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73" w:rsidRDefault="002A7473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2A7473" w:rsidRDefault="00B80D2D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095FEAB0" wp14:editId="3FBB1EB4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73" w:rsidRDefault="002A7473">
      <w:pPr>
        <w:jc w:val="center"/>
        <w:rPr>
          <w:caps/>
          <w:sz w:val="12"/>
          <w:szCs w:val="12"/>
        </w:rPr>
      </w:pPr>
    </w:p>
    <w:p w:rsidR="002A7473" w:rsidRDefault="00B80D2D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:rsidR="002A7473" w:rsidRDefault="00B80D2D">
      <w:pPr>
        <w:jc w:val="center"/>
        <w:rPr>
          <w:b/>
          <w:caps/>
        </w:rPr>
      </w:pPr>
      <w:r>
        <w:rPr>
          <w:b/>
          <w:caps/>
        </w:rPr>
        <w:t>NOTARIATO ĮSTATYMO Nr. I-2882 3 IR 23 STRAIPSNIŲ PAKEITIMO</w:t>
      </w:r>
    </w:p>
    <w:p w:rsidR="002A7473" w:rsidRDefault="00B80D2D">
      <w:pPr>
        <w:jc w:val="center"/>
        <w:rPr>
          <w:caps/>
        </w:rPr>
      </w:pPr>
      <w:r>
        <w:rPr>
          <w:b/>
          <w:caps/>
        </w:rPr>
        <w:t>ĮSTATYMAS</w:t>
      </w:r>
    </w:p>
    <w:p w:rsidR="002A7473" w:rsidRDefault="002A7473">
      <w:pPr>
        <w:jc w:val="center"/>
        <w:rPr>
          <w:b/>
          <w:caps/>
        </w:rPr>
      </w:pPr>
    </w:p>
    <w:p w:rsidR="002A7473" w:rsidRDefault="00B80D2D"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lapkričio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4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XIV-613</w:t>
      </w:r>
    </w:p>
    <w:p w:rsidR="002A7473" w:rsidRDefault="00B80D2D">
      <w:pPr>
        <w:jc w:val="center"/>
        <w:rPr>
          <w:szCs w:val="24"/>
        </w:rPr>
      </w:pPr>
      <w:r>
        <w:rPr>
          <w:szCs w:val="24"/>
        </w:rPr>
        <w:t>Vilnius</w:t>
      </w:r>
    </w:p>
    <w:p w:rsidR="002A7473" w:rsidRDefault="002A7473">
      <w:pPr>
        <w:jc w:val="center"/>
        <w:rPr>
          <w:sz w:val="22"/>
        </w:rPr>
      </w:pPr>
    </w:p>
    <w:p w:rsidR="002A7473" w:rsidRDefault="002A7473">
      <w:pPr>
        <w:spacing w:line="360" w:lineRule="auto"/>
        <w:ind w:firstLine="720"/>
        <w:jc w:val="both"/>
        <w:rPr>
          <w:sz w:val="16"/>
          <w:szCs w:val="16"/>
        </w:rPr>
      </w:pPr>
    </w:p>
    <w:p w:rsidR="002A7473" w:rsidRDefault="002A7473">
      <w:pPr>
        <w:spacing w:line="360" w:lineRule="auto"/>
        <w:ind w:firstLine="720"/>
        <w:jc w:val="both"/>
        <w:sectPr w:rsidR="002A74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:rsidR="002A7473" w:rsidRDefault="002A7473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2A7473" w:rsidRDefault="00B80D2D">
      <w:pPr>
        <w:tabs>
          <w:tab w:val="left" w:pos="720"/>
        </w:tabs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3 straipsnio pakeitimas</w:t>
      </w:r>
    </w:p>
    <w:p w:rsidR="002A7473" w:rsidRDefault="00B80D2D">
      <w:pPr>
        <w:tabs>
          <w:tab w:val="left" w:pos="72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Pripažinti netekusiu galios 3 straipsnio 2 dalies 8 punktą.</w:t>
      </w:r>
    </w:p>
    <w:p w:rsidR="002A7473" w:rsidRDefault="00B80D2D">
      <w:pPr>
        <w:tabs>
          <w:tab w:val="left" w:pos="72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Pakeisti 3 straipsnio 4 dalį ir ją išdėstyti taip:</w:t>
      </w:r>
    </w:p>
    <w:p w:rsidR="002A7473" w:rsidRDefault="00B80D2D">
      <w:pPr>
        <w:tabs>
          <w:tab w:val="left" w:pos="72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„Lietuvos Respublikos teisingumo ministerija turi teisę gauti iš visų </w:t>
      </w:r>
      <w:r>
        <w:rPr>
          <w:szCs w:val="24"/>
        </w:rPr>
        <w:t xml:space="preserve">teisėsaugos institucijų, valstybės ir savivaldybių institucijų, valstybės registrų ir informacinių sistemų informaciją, dokumentus ar duomenis (įskaitant asmens duomenis), reikalingus įsitikinti, kad asmuo atitinka šio straipsnio </w:t>
      </w:r>
      <w:r>
        <w:rPr>
          <w:bCs/>
          <w:szCs w:val="24"/>
        </w:rPr>
        <w:t>antrojoje</w:t>
      </w:r>
      <w:r>
        <w:rPr>
          <w:szCs w:val="24"/>
        </w:rPr>
        <w:t xml:space="preserve"> ir </w:t>
      </w:r>
      <w:r>
        <w:rPr>
          <w:bCs/>
          <w:szCs w:val="24"/>
        </w:rPr>
        <w:t>trečiojoje</w:t>
      </w:r>
      <w:r>
        <w:rPr>
          <w:szCs w:val="24"/>
        </w:rPr>
        <w:t xml:space="preserve"> da</w:t>
      </w:r>
      <w:r>
        <w:rPr>
          <w:szCs w:val="24"/>
        </w:rPr>
        <w:t>lyse nustatytus reikalavimus.“</w:t>
      </w:r>
    </w:p>
    <w:p w:rsidR="002A7473" w:rsidRDefault="00B80D2D">
      <w:pPr>
        <w:tabs>
          <w:tab w:val="left" w:pos="720"/>
        </w:tabs>
        <w:spacing w:line="360" w:lineRule="auto"/>
        <w:ind w:firstLine="720"/>
        <w:jc w:val="both"/>
        <w:rPr>
          <w:szCs w:val="24"/>
        </w:rPr>
      </w:pPr>
    </w:p>
    <w:p w:rsidR="002A7473" w:rsidRDefault="00B80D2D">
      <w:pPr>
        <w:tabs>
          <w:tab w:val="left" w:pos="720"/>
        </w:tabs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23 straip</w:t>
      </w:r>
      <w:bookmarkStart w:id="0" w:name="_GoBack"/>
      <w:r>
        <w:rPr>
          <w:b/>
          <w:szCs w:val="24"/>
        </w:rPr>
        <w:t>s</w:t>
      </w:r>
      <w:bookmarkEnd w:id="0"/>
      <w:r>
        <w:rPr>
          <w:b/>
          <w:szCs w:val="24"/>
        </w:rPr>
        <w:t>nio pakeitimas</w:t>
      </w:r>
    </w:p>
    <w:p w:rsidR="002A7473" w:rsidRDefault="00B80D2D">
      <w:pPr>
        <w:tabs>
          <w:tab w:val="left" w:pos="284"/>
          <w:tab w:val="left" w:pos="72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Pripažinti netekusiu galios </w:t>
      </w:r>
      <w:r>
        <w:rPr>
          <w:bCs/>
          <w:szCs w:val="24"/>
        </w:rPr>
        <w:t>23 straipsnio 1 dalies 4 punktą</w:t>
      </w:r>
      <w:r>
        <w:rPr>
          <w:szCs w:val="24"/>
        </w:rPr>
        <w:t>.</w:t>
      </w:r>
    </w:p>
    <w:p w:rsidR="002A7473" w:rsidRDefault="00B80D2D">
      <w:pPr>
        <w:tabs>
          <w:tab w:val="left" w:pos="720"/>
        </w:tabs>
        <w:spacing w:line="360" w:lineRule="auto"/>
        <w:ind w:firstLine="720"/>
        <w:jc w:val="both"/>
        <w:rPr>
          <w:szCs w:val="24"/>
        </w:rPr>
      </w:pPr>
    </w:p>
    <w:p w:rsidR="002A7473" w:rsidRDefault="00B80D2D">
      <w:pPr>
        <w:tabs>
          <w:tab w:val="left" w:pos="720"/>
        </w:tabs>
        <w:spacing w:line="360" w:lineRule="auto"/>
        <w:ind w:firstLine="720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</w:t>
      </w:r>
    </w:p>
    <w:p w:rsidR="002A7473" w:rsidRDefault="00B80D2D">
      <w:pPr>
        <w:tabs>
          <w:tab w:val="left" w:pos="720"/>
        </w:tabs>
        <w:spacing w:line="360" w:lineRule="auto"/>
        <w:ind w:firstLine="720"/>
        <w:rPr>
          <w:szCs w:val="24"/>
        </w:rPr>
      </w:pPr>
      <w:r>
        <w:rPr>
          <w:szCs w:val="24"/>
        </w:rPr>
        <w:t xml:space="preserve">Šis įstatymas įsigalioja 2022 m. sausio 1 d. </w:t>
      </w:r>
    </w:p>
    <w:p w:rsidR="002A7473" w:rsidRDefault="00B80D2D">
      <w:pPr>
        <w:spacing w:line="360" w:lineRule="auto"/>
        <w:ind w:firstLine="720"/>
        <w:jc w:val="both"/>
        <w:rPr>
          <w:i/>
          <w:szCs w:val="24"/>
        </w:rPr>
      </w:pPr>
    </w:p>
    <w:p w:rsidR="002A7473" w:rsidRDefault="00B80D2D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 xml:space="preserve">Skelbiu šį </w:t>
      </w:r>
      <w:r>
        <w:rPr>
          <w:i/>
          <w:szCs w:val="24"/>
        </w:rPr>
        <w:t>Lietuvos Respublikos Seimo priimtą įstatymą.</w:t>
      </w:r>
    </w:p>
    <w:p w:rsidR="002A7473" w:rsidRDefault="002A7473">
      <w:pPr>
        <w:spacing w:line="360" w:lineRule="auto"/>
        <w:rPr>
          <w:i/>
          <w:szCs w:val="24"/>
        </w:rPr>
      </w:pPr>
    </w:p>
    <w:p w:rsidR="002A7473" w:rsidRDefault="002A7473">
      <w:pPr>
        <w:spacing w:line="360" w:lineRule="auto"/>
        <w:rPr>
          <w:i/>
          <w:szCs w:val="24"/>
        </w:rPr>
      </w:pPr>
    </w:p>
    <w:p w:rsidR="002A7473" w:rsidRDefault="002A7473">
      <w:pPr>
        <w:spacing w:line="360" w:lineRule="auto"/>
      </w:pPr>
    </w:p>
    <w:p w:rsidR="002A7473" w:rsidRDefault="00B80D2D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2A7473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73" w:rsidRDefault="00B80D2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2A7473" w:rsidRDefault="00B80D2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73" w:rsidRDefault="00B80D2D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2A7473" w:rsidRDefault="002A747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73" w:rsidRDefault="00B80D2D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:rsidR="002A7473" w:rsidRDefault="002A747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73" w:rsidRDefault="002A747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73" w:rsidRDefault="00B80D2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2A7473" w:rsidRDefault="00B80D2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73" w:rsidRDefault="00B80D2D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2A7473" w:rsidRDefault="002A7473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73" w:rsidRDefault="00B80D2D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2A7473" w:rsidRDefault="002A7473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73" w:rsidRDefault="002A7473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5B"/>
    <w:rsid w:val="002A7473"/>
    <w:rsid w:val="00A46F5B"/>
    <w:rsid w:val="00B8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976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2021-11-12T12:52:00Z</dcterms:created>
  <dc:creator>MOZERĖ Dainora</dc:creator>
  <lastModifiedBy>GUMBYTĖ Danguolė</lastModifiedBy>
  <lastPrinted>2021-11-04T12:40:00Z</lastPrinted>
  <dcterms:modified xsi:type="dcterms:W3CDTF">2021-11-12T14:32:00Z</dcterms:modified>
  <revision>3</revision>
</coreProperties>
</file>