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1c42cbea6ee42529fe2927dfbc106b7"/>
        <w:id w:val="-1557457902"/>
        <w:lock w:val="sdtLocked"/>
      </w:sdtPr>
      <w:sdtEndPr/>
      <w:sdtContent>
        <w:p w:rsidR="00190875" w:rsidRDefault="00D65B8C" w:rsidP="00D65B8C">
          <w:pPr>
            <w:tabs>
              <w:tab w:val="center" w:pos="4986"/>
              <w:tab w:val="right" w:pos="9972"/>
            </w:tabs>
            <w:jc w:val="center"/>
            <w:rPr>
              <w:b/>
              <w:szCs w:val="24"/>
            </w:rPr>
          </w:pPr>
          <w:r>
            <w:rPr>
              <w:rFonts w:ascii="TimesLT" w:hAnsi="TimesLT"/>
              <w:noProof/>
              <w:szCs w:val="24"/>
              <w:lang w:eastAsia="lt-LT"/>
            </w:rPr>
            <w:drawing>
              <wp:inline distT="0" distB="0" distL="0" distR="0" wp14:anchorId="36394AC8" wp14:editId="4EF69866">
                <wp:extent cx="597535" cy="628015"/>
                <wp:effectExtent l="0" t="0" r="0" b="63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7535" cy="628015"/>
                        </a:xfrm>
                        <a:prstGeom prst="rect">
                          <a:avLst/>
                        </a:prstGeom>
                        <a:noFill/>
                      </pic:spPr>
                    </pic:pic>
                  </a:graphicData>
                </a:graphic>
              </wp:inline>
            </w:drawing>
          </w:r>
        </w:p>
        <w:p w:rsidR="00190875" w:rsidRDefault="00190875" w:rsidP="00D65B8C">
          <w:pPr>
            <w:widowControl w:val="0"/>
            <w:jc w:val="center"/>
            <w:rPr>
              <w:b/>
              <w:szCs w:val="24"/>
            </w:rPr>
          </w:pPr>
        </w:p>
        <w:p w:rsidR="00190875" w:rsidRDefault="00D65B8C" w:rsidP="00D65B8C">
          <w:pPr>
            <w:jc w:val="center"/>
            <w:rPr>
              <w:b/>
              <w:szCs w:val="24"/>
            </w:rPr>
          </w:pPr>
          <w:r>
            <w:rPr>
              <w:b/>
              <w:szCs w:val="24"/>
            </w:rPr>
            <w:t>LIETUVOS RESPUBLIKOS</w:t>
          </w:r>
        </w:p>
        <w:p w:rsidR="00190875" w:rsidRDefault="00D65B8C" w:rsidP="00D65B8C">
          <w:pPr>
            <w:jc w:val="center"/>
            <w:rPr>
              <w:b/>
              <w:szCs w:val="24"/>
            </w:rPr>
          </w:pPr>
          <w:r>
            <w:rPr>
              <w:b/>
              <w:szCs w:val="24"/>
            </w:rPr>
            <w:t>SOCIALINĖS APSAUGOS IR DARBO MINISTRAS</w:t>
          </w:r>
        </w:p>
        <w:p w:rsidR="00190875" w:rsidRDefault="00190875" w:rsidP="00D65B8C">
          <w:pPr>
            <w:jc w:val="center"/>
            <w:rPr>
              <w:szCs w:val="24"/>
            </w:rPr>
          </w:pPr>
        </w:p>
        <w:p w:rsidR="00190875" w:rsidRDefault="00D65B8C" w:rsidP="00D65B8C">
          <w:pPr>
            <w:jc w:val="center"/>
            <w:rPr>
              <w:b/>
              <w:szCs w:val="24"/>
            </w:rPr>
          </w:pPr>
          <w:r>
            <w:rPr>
              <w:b/>
              <w:szCs w:val="24"/>
            </w:rPr>
            <w:t>ĮSAKYMAS</w:t>
          </w:r>
        </w:p>
        <w:p w:rsidR="00190875" w:rsidRDefault="00D65B8C" w:rsidP="00D65B8C">
          <w:pPr>
            <w:jc w:val="center"/>
            <w:rPr>
              <w:b/>
              <w:szCs w:val="24"/>
            </w:rPr>
          </w:pPr>
          <w:r>
            <w:rPr>
              <w:b/>
              <w:szCs w:val="24"/>
            </w:rPr>
            <w:t>DĖL 2021–2027 METŲ MATERIALINIO NEPRITEKLIAUS MAŽINIMO PROGRAMOS LIETUVOJE IŠLAIDŲ DEKLARAVIMO EUROPOS KOMISIJAI TAISYKLIŲ PATVIRTINIMO</w:t>
          </w:r>
        </w:p>
        <w:p w:rsidR="00190875" w:rsidRDefault="00190875" w:rsidP="00D65B8C">
          <w:pPr>
            <w:jc w:val="center"/>
            <w:rPr>
              <w:b/>
              <w:caps/>
              <w:szCs w:val="24"/>
            </w:rPr>
          </w:pPr>
        </w:p>
        <w:p w:rsidR="00190875" w:rsidRDefault="00D65B8C" w:rsidP="00D65B8C">
          <w:pPr>
            <w:jc w:val="center"/>
            <w:rPr>
              <w:szCs w:val="24"/>
            </w:rPr>
          </w:pPr>
          <w:r>
            <w:t xml:space="preserve">2024 m. vasario 14 d. </w:t>
          </w:r>
          <w:r>
            <w:rPr>
              <w:szCs w:val="24"/>
            </w:rPr>
            <w:t>Nr. A1-139</w:t>
          </w:r>
        </w:p>
        <w:p w:rsidR="00190875" w:rsidRDefault="00D65B8C" w:rsidP="00D65B8C">
          <w:pPr>
            <w:jc w:val="center"/>
            <w:rPr>
              <w:szCs w:val="24"/>
            </w:rPr>
          </w:pPr>
          <w:r>
            <w:rPr>
              <w:szCs w:val="24"/>
            </w:rPr>
            <w:t>Vilnius</w:t>
          </w:r>
        </w:p>
        <w:p w:rsidR="00190875" w:rsidRDefault="00190875" w:rsidP="00D65B8C">
          <w:pPr>
            <w:jc w:val="center"/>
            <w:rPr>
              <w:szCs w:val="24"/>
            </w:rPr>
          </w:pPr>
        </w:p>
        <w:sdt>
          <w:sdtPr>
            <w:alias w:val="preambule"/>
            <w:tag w:val="part_b9c5043b9254429d9d904be4e01dde69"/>
            <w:id w:val="-579206295"/>
            <w:lock w:val="sdtLocked"/>
          </w:sdtPr>
          <w:sdtEndPr/>
          <w:sdtContent>
            <w:p w:rsidR="00190875" w:rsidRDefault="00D65B8C">
              <w:pPr>
                <w:tabs>
                  <w:tab w:val="center" w:pos="4819"/>
                  <w:tab w:val="left" w:pos="6237"/>
                  <w:tab w:val="right" w:pos="9638"/>
                </w:tabs>
                <w:spacing w:line="360" w:lineRule="atLeast"/>
                <w:ind w:firstLine="851"/>
                <w:jc w:val="both"/>
                <w:rPr>
                  <w:szCs w:val="24"/>
                  <w:lang w:eastAsia="lt-LT"/>
                </w:rPr>
              </w:pPr>
              <w:r>
                <w:rPr>
                  <w:szCs w:val="24"/>
                  <w:lang w:eastAsia="lt-LT"/>
                </w:rPr>
                <w:t xml:space="preserve">Vadovaudamasi </w:t>
              </w:r>
              <w:r>
                <w:t xml:space="preserve">Lietuvos Respublikos Vyriausybės įstatymo 26 straipsnio 3 dalies 2 ir 5 punktais, Lietuvos Respublikos socialinės apsaugos ir darbo ministerijos darbo reglamento, patvirtinto Lietuvos Respublikos socialinės apsaugos ir darbo ministro 2003 m. gruodžio 22 d. įsakymu Nr. A1-213 „Dėl Lietuvos Respublikos socialinės apsaugos ir darbo ministerijos darbo reglamento patvirtinimo“, 15.9 papunkčiu </w:t>
              </w:r>
              <w:r>
                <w:rPr>
                  <w:szCs w:val="24"/>
                  <w:lang w:eastAsia="lt-LT"/>
                </w:rPr>
                <w:t xml:space="preserve">ir siekdama įgyvendinti 2021 m. birželio 24 d. Europos Parlamento ir Tarybos reglamentą (ES) 2021/1057, kuriuo nustatomas „Europos socialinis fondas +“ (ESF +) ir panaikinamas Reglamentas (ES) Nr. 1296/2013, bei 2021 m. birželio 24 d. Europos Parlamento ir Tarybos reglamentą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w:t>
              </w:r>
            </w:p>
          </w:sdtContent>
        </w:sdt>
        <w:sdt>
          <w:sdtPr>
            <w:alias w:val="1 p."/>
            <w:tag w:val="part_c809e8c38e834d7fb27fbce5815b017a"/>
            <w:id w:val="-407538367"/>
            <w:lock w:val="sdtLocked"/>
          </w:sdtPr>
          <w:sdtEndPr/>
          <w:sdtContent>
            <w:p w:rsidR="00190875" w:rsidRDefault="009007E9">
              <w:pPr>
                <w:tabs>
                  <w:tab w:val="center" w:pos="4819"/>
                  <w:tab w:val="left" w:pos="6237"/>
                  <w:tab w:val="right" w:pos="9638"/>
                </w:tabs>
                <w:spacing w:line="360" w:lineRule="atLeast"/>
                <w:ind w:firstLine="851"/>
                <w:jc w:val="both"/>
                <w:rPr>
                  <w:szCs w:val="24"/>
                  <w:lang w:eastAsia="lt-LT"/>
                </w:rPr>
              </w:pPr>
              <w:sdt>
                <w:sdtPr>
                  <w:alias w:val="Numeris"/>
                  <w:tag w:val="nr_c809e8c38e834d7fb27fbce5815b017a"/>
                  <w:id w:val="213858693"/>
                  <w:lock w:val="sdtLocked"/>
                </w:sdtPr>
                <w:sdtEndPr/>
                <w:sdtContent>
                  <w:r w:rsidR="00D65B8C">
                    <w:rPr>
                      <w:szCs w:val="24"/>
                      <w:lang w:eastAsia="lt-LT"/>
                    </w:rPr>
                    <w:t>1</w:t>
                  </w:r>
                </w:sdtContent>
              </w:sdt>
              <w:r w:rsidR="00D65B8C">
                <w:rPr>
                  <w:szCs w:val="24"/>
                  <w:lang w:eastAsia="lt-LT"/>
                </w:rPr>
                <w:t xml:space="preserve">. T v i r t i n u 2021–2027 metų materialinio nepritekliaus mažinimo programos Lietuvoje </w:t>
              </w:r>
              <w:r w:rsidR="00D65B8C">
                <w:rPr>
                  <w:rFonts w:eastAsia="Calibri"/>
                  <w:szCs w:val="24"/>
                </w:rPr>
                <w:t>išlaidų deklaravimo Europos Komisijai taisykles</w:t>
              </w:r>
              <w:r w:rsidR="00D65B8C">
                <w:rPr>
                  <w:color w:val="000000"/>
                  <w:szCs w:val="24"/>
                  <w:lang w:eastAsia="lt-LT"/>
                </w:rPr>
                <w:t xml:space="preserve"> (pridedama).</w:t>
              </w:r>
            </w:p>
          </w:sdtContent>
        </w:sdt>
        <w:sdt>
          <w:sdtPr>
            <w:alias w:val="2 p."/>
            <w:tag w:val="part_51104c3c7f4543c28ba89f910f314ad7"/>
            <w:id w:val="-608280638"/>
            <w:lock w:val="sdtLocked"/>
          </w:sdtPr>
          <w:sdtEndPr/>
          <w:sdtContent>
            <w:p w:rsidR="00190875" w:rsidRDefault="009007E9">
              <w:pPr>
                <w:tabs>
                  <w:tab w:val="center" w:pos="4819"/>
                  <w:tab w:val="left" w:pos="6237"/>
                  <w:tab w:val="right" w:pos="9638"/>
                </w:tabs>
                <w:spacing w:line="360" w:lineRule="atLeast"/>
                <w:ind w:firstLine="851"/>
                <w:jc w:val="both"/>
                <w:rPr>
                  <w:szCs w:val="24"/>
                  <w:lang w:eastAsia="lt-LT"/>
                </w:rPr>
              </w:pPr>
              <w:sdt>
                <w:sdtPr>
                  <w:alias w:val="Numeris"/>
                  <w:tag w:val="nr_51104c3c7f4543c28ba89f910f314ad7"/>
                  <w:id w:val="-1559003116"/>
                  <w:lock w:val="sdtLocked"/>
                </w:sdtPr>
                <w:sdtEndPr/>
                <w:sdtContent>
                  <w:r w:rsidR="00D65B8C">
                    <w:rPr>
                      <w:szCs w:val="24"/>
                      <w:lang w:eastAsia="lt-LT"/>
                    </w:rPr>
                    <w:t>2</w:t>
                  </w:r>
                </w:sdtContent>
              </w:sdt>
              <w:r w:rsidR="00D65B8C">
                <w:rPr>
                  <w:szCs w:val="24"/>
                  <w:lang w:eastAsia="lt-LT"/>
                </w:rPr>
                <w:t xml:space="preserve">. P a v e d u  šio įsakymo vykdymo kontrolę viceministrui pagal veiklos sritį. </w:t>
              </w:r>
            </w:p>
            <w:p w:rsidR="00190875" w:rsidRDefault="00190875">
              <w:pPr>
                <w:tabs>
                  <w:tab w:val="left" w:pos="4631"/>
                </w:tabs>
              </w:pPr>
            </w:p>
            <w:p w:rsidR="00190875" w:rsidRDefault="00190875">
              <w:pPr>
                <w:tabs>
                  <w:tab w:val="left" w:pos="4631"/>
                </w:tabs>
              </w:pPr>
            </w:p>
            <w:p w:rsidR="00190875" w:rsidRDefault="009007E9">
              <w:pPr>
                <w:tabs>
                  <w:tab w:val="left" w:pos="4631"/>
                </w:tabs>
              </w:pPr>
            </w:p>
          </w:sdtContent>
        </w:sdt>
        <w:sdt>
          <w:sdtPr>
            <w:alias w:val="signatura"/>
            <w:tag w:val="part_bd01bb552d924ed68c2ab207c20b0a25"/>
            <w:id w:val="1075472741"/>
            <w:lock w:val="sdtLocked"/>
          </w:sdtPr>
          <w:sdtEndPr/>
          <w:sdtContent>
            <w:p w:rsidR="00190875" w:rsidRDefault="00D65B8C" w:rsidP="00D65B8C">
              <w:pPr>
                <w:tabs>
                  <w:tab w:val="left" w:pos="4631"/>
                </w:tabs>
              </w:pPr>
              <w:r>
                <w:rPr>
                  <w:szCs w:val="24"/>
                  <w:lang w:eastAsia="lt-LT"/>
                </w:rPr>
                <w:t>Socialinės apsaugos ir darbo ministrė</w:t>
              </w:r>
              <w:r>
                <w:rPr>
                  <w:szCs w:val="24"/>
                  <w:lang w:eastAsia="lt-LT"/>
                </w:rPr>
                <w:tab/>
                <w:t xml:space="preserve">                                                   Monika Navickienė</w:t>
              </w:r>
            </w:p>
          </w:sdtContent>
        </w:sdt>
      </w:sdtContent>
    </w:sdt>
    <w:sdt>
      <w:sdtPr>
        <w:alias w:val="patvirtinta"/>
        <w:tag w:val="part_b28254bedba74008830ee54499a0bd62"/>
        <w:id w:val="749627864"/>
        <w:lock w:val="sdtLocked"/>
      </w:sdtPr>
      <w:sdtEndPr/>
      <w:sdtContent>
        <w:p w:rsidR="00D65B8C" w:rsidRDefault="00D65B8C">
          <w:pPr>
            <w:spacing w:line="280" w:lineRule="exact"/>
            <w:ind w:firstLine="4536"/>
            <w:sectPr w:rsidR="00D65B8C">
              <w:headerReference w:type="even" r:id="rId9"/>
              <w:headerReference w:type="default" r:id="rId10"/>
              <w:footerReference w:type="even" r:id="rId11"/>
              <w:headerReference w:type="first" r:id="rId12"/>
              <w:footerReference w:type="first" r:id="rId13"/>
              <w:pgSz w:w="11906" w:h="16838"/>
              <w:pgMar w:top="851" w:right="567" w:bottom="851" w:left="1701" w:header="720" w:footer="720" w:gutter="0"/>
              <w:pgNumType w:start="1"/>
              <w:cols w:space="720"/>
              <w:titlePg/>
              <w:docGrid w:linePitch="360"/>
            </w:sectPr>
          </w:pPr>
        </w:p>
        <w:p w:rsidR="00190875" w:rsidRDefault="00D65B8C">
          <w:pPr>
            <w:spacing w:line="280" w:lineRule="exact"/>
            <w:ind w:firstLine="4536"/>
            <w:rPr>
              <w:rFonts w:eastAsia="Calibri"/>
              <w:szCs w:val="24"/>
            </w:rPr>
          </w:pPr>
          <w:r>
            <w:rPr>
              <w:rFonts w:eastAsia="Calibri"/>
              <w:szCs w:val="24"/>
            </w:rPr>
            <w:lastRenderedPageBreak/>
            <w:t>PATVIRTINTA</w:t>
          </w:r>
        </w:p>
        <w:p w:rsidR="00190875" w:rsidRDefault="00D65B8C">
          <w:pPr>
            <w:spacing w:line="280" w:lineRule="exact"/>
            <w:ind w:firstLine="4536"/>
            <w:rPr>
              <w:rFonts w:eastAsia="Calibri"/>
              <w:szCs w:val="24"/>
            </w:rPr>
          </w:pPr>
          <w:r>
            <w:rPr>
              <w:rFonts w:eastAsia="Calibri"/>
              <w:szCs w:val="24"/>
            </w:rPr>
            <w:t xml:space="preserve">Lietuvos Respublikos socialinės </w:t>
          </w:r>
        </w:p>
        <w:p w:rsidR="00190875" w:rsidRDefault="00D65B8C">
          <w:pPr>
            <w:spacing w:line="280" w:lineRule="exact"/>
            <w:ind w:firstLine="4536"/>
            <w:rPr>
              <w:rFonts w:eastAsia="Calibri"/>
              <w:szCs w:val="24"/>
            </w:rPr>
          </w:pPr>
          <w:r>
            <w:rPr>
              <w:rFonts w:eastAsia="Calibri"/>
              <w:szCs w:val="24"/>
            </w:rPr>
            <w:t xml:space="preserve">apsaugos ir darbo ministro </w:t>
          </w:r>
        </w:p>
        <w:p w:rsidR="00190875" w:rsidRDefault="00D65B8C">
          <w:pPr>
            <w:spacing w:line="280" w:lineRule="exact"/>
            <w:ind w:firstLine="4536"/>
            <w:rPr>
              <w:rFonts w:ascii="Calibri" w:eastAsia="Calibri" w:hAnsi="Calibri"/>
              <w:sz w:val="22"/>
              <w:szCs w:val="22"/>
            </w:rPr>
          </w:pPr>
          <w:r>
            <w:t xml:space="preserve">2024 m. vasario 14 d. </w:t>
          </w:r>
          <w:r>
            <w:rPr>
              <w:rFonts w:eastAsia="Calibri"/>
              <w:szCs w:val="24"/>
            </w:rPr>
            <w:t>įsakymu Nr. A1-139</w:t>
          </w:r>
        </w:p>
        <w:p w:rsidR="00190875" w:rsidRDefault="00190875">
          <w:pPr>
            <w:spacing w:line="280" w:lineRule="exact"/>
            <w:ind w:firstLine="567"/>
            <w:jc w:val="center"/>
            <w:rPr>
              <w:b/>
              <w:szCs w:val="24"/>
              <w:lang w:eastAsia="lt-LT"/>
            </w:rPr>
          </w:pPr>
        </w:p>
        <w:p w:rsidR="00190875" w:rsidRDefault="009007E9">
          <w:pPr>
            <w:spacing w:line="280" w:lineRule="exact"/>
            <w:jc w:val="center"/>
            <w:rPr>
              <w:b/>
              <w:szCs w:val="24"/>
              <w:lang w:eastAsia="lt-LT"/>
            </w:rPr>
          </w:pPr>
          <w:sdt>
            <w:sdtPr>
              <w:alias w:val="Pavadinimas"/>
              <w:tag w:val="title_b28254bedba74008830ee54499a0bd62"/>
              <w:id w:val="911359832"/>
              <w:lock w:val="sdtLocked"/>
            </w:sdtPr>
            <w:sdtEndPr/>
            <w:sdtContent>
              <w:r w:rsidR="00D65B8C">
                <w:rPr>
                  <w:b/>
                  <w:szCs w:val="24"/>
                  <w:lang w:eastAsia="lt-LT"/>
                </w:rPr>
                <w:t>2021–2027 METŲ MATERIALINIO NEPRITEKLIAUS MAŽINIMO PROGRAMOS LIETUVOJE IŠLAIDŲ DEKLARAVIMO EUROPOS KOMISIJAI TAISYKLĖS</w:t>
              </w:r>
            </w:sdtContent>
          </w:sdt>
        </w:p>
        <w:p w:rsidR="00190875" w:rsidRDefault="00190875">
          <w:pPr>
            <w:spacing w:line="280" w:lineRule="exact"/>
            <w:ind w:firstLine="567"/>
            <w:jc w:val="center"/>
            <w:rPr>
              <w:b/>
              <w:szCs w:val="24"/>
              <w:lang w:eastAsia="lt-LT"/>
            </w:rPr>
          </w:pPr>
        </w:p>
        <w:sdt>
          <w:sdtPr>
            <w:alias w:val="skyrius"/>
            <w:tag w:val="part_c02a7fe8471448b99fe17ffbed54c4b6"/>
            <w:id w:val="1035460612"/>
            <w:lock w:val="sdtLocked"/>
          </w:sdtPr>
          <w:sdtEndPr/>
          <w:sdtContent>
            <w:p w:rsidR="00190875" w:rsidRDefault="009007E9">
              <w:pPr>
                <w:spacing w:line="280" w:lineRule="exact"/>
                <w:jc w:val="center"/>
                <w:rPr>
                  <w:b/>
                  <w:szCs w:val="24"/>
                  <w:lang w:eastAsia="lt-LT"/>
                </w:rPr>
              </w:pPr>
              <w:sdt>
                <w:sdtPr>
                  <w:alias w:val="Numeris"/>
                  <w:tag w:val="nr_c02a7fe8471448b99fe17ffbed54c4b6"/>
                  <w:id w:val="1840033462"/>
                  <w:lock w:val="sdtLocked"/>
                </w:sdtPr>
                <w:sdtEndPr/>
                <w:sdtContent>
                  <w:r w:rsidR="00D65B8C">
                    <w:rPr>
                      <w:b/>
                      <w:szCs w:val="24"/>
                      <w:lang w:eastAsia="lt-LT"/>
                    </w:rPr>
                    <w:t>I</w:t>
                  </w:r>
                </w:sdtContent>
              </w:sdt>
              <w:r w:rsidR="00D65B8C">
                <w:rPr>
                  <w:b/>
                  <w:szCs w:val="24"/>
                  <w:lang w:eastAsia="lt-LT"/>
                </w:rPr>
                <w:t xml:space="preserve"> SKYRIUS</w:t>
              </w:r>
            </w:p>
            <w:p w:rsidR="00190875" w:rsidRDefault="009007E9">
              <w:pPr>
                <w:spacing w:line="280" w:lineRule="exact"/>
                <w:jc w:val="center"/>
                <w:rPr>
                  <w:b/>
                  <w:szCs w:val="24"/>
                  <w:lang w:eastAsia="lt-LT"/>
                </w:rPr>
              </w:pPr>
              <w:sdt>
                <w:sdtPr>
                  <w:alias w:val="Pavadinimas"/>
                  <w:tag w:val="title_c02a7fe8471448b99fe17ffbed54c4b6"/>
                  <w:id w:val="-488178011"/>
                  <w:lock w:val="sdtLocked"/>
                </w:sdtPr>
                <w:sdtEndPr/>
                <w:sdtContent>
                  <w:r w:rsidR="00D65B8C">
                    <w:rPr>
                      <w:b/>
                      <w:szCs w:val="24"/>
                      <w:lang w:eastAsia="lt-LT"/>
                    </w:rPr>
                    <w:t>BENDROSIOS NUOSTATOS</w:t>
                  </w:r>
                </w:sdtContent>
              </w:sdt>
            </w:p>
            <w:p w:rsidR="00190875" w:rsidRDefault="00190875">
              <w:pPr>
                <w:spacing w:line="280" w:lineRule="exact"/>
                <w:jc w:val="both"/>
                <w:rPr>
                  <w:szCs w:val="24"/>
                  <w:lang w:eastAsia="lt-LT"/>
                </w:rPr>
              </w:pPr>
            </w:p>
            <w:sdt>
              <w:sdtPr>
                <w:alias w:val="1 p."/>
                <w:tag w:val="part_f98caec1dd854824ada6a71069f2babe"/>
                <w:id w:val="61687515"/>
                <w:lock w:val="sdtLocked"/>
              </w:sdtPr>
              <w:sdtEndPr/>
              <w:sdtContent>
                <w:p w:rsidR="00190875" w:rsidRDefault="009007E9">
                  <w:pPr>
                    <w:spacing w:line="280" w:lineRule="exact"/>
                    <w:ind w:firstLine="851"/>
                    <w:jc w:val="both"/>
                    <w:rPr>
                      <w:szCs w:val="24"/>
                      <w:lang w:eastAsia="lt-LT"/>
                    </w:rPr>
                  </w:pPr>
                  <w:sdt>
                    <w:sdtPr>
                      <w:alias w:val="Numeris"/>
                      <w:tag w:val="nr_f98caec1dd854824ada6a71069f2babe"/>
                      <w:id w:val="1967309620"/>
                      <w:lock w:val="sdtLocked"/>
                    </w:sdtPr>
                    <w:sdtEndPr/>
                    <w:sdtContent>
                      <w:r w:rsidR="00D65B8C">
                        <w:rPr>
                          <w:szCs w:val="24"/>
                          <w:lang w:eastAsia="lt-LT"/>
                        </w:rPr>
                        <w:t>1</w:t>
                      </w:r>
                    </w:sdtContent>
                  </w:sdt>
                  <w:r w:rsidR="00D65B8C">
                    <w:rPr>
                      <w:szCs w:val="24"/>
                      <w:lang w:eastAsia="lt-LT"/>
                    </w:rPr>
                    <w:t>.</w:t>
                  </w:r>
                  <w:r w:rsidR="00D65B8C">
                    <w:t xml:space="preserve"> </w:t>
                  </w:r>
                  <w:r w:rsidR="00D65B8C">
                    <w:rPr>
                      <w:szCs w:val="24"/>
                      <w:lang w:eastAsia="lt-LT"/>
                    </w:rPr>
                    <w:t>2021–2027 metų materialinio nepritekliaus mažinimo programos Lietuvoje išlaidų deklaravimo Europos Komisijai taisyklės (toliau – Taisyklės) nustato 2021–2027 metų materialinio nepritekliaus mažinimo programos Lietuvoje, patvirtintos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(toliau – MNM programa), mokėjimo paraiškų ir sąskaitų Europos Komisijai rengimo bei teikimo tvarką, kuria turi vadovautis Lietuvos Respublikos Vyriausybės 2020 m. lapkričio 25 d. nutarimo Nr. 1322 „Dėl pasirengimo administruoti Europos Sąjungos fondų lėšas“ 2.1.1 ir</w:t>
                  </w:r>
                  <w:r w:rsidR="00D65B8C">
                    <w:rPr>
                      <w:szCs w:val="24"/>
                      <w:lang w:val="en-US" w:eastAsia="lt-LT"/>
                    </w:rPr>
                    <w:t xml:space="preserve"> 2.1.2</w:t>
                  </w:r>
                  <w:r w:rsidR="00D65B8C">
                    <w:rPr>
                      <w:szCs w:val="24"/>
                      <w:lang w:eastAsia="lt-LT"/>
                    </w:rPr>
                    <w:t xml:space="preserve"> papunkčiuose nurodytos institucijos, deklaruodamos Europos Komisijai išlaidas, patirtas įgyvendinant MNM programą. </w:t>
                  </w:r>
                </w:p>
              </w:sdtContent>
            </w:sdt>
            <w:sdt>
              <w:sdtPr>
                <w:alias w:val="2 p."/>
                <w:tag w:val="part_09f4ca79cfab4199bd9c2937b38af2a3"/>
                <w:id w:val="1012573628"/>
                <w:lock w:val="sdtLocked"/>
              </w:sdtPr>
              <w:sdtEndPr/>
              <w:sdtContent>
                <w:p w:rsidR="00190875" w:rsidRDefault="009007E9">
                  <w:pPr>
                    <w:spacing w:line="280" w:lineRule="exact"/>
                    <w:ind w:firstLine="851"/>
                    <w:jc w:val="both"/>
                    <w:rPr>
                      <w:szCs w:val="24"/>
                      <w:lang w:eastAsia="lt-LT"/>
                    </w:rPr>
                  </w:pPr>
                  <w:sdt>
                    <w:sdtPr>
                      <w:alias w:val="Numeris"/>
                      <w:tag w:val="nr_09f4ca79cfab4199bd9c2937b38af2a3"/>
                      <w:id w:val="-1941668579"/>
                      <w:lock w:val="sdtLocked"/>
                    </w:sdtPr>
                    <w:sdtEndPr/>
                    <w:sdtContent>
                      <w:r w:rsidR="00D65B8C">
                        <w:rPr>
                          <w:szCs w:val="24"/>
                          <w:lang w:eastAsia="lt-LT"/>
                        </w:rPr>
                        <w:t>2</w:t>
                      </w:r>
                    </w:sdtContent>
                  </w:sdt>
                  <w:r w:rsidR="00D65B8C">
                    <w:rPr>
                      <w:szCs w:val="24"/>
                      <w:lang w:eastAsia="lt-LT"/>
                    </w:rPr>
                    <w:t xml:space="preserve">. </w:t>
                  </w:r>
                  <w:r w:rsidR="00D65B8C">
                    <w:rPr>
                      <w:color w:val="000000"/>
                      <w:szCs w:val="24"/>
                      <w:lang w:eastAsia="lt-LT"/>
                    </w:rPr>
                    <w:t>Taisyklės parengtos vadovaujantis:</w:t>
                  </w:r>
                </w:p>
                <w:sdt>
                  <w:sdtPr>
                    <w:alias w:val="2.1 pp."/>
                    <w:tag w:val="part_8808ca3ae7454fc69a5a8ed724cea80c"/>
                    <w:id w:val="-1605265537"/>
                    <w:lock w:val="sdtLocked"/>
                  </w:sdtPr>
                  <w:sdtEndPr/>
                  <w:sdtContent>
                    <w:p w:rsidR="00190875" w:rsidRDefault="009007E9">
                      <w:pPr>
                        <w:spacing w:line="280" w:lineRule="exact"/>
                        <w:ind w:firstLine="851"/>
                        <w:jc w:val="both"/>
                        <w:rPr>
                          <w:szCs w:val="24"/>
                          <w:lang w:eastAsia="lt-LT"/>
                        </w:rPr>
                      </w:pPr>
                      <w:sdt>
                        <w:sdtPr>
                          <w:alias w:val="Numeris"/>
                          <w:tag w:val="nr_8808ca3ae7454fc69a5a8ed724cea80c"/>
                          <w:id w:val="308373908"/>
                          <w:lock w:val="sdtLocked"/>
                        </w:sdtPr>
                        <w:sdtEndPr/>
                        <w:sdtContent>
                          <w:r w:rsidR="00D65B8C">
                            <w:rPr>
                              <w:color w:val="000000"/>
                              <w:szCs w:val="24"/>
                              <w:lang w:eastAsia="lt-LT"/>
                            </w:rPr>
                            <w:t>2.1</w:t>
                          </w:r>
                        </w:sdtContent>
                      </w:sdt>
                      <w:r w:rsidR="00D65B8C">
                        <w:rPr>
                          <w:color w:val="000000"/>
                          <w:szCs w:val="24"/>
                          <w:lang w:eastAsia="lt-LT"/>
                        </w:rPr>
                        <w:t>. 2021 m. birželio 24 d. Europos Parlamento ir Tarybos reglamentu (ES) 2021/1057, kuriuo nustatomas „Europos socialinis fondas +“ (ESF +) ir panaikinamas Reglamentas (ES) Nr. 1296/2013;</w:t>
                      </w:r>
                    </w:p>
                  </w:sdtContent>
                </w:sdt>
                <w:sdt>
                  <w:sdtPr>
                    <w:alias w:val="2.2 pp."/>
                    <w:tag w:val="part_7958fad503d841aaba3962ac945eac60"/>
                    <w:id w:val="490451015"/>
                    <w:lock w:val="sdtLocked"/>
                  </w:sdtPr>
                  <w:sdtEndPr/>
                  <w:sdtContent>
                    <w:p w:rsidR="00190875" w:rsidRDefault="009007E9">
                      <w:pPr>
                        <w:spacing w:line="280" w:lineRule="exact"/>
                        <w:ind w:firstLine="851"/>
                        <w:jc w:val="both"/>
                        <w:rPr>
                          <w:szCs w:val="24"/>
                          <w:lang w:eastAsia="lt-LT"/>
                        </w:rPr>
                      </w:pPr>
                      <w:sdt>
                        <w:sdtPr>
                          <w:alias w:val="Numeris"/>
                          <w:tag w:val="nr_7958fad503d841aaba3962ac945eac60"/>
                          <w:id w:val="1213386513"/>
                          <w:lock w:val="sdtLocked"/>
                        </w:sdtPr>
                        <w:sdtEndPr/>
                        <w:sdtContent>
                          <w:r w:rsidR="00D65B8C">
                            <w:rPr>
                              <w:color w:val="000000"/>
                              <w:szCs w:val="24"/>
                              <w:lang w:eastAsia="lt-LT"/>
                            </w:rPr>
                            <w:t>2.2</w:t>
                          </w:r>
                        </w:sdtContent>
                      </w:sdt>
                      <w:r w:rsidR="00D65B8C">
                        <w:rPr>
                          <w:color w:val="000000"/>
                          <w:szCs w:val="24"/>
                          <w:lang w:eastAsia="lt-LT"/>
                        </w:rPr>
                        <w:t>. 2021 m. birželio 24 d. Europos Parlamento ir Tarybos reglamentu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sdtContent>
                </w:sdt>
                <w:sdt>
                  <w:sdtPr>
                    <w:alias w:val="2.3 pp."/>
                    <w:tag w:val="part_abcd06f950cc4f80a69314c45d48e52e"/>
                    <w:id w:val="-143118380"/>
                    <w:lock w:val="sdtLocked"/>
                  </w:sdtPr>
                  <w:sdtEndPr/>
                  <w:sdtContent>
                    <w:p w:rsidR="00190875" w:rsidRDefault="009007E9">
                      <w:pPr>
                        <w:spacing w:line="280" w:lineRule="exact"/>
                        <w:ind w:firstLine="851"/>
                        <w:jc w:val="both"/>
                        <w:rPr>
                          <w:szCs w:val="24"/>
                          <w:lang w:eastAsia="lt-LT"/>
                        </w:rPr>
                      </w:pPr>
                      <w:sdt>
                        <w:sdtPr>
                          <w:alias w:val="Numeris"/>
                          <w:tag w:val="nr_abcd06f950cc4f80a69314c45d48e52e"/>
                          <w:id w:val="-207956555"/>
                          <w:lock w:val="sdtLocked"/>
                        </w:sdtPr>
                        <w:sdtEndPr/>
                        <w:sdtContent>
                          <w:r w:rsidR="00D65B8C">
                            <w:rPr>
                              <w:color w:val="000000"/>
                              <w:szCs w:val="24"/>
                              <w:lang w:eastAsia="lt-LT"/>
                            </w:rPr>
                            <w:t>2.3</w:t>
                          </w:r>
                        </w:sdtContent>
                      </w:sdt>
                      <w:r w:rsidR="00D65B8C">
                        <w:rPr>
                          <w:color w:val="000000"/>
                          <w:szCs w:val="24"/>
                          <w:lang w:eastAsia="lt-LT"/>
                        </w:rPr>
                        <w:t>. Lietuvos Respublikos socialinės apsaugos ir darbo ministro 2022 m. gruodžio 8 d. įsakymu Nr. A1-808 „Dėl 2021–2027 metų materialinio nepritekliaus mažinimo programos Lietuvoje administravimo taisyklių patvirtinimo“ (toliau – PAT);</w:t>
                      </w:r>
                    </w:p>
                  </w:sdtContent>
                </w:sdt>
                <w:sdt>
                  <w:sdtPr>
                    <w:alias w:val="2.4 pp."/>
                    <w:tag w:val="part_fd0e520b0343453084209ddb731ba989"/>
                    <w:id w:val="-711182406"/>
                    <w:lock w:val="sdtLocked"/>
                  </w:sdtPr>
                  <w:sdtEndPr/>
                  <w:sdtContent>
                    <w:p w:rsidR="00190875" w:rsidRDefault="009007E9">
                      <w:pPr>
                        <w:spacing w:line="280" w:lineRule="exact"/>
                        <w:ind w:firstLine="851"/>
                        <w:jc w:val="both"/>
                        <w:rPr>
                          <w:szCs w:val="24"/>
                          <w:lang w:eastAsia="lt-LT"/>
                        </w:rPr>
                      </w:pPr>
                      <w:sdt>
                        <w:sdtPr>
                          <w:alias w:val="Numeris"/>
                          <w:tag w:val="nr_fd0e520b0343453084209ddb731ba989"/>
                          <w:id w:val="569853267"/>
                          <w:lock w:val="sdtLocked"/>
                        </w:sdtPr>
                        <w:sdtEndPr/>
                        <w:sdtContent>
                          <w:r w:rsidR="00D65B8C">
                            <w:rPr>
                              <w:color w:val="000000"/>
                              <w:szCs w:val="24"/>
                              <w:lang w:eastAsia="lt-LT"/>
                            </w:rPr>
                            <w:t>2.4</w:t>
                          </w:r>
                        </w:sdtContent>
                      </w:sdt>
                      <w:r w:rsidR="00D65B8C">
                        <w:rPr>
                          <w:color w:val="000000"/>
                          <w:szCs w:val="24"/>
                          <w:lang w:eastAsia="lt-LT"/>
                        </w:rPr>
                        <w:t>. Lietuvos Respublikos socialinės apsaugos ir darbo ministro 2023 m. liepos 13 d. įsakymu Nr. A1-462 „Dėl 2021–2027 metų materialinio nepritekliaus mažinimo programos Lietuvoje projektų finansavimo sąlygų ir administravimo taisyklių patvirtinimo“ (toliau – PFSAT).</w:t>
                      </w:r>
                    </w:p>
                  </w:sdtContent>
                </w:sdt>
              </w:sdtContent>
            </w:sdt>
            <w:sdt>
              <w:sdtPr>
                <w:alias w:val="3 p."/>
                <w:tag w:val="part_00fffaa5f7da41429f695d75ca3073f8"/>
                <w:id w:val="-441538771"/>
                <w:lock w:val="sdtLocked"/>
              </w:sdtPr>
              <w:sdtEndPr/>
              <w:sdtContent>
                <w:p w:rsidR="00190875" w:rsidRDefault="009007E9">
                  <w:pPr>
                    <w:spacing w:line="280" w:lineRule="exact"/>
                    <w:ind w:firstLine="851"/>
                    <w:jc w:val="both"/>
                    <w:rPr>
                      <w:color w:val="000000"/>
                      <w:szCs w:val="24"/>
                      <w:lang w:eastAsia="lt-LT"/>
                    </w:rPr>
                  </w:pPr>
                  <w:sdt>
                    <w:sdtPr>
                      <w:alias w:val="Numeris"/>
                      <w:tag w:val="nr_00fffaa5f7da41429f695d75ca3073f8"/>
                      <w:id w:val="-1998560461"/>
                      <w:lock w:val="sdtLocked"/>
                    </w:sdtPr>
                    <w:sdtEndPr/>
                    <w:sdtContent>
                      <w:r w:rsidR="00D65B8C">
                        <w:rPr>
                          <w:color w:val="000000"/>
                          <w:szCs w:val="24"/>
                          <w:lang w:eastAsia="lt-LT"/>
                        </w:rPr>
                        <w:t>3</w:t>
                      </w:r>
                    </w:sdtContent>
                  </w:sdt>
                  <w:r w:rsidR="00D65B8C">
                    <w:rPr>
                      <w:color w:val="000000"/>
                      <w:szCs w:val="24"/>
                      <w:lang w:eastAsia="lt-LT"/>
                    </w:rPr>
                    <w:t>. Taisyklėse vartojamos sąvokos suprantamos taip, kaip jos apibrėžtos Taisyklių 2 punkte nurodytuose teisės aktuose ir</w:t>
                  </w:r>
                  <w:r w:rsidR="00D65B8C">
                    <w:t xml:space="preserve"> </w:t>
                  </w:r>
                  <w:r w:rsidR="00D65B8C">
                    <w:rPr>
                      <w:color w:val="000000"/>
                      <w:szCs w:val="24"/>
                      <w:lang w:eastAsia="lt-LT"/>
                    </w:rPr>
                    <w:t>Funkcijų paskirstymo tarp institucijų, įgyvendinant 2021–2027 metų materialinio nepritekliaus mažinimo programą Lietuvoje, apraše, patvirtintame Lietuvos Respublikos socialinės apsaugos ir darbo ministro 2021 m. lapkričio 26 d. įsakymu Nr. A1-849 „</w:t>
                  </w:r>
                  <w:r w:rsidR="00D65B8C">
                    <w:rPr>
                      <w:szCs w:val="24"/>
                      <w:lang w:eastAsia="lt-LT"/>
                    </w:rPr>
                    <w:t xml:space="preserve">Dėl </w:t>
                  </w:r>
                  <w:r w:rsidR="00D65B8C">
                    <w:rPr>
                      <w:szCs w:val="24"/>
                      <w:shd w:val="clear" w:color="auto" w:fill="FFFFFF"/>
                    </w:rPr>
                    <w:t>funkcijų pasiskirstymo tarp institucijų, įgyvendinant 2021–2027 metų materialinio nepritekliaus mažinimo programą Lietuvoje</w:t>
                  </w:r>
                  <w:r w:rsidR="00D65B8C">
                    <w:rPr>
                      <w:szCs w:val="24"/>
                      <w:lang w:eastAsia="lt-LT"/>
                    </w:rPr>
                    <w:t>“ (toliau – Funkcijų pasiskirstymo taisyklės).</w:t>
                  </w:r>
                </w:p>
              </w:sdtContent>
            </w:sdt>
            <w:sdt>
              <w:sdtPr>
                <w:alias w:val="4 p."/>
                <w:tag w:val="part_d25893c770d74857915cfeb0452fe896"/>
                <w:id w:val="1394923704"/>
                <w:lock w:val="sdtLocked"/>
              </w:sdtPr>
              <w:sdtEndPr/>
              <w:sdtContent>
                <w:p w:rsidR="00190875" w:rsidRDefault="009007E9">
                  <w:pPr>
                    <w:spacing w:line="280" w:lineRule="exact"/>
                    <w:ind w:firstLine="851"/>
                    <w:jc w:val="both"/>
                    <w:rPr>
                      <w:szCs w:val="24"/>
                      <w:lang w:eastAsia="lt-LT"/>
                    </w:rPr>
                  </w:pPr>
                  <w:sdt>
                    <w:sdtPr>
                      <w:alias w:val="Numeris"/>
                      <w:tag w:val="nr_d25893c770d74857915cfeb0452fe896"/>
                      <w:id w:val="-1186588463"/>
                      <w:lock w:val="sdtLocked"/>
                    </w:sdtPr>
                    <w:sdtEndPr/>
                    <w:sdtContent>
                      <w:r w:rsidR="00D65B8C">
                        <w:rPr>
                          <w:color w:val="000000"/>
                          <w:szCs w:val="24"/>
                          <w:lang w:eastAsia="lt-LT"/>
                        </w:rPr>
                        <w:t>4</w:t>
                      </w:r>
                    </w:sdtContent>
                  </w:sdt>
                  <w:r w:rsidR="00D65B8C">
                    <w:rPr>
                      <w:color w:val="000000"/>
                      <w:szCs w:val="24"/>
                      <w:lang w:eastAsia="lt-LT"/>
                    </w:rPr>
                    <w:t xml:space="preserve">. Tarpinė institucija, prieš teikdama pirmąją tarpinės institucijos išlaidų deklaraciją (toliau – TI deklaracija) vadovaujančiajai institucijai, vadovo įsakymu paskiria TI deklaracijas ir tarpinės institucijos sąskaitas (toliau – TI sąskaitos) pasirašyti įgaliotus darbuotojus. </w:t>
                  </w:r>
                </w:p>
              </w:sdtContent>
            </w:sdt>
            <w:sdt>
              <w:sdtPr>
                <w:alias w:val="5 p."/>
                <w:tag w:val="part_95c46a7affc74c2d9dd1814332af57b3"/>
                <w:id w:val="2073922785"/>
                <w:lock w:val="sdtLocked"/>
              </w:sdtPr>
              <w:sdtEndPr/>
              <w:sdtContent>
                <w:p w:rsidR="00190875" w:rsidRDefault="009007E9">
                  <w:pPr>
                    <w:spacing w:line="280" w:lineRule="exact"/>
                    <w:ind w:firstLine="851"/>
                    <w:jc w:val="both"/>
                    <w:rPr>
                      <w:color w:val="000000"/>
                      <w:szCs w:val="24"/>
                      <w:lang w:eastAsia="lt-LT"/>
                    </w:rPr>
                  </w:pPr>
                  <w:sdt>
                    <w:sdtPr>
                      <w:alias w:val="Numeris"/>
                      <w:tag w:val="nr_95c46a7affc74c2d9dd1814332af57b3"/>
                      <w:id w:val="2001227750"/>
                      <w:lock w:val="sdtLocked"/>
                    </w:sdtPr>
                    <w:sdtEndPr/>
                    <w:sdtContent>
                      <w:r w:rsidR="00D65B8C">
                        <w:rPr>
                          <w:color w:val="000000"/>
                          <w:szCs w:val="24"/>
                          <w:lang w:eastAsia="lt-LT"/>
                        </w:rPr>
                        <w:t>5</w:t>
                      </w:r>
                    </w:sdtContent>
                  </w:sdt>
                  <w:r w:rsidR="00D65B8C">
                    <w:rPr>
                      <w:color w:val="000000"/>
                      <w:szCs w:val="24"/>
                      <w:lang w:eastAsia="lt-LT"/>
                    </w:rPr>
                    <w:t xml:space="preserve">. Institucija, vykdanti apskaitos funkciją pagal Reglamento (ES) 2021/1060 76 straipsnį (toliau – AFVI), rengia ir per Europos Komisijos elektroninio keitimosi duomenimis sistemą (toliau – SFC2021) teikia mokėjimo paraiškas ir sąskaitas Europos Komisijai pagal Reglamento (ES) 2021/1060 XXIII ir XXIV priedais patvirtintas formas. </w:t>
                  </w:r>
                </w:p>
              </w:sdtContent>
            </w:sdt>
            <w:sdt>
              <w:sdtPr>
                <w:alias w:val="6 p."/>
                <w:tag w:val="part_5b6b071de32646ec9e0e2783120902e6"/>
                <w:id w:val="-1747636704"/>
                <w:lock w:val="sdtLocked"/>
              </w:sdtPr>
              <w:sdtEndPr/>
              <w:sdtContent>
                <w:p w:rsidR="00190875" w:rsidRDefault="009007E9">
                  <w:pPr>
                    <w:spacing w:line="280" w:lineRule="exact"/>
                    <w:ind w:firstLine="851"/>
                    <w:jc w:val="both"/>
                    <w:rPr>
                      <w:color w:val="000000"/>
                      <w:szCs w:val="24"/>
                      <w:lang w:eastAsia="lt-LT"/>
                    </w:rPr>
                  </w:pPr>
                  <w:sdt>
                    <w:sdtPr>
                      <w:alias w:val="Numeris"/>
                      <w:tag w:val="nr_5b6b071de32646ec9e0e2783120902e6"/>
                      <w:id w:val="-323810138"/>
                      <w:lock w:val="sdtLocked"/>
                    </w:sdtPr>
                    <w:sdtEndPr/>
                    <w:sdtContent>
                      <w:r w:rsidR="00D65B8C">
                        <w:rPr>
                          <w:color w:val="000000"/>
                          <w:szCs w:val="24"/>
                          <w:lang w:eastAsia="lt-LT"/>
                        </w:rPr>
                        <w:t>6</w:t>
                      </w:r>
                    </w:sdtContent>
                  </w:sdt>
                  <w:r w:rsidR="00D65B8C">
                    <w:rPr>
                      <w:color w:val="000000"/>
                      <w:szCs w:val="24"/>
                      <w:lang w:eastAsia="lt-LT"/>
                    </w:rPr>
                    <w:t>. AFVI kasmet Europos Komisijai per SFC</w:t>
                  </w:r>
                  <w:r w:rsidR="00D65B8C">
                    <w:rPr>
                      <w:color w:val="000000"/>
                      <w:szCs w:val="24"/>
                      <w:lang w:val="en-US" w:eastAsia="lt-LT"/>
                    </w:rPr>
                    <w:t xml:space="preserve">2021 </w:t>
                  </w:r>
                  <w:r w:rsidR="00D65B8C">
                    <w:rPr>
                      <w:color w:val="000000"/>
                      <w:szCs w:val="24"/>
                      <w:lang w:eastAsia="lt-LT"/>
                    </w:rPr>
                    <w:t xml:space="preserve">teikia ne mažiau kaip dvi ataskaitinių metų mokėjimo paraiškas: vieną iki vasario 28 d., kitą iki liepos 31 d. Iki liepos 31 d. Europos Komisijai </w:t>
                  </w:r>
                  <w:r w:rsidR="00D65B8C">
                    <w:rPr>
                      <w:color w:val="000000"/>
                      <w:szCs w:val="24"/>
                      <w:lang w:eastAsia="lt-LT"/>
                    </w:rPr>
                    <w:lastRenderedPageBreak/>
                    <w:t>pateikta mokėjimo paraiška laikoma galutine ataskaitinių metų, pasibaigusių birželio 30 d., mokėjimo paraiška.</w:t>
                  </w:r>
                </w:p>
                <w:p w:rsidR="00190875" w:rsidRDefault="00D65B8C">
                  <w:pPr>
                    <w:spacing w:line="280" w:lineRule="exact"/>
                    <w:ind w:firstLine="851"/>
                    <w:jc w:val="both"/>
                    <w:rPr>
                      <w:color w:val="000000"/>
                      <w:szCs w:val="24"/>
                      <w:lang w:eastAsia="lt-LT"/>
                    </w:rPr>
                  </w:pPr>
                  <w:r>
                    <w:rPr>
                      <w:color w:val="000000"/>
                      <w:szCs w:val="24"/>
                      <w:lang w:eastAsia="lt-LT"/>
                    </w:rPr>
                    <w:t xml:space="preserve">Esant papildomam lėšų poreikiui ir vadovaujančiajai institucijai apie tai raštu informavus tarpinę instituciją ir AFVI, AFVI už atitinkamus ataskaitinius metus Europos Komisijai gali papildomai pateikti iki keturių mokėjimo paraiškų tokiais terminais: iki gegužės 31 d., iki spalio 31 d., iki lapkričio 30 d. ir iki gruodžio 31 d. </w:t>
                  </w:r>
                </w:p>
              </w:sdtContent>
            </w:sdt>
            <w:sdt>
              <w:sdtPr>
                <w:alias w:val="7 p."/>
                <w:tag w:val="part_351d12447de444c4b5f889a3213e0e28"/>
                <w:id w:val="-1015453035"/>
                <w:lock w:val="sdtLocked"/>
              </w:sdtPr>
              <w:sdtEndPr/>
              <w:sdtContent>
                <w:p w:rsidR="00190875" w:rsidRDefault="009007E9">
                  <w:pPr>
                    <w:spacing w:line="280" w:lineRule="exact"/>
                    <w:ind w:firstLine="851"/>
                    <w:jc w:val="both"/>
                    <w:rPr>
                      <w:strike/>
                      <w:color w:val="000000"/>
                      <w:szCs w:val="24"/>
                      <w:lang w:eastAsia="lt-LT"/>
                    </w:rPr>
                  </w:pPr>
                  <w:sdt>
                    <w:sdtPr>
                      <w:alias w:val="Numeris"/>
                      <w:tag w:val="nr_351d12447de444c4b5f889a3213e0e28"/>
                      <w:id w:val="-1063868827"/>
                      <w:lock w:val="sdtLocked"/>
                    </w:sdtPr>
                    <w:sdtEndPr/>
                    <w:sdtContent>
                      <w:r w:rsidR="00D65B8C">
                        <w:rPr>
                          <w:color w:val="000000"/>
                          <w:szCs w:val="24"/>
                          <w:lang w:eastAsia="lt-LT"/>
                        </w:rPr>
                        <w:t>7</w:t>
                      </w:r>
                    </w:sdtContent>
                  </w:sdt>
                  <w:r w:rsidR="00D65B8C">
                    <w:rPr>
                      <w:color w:val="000000"/>
                      <w:szCs w:val="24"/>
                      <w:lang w:eastAsia="lt-LT"/>
                    </w:rPr>
                    <w:t>. AFVI kasmet ne vėliau kaip iki vasario 15 d. Europos Komisijai pateikia praėjusių ataskaitinių metų sąskaitas.</w:t>
                  </w:r>
                </w:p>
                <w:p w:rsidR="00190875" w:rsidRDefault="009007E9">
                  <w:pPr>
                    <w:spacing w:line="280" w:lineRule="exact"/>
                    <w:jc w:val="both"/>
                    <w:rPr>
                      <w:color w:val="000000"/>
                      <w:szCs w:val="24"/>
                      <w:lang w:eastAsia="lt-LT"/>
                    </w:rPr>
                  </w:pPr>
                </w:p>
              </w:sdtContent>
            </w:sdt>
          </w:sdtContent>
        </w:sdt>
        <w:sdt>
          <w:sdtPr>
            <w:alias w:val="skyrius"/>
            <w:tag w:val="part_a9be74b0db0f47279a9214909ec5fee9"/>
            <w:id w:val="1857620200"/>
            <w:lock w:val="sdtLocked"/>
          </w:sdtPr>
          <w:sdtEndPr/>
          <w:sdtContent>
            <w:p w:rsidR="00190875" w:rsidRDefault="009007E9">
              <w:pPr>
                <w:spacing w:line="280" w:lineRule="exact"/>
                <w:jc w:val="center"/>
                <w:rPr>
                  <w:b/>
                  <w:szCs w:val="24"/>
                  <w:lang w:eastAsia="lt-LT"/>
                </w:rPr>
              </w:pPr>
              <w:sdt>
                <w:sdtPr>
                  <w:alias w:val="Numeris"/>
                  <w:tag w:val="nr_a9be74b0db0f47279a9214909ec5fee9"/>
                  <w:id w:val="1375578518"/>
                  <w:lock w:val="sdtLocked"/>
                </w:sdtPr>
                <w:sdtEndPr/>
                <w:sdtContent>
                  <w:r w:rsidR="00D65B8C">
                    <w:rPr>
                      <w:b/>
                      <w:szCs w:val="24"/>
                      <w:lang w:eastAsia="lt-LT"/>
                    </w:rPr>
                    <w:t>II</w:t>
                  </w:r>
                </w:sdtContent>
              </w:sdt>
              <w:r w:rsidR="00D65B8C">
                <w:rPr>
                  <w:b/>
                  <w:szCs w:val="24"/>
                  <w:lang w:eastAsia="lt-LT"/>
                </w:rPr>
                <w:t xml:space="preserve"> SKYRIUS</w:t>
              </w:r>
            </w:p>
            <w:p w:rsidR="00190875" w:rsidRDefault="009007E9">
              <w:pPr>
                <w:spacing w:line="280" w:lineRule="exact"/>
                <w:jc w:val="center"/>
                <w:rPr>
                  <w:b/>
                  <w:szCs w:val="24"/>
                  <w:lang w:eastAsia="lt-LT"/>
                </w:rPr>
              </w:pPr>
              <w:sdt>
                <w:sdtPr>
                  <w:alias w:val="Pavadinimas"/>
                  <w:tag w:val="title_a9be74b0db0f47279a9214909ec5fee9"/>
                  <w:id w:val="1193797202"/>
                  <w:lock w:val="sdtLocked"/>
                </w:sdtPr>
                <w:sdtEndPr/>
                <w:sdtContent>
                  <w:r w:rsidR="00D65B8C">
                    <w:rPr>
                      <w:b/>
                      <w:szCs w:val="24"/>
                      <w:lang w:eastAsia="lt-LT"/>
                    </w:rPr>
                    <w:t>IŠLAIDŲ DEKLARAVIMAS EUROPOS KOMISIJAI</w:t>
                  </w:r>
                </w:sdtContent>
              </w:sdt>
            </w:p>
            <w:p w:rsidR="00190875" w:rsidRDefault="00190875">
              <w:pPr>
                <w:spacing w:line="280" w:lineRule="exact"/>
                <w:ind w:firstLine="1296"/>
                <w:jc w:val="center"/>
                <w:rPr>
                  <w:b/>
                  <w:szCs w:val="24"/>
                  <w:lang w:eastAsia="lt-LT"/>
                </w:rPr>
              </w:pPr>
            </w:p>
            <w:sdt>
              <w:sdtPr>
                <w:alias w:val="skirsnis"/>
                <w:tag w:val="part_042bfa5d1f854664a6e2f13c985a82ac"/>
                <w:id w:val="-507290369"/>
                <w:lock w:val="sdtLocked"/>
              </w:sdtPr>
              <w:sdtEndPr/>
              <w:sdtContent>
                <w:p w:rsidR="00190875" w:rsidRDefault="009007E9">
                  <w:pPr>
                    <w:spacing w:line="280" w:lineRule="exact"/>
                    <w:jc w:val="center"/>
                    <w:rPr>
                      <w:b/>
                      <w:szCs w:val="24"/>
                      <w:lang w:eastAsia="lt-LT"/>
                    </w:rPr>
                  </w:pPr>
                  <w:sdt>
                    <w:sdtPr>
                      <w:alias w:val="Numeris"/>
                      <w:tag w:val="nr_042bfa5d1f854664a6e2f13c985a82ac"/>
                      <w:id w:val="996235683"/>
                      <w:lock w:val="sdtLocked"/>
                    </w:sdtPr>
                    <w:sdtEndPr/>
                    <w:sdtContent>
                      <w:r w:rsidR="00D65B8C">
                        <w:rPr>
                          <w:b/>
                          <w:szCs w:val="24"/>
                          <w:lang w:eastAsia="lt-LT"/>
                        </w:rPr>
                        <w:t>PIRMASIS</w:t>
                      </w:r>
                    </w:sdtContent>
                  </w:sdt>
                  <w:r w:rsidR="00D65B8C">
                    <w:rPr>
                      <w:b/>
                      <w:szCs w:val="24"/>
                      <w:lang w:eastAsia="lt-LT"/>
                    </w:rPr>
                    <w:t xml:space="preserve"> SKIRSNIS</w:t>
                  </w:r>
                </w:p>
                <w:p w:rsidR="00190875" w:rsidRDefault="009007E9">
                  <w:pPr>
                    <w:spacing w:line="280" w:lineRule="exact"/>
                    <w:jc w:val="center"/>
                    <w:rPr>
                      <w:b/>
                      <w:szCs w:val="24"/>
                      <w:lang w:eastAsia="lt-LT"/>
                    </w:rPr>
                  </w:pPr>
                  <w:sdt>
                    <w:sdtPr>
                      <w:alias w:val="Pavadinimas"/>
                      <w:tag w:val="title_042bfa5d1f854664a6e2f13c985a82ac"/>
                      <w:id w:val="393860420"/>
                      <w:lock w:val="sdtLocked"/>
                    </w:sdtPr>
                    <w:sdtEndPr/>
                    <w:sdtContent>
                      <w:r w:rsidR="00D65B8C">
                        <w:rPr>
                          <w:b/>
                          <w:szCs w:val="24"/>
                          <w:lang w:eastAsia="lt-LT"/>
                        </w:rPr>
                        <w:t>TARPINĖS INSTITUCIJOS DEKLARACIJŲ RENGIMAS</w:t>
                      </w:r>
                    </w:sdtContent>
                  </w:sdt>
                </w:p>
                <w:p w:rsidR="00190875" w:rsidRDefault="00190875">
                  <w:pPr>
                    <w:spacing w:line="280" w:lineRule="exact"/>
                    <w:rPr>
                      <w:b/>
                      <w:szCs w:val="24"/>
                      <w:lang w:eastAsia="lt-LT"/>
                    </w:rPr>
                  </w:pPr>
                </w:p>
                <w:sdt>
                  <w:sdtPr>
                    <w:alias w:val="8 p."/>
                    <w:tag w:val="part_15d8b6aa20a94b1ab89b3497481773fc"/>
                    <w:id w:val="674460349"/>
                    <w:lock w:val="sdtLocked"/>
                  </w:sdtPr>
                  <w:sdtEndPr/>
                  <w:sdtContent>
                    <w:p w:rsidR="00190875" w:rsidRDefault="009007E9">
                      <w:pPr>
                        <w:tabs>
                          <w:tab w:val="left" w:pos="6237"/>
                        </w:tabs>
                        <w:spacing w:line="280" w:lineRule="exact"/>
                        <w:ind w:firstLine="851"/>
                        <w:jc w:val="both"/>
                        <w:rPr>
                          <w:szCs w:val="24"/>
                          <w:lang w:eastAsia="lt-LT"/>
                        </w:rPr>
                      </w:pPr>
                      <w:sdt>
                        <w:sdtPr>
                          <w:alias w:val="Numeris"/>
                          <w:tag w:val="nr_15d8b6aa20a94b1ab89b3497481773fc"/>
                          <w:id w:val="-43140947"/>
                          <w:lock w:val="sdtLocked"/>
                        </w:sdtPr>
                        <w:sdtEndPr/>
                        <w:sdtContent>
                          <w:r w:rsidR="00D65B8C">
                            <w:rPr>
                              <w:szCs w:val="24"/>
                              <w:lang w:eastAsia="lt-LT"/>
                            </w:rPr>
                            <w:t>8</w:t>
                          </w:r>
                        </w:sdtContent>
                      </w:sdt>
                      <w:r w:rsidR="00D65B8C">
                        <w:rPr>
                          <w:szCs w:val="24"/>
                          <w:lang w:eastAsia="lt-LT"/>
                        </w:rPr>
                        <w:t>.</w:t>
                      </w:r>
                      <w:r w:rsidR="00D65B8C">
                        <w:rPr>
                          <w:rFonts w:ascii="TimesLT" w:hAnsi="TimesLT"/>
                          <w:sz w:val="20"/>
                        </w:rPr>
                        <w:t xml:space="preserve"> </w:t>
                      </w:r>
                      <w:r w:rsidR="00D65B8C">
                        <w:rPr>
                          <w:szCs w:val="24"/>
                          <w:lang w:eastAsia="lt-LT"/>
                        </w:rPr>
                        <w:t>Tarpinė institucija TI deklaracijas rengia pagal Taisyklių 1 priede nustatytą formą. Pildydama TI deklaraciją, tarpinė institucija teikia duomenis tik apie projektų išlaidas, pripažintas tinkamomis deklaruoti Europos Komisijai.</w:t>
                      </w:r>
                      <w:r w:rsidR="00D65B8C">
                        <w:t xml:space="preserve"> </w:t>
                      </w:r>
                    </w:p>
                  </w:sdtContent>
                </w:sdt>
                <w:sdt>
                  <w:sdtPr>
                    <w:alias w:val="9 p."/>
                    <w:tag w:val="part_a72ec32fd4f042fc98b73f2f51a0343d"/>
                    <w:id w:val="492454705"/>
                    <w:lock w:val="sdtLocked"/>
                  </w:sdtPr>
                  <w:sdtEndPr/>
                  <w:sdtContent>
                    <w:p w:rsidR="00190875" w:rsidRDefault="009007E9">
                      <w:pPr>
                        <w:tabs>
                          <w:tab w:val="left" w:pos="6237"/>
                        </w:tabs>
                        <w:spacing w:line="280" w:lineRule="exact"/>
                        <w:ind w:firstLine="851"/>
                        <w:jc w:val="both"/>
                        <w:rPr>
                          <w:szCs w:val="24"/>
                          <w:lang w:eastAsia="lt-LT"/>
                        </w:rPr>
                      </w:pPr>
                      <w:sdt>
                        <w:sdtPr>
                          <w:alias w:val="Numeris"/>
                          <w:tag w:val="nr_a72ec32fd4f042fc98b73f2f51a0343d"/>
                          <w:id w:val="145553202"/>
                          <w:lock w:val="sdtLocked"/>
                        </w:sdtPr>
                        <w:sdtEndPr/>
                        <w:sdtContent>
                          <w:r w:rsidR="00D65B8C">
                            <w:rPr>
                              <w:szCs w:val="24"/>
                              <w:lang w:eastAsia="lt-LT"/>
                            </w:rPr>
                            <w:t>9</w:t>
                          </w:r>
                        </w:sdtContent>
                      </w:sdt>
                      <w:r w:rsidR="00D65B8C">
                        <w:rPr>
                          <w:szCs w:val="24"/>
                          <w:lang w:eastAsia="lt-LT"/>
                        </w:rPr>
                        <w:t xml:space="preserve">. Tarpinė institucija Taisyklių 8 punkte nustatyta tvarka parengtas ir tarpinės institucijos vadovo ar jo įgalioto tarpinės institucijos darbuotojo </w:t>
                      </w:r>
                      <w:r w:rsidR="00D65B8C">
                        <w:rPr>
                          <w:szCs w:val="24"/>
                        </w:rPr>
                        <w:t xml:space="preserve">kvalifikuotu elektroniniu parašu, atitinkančiu 2014 m. liepos 23 d. Europos Parlamento ir Tarybos reglamente (ES) Nr. 910/2014 dėl elektroninės atpažinties ir elektroninių operacijų patikimumo užtikrinimo paslaugų vidaus rinkoje, kuriuo panaikinama Direktyva 1999/93/EB, nustatytus kvalifikuotam elektroniniam parašui keliamus reikalavimus (toliau – kvalifikuotas elektroninis parašas), </w:t>
                      </w:r>
                      <w:r w:rsidR="00D65B8C">
                        <w:rPr>
                          <w:szCs w:val="24"/>
                          <w:lang w:eastAsia="lt-LT"/>
                        </w:rPr>
                        <w:t>pasirašytas TI deklaracijas teikia vadovaujančiajai institucijai:</w:t>
                      </w:r>
                    </w:p>
                    <w:sdt>
                      <w:sdtPr>
                        <w:alias w:val="9.1 pp."/>
                        <w:tag w:val="part_971f3d31a7f24c509fe7135ecddf2d4a"/>
                        <w:id w:val="-1759891805"/>
                        <w:lock w:val="sdtLocked"/>
                      </w:sdtPr>
                      <w:sdtEndPr/>
                      <w:sdtContent>
                        <w:p w:rsidR="00190875" w:rsidRDefault="009007E9">
                          <w:pPr>
                            <w:tabs>
                              <w:tab w:val="left" w:pos="6237"/>
                            </w:tabs>
                            <w:spacing w:line="280" w:lineRule="exact"/>
                            <w:ind w:firstLine="851"/>
                            <w:jc w:val="both"/>
                            <w:rPr>
                              <w:szCs w:val="24"/>
                              <w:lang w:eastAsia="lt-LT"/>
                            </w:rPr>
                          </w:pPr>
                          <w:sdt>
                            <w:sdtPr>
                              <w:alias w:val="Numeris"/>
                              <w:tag w:val="nr_971f3d31a7f24c509fe7135ecddf2d4a"/>
                              <w:id w:val="-1282332634"/>
                              <w:lock w:val="sdtLocked"/>
                            </w:sdtPr>
                            <w:sdtEndPr/>
                            <w:sdtContent>
                              <w:r w:rsidR="00D65B8C">
                                <w:rPr>
                                  <w:szCs w:val="24"/>
                                  <w:lang w:val="en-US" w:eastAsia="lt-LT"/>
                                </w:rPr>
                                <w:t>9</w:t>
                              </w:r>
                              <w:r w:rsidR="00D65B8C">
                                <w:rPr>
                                  <w:szCs w:val="24"/>
                                  <w:lang w:eastAsia="lt-LT"/>
                                </w:rPr>
                                <w:t>.1</w:t>
                              </w:r>
                            </w:sdtContent>
                          </w:sdt>
                          <w:r w:rsidR="00D65B8C">
                            <w:rPr>
                              <w:szCs w:val="24"/>
                              <w:lang w:eastAsia="lt-LT"/>
                            </w:rPr>
                            <w:t>. tarpinę ataskaitinio laikotarpio TI deklaraciją nuo n metų liepos 1 d. iki n metų gruodžio 31 d., teikiamą iki n + 1 metų sausio 10 d.;</w:t>
                          </w:r>
                        </w:p>
                      </w:sdtContent>
                    </w:sdt>
                    <w:sdt>
                      <w:sdtPr>
                        <w:alias w:val="9.2 pp."/>
                        <w:tag w:val="part_343a39029d9c47a091fc77765c2ceffb"/>
                        <w:id w:val="1087879461"/>
                        <w:lock w:val="sdtLocked"/>
                      </w:sdtPr>
                      <w:sdtEndPr/>
                      <w:sdtContent>
                        <w:p w:rsidR="00190875" w:rsidRDefault="009007E9">
                          <w:pPr>
                            <w:tabs>
                              <w:tab w:val="left" w:pos="6237"/>
                            </w:tabs>
                            <w:spacing w:line="280" w:lineRule="exact"/>
                            <w:ind w:firstLine="851"/>
                            <w:jc w:val="both"/>
                            <w:rPr>
                              <w:szCs w:val="24"/>
                              <w:lang w:eastAsia="lt-LT"/>
                            </w:rPr>
                          </w:pPr>
                          <w:sdt>
                            <w:sdtPr>
                              <w:alias w:val="Numeris"/>
                              <w:tag w:val="nr_343a39029d9c47a091fc77765c2ceffb"/>
                              <w:id w:val="1701352569"/>
                              <w:lock w:val="sdtLocked"/>
                            </w:sdtPr>
                            <w:sdtEndPr/>
                            <w:sdtContent>
                              <w:r w:rsidR="00D65B8C">
                                <w:rPr>
                                  <w:szCs w:val="24"/>
                                  <w:lang w:eastAsia="lt-LT"/>
                                </w:rPr>
                                <w:t>9.2</w:t>
                              </w:r>
                            </w:sdtContent>
                          </w:sdt>
                          <w:r w:rsidR="00D65B8C">
                            <w:rPr>
                              <w:szCs w:val="24"/>
                              <w:lang w:eastAsia="lt-LT"/>
                            </w:rPr>
                            <w:t>. galutinę ataskaitinio laikotarpio TI deklaraciją nuo n metų liepos 1 d. iki n + 1 metų birželio 30 d., teikiamą iki n + 1 metų liepos 10 d.</w:t>
                          </w:r>
                        </w:p>
                      </w:sdtContent>
                    </w:sdt>
                  </w:sdtContent>
                </w:sdt>
                <w:sdt>
                  <w:sdtPr>
                    <w:alias w:val="10 p."/>
                    <w:tag w:val="part_231094f0204b475ca2e6a249247f02c7"/>
                    <w:id w:val="-1030036587"/>
                    <w:lock w:val="sdtLocked"/>
                  </w:sdtPr>
                  <w:sdtEndPr/>
                  <w:sdtContent>
                    <w:p w:rsidR="00190875" w:rsidRDefault="009007E9">
                      <w:pPr>
                        <w:tabs>
                          <w:tab w:val="left" w:pos="6237"/>
                        </w:tabs>
                        <w:spacing w:line="280" w:lineRule="exact"/>
                        <w:ind w:firstLine="851"/>
                        <w:jc w:val="both"/>
                        <w:rPr>
                          <w:szCs w:val="24"/>
                          <w:lang w:eastAsia="lt-LT"/>
                        </w:rPr>
                      </w:pPr>
                      <w:sdt>
                        <w:sdtPr>
                          <w:alias w:val="Numeris"/>
                          <w:tag w:val="nr_231094f0204b475ca2e6a249247f02c7"/>
                          <w:id w:val="111412985"/>
                          <w:lock w:val="sdtLocked"/>
                        </w:sdtPr>
                        <w:sdtEndPr/>
                        <w:sdtContent>
                          <w:r w:rsidR="00D65B8C">
                            <w:rPr>
                              <w:szCs w:val="24"/>
                              <w:lang w:eastAsia="lt-LT"/>
                            </w:rPr>
                            <w:t>10</w:t>
                          </w:r>
                        </w:sdtContent>
                      </w:sdt>
                      <w:r w:rsidR="00D65B8C">
                        <w:rPr>
                          <w:szCs w:val="24"/>
                          <w:lang w:eastAsia="lt-LT"/>
                        </w:rPr>
                        <w:t xml:space="preserve">. Vadovaudamasi tarpinės institucijos parengtose ir vadovaujančiajai institucijai pateiktose TI deklaracijose pateikta informacija, vadovaujančioji institucija Taisyklių antro skyriaus antrajame skirsnyje nustatyta tvarka rengia vadovaujančiosios institucijos deklaracijas (toliau – VI deklaracijos) (1 priedas). </w:t>
                      </w:r>
                    </w:p>
                  </w:sdtContent>
                </w:sdt>
                <w:sdt>
                  <w:sdtPr>
                    <w:alias w:val="11 p."/>
                    <w:tag w:val="part_58ae72e379a149e1a499d0ce21c01bf6"/>
                    <w:id w:val="-1262446746"/>
                    <w:lock w:val="sdtLocked"/>
                  </w:sdtPr>
                  <w:sdtEndPr/>
                  <w:sdtContent>
                    <w:p w:rsidR="00190875" w:rsidRDefault="009007E9">
                      <w:pPr>
                        <w:tabs>
                          <w:tab w:val="left" w:pos="6237"/>
                        </w:tabs>
                        <w:spacing w:line="280" w:lineRule="exact"/>
                        <w:ind w:firstLine="851"/>
                        <w:jc w:val="both"/>
                        <w:rPr>
                          <w:szCs w:val="24"/>
                          <w:lang w:eastAsia="lt-LT"/>
                        </w:rPr>
                      </w:pPr>
                      <w:sdt>
                        <w:sdtPr>
                          <w:alias w:val="Numeris"/>
                          <w:tag w:val="nr_58ae72e379a149e1a499d0ce21c01bf6"/>
                          <w:id w:val="1168363492"/>
                          <w:lock w:val="sdtLocked"/>
                        </w:sdtPr>
                        <w:sdtEndPr/>
                        <w:sdtContent>
                          <w:r w:rsidR="00D65B8C">
                            <w:rPr>
                              <w:szCs w:val="24"/>
                              <w:lang w:eastAsia="lt-LT"/>
                            </w:rPr>
                            <w:t>11</w:t>
                          </w:r>
                        </w:sdtContent>
                      </w:sdt>
                      <w:r w:rsidR="00D65B8C">
                        <w:rPr>
                          <w:szCs w:val="24"/>
                          <w:lang w:eastAsia="lt-LT"/>
                        </w:rPr>
                        <w:t>. Į atitinkamo ataskaitinio laikotarpio TI deklaracijas tinkamos finansuoti ir pagal PAT pripažintos deklaruotinomis Europos Komisijai projektų išlaidos (toliau – pripažintos deklaruotinomis Europos Komisijai išlaidos) įtraukiamos vadovaujantis Taisyklių 12–15 punktų nuostatomis kaupiamuoju būdu nuo atitinkamų ataskaitinių metų pradžios iki tų pačių ataskaitinių metų tam tikro laikotarpio, nurodyto PAT VIII skyriaus penktajame skirsnyje, ar kito vadovaujančiosios institucijos nurodyto termino pabaigos pagal išlaidų pripažinimo deklaruotinomis Europos Komisijai datą ir (arba) vadovaujantis PAT ir Taisyklių 16 ir 17 punktų nuostatomis.</w:t>
                      </w:r>
                    </w:p>
                  </w:sdtContent>
                </w:sdt>
                <w:sdt>
                  <w:sdtPr>
                    <w:alias w:val="12 p."/>
                    <w:tag w:val="part_554606658abc4d7ab8aeac0294826125"/>
                    <w:id w:val="544881016"/>
                    <w:lock w:val="sdtLocked"/>
                  </w:sdtPr>
                  <w:sdtEndPr/>
                  <w:sdtContent>
                    <w:p w:rsidR="00190875" w:rsidRDefault="009007E9">
                      <w:pPr>
                        <w:tabs>
                          <w:tab w:val="left" w:pos="6237"/>
                        </w:tabs>
                        <w:spacing w:line="280" w:lineRule="exact"/>
                        <w:ind w:firstLine="851"/>
                        <w:jc w:val="both"/>
                        <w:rPr>
                          <w:szCs w:val="24"/>
                          <w:lang w:eastAsia="lt-LT"/>
                        </w:rPr>
                      </w:pPr>
                      <w:sdt>
                        <w:sdtPr>
                          <w:alias w:val="Numeris"/>
                          <w:tag w:val="nr_554606658abc4d7ab8aeac0294826125"/>
                          <w:id w:val="1939802006"/>
                          <w:lock w:val="sdtLocked"/>
                        </w:sdtPr>
                        <w:sdtEndPr/>
                        <w:sdtContent>
                          <w:r w:rsidR="00D65B8C">
                            <w:rPr>
                              <w:szCs w:val="24"/>
                              <w:lang w:eastAsia="lt-LT"/>
                            </w:rPr>
                            <w:t>12</w:t>
                          </w:r>
                        </w:sdtContent>
                      </w:sdt>
                      <w:r w:rsidR="00D65B8C">
                        <w:rPr>
                          <w:szCs w:val="24"/>
                          <w:lang w:eastAsia="lt-LT"/>
                        </w:rPr>
                        <w:t>. Pripažintas deklaruotinomis Europos Komisijai išlaidas įtraukiant į atitinkamo ataskaitinio laikotarpio TI deklaracijas turi būti laikomasi šių reikalavimų:</w:t>
                      </w:r>
                    </w:p>
                    <w:sdt>
                      <w:sdtPr>
                        <w:alias w:val="12.1 pp."/>
                        <w:tag w:val="part_ad13c2b302824008aaeb7b300589d963"/>
                        <w:id w:val="347615690"/>
                        <w:lock w:val="sdtLocked"/>
                      </w:sdtPr>
                      <w:sdtEndPr/>
                      <w:sdtContent>
                        <w:p w:rsidR="00190875" w:rsidRDefault="009007E9">
                          <w:pPr>
                            <w:tabs>
                              <w:tab w:val="left" w:pos="6237"/>
                            </w:tabs>
                            <w:spacing w:line="280" w:lineRule="exact"/>
                            <w:ind w:firstLine="851"/>
                            <w:jc w:val="both"/>
                            <w:rPr>
                              <w:szCs w:val="24"/>
                              <w:lang w:eastAsia="lt-LT"/>
                            </w:rPr>
                          </w:pPr>
                          <w:sdt>
                            <w:sdtPr>
                              <w:alias w:val="Numeris"/>
                              <w:tag w:val="nr_ad13c2b302824008aaeb7b300589d963"/>
                              <w:id w:val="1160887953"/>
                              <w:lock w:val="sdtLocked"/>
                            </w:sdtPr>
                            <w:sdtEndPr/>
                            <w:sdtContent>
                              <w:r w:rsidR="00D65B8C">
                                <w:rPr>
                                  <w:szCs w:val="24"/>
                                  <w:lang w:eastAsia="lt-LT"/>
                                </w:rPr>
                                <w:t>12.1</w:t>
                              </w:r>
                            </w:sdtContent>
                          </w:sdt>
                          <w:r w:rsidR="00D65B8C">
                            <w:rPr>
                              <w:szCs w:val="24"/>
                              <w:lang w:eastAsia="lt-LT"/>
                            </w:rPr>
                            <w:t>. į TI deklaracijas gali būti įtrauktos tik išlaidos, nustatytos kaip tinkamos finansuoti pagal PFSAT ir nesusijusios su Lietuvos Respublikos, kaip Europos Sąjungos valstybės narės, pareigos pagal Sutartį dėl Europos Sąjungos veikimo (toliau – Sutartis) neįvykdymu, dėl kurio Europos Komisija yra pateikusi pagrįstą nuomonę pagal Sutarties 258 straipsnį;</w:t>
                          </w:r>
                        </w:p>
                      </w:sdtContent>
                    </w:sdt>
                    <w:sdt>
                      <w:sdtPr>
                        <w:alias w:val="12.2 pp."/>
                        <w:tag w:val="part_5e8d50645ba24815b1a99c89a07c80cd"/>
                        <w:id w:val="-630240742"/>
                        <w:lock w:val="sdtLocked"/>
                      </w:sdtPr>
                      <w:sdtEndPr/>
                      <w:sdtContent>
                        <w:p w:rsidR="00190875" w:rsidRDefault="009007E9">
                          <w:pPr>
                            <w:tabs>
                              <w:tab w:val="left" w:pos="6237"/>
                            </w:tabs>
                            <w:spacing w:line="280" w:lineRule="exact"/>
                            <w:ind w:firstLine="851"/>
                            <w:jc w:val="both"/>
                            <w:rPr>
                              <w:szCs w:val="24"/>
                              <w:lang w:eastAsia="lt-LT"/>
                            </w:rPr>
                          </w:pPr>
                          <w:sdt>
                            <w:sdtPr>
                              <w:alias w:val="Numeris"/>
                              <w:tag w:val="nr_5e8d50645ba24815b1a99c89a07c80cd"/>
                              <w:id w:val="1900786248"/>
                              <w:lock w:val="sdtLocked"/>
                            </w:sdtPr>
                            <w:sdtEndPr/>
                            <w:sdtContent>
                              <w:r w:rsidR="00D65B8C">
                                <w:rPr>
                                  <w:szCs w:val="24"/>
                                  <w:lang w:eastAsia="lt-LT"/>
                                </w:rPr>
                                <w:t>12.2</w:t>
                              </w:r>
                            </w:sdtContent>
                          </w:sdt>
                          <w:r w:rsidR="00D65B8C">
                            <w:rPr>
                              <w:szCs w:val="24"/>
                              <w:lang w:eastAsia="lt-LT"/>
                            </w:rPr>
                            <w:t>. jeigu iš MNM programos lėšų bendrai finansuojamam projektui (toliau – projektas) įgyvendinti skiriamas avansas, avansu išmokėtos lėšos įtraukiamos į TI deklaracijas, jei jos, vadovaujantis PAT nuostatomis, pripažintos deklaruotinomis Europos Komisijai išlaidomis.</w:t>
                          </w:r>
                        </w:p>
                      </w:sdtContent>
                    </w:sdt>
                  </w:sdtContent>
                </w:sdt>
                <w:sdt>
                  <w:sdtPr>
                    <w:alias w:val="13 p."/>
                    <w:tag w:val="part_4c86416e040d4af890f8be11ea74a36c"/>
                    <w:id w:val="1472324631"/>
                    <w:lock w:val="sdtLocked"/>
                  </w:sdtPr>
                  <w:sdtEndPr/>
                  <w:sdtContent>
                    <w:p w:rsidR="00190875" w:rsidRDefault="009007E9">
                      <w:pPr>
                        <w:tabs>
                          <w:tab w:val="left" w:pos="6237"/>
                        </w:tabs>
                        <w:spacing w:line="280" w:lineRule="exact"/>
                        <w:ind w:firstLine="851"/>
                        <w:jc w:val="both"/>
                        <w:rPr>
                          <w:szCs w:val="24"/>
                          <w:lang w:eastAsia="lt-LT"/>
                        </w:rPr>
                      </w:pPr>
                      <w:sdt>
                        <w:sdtPr>
                          <w:alias w:val="Numeris"/>
                          <w:tag w:val="nr_4c86416e040d4af890f8be11ea74a36c"/>
                          <w:id w:val="-598364"/>
                          <w:lock w:val="sdtLocked"/>
                        </w:sdtPr>
                        <w:sdtEndPr/>
                        <w:sdtContent>
                          <w:r w:rsidR="00D65B8C">
                            <w:rPr>
                              <w:szCs w:val="24"/>
                              <w:lang w:eastAsia="lt-LT"/>
                            </w:rPr>
                            <w:t>13</w:t>
                          </w:r>
                        </w:sdtContent>
                      </w:sdt>
                      <w:r w:rsidR="00D65B8C">
                        <w:rPr>
                          <w:szCs w:val="24"/>
                          <w:lang w:eastAsia="lt-LT"/>
                        </w:rPr>
                        <w:t>. Rengiant TI deklaracijas, turi būti atsižvelgta į visus audito institucijos, Europos Audito Rūmų, Europos Komisijos ir (ar) kitų institucijų auditų ir (arba) patikrinimų metu pateiktus pastebėjimus ir (arba) rekomendacijas (toliau – rekomendacijos). Tarpinė institucija, atsižvelgdama į rekomendacijas, mažina deklaruotų ir (arba) pripažintų deklaruotinomis Europos Komisijai išlaidų sumą ir (arba) nedeklaruoja naujų pripažintų deklaruotinomis Europos Komisijai išlaidų, dėl kurių pateiktos rekomendacijos, laikydamasi šių reikalavimų:</w:t>
                      </w:r>
                    </w:p>
                    <w:sdt>
                      <w:sdtPr>
                        <w:alias w:val="13.1 pp."/>
                        <w:tag w:val="part_433e3fdce8c24a0a8c81cb2989ae551b"/>
                        <w:id w:val="1128044739"/>
                        <w:lock w:val="sdtLocked"/>
                      </w:sdtPr>
                      <w:sdtEndPr/>
                      <w:sdtContent>
                        <w:p w:rsidR="00190875" w:rsidRDefault="009007E9">
                          <w:pPr>
                            <w:tabs>
                              <w:tab w:val="left" w:pos="6237"/>
                            </w:tabs>
                            <w:spacing w:line="280" w:lineRule="exact"/>
                            <w:ind w:firstLine="851"/>
                            <w:jc w:val="both"/>
                            <w:rPr>
                              <w:szCs w:val="24"/>
                              <w:lang w:eastAsia="lt-LT"/>
                            </w:rPr>
                          </w:pPr>
                          <w:sdt>
                            <w:sdtPr>
                              <w:alias w:val="Numeris"/>
                              <w:tag w:val="nr_433e3fdce8c24a0a8c81cb2989ae551b"/>
                              <w:id w:val="-1339768206"/>
                              <w:lock w:val="sdtLocked"/>
                            </w:sdtPr>
                            <w:sdtEndPr/>
                            <w:sdtContent>
                              <w:r w:rsidR="00D65B8C">
                                <w:rPr>
                                  <w:szCs w:val="24"/>
                                  <w:lang w:eastAsia="lt-LT"/>
                                </w:rPr>
                                <w:t>13.1</w:t>
                              </w:r>
                            </w:sdtContent>
                          </w:sdt>
                          <w:r w:rsidR="00D65B8C">
                            <w:rPr>
                              <w:szCs w:val="24"/>
                              <w:lang w:eastAsia="lt-LT"/>
                            </w:rPr>
                            <w:t>. jei rekomendacijos, gautos einamaisiais ataskaitiniais metais, yra susijusios su į einamųjų ataskaitinių metų TI deklaracijas įtrauktomis pripažintomis deklaruotinomis Europos Komisijai išlaidomis ir:</w:t>
                          </w:r>
                        </w:p>
                        <w:sdt>
                          <w:sdtPr>
                            <w:alias w:val="13.1.1 pp."/>
                            <w:tag w:val="part_010a05797f84426086a5a16e092d3886"/>
                            <w:id w:val="1693953953"/>
                            <w:lock w:val="sdtLocked"/>
                          </w:sdtPr>
                          <w:sdtEndPr/>
                          <w:sdtContent>
                            <w:p w:rsidR="00190875" w:rsidRDefault="009007E9">
                              <w:pPr>
                                <w:tabs>
                                  <w:tab w:val="left" w:pos="6237"/>
                                </w:tabs>
                                <w:spacing w:line="280" w:lineRule="exact"/>
                                <w:ind w:firstLine="851"/>
                                <w:jc w:val="both"/>
                                <w:rPr>
                                  <w:szCs w:val="24"/>
                                  <w:lang w:eastAsia="lt-LT"/>
                                </w:rPr>
                              </w:pPr>
                              <w:sdt>
                                <w:sdtPr>
                                  <w:alias w:val="Numeris"/>
                                  <w:tag w:val="nr_010a05797f84426086a5a16e092d3886"/>
                                  <w:id w:val="-102730352"/>
                                  <w:lock w:val="sdtLocked"/>
                                </w:sdtPr>
                                <w:sdtEndPr/>
                                <w:sdtContent>
                                  <w:r w:rsidR="00D65B8C">
                                    <w:rPr>
                                      <w:szCs w:val="24"/>
                                      <w:lang w:eastAsia="lt-LT"/>
                                    </w:rPr>
                                    <w:t>13.1.1</w:t>
                                  </w:r>
                                </w:sdtContent>
                              </w:sdt>
                              <w:r w:rsidR="00D65B8C">
                                <w:rPr>
                                  <w:szCs w:val="24"/>
                                  <w:lang w:eastAsia="lt-LT"/>
                                </w:rPr>
                                <w:t>. jei tarpinė institucija nėra atlikusi su konkrečia rekomendacija susijusio įtariamo pažeidimo tyrimo, į TI deklaraciją įtrauktos pripažintos deklaruotinomis Europos Komisijai išlaidos mažinamos galimai netinkamų finansuoti išlaidų suma, t. y. rekomendacijoje nurodyta preliminaria klaidos suma (jei preliminari klaidos suma nenurodyta – tarpinės institucijos įvertinta maksimalia galimai netinkamų finansuoti išlaidų suma);</w:t>
                              </w:r>
                            </w:p>
                          </w:sdtContent>
                        </w:sdt>
                        <w:sdt>
                          <w:sdtPr>
                            <w:alias w:val="13.1.2 pp."/>
                            <w:tag w:val="part_190cf49a52e04025adf67f44250665b3"/>
                            <w:id w:val="-2076273410"/>
                            <w:lock w:val="sdtLocked"/>
                          </w:sdtPr>
                          <w:sdtEndPr/>
                          <w:sdtContent>
                            <w:p w:rsidR="00190875" w:rsidRDefault="009007E9">
                              <w:pPr>
                                <w:tabs>
                                  <w:tab w:val="left" w:pos="6237"/>
                                </w:tabs>
                                <w:spacing w:line="280" w:lineRule="exact"/>
                                <w:ind w:firstLine="851"/>
                                <w:jc w:val="both"/>
                                <w:rPr>
                                  <w:szCs w:val="24"/>
                                  <w:lang w:eastAsia="lt-LT"/>
                                </w:rPr>
                              </w:pPr>
                              <w:sdt>
                                <w:sdtPr>
                                  <w:alias w:val="Numeris"/>
                                  <w:tag w:val="nr_190cf49a52e04025adf67f44250665b3"/>
                                  <w:id w:val="569860632"/>
                                  <w:lock w:val="sdtLocked"/>
                                </w:sdtPr>
                                <w:sdtEndPr/>
                                <w:sdtContent>
                                  <w:r w:rsidR="00D65B8C">
                                    <w:rPr>
                                      <w:szCs w:val="24"/>
                                      <w:lang w:eastAsia="lt-LT"/>
                                    </w:rPr>
                                    <w:t>13.1.2</w:t>
                                  </w:r>
                                </w:sdtContent>
                              </w:sdt>
                              <w:r w:rsidR="00D65B8C">
                                <w:rPr>
                                  <w:szCs w:val="24"/>
                                  <w:lang w:eastAsia="lt-LT"/>
                                </w:rPr>
                                <w:t>. jei tarpinė institucija yra atlikusi su konkrečia rekomendacija susijusį įtariamo pažeidimo tyrimą ir yra gautas rekomendaciją pateikusio subjekto raštiškas pritarimas rekomendacijos įgyvendinimo priemonei, į TI deklaraciją įtrauktos pripažintos deklaruotinomis Europos Komisijai išlaidos mažinamos netinkamų finansuoti išlaidų suma, nustatyta atlikus įtariamo pažeidimo tyrimą; jei panaikintos ir (arba) grąžintinos, ir (arba) grąžintos lėšos įtraukiamos į TI deklaraciją vadovaujantis Taisyklių 14 punkto nuostatomis, deklaruojamos išlaidos netinkamų finansuoti išlaidų suma pakartotinai nemažinamos;</w:t>
                              </w:r>
                            </w:p>
                          </w:sdtContent>
                        </w:sdt>
                        <w:sdt>
                          <w:sdtPr>
                            <w:alias w:val="13.1.3 pp."/>
                            <w:tag w:val="part_d9fe975acc1f49c89908c2899b6b44cc"/>
                            <w:id w:val="1021436314"/>
                            <w:lock w:val="sdtLocked"/>
                          </w:sdtPr>
                          <w:sdtEndPr/>
                          <w:sdtContent>
                            <w:p w:rsidR="00190875" w:rsidRDefault="009007E9">
                              <w:pPr>
                                <w:tabs>
                                  <w:tab w:val="left" w:pos="6237"/>
                                </w:tabs>
                                <w:spacing w:line="280" w:lineRule="exact"/>
                                <w:ind w:firstLine="851"/>
                                <w:jc w:val="both"/>
                                <w:rPr>
                                  <w:szCs w:val="24"/>
                                  <w:lang w:eastAsia="lt-LT"/>
                                </w:rPr>
                              </w:pPr>
                              <w:sdt>
                                <w:sdtPr>
                                  <w:alias w:val="Numeris"/>
                                  <w:tag w:val="nr_d9fe975acc1f49c89908c2899b6b44cc"/>
                                  <w:id w:val="677549350"/>
                                  <w:lock w:val="sdtLocked"/>
                                </w:sdtPr>
                                <w:sdtEndPr/>
                                <w:sdtContent>
                                  <w:r w:rsidR="00D65B8C">
                                    <w:rPr>
                                      <w:szCs w:val="24"/>
                                      <w:lang w:eastAsia="lt-LT"/>
                                    </w:rPr>
                                    <w:t>13.1.3</w:t>
                                  </w:r>
                                </w:sdtContent>
                              </w:sdt>
                              <w:r w:rsidR="00D65B8C">
                                <w:rPr>
                                  <w:szCs w:val="24"/>
                                  <w:lang w:eastAsia="lt-LT"/>
                                </w:rPr>
                                <w:t>. jei tarpinė institucija yra atlikusi su konkrečia rekomendacija susijusį įtariamo pažeidimo tyrimą, tačiau rekomendaciją pateikusio subjekto pritarimas rekomendacijos įgyvendinimo priemonei negautas, į TI deklaraciją įtrauktos pripažintos deklaruotinomis Europos Komisijai išlaidos mažinamos viena iš šių sumų (ta, kuri yra didesnė) – galimai netinkamų finansuoti išlaidų suma arba netinkamų finansuoti išlaidų suma, nustatyta atlikus pažeidimo tyrimą;</w:t>
                              </w:r>
                            </w:p>
                          </w:sdtContent>
                        </w:sdt>
                      </w:sdtContent>
                    </w:sdt>
                    <w:sdt>
                      <w:sdtPr>
                        <w:alias w:val="13.2 pp."/>
                        <w:tag w:val="part_50476587fb264c818062e630eb710894"/>
                        <w:id w:val="-779642677"/>
                        <w:lock w:val="sdtLocked"/>
                      </w:sdtPr>
                      <w:sdtEndPr/>
                      <w:sdtContent>
                        <w:p w:rsidR="00190875" w:rsidRDefault="009007E9">
                          <w:pPr>
                            <w:tabs>
                              <w:tab w:val="left" w:pos="6237"/>
                            </w:tabs>
                            <w:spacing w:line="280" w:lineRule="exact"/>
                            <w:ind w:firstLine="851"/>
                            <w:jc w:val="both"/>
                            <w:rPr>
                              <w:szCs w:val="24"/>
                              <w:lang w:eastAsia="lt-LT"/>
                            </w:rPr>
                          </w:pPr>
                          <w:sdt>
                            <w:sdtPr>
                              <w:alias w:val="Numeris"/>
                              <w:tag w:val="nr_50476587fb264c818062e630eb710894"/>
                              <w:id w:val="-550303424"/>
                              <w:lock w:val="sdtLocked"/>
                            </w:sdtPr>
                            <w:sdtEndPr/>
                            <w:sdtContent>
                              <w:r w:rsidR="00D65B8C">
                                <w:rPr>
                                  <w:szCs w:val="24"/>
                                  <w:lang w:eastAsia="lt-LT"/>
                                </w:rPr>
                                <w:t>13.2</w:t>
                              </w:r>
                            </w:sdtContent>
                          </w:sdt>
                          <w:r w:rsidR="00D65B8C">
                            <w:rPr>
                              <w:szCs w:val="24"/>
                              <w:lang w:eastAsia="lt-LT"/>
                            </w:rPr>
                            <w:t>. jei rekomendacijos gautos praėjusiais ataskaitiniais metais, tačiau su konkrečia rekomendacija susijęs įtariamo pažeidimo tyrimas yra baigtas ir (arba) rekomendaciją pateikusio subjekto raštiškas pritarimas rekomendacijos įgyvendinimo priemonei gautas einamaisiais ataskaitiniais metais, pasibaigus paskutinių praėjusių ataskaitinių metų sąskaitų rengimo Europos Komisijai procesams, ir jei nustatoma netinkamų finansuoti išlaidų suma, neatitinkanti sumos, kuria pagal Taisyklių 13.1 papunkčio ir (arba) 2</w:t>
                          </w:r>
                          <w:r w:rsidR="00D65B8C">
                            <w:rPr>
                              <w:szCs w:val="24"/>
                              <w:lang w:val="en-US" w:eastAsia="lt-LT"/>
                            </w:rPr>
                            <w:t>6</w:t>
                          </w:r>
                          <w:r w:rsidR="00D65B8C">
                            <w:rPr>
                              <w:szCs w:val="24"/>
                              <w:lang w:eastAsia="lt-LT"/>
                            </w:rPr>
                            <w:t xml:space="preserve"> punkto nuostatas buvo sumažintos Europos Komisijai deklaruotos ir (arba) į sąskaitas Europos Komisijai įtrauktos išlaidos, keitimai atliekami einamųjų ataskaitinių metų, kuriais gautas rekomendaciją pateikusio subjekto pritarimas rekomendacijos įgyvendinimo priemonei, TI deklaracijose:</w:t>
                          </w:r>
                        </w:p>
                        <w:sdt>
                          <w:sdtPr>
                            <w:alias w:val="13.2.1 pp."/>
                            <w:tag w:val="part_c8a390be4c9947308b8cb43c97b55e8b"/>
                            <w:id w:val="-882012887"/>
                            <w:lock w:val="sdtLocked"/>
                          </w:sdtPr>
                          <w:sdtEndPr/>
                          <w:sdtContent>
                            <w:p w:rsidR="00190875" w:rsidRDefault="009007E9">
                              <w:pPr>
                                <w:tabs>
                                  <w:tab w:val="left" w:pos="6237"/>
                                </w:tabs>
                                <w:spacing w:line="280" w:lineRule="exact"/>
                                <w:ind w:firstLine="851"/>
                                <w:jc w:val="both"/>
                                <w:rPr>
                                  <w:szCs w:val="24"/>
                                  <w:lang w:eastAsia="lt-LT"/>
                                </w:rPr>
                              </w:pPr>
                              <w:sdt>
                                <w:sdtPr>
                                  <w:alias w:val="Numeris"/>
                                  <w:tag w:val="nr_c8a390be4c9947308b8cb43c97b55e8b"/>
                                  <w:id w:val="776831176"/>
                                  <w:lock w:val="sdtLocked"/>
                                </w:sdtPr>
                                <w:sdtEndPr/>
                                <w:sdtContent>
                                  <w:r w:rsidR="00D65B8C">
                                    <w:rPr>
                                      <w:szCs w:val="24"/>
                                      <w:lang w:eastAsia="lt-LT"/>
                                    </w:rPr>
                                    <w:t>13.2.1</w:t>
                                  </w:r>
                                </w:sdtContent>
                              </w:sdt>
                              <w:r w:rsidR="00D65B8C">
                                <w:rPr>
                                  <w:szCs w:val="24"/>
                                  <w:lang w:eastAsia="lt-LT"/>
                                </w:rPr>
                                <w:t>. pripažintos deklaruotinomis Europos Komisijai išlaidos sumažinamos suma, lygia netinkamų finansuoti išlaidų sumos, nustatytos atlikus įtariamo pažeidimo tyrimą, ir sumos, kuria pagal Taisyklių 13.1 papunktį ir (arba) 26 punkto nuostatas buvo sumažintos deklaruotos Europos Komisijai ir (arba) į sąskaitas Europos Komisijai įtrauktos išlaidos, skirtumui, jei nustatyta netinkamų finansuoti išlaidų suma yra didesnė nei suma, kuria buvo sumažintos deklaruotos Europos Komisijai ir (arba) į sąskaitas Europos Komisijai įtrauktos išlaidos;</w:t>
                              </w:r>
                            </w:p>
                          </w:sdtContent>
                        </w:sdt>
                        <w:sdt>
                          <w:sdtPr>
                            <w:alias w:val="13.2.2 pp."/>
                            <w:tag w:val="part_5117f1ee39b94e65a76c2172aca4ba78"/>
                            <w:id w:val="-805542484"/>
                            <w:lock w:val="sdtLocked"/>
                          </w:sdtPr>
                          <w:sdtEndPr/>
                          <w:sdtContent>
                            <w:p w:rsidR="00190875" w:rsidRDefault="009007E9">
                              <w:pPr>
                                <w:tabs>
                                  <w:tab w:val="left" w:pos="6237"/>
                                </w:tabs>
                                <w:spacing w:line="280" w:lineRule="exact"/>
                                <w:ind w:firstLine="851"/>
                                <w:jc w:val="both"/>
                                <w:rPr>
                                  <w:szCs w:val="24"/>
                                  <w:lang w:eastAsia="lt-LT"/>
                                </w:rPr>
                              </w:pPr>
                              <w:sdt>
                                <w:sdtPr>
                                  <w:alias w:val="Numeris"/>
                                  <w:tag w:val="nr_5117f1ee39b94e65a76c2172aca4ba78"/>
                                  <w:id w:val="-1068111731"/>
                                  <w:lock w:val="sdtLocked"/>
                                </w:sdtPr>
                                <w:sdtEndPr/>
                                <w:sdtContent>
                                  <w:r w:rsidR="00D65B8C">
                                    <w:rPr>
                                      <w:szCs w:val="24"/>
                                      <w:lang w:eastAsia="lt-LT"/>
                                    </w:rPr>
                                    <w:t>13.2.2</w:t>
                                  </w:r>
                                </w:sdtContent>
                              </w:sdt>
                              <w:r w:rsidR="00D65B8C">
                                <w:rPr>
                                  <w:szCs w:val="24"/>
                                  <w:lang w:eastAsia="lt-LT"/>
                                </w:rPr>
                                <w:t>. pripažintos deklaruotinomis Europos Komisijai išlaidos padidinamos įtraukiant sumos, kuria pagal Taisyklių 13.1 papunktį ir (arba) 26 punkto nuostatas buvo sumažintos deklaruotos Europos Komisijai ir (arba) į sąskaitas Europos Komisijai įtrauktos išlaidos, ir netinkamų finansuoti išlaidų sumos, nustatytos atlikus įtariamo pažeidimo tyrimą, skirtumą, jei nustatyta netinkamų finansuoti išlaidų suma yra mažesnė nei suma, kuria buvo sumažintos deklaruotos Europos Komisijai ir (arba) įtrauktos į sąskaitas Europos Komisijai išlaidos, ir gautas rekomendaciją pateikusio subjekto raštiškas pritarimas rekomendacijos įgyvendinimo priemonei;</w:t>
                              </w:r>
                            </w:p>
                          </w:sdtContent>
                        </w:sdt>
                      </w:sdtContent>
                    </w:sdt>
                    <w:sdt>
                      <w:sdtPr>
                        <w:alias w:val="13.3 pp."/>
                        <w:tag w:val="part_4605970c34724c5b8b74ece0a8d77539"/>
                        <w:id w:val="-455880575"/>
                        <w:lock w:val="sdtLocked"/>
                      </w:sdtPr>
                      <w:sdtEndPr/>
                      <w:sdtContent>
                        <w:p w:rsidR="00190875" w:rsidRDefault="009007E9">
                          <w:pPr>
                            <w:tabs>
                              <w:tab w:val="left" w:pos="6237"/>
                            </w:tabs>
                            <w:spacing w:line="280" w:lineRule="exact"/>
                            <w:ind w:firstLine="851"/>
                            <w:jc w:val="both"/>
                            <w:rPr>
                              <w:szCs w:val="24"/>
                              <w:lang w:eastAsia="lt-LT"/>
                            </w:rPr>
                          </w:pPr>
                          <w:sdt>
                            <w:sdtPr>
                              <w:alias w:val="Numeris"/>
                              <w:tag w:val="nr_4605970c34724c5b8b74ece0a8d77539"/>
                              <w:id w:val="-26101936"/>
                              <w:lock w:val="sdtLocked"/>
                            </w:sdtPr>
                            <w:sdtEndPr/>
                            <w:sdtContent>
                              <w:r w:rsidR="00D65B8C">
                                <w:rPr>
                                  <w:szCs w:val="24"/>
                                  <w:lang w:eastAsia="lt-LT"/>
                                </w:rPr>
                                <w:t>13.3</w:t>
                              </w:r>
                            </w:sdtContent>
                          </w:sdt>
                          <w:r w:rsidR="00D65B8C">
                            <w:rPr>
                              <w:szCs w:val="24"/>
                              <w:lang w:eastAsia="lt-LT"/>
                            </w:rPr>
                            <w:t xml:space="preserve">. jei rekomendacijos gautos pasibaigus praėjusiems ataskaitiniams metams ir sąskaitų Europos Komisijai rengimo procesams ir yra susijusios su praėjusiais ataskaitiniais metais </w:t>
                          </w:r>
                          <w:r w:rsidR="00D65B8C">
                            <w:rPr>
                              <w:szCs w:val="24"/>
                              <w:lang w:eastAsia="lt-LT"/>
                            </w:rPr>
                            <w:lastRenderedPageBreak/>
                            <w:t>pripažintomis deklaruotomis Europos Komisijai išlaidomis, į TI deklaracijas įtrauktos pripažintos deklaruotinomis Europos Komisijai išlaidos mažinamos, kaip nustatyta Taisyklių 13.1–13.2 papunkčiuose, rekomendaciją pateikusio subjekto rekomendacijoje nurodyta galimai netinkamų finansuoti išlaidų suma, o jei buvo gautas rekomendaciją pateikusio subjekto pritarimas rekomendacijos įgyvendinimo priemonei, – nustatyta netinkamų finansuoti išlaidų suma.</w:t>
                          </w:r>
                        </w:p>
                      </w:sdtContent>
                    </w:sdt>
                  </w:sdtContent>
                </w:sdt>
                <w:sdt>
                  <w:sdtPr>
                    <w:alias w:val="14 p."/>
                    <w:tag w:val="part_6f559f85db4745b2aee10f6e66c5bd20"/>
                    <w:id w:val="1475413438"/>
                    <w:lock w:val="sdtLocked"/>
                  </w:sdtPr>
                  <w:sdtEndPr/>
                  <w:sdtContent>
                    <w:p w:rsidR="00190875" w:rsidRDefault="009007E9">
                      <w:pPr>
                        <w:tabs>
                          <w:tab w:val="left" w:pos="6237"/>
                        </w:tabs>
                        <w:spacing w:line="280" w:lineRule="exact"/>
                        <w:ind w:firstLine="851"/>
                        <w:jc w:val="both"/>
                        <w:rPr>
                          <w:szCs w:val="24"/>
                          <w:lang w:eastAsia="lt-LT"/>
                        </w:rPr>
                      </w:pPr>
                      <w:sdt>
                        <w:sdtPr>
                          <w:alias w:val="Numeris"/>
                          <w:tag w:val="nr_6f559f85db4745b2aee10f6e66c5bd20"/>
                          <w:id w:val="-1217433876"/>
                          <w:lock w:val="sdtLocked"/>
                        </w:sdtPr>
                        <w:sdtEndPr/>
                        <w:sdtContent>
                          <w:r w:rsidR="00D65B8C">
                            <w:rPr>
                              <w:szCs w:val="24"/>
                              <w:lang w:eastAsia="lt-LT"/>
                            </w:rPr>
                            <w:t>14</w:t>
                          </w:r>
                        </w:sdtContent>
                      </w:sdt>
                      <w:r w:rsidR="00D65B8C">
                        <w:rPr>
                          <w:szCs w:val="24"/>
                          <w:lang w:eastAsia="lt-LT"/>
                        </w:rPr>
                        <w:t xml:space="preserve">. Projektų vykdytojų </w:t>
                      </w:r>
                      <w:r w:rsidR="00D65B8C">
                        <w:rPr>
                          <w:color w:val="000000"/>
                          <w:szCs w:val="24"/>
                          <w:lang w:eastAsia="lt-LT"/>
                        </w:rPr>
                        <w:t>panaikintas</w:t>
                      </w:r>
                      <w:r w:rsidR="00D65B8C">
                        <w:rPr>
                          <w:szCs w:val="24"/>
                          <w:lang w:eastAsia="lt-LT"/>
                        </w:rPr>
                        <w:t xml:space="preserve"> ir (arba) grąžintinas, ir (arba) grąžintas</w:t>
                      </w:r>
                      <w:r w:rsidR="00D65B8C">
                        <w:rPr>
                          <w:color w:val="000000"/>
                          <w:szCs w:val="24"/>
                          <w:lang w:eastAsia="lt-LT"/>
                        </w:rPr>
                        <w:t xml:space="preserve"> projekto finansavimo lėšas </w:t>
                      </w:r>
                      <w:r w:rsidR="00D65B8C">
                        <w:rPr>
                          <w:szCs w:val="24"/>
                          <w:lang w:eastAsia="lt-LT"/>
                        </w:rPr>
                        <w:t>įtraukiant į TI deklaracijas, turi būti laikomasi šių reikalavimų:</w:t>
                      </w:r>
                    </w:p>
                    <w:sdt>
                      <w:sdtPr>
                        <w:alias w:val="14.1 pp."/>
                        <w:tag w:val="part_553bb2d26b394e98a2d793bb56ac29f8"/>
                        <w:id w:val="-1800524517"/>
                        <w:lock w:val="sdtLocked"/>
                      </w:sdtPr>
                      <w:sdtEndPr/>
                      <w:sdtContent>
                        <w:p w:rsidR="00190875" w:rsidRDefault="009007E9">
                          <w:pPr>
                            <w:tabs>
                              <w:tab w:val="left" w:pos="6237"/>
                            </w:tabs>
                            <w:spacing w:line="280" w:lineRule="exact"/>
                            <w:ind w:firstLine="851"/>
                            <w:jc w:val="both"/>
                            <w:rPr>
                              <w:szCs w:val="24"/>
                              <w:lang w:eastAsia="lt-LT"/>
                            </w:rPr>
                          </w:pPr>
                          <w:sdt>
                            <w:sdtPr>
                              <w:alias w:val="Numeris"/>
                              <w:tag w:val="nr_553bb2d26b394e98a2d793bb56ac29f8"/>
                              <w:id w:val="-1073819637"/>
                              <w:lock w:val="sdtLocked"/>
                            </w:sdtPr>
                            <w:sdtEndPr/>
                            <w:sdtContent>
                              <w:r w:rsidR="00D65B8C">
                                <w:rPr>
                                  <w:szCs w:val="24"/>
                                  <w:lang w:eastAsia="lt-LT"/>
                                </w:rPr>
                                <w:t>14.1</w:t>
                              </w:r>
                            </w:sdtContent>
                          </w:sdt>
                          <w:r w:rsidR="00D65B8C">
                            <w:rPr>
                              <w:szCs w:val="24"/>
                              <w:lang w:eastAsia="lt-LT"/>
                            </w:rPr>
                            <w:t>. atsižvelgiant į per ataskaitinį laikotarpį nustatytas projektų vykdytojų grąžintinas ir (arba) panaikintas lėšas, turi būti mažinamos konkretaus projekto pripažintos deklaruotinomis Europos Komisijai išlaidos laikantis šių reikalavimų:</w:t>
                          </w:r>
                        </w:p>
                        <w:sdt>
                          <w:sdtPr>
                            <w:alias w:val="14.1.1 pp."/>
                            <w:tag w:val="part_22901d4a64af4994b8084eaf77d6006d"/>
                            <w:id w:val="2034990981"/>
                            <w:lock w:val="sdtLocked"/>
                          </w:sdtPr>
                          <w:sdtEndPr/>
                          <w:sdtContent>
                            <w:p w:rsidR="00190875" w:rsidRDefault="009007E9">
                              <w:pPr>
                                <w:tabs>
                                  <w:tab w:val="left" w:pos="6237"/>
                                </w:tabs>
                                <w:spacing w:line="280" w:lineRule="exact"/>
                                <w:ind w:firstLine="851"/>
                                <w:jc w:val="both"/>
                                <w:rPr>
                                  <w:szCs w:val="24"/>
                                  <w:lang w:eastAsia="lt-LT"/>
                                </w:rPr>
                              </w:pPr>
                              <w:sdt>
                                <w:sdtPr>
                                  <w:alias w:val="Numeris"/>
                                  <w:tag w:val="nr_22901d4a64af4994b8084eaf77d6006d"/>
                                  <w:id w:val="-1814091999"/>
                                  <w:lock w:val="sdtLocked"/>
                                </w:sdtPr>
                                <w:sdtEndPr/>
                                <w:sdtContent>
                                  <w:r w:rsidR="00D65B8C">
                                    <w:rPr>
                                      <w:szCs w:val="24"/>
                                      <w:lang w:eastAsia="lt-LT"/>
                                    </w:rPr>
                                    <w:t>14.1.1</w:t>
                                  </w:r>
                                </w:sdtContent>
                              </w:sdt>
                              <w:r w:rsidR="00D65B8C">
                                <w:rPr>
                                  <w:szCs w:val="24"/>
                                  <w:lang w:eastAsia="lt-LT"/>
                                </w:rPr>
                                <w:t>. grąžintinos ir (arba) panaikintos lėšos yra susijusios su išlaidomis, kurios pripažintos deklaruotinomis Europos Komisijai per tą patį ataskaitinį laikotarpį kaip ir grąžintinos ir (arba) panaikintos lėšos arba kurios jau buvo deklaruotos Europos Komisijai ir kurios, atsižvelgiant į rekomendacijas, kaip nustatyta Taisyklių 13 ir (arba) 2</w:t>
                              </w:r>
                              <w:r w:rsidR="00D65B8C">
                                <w:rPr>
                                  <w:szCs w:val="24"/>
                                  <w:lang w:val="en-US" w:eastAsia="lt-LT"/>
                                </w:rPr>
                                <w:t>6</w:t>
                              </w:r>
                              <w:r w:rsidR="00D65B8C">
                                <w:rPr>
                                  <w:szCs w:val="24"/>
                                  <w:lang w:eastAsia="lt-LT"/>
                                </w:rPr>
                                <w:t xml:space="preserve"> punktuose, tarpinės institucijos ir (arba) AFVI nebuvo mažinamos praėjusių ataskaitinių metų tarpinio mokėjimo paraiškose Europos Komisijai ir (arba) sąskaitose Europos Komisijai;</w:t>
                              </w:r>
                            </w:p>
                          </w:sdtContent>
                        </w:sdt>
                        <w:sdt>
                          <w:sdtPr>
                            <w:alias w:val="14.1.2 pp."/>
                            <w:tag w:val="part_f1a71966b34a4536b077e3d245af79a1"/>
                            <w:id w:val="1949498379"/>
                            <w:lock w:val="sdtLocked"/>
                          </w:sdtPr>
                          <w:sdtEndPr/>
                          <w:sdtContent>
                            <w:p w:rsidR="00190875" w:rsidRDefault="009007E9">
                              <w:pPr>
                                <w:tabs>
                                  <w:tab w:val="left" w:pos="6237"/>
                                </w:tabs>
                                <w:spacing w:line="280" w:lineRule="exact"/>
                                <w:ind w:firstLine="851"/>
                                <w:jc w:val="both"/>
                                <w:rPr>
                                  <w:szCs w:val="24"/>
                                  <w:lang w:eastAsia="lt-LT"/>
                                </w:rPr>
                              </w:pPr>
                              <w:sdt>
                                <w:sdtPr>
                                  <w:alias w:val="Numeris"/>
                                  <w:tag w:val="nr_f1a71966b34a4536b077e3d245af79a1"/>
                                  <w:id w:val="1648080757"/>
                                  <w:lock w:val="sdtLocked"/>
                                </w:sdtPr>
                                <w:sdtEndPr/>
                                <w:sdtContent>
                                  <w:r w:rsidR="00D65B8C">
                                    <w:rPr>
                                      <w:szCs w:val="24"/>
                                      <w:lang w:eastAsia="lt-LT"/>
                                    </w:rPr>
                                    <w:t>14.1.2</w:t>
                                  </w:r>
                                </w:sdtContent>
                              </w:sdt>
                              <w:r w:rsidR="00D65B8C">
                                <w:rPr>
                                  <w:szCs w:val="24"/>
                                  <w:lang w:eastAsia="lt-LT"/>
                                </w:rPr>
                                <w:t>. grąžintina ir (arba) panaikinta lėšų suma iš teikiamoje TI deklaracijoje pripažintų deklaruotinomis Europos Komisijai išlaidų išskaičiuojama, nelaukiant faktinio lėšų susigrąžinimo, proporcingai atimant projekto finansavimo lėšų (t. y. Europos Sąjungos ir (arba) Lietuvos Respublikos valstybės biudžeto lėšų) dalį pagal projekto finansuojamąją dalį, projekto sutartyje nustatytą pagal atskirus finansavimo šaltinius. Jeigu projekto vykdytojas ir (ar) partneris prie projekto įgyvendinimo prisidėjo savo lėšomis, atimant grąžintinas projekto finansavimo lėšas, atsižvelgiant į grąžintinų ir (arba) panaikintų projekto finansavimo lėšų dalį, turi būti proporcingai koreguojama (mažinama) ir pripažintų deklaruotinomis Europos Komisijai projekto vykdytojo ir (arba) partnerio išlaidų dalis;</w:t>
                              </w:r>
                            </w:p>
                          </w:sdtContent>
                        </w:sdt>
                      </w:sdtContent>
                    </w:sdt>
                    <w:sdt>
                      <w:sdtPr>
                        <w:alias w:val="14.2 pp."/>
                        <w:tag w:val="part_1a39addec23a418db802cd900aca75ab"/>
                        <w:id w:val="1529377204"/>
                        <w:lock w:val="sdtLocked"/>
                      </w:sdtPr>
                      <w:sdtEndPr/>
                      <w:sdtContent>
                        <w:p w:rsidR="00190875" w:rsidRDefault="009007E9">
                          <w:pPr>
                            <w:tabs>
                              <w:tab w:val="left" w:pos="6237"/>
                            </w:tabs>
                            <w:spacing w:line="280" w:lineRule="exact"/>
                            <w:ind w:firstLine="851"/>
                            <w:jc w:val="both"/>
                            <w:rPr>
                              <w:szCs w:val="24"/>
                              <w:lang w:eastAsia="lt-LT"/>
                            </w:rPr>
                          </w:pPr>
                          <w:sdt>
                            <w:sdtPr>
                              <w:alias w:val="Numeris"/>
                              <w:tag w:val="nr_1a39addec23a418db802cd900aca75ab"/>
                              <w:id w:val="-1527405685"/>
                              <w:lock w:val="sdtLocked"/>
                            </w:sdtPr>
                            <w:sdtEndPr/>
                            <w:sdtContent>
                              <w:r w:rsidR="00D65B8C">
                                <w:rPr>
                                  <w:szCs w:val="24"/>
                                  <w:lang w:eastAsia="lt-LT"/>
                                </w:rPr>
                                <w:t>14.2</w:t>
                              </w:r>
                            </w:sdtContent>
                          </w:sdt>
                          <w:r w:rsidR="00D65B8C">
                            <w:rPr>
                              <w:szCs w:val="24"/>
                              <w:lang w:eastAsia="lt-LT"/>
                            </w:rPr>
                            <w:t>. grąžintinos ir (arba) panaikintos, ir (arba) grąžintos lėšos neįtraukiamos į TI deklaracijas, jeigu jos susijusios su išlaidomis, kurios nebuvo ir (arba) nėra įtrauktos į TI deklaracijas.</w:t>
                          </w:r>
                        </w:p>
                      </w:sdtContent>
                    </w:sdt>
                  </w:sdtContent>
                </w:sdt>
                <w:sdt>
                  <w:sdtPr>
                    <w:alias w:val="15 p."/>
                    <w:tag w:val="part_337864e4723447489ae5793a092f25d0"/>
                    <w:id w:val="393168442"/>
                    <w:lock w:val="sdtLocked"/>
                  </w:sdtPr>
                  <w:sdtEndPr/>
                  <w:sdtContent>
                    <w:p w:rsidR="00190875" w:rsidRDefault="009007E9">
                      <w:pPr>
                        <w:tabs>
                          <w:tab w:val="left" w:pos="6237"/>
                        </w:tabs>
                        <w:spacing w:line="280" w:lineRule="exact"/>
                        <w:ind w:firstLine="851"/>
                        <w:jc w:val="both"/>
                        <w:rPr>
                          <w:szCs w:val="24"/>
                          <w:lang w:eastAsia="lt-LT"/>
                        </w:rPr>
                      </w:pPr>
                      <w:sdt>
                        <w:sdtPr>
                          <w:alias w:val="Numeris"/>
                          <w:tag w:val="nr_337864e4723447489ae5793a092f25d0"/>
                          <w:id w:val="-1586917220"/>
                          <w:lock w:val="sdtLocked"/>
                        </w:sdtPr>
                        <w:sdtEndPr/>
                        <w:sdtContent>
                          <w:r w:rsidR="00D65B8C">
                            <w:rPr>
                              <w:szCs w:val="24"/>
                              <w:lang w:eastAsia="lt-LT"/>
                            </w:rPr>
                            <w:t>15</w:t>
                          </w:r>
                        </w:sdtContent>
                      </w:sdt>
                      <w:r w:rsidR="00D65B8C">
                        <w:rPr>
                          <w:szCs w:val="24"/>
                          <w:lang w:eastAsia="lt-LT"/>
                        </w:rPr>
                        <w:t xml:space="preserve">. Tarpinė institucija, rengdama TI deklaracijas ir taikydama Taisyklių 13, 14 </w:t>
                      </w:r>
                      <w:r w:rsidR="00D65B8C">
                        <w:rPr>
                          <w:szCs w:val="24"/>
                          <w:shd w:val="clear" w:color="auto" w:fill="FFFFFF"/>
                          <w:lang w:eastAsia="lt-LT"/>
                        </w:rPr>
                        <w:t>ir 26</w:t>
                      </w:r>
                      <w:r w:rsidR="00D65B8C">
                        <w:rPr>
                          <w:szCs w:val="24"/>
                          <w:lang w:eastAsia="lt-LT"/>
                        </w:rPr>
                        <w:t xml:space="preserve"> punktų nuostatas, privalo užtikrinti, kad pripažintos deklaruotinomis Europos Komisijai išlaidos nebūtų mažinamos kelis kartus ta pačia nustatyta netinkamų finansuoti išlaidų suma.</w:t>
                      </w:r>
                    </w:p>
                  </w:sdtContent>
                </w:sdt>
                <w:sdt>
                  <w:sdtPr>
                    <w:alias w:val="16 p."/>
                    <w:tag w:val="part_29c64eab911644cf9014e9f166043d30"/>
                    <w:id w:val="1863160772"/>
                    <w:lock w:val="sdtLocked"/>
                  </w:sdtPr>
                  <w:sdtEndPr/>
                  <w:sdtContent>
                    <w:p w:rsidR="00190875" w:rsidRDefault="009007E9">
                      <w:pPr>
                        <w:tabs>
                          <w:tab w:val="left" w:pos="6237"/>
                        </w:tabs>
                        <w:spacing w:line="280" w:lineRule="exact"/>
                        <w:ind w:firstLine="851"/>
                        <w:jc w:val="both"/>
                        <w:rPr>
                          <w:szCs w:val="24"/>
                          <w:lang w:eastAsia="lt-LT"/>
                        </w:rPr>
                      </w:pPr>
                      <w:sdt>
                        <w:sdtPr>
                          <w:alias w:val="Numeris"/>
                          <w:tag w:val="nr_29c64eab911644cf9014e9f166043d30"/>
                          <w:id w:val="-2121982269"/>
                          <w:lock w:val="sdtLocked"/>
                        </w:sdtPr>
                        <w:sdtEndPr/>
                        <w:sdtContent>
                          <w:r w:rsidR="00D65B8C">
                            <w:rPr>
                              <w:szCs w:val="24"/>
                              <w:lang w:eastAsia="lt-LT"/>
                            </w:rPr>
                            <w:t>16</w:t>
                          </w:r>
                        </w:sdtContent>
                      </w:sdt>
                      <w:r w:rsidR="00D65B8C">
                        <w:rPr>
                          <w:szCs w:val="24"/>
                          <w:lang w:eastAsia="lt-LT"/>
                        </w:rPr>
                        <w:t>. Tarpinė institucija tinkamas finansuoti ir pripažintas deklaruotinomis Europos Komisijai išlaidas, nustačiusi, kad jos pagal jų pripažinimo deklaruotinomis Europos Komisijai datą nebuvo įtrauktos į atitinkamų ataskaitinių metų TI deklaracijas ir (arba) TI sąskaitas, įtraukia į kitų ataskaitinių metų TI deklaraciją.</w:t>
                      </w:r>
                    </w:p>
                  </w:sdtContent>
                </w:sdt>
                <w:sdt>
                  <w:sdtPr>
                    <w:alias w:val="17 p."/>
                    <w:tag w:val="part_115efe7688e04600aebe3fb803b2fd26"/>
                    <w:id w:val="-383252162"/>
                    <w:lock w:val="sdtLocked"/>
                  </w:sdtPr>
                  <w:sdtEndPr/>
                  <w:sdtContent>
                    <w:p w:rsidR="00190875" w:rsidRDefault="009007E9">
                      <w:pPr>
                        <w:tabs>
                          <w:tab w:val="left" w:pos="6237"/>
                        </w:tabs>
                        <w:spacing w:line="280" w:lineRule="exact"/>
                        <w:ind w:firstLine="851"/>
                        <w:jc w:val="both"/>
                        <w:rPr>
                          <w:szCs w:val="24"/>
                          <w:lang w:eastAsia="lt-LT"/>
                        </w:rPr>
                      </w:pPr>
                      <w:sdt>
                        <w:sdtPr>
                          <w:alias w:val="Numeris"/>
                          <w:tag w:val="nr_115efe7688e04600aebe3fb803b2fd26"/>
                          <w:id w:val="643243858"/>
                          <w:lock w:val="sdtLocked"/>
                        </w:sdtPr>
                        <w:sdtEndPr/>
                        <w:sdtContent>
                          <w:r w:rsidR="00D65B8C">
                            <w:rPr>
                              <w:szCs w:val="24"/>
                              <w:lang w:eastAsia="lt-LT"/>
                            </w:rPr>
                            <w:t>17</w:t>
                          </w:r>
                        </w:sdtContent>
                      </w:sdt>
                      <w:r w:rsidR="00D65B8C">
                        <w:rPr>
                          <w:szCs w:val="24"/>
                          <w:lang w:eastAsia="lt-LT"/>
                        </w:rPr>
                        <w:t xml:space="preserve">. Tarpinė institucija į pateiktas praėjusių ataskaitinių metų mokėjimo paraiškas Europos Komisijai ir (arba) sąskaitas Europos Komisijai AFVI neįtrauktas išlaidas, nustačiusi ir (arba) gavusi informaciją, kad jos patirtos teisėtai ir teisingai (atlikus šių išlaidų teisėtumo ir teisingumo vertinimą), pagal Reglamento (ES) </w:t>
                      </w:r>
                      <w:r w:rsidR="00D65B8C">
                        <w:rPr>
                          <w:szCs w:val="24"/>
                          <w:lang w:val="en-US" w:eastAsia="lt-LT"/>
                        </w:rPr>
                        <w:t>2021/1060 98</w:t>
                      </w:r>
                      <w:r w:rsidR="00D65B8C">
                        <w:rPr>
                          <w:szCs w:val="24"/>
                          <w:lang w:eastAsia="lt-LT"/>
                        </w:rPr>
                        <w:t xml:space="preserve"> straipsnio 6 dalį įtraukia į einamųjų ataskaitinių metų rengiamas ir vadovaujančiajai institucijai teikiamas TI deklaracijas.</w:t>
                      </w:r>
                    </w:p>
                    <w:p w:rsidR="00190875" w:rsidRDefault="009007E9">
                      <w:pPr>
                        <w:spacing w:line="280" w:lineRule="exact"/>
                        <w:ind w:firstLine="1296"/>
                        <w:jc w:val="both"/>
                        <w:rPr>
                          <w:szCs w:val="24"/>
                          <w:lang w:eastAsia="lt-LT"/>
                        </w:rPr>
                      </w:pPr>
                    </w:p>
                  </w:sdtContent>
                </w:sdt>
              </w:sdtContent>
            </w:sdt>
            <w:sdt>
              <w:sdtPr>
                <w:alias w:val="skirsnis"/>
                <w:tag w:val="part_630c6f58854246fca2709572aae67dac"/>
                <w:id w:val="-663004029"/>
                <w:lock w:val="sdtLocked"/>
              </w:sdtPr>
              <w:sdtEndPr/>
              <w:sdtContent>
                <w:p w:rsidR="00190875" w:rsidRDefault="009007E9">
                  <w:pPr>
                    <w:spacing w:line="280" w:lineRule="exact"/>
                    <w:jc w:val="center"/>
                    <w:rPr>
                      <w:b/>
                      <w:szCs w:val="24"/>
                      <w:lang w:eastAsia="lt-LT"/>
                    </w:rPr>
                  </w:pPr>
                  <w:sdt>
                    <w:sdtPr>
                      <w:alias w:val="Numeris"/>
                      <w:tag w:val="nr_630c6f58854246fca2709572aae67dac"/>
                      <w:id w:val="-224687389"/>
                      <w:lock w:val="sdtLocked"/>
                    </w:sdtPr>
                    <w:sdtEndPr/>
                    <w:sdtContent>
                      <w:r w:rsidR="00D65B8C">
                        <w:rPr>
                          <w:b/>
                          <w:szCs w:val="24"/>
                          <w:lang w:eastAsia="lt-LT"/>
                        </w:rPr>
                        <w:t>ANTRASIS</w:t>
                      </w:r>
                    </w:sdtContent>
                  </w:sdt>
                  <w:r w:rsidR="00D65B8C">
                    <w:rPr>
                      <w:b/>
                      <w:szCs w:val="24"/>
                      <w:lang w:eastAsia="lt-LT"/>
                    </w:rPr>
                    <w:t xml:space="preserve"> SKIRSNIS</w:t>
                  </w:r>
                </w:p>
                <w:p w:rsidR="00190875" w:rsidRDefault="009007E9">
                  <w:pPr>
                    <w:spacing w:line="280" w:lineRule="exact"/>
                    <w:jc w:val="center"/>
                    <w:rPr>
                      <w:b/>
                      <w:szCs w:val="24"/>
                      <w:lang w:eastAsia="lt-LT"/>
                    </w:rPr>
                  </w:pPr>
                  <w:sdt>
                    <w:sdtPr>
                      <w:alias w:val="Pavadinimas"/>
                      <w:tag w:val="title_630c6f58854246fca2709572aae67dac"/>
                      <w:id w:val="-1774309446"/>
                      <w:lock w:val="sdtLocked"/>
                    </w:sdtPr>
                    <w:sdtEndPr/>
                    <w:sdtContent>
                      <w:r w:rsidR="00D65B8C">
                        <w:rPr>
                          <w:b/>
                          <w:szCs w:val="24"/>
                          <w:lang w:eastAsia="lt-LT"/>
                        </w:rPr>
                        <w:t>VI DEKLARACIJŲ RENGIMAS</w:t>
                      </w:r>
                    </w:sdtContent>
                  </w:sdt>
                </w:p>
                <w:p w:rsidR="00190875" w:rsidRDefault="00190875">
                  <w:pPr>
                    <w:spacing w:line="280" w:lineRule="exact"/>
                    <w:jc w:val="both"/>
                    <w:rPr>
                      <w:szCs w:val="24"/>
                      <w:lang w:eastAsia="lt-LT"/>
                    </w:rPr>
                  </w:pPr>
                </w:p>
                <w:sdt>
                  <w:sdtPr>
                    <w:alias w:val="18 p."/>
                    <w:tag w:val="part_44f7d99fe80a4ca09db3ae16a154a30a"/>
                    <w:id w:val="-697084144"/>
                    <w:lock w:val="sdtLocked"/>
                  </w:sdtPr>
                  <w:sdtEndPr/>
                  <w:sdtContent>
                    <w:p w:rsidR="00190875" w:rsidRDefault="009007E9">
                      <w:pPr>
                        <w:spacing w:line="280" w:lineRule="exact"/>
                        <w:ind w:firstLine="851"/>
                        <w:jc w:val="both"/>
                        <w:rPr>
                          <w:szCs w:val="24"/>
                          <w:lang w:eastAsia="lt-LT"/>
                        </w:rPr>
                      </w:pPr>
                      <w:sdt>
                        <w:sdtPr>
                          <w:alias w:val="Numeris"/>
                          <w:tag w:val="nr_44f7d99fe80a4ca09db3ae16a154a30a"/>
                          <w:id w:val="1130129980"/>
                          <w:lock w:val="sdtLocked"/>
                        </w:sdtPr>
                        <w:sdtEndPr/>
                        <w:sdtContent>
                          <w:r w:rsidR="00D65B8C">
                            <w:rPr>
                              <w:szCs w:val="24"/>
                              <w:lang w:eastAsia="lt-LT"/>
                            </w:rPr>
                            <w:t>18</w:t>
                          </w:r>
                        </w:sdtContent>
                      </w:sdt>
                      <w:r w:rsidR="00D65B8C">
                        <w:rPr>
                          <w:szCs w:val="24"/>
                          <w:lang w:eastAsia="lt-LT"/>
                        </w:rPr>
                        <w:t>. Vadovaujančioji institucija TI deklaraciją, gautą Taisyklių 9 punkte nustatytais terminais, patikrina užpildydama Tarpinės institucijos 2021–2027 metų materialinio nepritekliaus mažinimo programos Lietuvoje išlaidų deklaracijos patikros lapą (</w:t>
                      </w:r>
                      <w:r w:rsidR="00D65B8C">
                        <w:rPr>
                          <w:szCs w:val="24"/>
                          <w:lang w:val="en-US" w:eastAsia="lt-LT"/>
                        </w:rPr>
                        <w:t>2</w:t>
                      </w:r>
                      <w:r w:rsidR="00D65B8C">
                        <w:rPr>
                          <w:szCs w:val="24"/>
                          <w:lang w:eastAsia="lt-LT"/>
                        </w:rPr>
                        <w:t xml:space="preserve"> priedas). Jeigu TI deklaracijoje esantys duomenys atitinka vadovaujančiosios institucijos turimą informaciją, vadovaujančioji institucija pagal Taisyklių 1 priedą parengtą ir vadovaujančiosios institucijos vadovo ar jo įgalioto </w:t>
                      </w:r>
                      <w:r w:rsidR="00D65B8C">
                        <w:rPr>
                          <w:szCs w:val="24"/>
                          <w:lang w:eastAsia="lt-LT"/>
                        </w:rPr>
                        <w:lastRenderedPageBreak/>
                        <w:t>valstybės tarnautojo ar darbuotojo kvalifikuotu elektroniniu parašu pasirašytą VI deklaraciją teikia AFVI:</w:t>
                      </w:r>
                    </w:p>
                    <w:sdt>
                      <w:sdtPr>
                        <w:alias w:val="18.1 pp."/>
                        <w:tag w:val="part_44726485dd2043d288f409449393f2a1"/>
                        <w:id w:val="-1773088831"/>
                        <w:lock w:val="sdtLocked"/>
                      </w:sdtPr>
                      <w:sdtEndPr/>
                      <w:sdtContent>
                        <w:p w:rsidR="00190875" w:rsidRDefault="009007E9">
                          <w:pPr>
                            <w:spacing w:line="280" w:lineRule="exact"/>
                            <w:ind w:firstLine="851"/>
                            <w:jc w:val="both"/>
                            <w:rPr>
                              <w:szCs w:val="24"/>
                              <w:lang w:eastAsia="lt-LT"/>
                            </w:rPr>
                          </w:pPr>
                          <w:sdt>
                            <w:sdtPr>
                              <w:alias w:val="Numeris"/>
                              <w:tag w:val="nr_44726485dd2043d288f409449393f2a1"/>
                              <w:id w:val="-703334059"/>
                              <w:lock w:val="sdtLocked"/>
                            </w:sdtPr>
                            <w:sdtEndPr/>
                            <w:sdtContent>
                              <w:r w:rsidR="00D65B8C">
                                <w:rPr>
                                  <w:szCs w:val="24"/>
                                  <w:lang w:eastAsia="lt-LT"/>
                                </w:rPr>
                                <w:t>18.1</w:t>
                              </w:r>
                            </w:sdtContent>
                          </w:sdt>
                          <w:r w:rsidR="00D65B8C">
                            <w:rPr>
                              <w:szCs w:val="24"/>
                              <w:lang w:eastAsia="lt-LT"/>
                            </w:rPr>
                            <w:t xml:space="preserve">. tarpinę ataskaitinio laikotarpio išlaidų deklaraciją nuo n metų liepos 1 d. iki n metų gruodžio 31 d., teikiamą iki n + 1 metų sausio 15 d., pasirašytą vadovaujančiosios institucijos vadovo kvalifikuotu elektroniniu parašu arba jo įgalioto valstybės tarnautojo ar darbuotojo kvalifikuotu elektroniniu parašu. Šiuo atveju AFVI tarpinę ataskaitinio laikotarpio mokėjimo paraišką nuo n metų liepos 1 d. iki n metų gruodžio 31 d. pateikia Europos Komisijai iki n + 1 metų vasario </w:t>
                          </w:r>
                          <w:r w:rsidR="00D65B8C">
                            <w:rPr>
                              <w:szCs w:val="24"/>
                              <w:lang w:val="en-US" w:eastAsia="lt-LT"/>
                            </w:rPr>
                            <w:t>28</w:t>
                          </w:r>
                          <w:r w:rsidR="00D65B8C">
                            <w:rPr>
                              <w:szCs w:val="24"/>
                              <w:lang w:eastAsia="lt-LT"/>
                            </w:rPr>
                            <w:t xml:space="preserve"> d.;</w:t>
                          </w:r>
                        </w:p>
                      </w:sdtContent>
                    </w:sdt>
                    <w:sdt>
                      <w:sdtPr>
                        <w:alias w:val="18.2 pp."/>
                        <w:tag w:val="part_a32c7cd3d883463cbafbb1c30ff9ad30"/>
                        <w:id w:val="1091438530"/>
                        <w:lock w:val="sdtLocked"/>
                      </w:sdtPr>
                      <w:sdtEndPr/>
                      <w:sdtContent>
                        <w:p w:rsidR="00190875" w:rsidRDefault="009007E9">
                          <w:pPr>
                            <w:spacing w:line="280" w:lineRule="exact"/>
                            <w:ind w:firstLine="851"/>
                            <w:jc w:val="both"/>
                            <w:rPr>
                              <w:szCs w:val="24"/>
                              <w:lang w:eastAsia="lt-LT"/>
                            </w:rPr>
                          </w:pPr>
                          <w:sdt>
                            <w:sdtPr>
                              <w:alias w:val="Numeris"/>
                              <w:tag w:val="nr_a32c7cd3d883463cbafbb1c30ff9ad30"/>
                              <w:id w:val="1957131663"/>
                              <w:lock w:val="sdtLocked"/>
                            </w:sdtPr>
                            <w:sdtEndPr/>
                            <w:sdtContent>
                              <w:r w:rsidR="00D65B8C">
                                <w:rPr>
                                  <w:szCs w:val="24"/>
                                  <w:lang w:eastAsia="lt-LT"/>
                                </w:rPr>
                                <w:t>18.2</w:t>
                              </w:r>
                            </w:sdtContent>
                          </w:sdt>
                          <w:r w:rsidR="00D65B8C">
                            <w:rPr>
                              <w:szCs w:val="24"/>
                              <w:lang w:eastAsia="lt-LT"/>
                            </w:rPr>
                            <w:t>. galutinę ataskaitinio laikotarpio išlaidų deklaraciją nuo n metų liepos 1 d. iki n + 1 metų birželio 30 d., teikiamą iki n + 1 metų liepos 15 d., pasirašytą vadovaujančiosios institucijos vadovo kvalifikuotu elektroniniu parašu arba jo įgalioto valstybės tarnautojo ar darbuotojo kvalifikuotu elektroniniu parašu. Šiuo atveju AFVI galutinę ataskaitinių metų mokėjimo paraišką nuo n metų liepos 1 d. iki n + 1 metų birželio 30 d. pateikia Europos Komisijai ne vėliau kaip iki n + 1 metų liepos 31 d.</w:t>
                          </w:r>
                        </w:p>
                      </w:sdtContent>
                    </w:sdt>
                  </w:sdtContent>
                </w:sdt>
                <w:sdt>
                  <w:sdtPr>
                    <w:alias w:val="19 p."/>
                    <w:tag w:val="part_0b3aa223a825490ab7d8ef8f5c3e6165"/>
                    <w:id w:val="14897354"/>
                    <w:lock w:val="sdtLocked"/>
                  </w:sdtPr>
                  <w:sdtEndPr/>
                  <w:sdtContent>
                    <w:p w:rsidR="00190875" w:rsidRDefault="009007E9">
                      <w:pPr>
                        <w:spacing w:line="280" w:lineRule="exact"/>
                        <w:ind w:firstLine="851"/>
                        <w:jc w:val="both"/>
                        <w:rPr>
                          <w:szCs w:val="24"/>
                          <w:lang w:eastAsia="lt-LT"/>
                        </w:rPr>
                      </w:pPr>
                      <w:sdt>
                        <w:sdtPr>
                          <w:alias w:val="Numeris"/>
                          <w:tag w:val="nr_0b3aa223a825490ab7d8ef8f5c3e6165"/>
                          <w:id w:val="1633212203"/>
                          <w:lock w:val="sdtLocked"/>
                        </w:sdtPr>
                        <w:sdtEndPr/>
                        <w:sdtContent>
                          <w:r w:rsidR="00D65B8C">
                            <w:rPr>
                              <w:szCs w:val="24"/>
                              <w:lang w:val="en-US" w:eastAsia="lt-LT"/>
                            </w:rPr>
                            <w:t>19</w:t>
                          </w:r>
                        </w:sdtContent>
                      </w:sdt>
                      <w:r w:rsidR="00D65B8C">
                        <w:rPr>
                          <w:szCs w:val="24"/>
                          <w:lang w:val="en-US" w:eastAsia="lt-LT"/>
                        </w:rPr>
                        <w:t xml:space="preserve">. </w:t>
                      </w:r>
                      <w:r w:rsidR="00D65B8C">
                        <w:rPr>
                          <w:szCs w:val="24"/>
                          <w:lang w:eastAsia="lt-LT"/>
                        </w:rPr>
                        <w:t xml:space="preserve">Kartu su tarpine ir galutine VI deklaracijomis vadovaujančioji institucija teikia AFVI pažymą apie valdymo ir kontrolės sistemos veikimą, deklaruojamų išlaidų atitiktį Europos Sąjungos ir Lietuvos Respublikos teisės aktų reikalavimams, vadovaujančiosios institucijos atliktas procedūras ir išlaidų deklaracijose nurodytų išlaidų patikrinimus (3 priedas) bei Grąžintinų ir grąžintų lėšų ataskaitą, parengtą vadovaujantis </w:t>
                      </w:r>
                      <w:r w:rsidR="00D65B8C">
                        <w:rPr>
                          <w:szCs w:val="24"/>
                          <w:lang w:val="en-US" w:eastAsia="lt-LT"/>
                        </w:rPr>
                        <w:t xml:space="preserve">2021–2027 </w:t>
                      </w:r>
                      <w:r w:rsidR="00D65B8C">
                        <w:rPr>
                          <w:szCs w:val="24"/>
                          <w:lang w:eastAsia="lt-LT"/>
                        </w:rPr>
                        <w:t>m. materialinio nepritekliaus mažinimo programos Lietuvoje grąžintinų ir grąžintų lėšų administravimo taisyklėmis, tvirtinamomis socialinės apsaugos ir darbo ministro įsakymu (toliau – Grąžintinų ir grąžintų lėšų administravimo taisyklės).</w:t>
                      </w:r>
                    </w:p>
                  </w:sdtContent>
                </w:sdt>
                <w:sdt>
                  <w:sdtPr>
                    <w:alias w:val="20 p."/>
                    <w:tag w:val="part_d1bcedfb8ebc460f8ea82fb8ced761a0"/>
                    <w:id w:val="2098207010"/>
                    <w:lock w:val="sdtLocked"/>
                  </w:sdtPr>
                  <w:sdtEndPr/>
                  <w:sdtContent>
                    <w:p w:rsidR="00190875" w:rsidRDefault="009007E9">
                      <w:pPr>
                        <w:spacing w:line="280" w:lineRule="exact"/>
                        <w:ind w:firstLine="851"/>
                        <w:jc w:val="both"/>
                        <w:rPr>
                          <w:szCs w:val="24"/>
                          <w:lang w:eastAsia="lt-LT"/>
                        </w:rPr>
                      </w:pPr>
                      <w:sdt>
                        <w:sdtPr>
                          <w:alias w:val="Numeris"/>
                          <w:tag w:val="nr_d1bcedfb8ebc460f8ea82fb8ced761a0"/>
                          <w:id w:val="597752342"/>
                          <w:lock w:val="sdtLocked"/>
                        </w:sdtPr>
                        <w:sdtEndPr/>
                        <w:sdtContent>
                          <w:r w:rsidR="00D65B8C">
                            <w:rPr>
                              <w:szCs w:val="24"/>
                              <w:lang w:val="en-US" w:eastAsia="lt-LT"/>
                            </w:rPr>
                            <w:t>20</w:t>
                          </w:r>
                        </w:sdtContent>
                      </w:sdt>
                      <w:r w:rsidR="00D65B8C">
                        <w:rPr>
                          <w:szCs w:val="24"/>
                          <w:lang w:eastAsia="lt-LT"/>
                        </w:rPr>
                        <w:t>. Jeigu TI deklaracijoje esantys duomenys neatitinka vadovaujančiosios institucijos turimos informacijos, vadovaujančioji institucija raštu kreipiasi į tarpinę instituciją su prašymu patikslinti TI deklaracijos duomenis ir (ar) pateikti paaiškinimą dėl nustatytų neatitikimų.</w:t>
                      </w:r>
                    </w:p>
                  </w:sdtContent>
                </w:sdt>
                <w:sdt>
                  <w:sdtPr>
                    <w:alias w:val="21 p."/>
                    <w:tag w:val="part_d8e7c3637e2249a796d08d3a1191928a"/>
                    <w:id w:val="-850175669"/>
                    <w:lock w:val="sdtLocked"/>
                  </w:sdtPr>
                  <w:sdtEndPr/>
                  <w:sdtContent>
                    <w:p w:rsidR="00190875" w:rsidRDefault="009007E9">
                      <w:pPr>
                        <w:spacing w:line="280" w:lineRule="exact"/>
                        <w:ind w:firstLine="851"/>
                        <w:jc w:val="both"/>
                        <w:rPr>
                          <w:szCs w:val="24"/>
                          <w:lang w:eastAsia="lt-LT"/>
                        </w:rPr>
                      </w:pPr>
                      <w:sdt>
                        <w:sdtPr>
                          <w:alias w:val="Numeris"/>
                          <w:tag w:val="nr_d8e7c3637e2249a796d08d3a1191928a"/>
                          <w:id w:val="2040387483"/>
                          <w:lock w:val="sdtLocked"/>
                        </w:sdtPr>
                        <w:sdtEndPr/>
                        <w:sdtContent>
                          <w:r w:rsidR="00D65B8C">
                            <w:rPr>
                              <w:szCs w:val="24"/>
                              <w:lang w:val="en-US" w:eastAsia="lt-LT"/>
                            </w:rPr>
                            <w:t>21</w:t>
                          </w:r>
                        </w:sdtContent>
                      </w:sdt>
                      <w:r w:rsidR="00D65B8C">
                        <w:rPr>
                          <w:szCs w:val="24"/>
                          <w:lang w:eastAsia="lt-LT"/>
                        </w:rPr>
                        <w:t xml:space="preserve">. Vadovaujančioji institucija VI deklaracijoje papildomai pateikia duomenis dėl MNM programos techninės paramos išlaidų. MNM programos techninės paramos išlaidos pripažįstamos tinkamomis deklaruoti Europos Komisijai, kaip numatyta </w:t>
                      </w:r>
                      <w:r w:rsidR="00D65B8C">
                        <w:rPr>
                          <w:szCs w:val="24"/>
                          <w:lang w:val="en-US" w:eastAsia="lt-LT"/>
                        </w:rPr>
                        <w:t xml:space="preserve">2021–2027 </w:t>
                      </w:r>
                      <w:r w:rsidR="00D65B8C">
                        <w:rPr>
                          <w:szCs w:val="24"/>
                          <w:lang w:eastAsia="lt-LT"/>
                        </w:rPr>
                        <w:t xml:space="preserve">m. materialinio nepritekliaus mažinimo programos Lietuvoje techninės paramos taisyklėse, tvirtinamose socialinės apsaugos ir darbo ministro įsakymu (toliau – Techninės paramos taisyklės), PAT ir šiose Taisyklėse.  </w:t>
                      </w:r>
                    </w:p>
                    <w:p w:rsidR="00190875" w:rsidRDefault="009007E9">
                      <w:pPr>
                        <w:spacing w:line="280" w:lineRule="exact"/>
                        <w:jc w:val="both"/>
                        <w:rPr>
                          <w:szCs w:val="24"/>
                          <w:lang w:eastAsia="lt-LT"/>
                        </w:rPr>
                      </w:pPr>
                    </w:p>
                  </w:sdtContent>
                </w:sdt>
              </w:sdtContent>
            </w:sdt>
            <w:sdt>
              <w:sdtPr>
                <w:alias w:val="skirsnis"/>
                <w:tag w:val="part_ef5da7415ab84563ad8b28a3b6e9c6e3"/>
                <w:id w:val="525445541"/>
                <w:lock w:val="sdtLocked"/>
              </w:sdtPr>
              <w:sdtEndPr/>
              <w:sdtContent>
                <w:p w:rsidR="00190875" w:rsidRDefault="009007E9">
                  <w:pPr>
                    <w:spacing w:line="280" w:lineRule="exact"/>
                    <w:jc w:val="center"/>
                    <w:rPr>
                      <w:b/>
                      <w:szCs w:val="24"/>
                      <w:lang w:eastAsia="lt-LT"/>
                    </w:rPr>
                  </w:pPr>
                  <w:sdt>
                    <w:sdtPr>
                      <w:alias w:val="Numeris"/>
                      <w:tag w:val="nr_ef5da7415ab84563ad8b28a3b6e9c6e3"/>
                      <w:id w:val="1938785620"/>
                      <w:lock w:val="sdtLocked"/>
                    </w:sdtPr>
                    <w:sdtEndPr/>
                    <w:sdtContent>
                      <w:r w:rsidR="00D65B8C">
                        <w:rPr>
                          <w:b/>
                          <w:szCs w:val="24"/>
                          <w:lang w:eastAsia="lt-LT"/>
                        </w:rPr>
                        <w:t>TREČIASIS</w:t>
                      </w:r>
                    </w:sdtContent>
                  </w:sdt>
                  <w:r w:rsidR="00D65B8C">
                    <w:rPr>
                      <w:b/>
                      <w:szCs w:val="24"/>
                      <w:lang w:eastAsia="lt-LT"/>
                    </w:rPr>
                    <w:t xml:space="preserve"> SKIRSNIS</w:t>
                  </w:r>
                </w:p>
                <w:p w:rsidR="00190875" w:rsidRDefault="009007E9">
                  <w:pPr>
                    <w:spacing w:line="280" w:lineRule="exact"/>
                    <w:jc w:val="center"/>
                    <w:rPr>
                      <w:b/>
                      <w:szCs w:val="24"/>
                      <w:lang w:eastAsia="lt-LT"/>
                    </w:rPr>
                  </w:pPr>
                  <w:sdt>
                    <w:sdtPr>
                      <w:alias w:val="Pavadinimas"/>
                      <w:tag w:val="title_ef5da7415ab84563ad8b28a3b6e9c6e3"/>
                      <w:id w:val="1267119488"/>
                      <w:lock w:val="sdtLocked"/>
                    </w:sdtPr>
                    <w:sdtEndPr/>
                    <w:sdtContent>
                      <w:r w:rsidR="00D65B8C">
                        <w:rPr>
                          <w:b/>
                          <w:szCs w:val="24"/>
                          <w:lang w:eastAsia="lt-LT"/>
                        </w:rPr>
                        <w:t>MOKĖJIMO PARAIŠKŲ EUROPOS KOMISIJAI RENGIMAS</w:t>
                      </w:r>
                    </w:sdtContent>
                  </w:sdt>
                </w:p>
                <w:p w:rsidR="00190875" w:rsidRDefault="00190875">
                  <w:pPr>
                    <w:spacing w:line="280" w:lineRule="exact"/>
                    <w:jc w:val="center"/>
                    <w:rPr>
                      <w:b/>
                      <w:szCs w:val="24"/>
                      <w:lang w:eastAsia="lt-LT"/>
                    </w:rPr>
                  </w:pPr>
                </w:p>
                <w:sdt>
                  <w:sdtPr>
                    <w:alias w:val="22 p."/>
                    <w:tag w:val="part_3873886adef146ef90aa4a97ee889617"/>
                    <w:id w:val="210390902"/>
                    <w:lock w:val="sdtLocked"/>
                  </w:sdtPr>
                  <w:sdtEndPr/>
                  <w:sdtContent>
                    <w:p w:rsidR="00190875" w:rsidRDefault="009007E9">
                      <w:pPr>
                        <w:spacing w:line="280" w:lineRule="exact"/>
                        <w:ind w:firstLine="851"/>
                        <w:jc w:val="both"/>
                        <w:rPr>
                          <w:color w:val="000000"/>
                          <w:szCs w:val="24"/>
                          <w:lang w:eastAsia="lt-LT"/>
                        </w:rPr>
                      </w:pPr>
                      <w:sdt>
                        <w:sdtPr>
                          <w:alias w:val="Numeris"/>
                          <w:tag w:val="nr_3873886adef146ef90aa4a97ee889617"/>
                          <w:id w:val="1507244798"/>
                          <w:lock w:val="sdtLocked"/>
                        </w:sdtPr>
                        <w:sdtEndPr/>
                        <w:sdtContent>
                          <w:r w:rsidR="00D65B8C">
                            <w:rPr>
                              <w:color w:val="000000"/>
                              <w:szCs w:val="24"/>
                              <w:lang w:eastAsia="lt-LT"/>
                            </w:rPr>
                            <w:t>2</w:t>
                          </w:r>
                          <w:r w:rsidR="00D65B8C">
                            <w:rPr>
                              <w:color w:val="000000"/>
                              <w:szCs w:val="24"/>
                              <w:lang w:val="en-US" w:eastAsia="lt-LT"/>
                            </w:rPr>
                            <w:t>2</w:t>
                          </w:r>
                        </w:sdtContent>
                      </w:sdt>
                      <w:r w:rsidR="00D65B8C">
                        <w:rPr>
                          <w:color w:val="000000"/>
                          <w:szCs w:val="24"/>
                          <w:lang w:eastAsia="lt-LT"/>
                        </w:rPr>
                        <w:t>. Į mokėjimo paraiškas Europos Komisijai AFVI įtraukia vadovaujančiosios institucijos deklaruotas išlaidas, įtrauktas į atitinkamų ataskaitinių metų atitinkamo ataskaitinio laikotarpio VI deklaracijas.</w:t>
                      </w:r>
                    </w:p>
                  </w:sdtContent>
                </w:sdt>
                <w:sdt>
                  <w:sdtPr>
                    <w:alias w:val="23 p."/>
                    <w:tag w:val="part_3664662f10e6412b88e7461142d90245"/>
                    <w:id w:val="-1834905470"/>
                    <w:lock w:val="sdtLocked"/>
                  </w:sdtPr>
                  <w:sdtEndPr/>
                  <w:sdtContent>
                    <w:p w:rsidR="00190875" w:rsidRDefault="009007E9">
                      <w:pPr>
                        <w:spacing w:line="280" w:lineRule="exact"/>
                        <w:ind w:firstLine="851"/>
                        <w:jc w:val="both"/>
                        <w:rPr>
                          <w:color w:val="000000"/>
                          <w:szCs w:val="24"/>
                          <w:lang w:eastAsia="lt-LT"/>
                        </w:rPr>
                      </w:pPr>
                      <w:sdt>
                        <w:sdtPr>
                          <w:alias w:val="Numeris"/>
                          <w:tag w:val="nr_3664662f10e6412b88e7461142d90245"/>
                          <w:id w:val="-1359802271"/>
                          <w:lock w:val="sdtLocked"/>
                        </w:sdtPr>
                        <w:sdtEndPr/>
                        <w:sdtContent>
                          <w:r w:rsidR="00D65B8C">
                            <w:rPr>
                              <w:color w:val="000000"/>
                              <w:szCs w:val="24"/>
                              <w:lang w:eastAsia="lt-LT"/>
                            </w:rPr>
                            <w:t>2</w:t>
                          </w:r>
                          <w:r w:rsidR="00D65B8C">
                            <w:rPr>
                              <w:color w:val="000000"/>
                              <w:szCs w:val="24"/>
                              <w:lang w:val="en-US" w:eastAsia="lt-LT"/>
                            </w:rPr>
                            <w:t>3</w:t>
                          </w:r>
                        </w:sdtContent>
                      </w:sdt>
                      <w:r w:rsidR="00D65B8C">
                        <w:rPr>
                          <w:color w:val="000000"/>
                          <w:szCs w:val="24"/>
                          <w:lang w:eastAsia="lt-LT"/>
                        </w:rPr>
                        <w:t xml:space="preserve">. AFVI, atsižvelgdama </w:t>
                      </w:r>
                      <w:r w:rsidR="00D65B8C">
                        <w:rPr>
                          <w:szCs w:val="24"/>
                          <w:lang w:eastAsia="lt-LT"/>
                        </w:rPr>
                        <w:t xml:space="preserve">į vadovaujančiosios institucijos pateiktą </w:t>
                      </w:r>
                      <w:r w:rsidR="00D65B8C">
                        <w:rPr>
                          <w:color w:val="000000"/>
                          <w:szCs w:val="24"/>
                          <w:lang w:eastAsia="lt-LT"/>
                        </w:rPr>
                        <w:t xml:space="preserve">PAT VIII skyriaus penktajame skirsnyje </w:t>
                      </w:r>
                      <w:r w:rsidR="00D65B8C">
                        <w:rPr>
                          <w:szCs w:val="24"/>
                          <w:lang w:eastAsia="lt-LT"/>
                        </w:rPr>
                        <w:t>nurodytą informaciją, informaciją apie nustatytus ir neištaisytus pažeidimus, AFVI, vadovaujančiosios ir tarpinės institucijų atliktų patikrinimų rezultatus, rekomendacijas, gali mažinti projektų galimai netinkamas finansuoti išlaidas, deklaruotas mokėjimo paraiškose Europos Komisijai ir įtrauktas į vadovaujančiosios institucijos AFVI teikiamas VI deklaracijas, jeigu negali patvirtinti, kad išlaidos tinkamos deklaruoti Europos Komisijai.</w:t>
                      </w:r>
                    </w:p>
                    <w:p w:rsidR="00190875" w:rsidRDefault="009007E9">
                      <w:pPr>
                        <w:spacing w:line="280" w:lineRule="exact"/>
                        <w:ind w:firstLine="567"/>
                        <w:jc w:val="both"/>
                        <w:rPr>
                          <w:szCs w:val="24"/>
                          <w:lang w:eastAsia="lt-LT"/>
                        </w:rPr>
                      </w:pPr>
                    </w:p>
                  </w:sdtContent>
                </w:sdt>
              </w:sdtContent>
            </w:sdt>
          </w:sdtContent>
        </w:sdt>
        <w:sdt>
          <w:sdtPr>
            <w:alias w:val="skyrius"/>
            <w:tag w:val="part_9be7cbf6cf954548b7c5c2b3c8ac843d"/>
            <w:id w:val="-1603879877"/>
            <w:lock w:val="sdtLocked"/>
          </w:sdtPr>
          <w:sdtEndPr/>
          <w:sdtContent>
            <w:p w:rsidR="00190875" w:rsidRDefault="009007E9">
              <w:pPr>
                <w:spacing w:line="280" w:lineRule="exact"/>
                <w:ind w:firstLine="567"/>
                <w:jc w:val="center"/>
                <w:rPr>
                  <w:b/>
                  <w:szCs w:val="24"/>
                  <w:lang w:eastAsia="lt-LT"/>
                </w:rPr>
              </w:pPr>
              <w:sdt>
                <w:sdtPr>
                  <w:alias w:val="Numeris"/>
                  <w:tag w:val="nr_9be7cbf6cf954548b7c5c2b3c8ac843d"/>
                  <w:id w:val="102234105"/>
                  <w:lock w:val="sdtLocked"/>
                </w:sdtPr>
                <w:sdtEndPr/>
                <w:sdtContent>
                  <w:r w:rsidR="00D65B8C">
                    <w:rPr>
                      <w:b/>
                      <w:szCs w:val="24"/>
                      <w:lang w:eastAsia="lt-LT"/>
                    </w:rPr>
                    <w:t>III</w:t>
                  </w:r>
                </w:sdtContent>
              </w:sdt>
              <w:r w:rsidR="00D65B8C">
                <w:rPr>
                  <w:b/>
                  <w:szCs w:val="24"/>
                  <w:lang w:eastAsia="lt-LT"/>
                </w:rPr>
                <w:t xml:space="preserve"> SKYRIUS</w:t>
              </w:r>
            </w:p>
            <w:p w:rsidR="00190875" w:rsidRDefault="009007E9">
              <w:pPr>
                <w:spacing w:line="280" w:lineRule="exact"/>
                <w:ind w:firstLine="567"/>
                <w:jc w:val="center"/>
                <w:rPr>
                  <w:szCs w:val="24"/>
                  <w:lang w:eastAsia="lt-LT"/>
                </w:rPr>
              </w:pPr>
              <w:sdt>
                <w:sdtPr>
                  <w:alias w:val="Pavadinimas"/>
                  <w:tag w:val="title_9be7cbf6cf954548b7c5c2b3c8ac843d"/>
                  <w:id w:val="-1975826152"/>
                  <w:lock w:val="sdtLocked"/>
                </w:sdtPr>
                <w:sdtEndPr/>
                <w:sdtContent>
                  <w:r w:rsidR="00D65B8C">
                    <w:rPr>
                      <w:b/>
                      <w:szCs w:val="24"/>
                      <w:lang w:eastAsia="lt-LT"/>
                    </w:rPr>
                    <w:t xml:space="preserve">SĄSKAITŲ EUROPOS KOMISIJAI RENGIMAS </w:t>
                  </w:r>
                </w:sdtContent>
              </w:sdt>
            </w:p>
            <w:p w:rsidR="00190875" w:rsidRDefault="00190875">
              <w:pPr>
                <w:spacing w:line="280" w:lineRule="exact"/>
                <w:ind w:firstLine="567"/>
                <w:jc w:val="both"/>
                <w:rPr>
                  <w:b/>
                  <w:szCs w:val="24"/>
                  <w:lang w:eastAsia="lt-LT"/>
                </w:rPr>
              </w:pPr>
            </w:p>
            <w:sdt>
              <w:sdtPr>
                <w:alias w:val="skirsnis"/>
                <w:tag w:val="part_2b8f86ccef994b7fb24a3305b86a19db"/>
                <w:id w:val="-963885099"/>
                <w:lock w:val="sdtLocked"/>
              </w:sdtPr>
              <w:sdtEndPr/>
              <w:sdtContent>
                <w:p w:rsidR="00190875" w:rsidRDefault="009007E9">
                  <w:pPr>
                    <w:spacing w:line="280" w:lineRule="exact"/>
                    <w:ind w:firstLine="567"/>
                    <w:jc w:val="center"/>
                    <w:rPr>
                      <w:b/>
                      <w:szCs w:val="24"/>
                      <w:lang w:eastAsia="lt-LT"/>
                    </w:rPr>
                  </w:pPr>
                  <w:sdt>
                    <w:sdtPr>
                      <w:alias w:val="Numeris"/>
                      <w:tag w:val="nr_2b8f86ccef994b7fb24a3305b86a19db"/>
                      <w:id w:val="1945964765"/>
                      <w:lock w:val="sdtLocked"/>
                    </w:sdtPr>
                    <w:sdtEndPr/>
                    <w:sdtContent>
                      <w:r w:rsidR="00D65B8C">
                        <w:rPr>
                          <w:b/>
                          <w:szCs w:val="24"/>
                          <w:lang w:eastAsia="lt-LT"/>
                        </w:rPr>
                        <w:t>PIRMASIS</w:t>
                      </w:r>
                    </w:sdtContent>
                  </w:sdt>
                  <w:r w:rsidR="00D65B8C">
                    <w:rPr>
                      <w:b/>
                      <w:szCs w:val="24"/>
                      <w:lang w:eastAsia="lt-LT"/>
                    </w:rPr>
                    <w:t xml:space="preserve"> SKIRSNIS</w:t>
                  </w:r>
                </w:p>
                <w:p w:rsidR="00190875" w:rsidRDefault="009007E9">
                  <w:pPr>
                    <w:spacing w:line="280" w:lineRule="exact"/>
                    <w:ind w:firstLine="567"/>
                    <w:jc w:val="center"/>
                    <w:rPr>
                      <w:b/>
                      <w:szCs w:val="24"/>
                      <w:lang w:eastAsia="lt-LT"/>
                    </w:rPr>
                  </w:pPr>
                  <w:sdt>
                    <w:sdtPr>
                      <w:alias w:val="Pavadinimas"/>
                      <w:tag w:val="title_2b8f86ccef994b7fb24a3305b86a19db"/>
                      <w:id w:val="945972359"/>
                      <w:lock w:val="sdtLocked"/>
                    </w:sdtPr>
                    <w:sdtEndPr/>
                    <w:sdtContent>
                      <w:r w:rsidR="00D65B8C">
                        <w:rPr>
                          <w:b/>
                          <w:szCs w:val="24"/>
                          <w:lang w:eastAsia="lt-LT"/>
                        </w:rPr>
                        <w:t>TI SĄSKAITŲ IR VADOVAUJANČIOSIOS INSTITUCIJOS SĄSKAITŲ RENGIMAS</w:t>
                      </w:r>
                    </w:sdtContent>
                  </w:sdt>
                </w:p>
                <w:p w:rsidR="00190875" w:rsidRDefault="00190875">
                  <w:pPr>
                    <w:spacing w:line="280" w:lineRule="exact"/>
                    <w:rPr>
                      <w:b/>
                      <w:szCs w:val="24"/>
                      <w:lang w:eastAsia="lt-LT"/>
                    </w:rPr>
                  </w:pPr>
                </w:p>
                <w:sdt>
                  <w:sdtPr>
                    <w:alias w:val="24 p."/>
                    <w:tag w:val="part_f16f63a0ed0441d2a452ef09ff5e0ae5"/>
                    <w:id w:val="-701016231"/>
                    <w:lock w:val="sdtLocked"/>
                  </w:sdtPr>
                  <w:sdtEndPr/>
                  <w:sdtContent>
                    <w:p w:rsidR="00190875" w:rsidRDefault="009007E9">
                      <w:pPr>
                        <w:spacing w:line="280" w:lineRule="exact"/>
                        <w:ind w:firstLine="851"/>
                        <w:jc w:val="both"/>
                        <w:rPr>
                          <w:szCs w:val="24"/>
                          <w:lang w:eastAsia="lt-LT"/>
                        </w:rPr>
                      </w:pPr>
                      <w:sdt>
                        <w:sdtPr>
                          <w:alias w:val="Numeris"/>
                          <w:tag w:val="nr_f16f63a0ed0441d2a452ef09ff5e0ae5"/>
                          <w:id w:val="-112976507"/>
                          <w:lock w:val="sdtLocked"/>
                        </w:sdtPr>
                        <w:sdtEndPr/>
                        <w:sdtContent>
                          <w:r w:rsidR="00D65B8C">
                            <w:rPr>
                              <w:color w:val="000000"/>
                              <w:szCs w:val="24"/>
                              <w:lang w:eastAsia="lt-LT"/>
                            </w:rPr>
                            <w:t>24</w:t>
                          </w:r>
                        </w:sdtContent>
                      </w:sdt>
                      <w:r w:rsidR="00D65B8C">
                        <w:rPr>
                          <w:color w:val="000000"/>
                          <w:szCs w:val="24"/>
                          <w:lang w:eastAsia="lt-LT"/>
                        </w:rPr>
                        <w:t>. T</w:t>
                      </w:r>
                      <w:r w:rsidR="00D65B8C">
                        <w:rPr>
                          <w:szCs w:val="24"/>
                          <w:lang w:eastAsia="lt-LT"/>
                        </w:rPr>
                        <w:t xml:space="preserve">arpinė institucija </w:t>
                      </w:r>
                      <w:r w:rsidR="00D65B8C">
                        <w:rPr>
                          <w:color w:val="000000"/>
                          <w:szCs w:val="24"/>
                          <w:lang w:eastAsia="lt-LT"/>
                        </w:rPr>
                        <w:t xml:space="preserve">TI </w:t>
                      </w:r>
                      <w:r w:rsidR="00D65B8C">
                        <w:rPr>
                          <w:szCs w:val="24"/>
                          <w:lang w:eastAsia="lt-LT"/>
                        </w:rPr>
                        <w:t xml:space="preserve">sąskaitas rengia pagal Taisyklių </w:t>
                      </w:r>
                      <w:r w:rsidR="00D65B8C">
                        <w:rPr>
                          <w:szCs w:val="24"/>
                          <w:lang w:val="en-US" w:eastAsia="lt-LT"/>
                        </w:rPr>
                        <w:t>4</w:t>
                      </w:r>
                      <w:r w:rsidR="00D65B8C">
                        <w:rPr>
                          <w:szCs w:val="24"/>
                          <w:lang w:eastAsia="lt-LT"/>
                        </w:rPr>
                        <w:t xml:space="preserve"> priede nustatytą formą ir </w:t>
                      </w:r>
                      <w:r w:rsidR="00D65B8C">
                        <w:rPr>
                          <w:color w:val="000000"/>
                          <w:szCs w:val="24"/>
                          <w:lang w:eastAsia="lt-LT"/>
                        </w:rPr>
                        <w:t>nuo 20</w:t>
                      </w:r>
                      <w:r w:rsidR="00D65B8C">
                        <w:rPr>
                          <w:color w:val="000000"/>
                          <w:szCs w:val="24"/>
                          <w:lang w:val="en-US" w:eastAsia="lt-LT"/>
                        </w:rPr>
                        <w:t>24</w:t>
                      </w:r>
                      <w:r w:rsidR="00D65B8C">
                        <w:rPr>
                          <w:color w:val="000000"/>
                          <w:szCs w:val="24"/>
                          <w:lang w:eastAsia="lt-LT"/>
                        </w:rPr>
                        <w:t xml:space="preserve"> m. kasmet iki spalio 20 d. raštu </w:t>
                      </w:r>
                      <w:r w:rsidR="00D65B8C">
                        <w:rPr>
                          <w:szCs w:val="24"/>
                          <w:lang w:eastAsia="lt-LT"/>
                        </w:rPr>
                        <w:t xml:space="preserve">teikia ją vadovaujančiajai institucijai. Į atitinkamų ataskaitinių </w:t>
                      </w:r>
                      <w:r w:rsidR="00D65B8C">
                        <w:rPr>
                          <w:szCs w:val="24"/>
                          <w:lang w:eastAsia="lt-LT"/>
                        </w:rPr>
                        <w:lastRenderedPageBreak/>
                        <w:t xml:space="preserve">metų TI sąskaitas, vadovaujantis Taisyklių 26–29 punktų nuostatomis, įtraukiamos tų pačių ataskaitinių metų Europos Komisijai deklaruotos išlaidos. </w:t>
                      </w:r>
                    </w:p>
                  </w:sdtContent>
                </w:sdt>
                <w:sdt>
                  <w:sdtPr>
                    <w:alias w:val="25 p."/>
                    <w:tag w:val="part_beaaeab92b3b4b0387244f618e5a23a0"/>
                    <w:id w:val="-787584291"/>
                    <w:lock w:val="sdtLocked"/>
                  </w:sdtPr>
                  <w:sdtEndPr/>
                  <w:sdtContent>
                    <w:p w:rsidR="00190875" w:rsidRDefault="009007E9">
                      <w:pPr>
                        <w:spacing w:line="280" w:lineRule="exact"/>
                        <w:ind w:firstLine="851"/>
                        <w:jc w:val="both"/>
                        <w:rPr>
                          <w:color w:val="000000"/>
                          <w:szCs w:val="24"/>
                          <w:lang w:eastAsia="lt-LT"/>
                        </w:rPr>
                      </w:pPr>
                      <w:sdt>
                        <w:sdtPr>
                          <w:alias w:val="Numeris"/>
                          <w:tag w:val="nr_beaaeab92b3b4b0387244f618e5a23a0"/>
                          <w:id w:val="1468556556"/>
                          <w:lock w:val="sdtLocked"/>
                        </w:sdtPr>
                        <w:sdtEndPr/>
                        <w:sdtContent>
                          <w:r w:rsidR="00D65B8C">
                            <w:rPr>
                              <w:szCs w:val="24"/>
                              <w:lang w:eastAsia="lt-LT"/>
                            </w:rPr>
                            <w:t>25</w:t>
                          </w:r>
                        </w:sdtContent>
                      </w:sdt>
                      <w:r w:rsidR="00D65B8C">
                        <w:rPr>
                          <w:szCs w:val="24"/>
                          <w:lang w:eastAsia="lt-LT"/>
                        </w:rPr>
                        <w:t>. Į paskutinių praėjusių ataskaitinių metų TI sąskaitas įtraukiamos tik tos išlaidos, kurios buvo deklaruotos Europos Komisijai, t. y. įtrauktos į paskutinę VI deklaraciją, AFVI pateiktą už paskutinius praėjusius ataskaitinius metus, ir į AFVI pateiktą mokėjimo paraišką Europos Komisijai. Tarpinė institucija, nustačiusi, kad Europos Komisijai deklaruotos ne visos paskutinių praėjusių ataskaitinių metų tinkamos finansuoti ir deklaruoti Europos Komisijai išlaidos, vadovaudamasi Taisyklių 1</w:t>
                      </w:r>
                      <w:r w:rsidR="00D65B8C">
                        <w:rPr>
                          <w:szCs w:val="24"/>
                          <w:lang w:val="en-US" w:eastAsia="lt-LT"/>
                        </w:rPr>
                        <w:t>6</w:t>
                      </w:r>
                      <w:r w:rsidR="00D65B8C">
                        <w:rPr>
                          <w:szCs w:val="24"/>
                          <w:lang w:eastAsia="lt-LT"/>
                        </w:rPr>
                        <w:t xml:space="preserve"> ir 17 punktų nuostatomis, jas įtraukia į kitų atskaitinių metų TI deklaracijas ir atitinkamai į TI sąskaitas, jei AFVI tas išlaidas yra deklaravusi Europos Komisijai.</w:t>
                      </w:r>
                    </w:p>
                  </w:sdtContent>
                </w:sdt>
                <w:sdt>
                  <w:sdtPr>
                    <w:alias w:val="26 p."/>
                    <w:tag w:val="part_34463640c1844db5aeb46ecf000e361e"/>
                    <w:id w:val="1582957040"/>
                    <w:lock w:val="sdtLocked"/>
                  </w:sdtPr>
                  <w:sdtEndPr/>
                  <w:sdtContent>
                    <w:p w:rsidR="00190875" w:rsidRDefault="009007E9">
                      <w:pPr>
                        <w:spacing w:line="280" w:lineRule="exact"/>
                        <w:ind w:firstLine="851"/>
                        <w:jc w:val="both"/>
                        <w:rPr>
                          <w:color w:val="000000"/>
                          <w:szCs w:val="24"/>
                          <w:lang w:eastAsia="lt-LT"/>
                        </w:rPr>
                      </w:pPr>
                      <w:sdt>
                        <w:sdtPr>
                          <w:alias w:val="Numeris"/>
                          <w:tag w:val="nr_34463640c1844db5aeb46ecf000e361e"/>
                          <w:id w:val="-385883252"/>
                          <w:lock w:val="sdtLocked"/>
                        </w:sdtPr>
                        <w:sdtEndPr/>
                        <w:sdtContent>
                          <w:r w:rsidR="00D65B8C">
                            <w:rPr>
                              <w:szCs w:val="24"/>
                              <w:lang w:eastAsia="lt-LT"/>
                            </w:rPr>
                            <w:t>26</w:t>
                          </w:r>
                        </w:sdtContent>
                      </w:sdt>
                      <w:r w:rsidR="00D65B8C">
                        <w:rPr>
                          <w:szCs w:val="24"/>
                          <w:lang w:eastAsia="lt-LT"/>
                        </w:rPr>
                        <w:t>. Tarpinė institucija, rengdama paskutinių praėjusių ataskaitinių metų TI sąskaitas, atsižvelgia į visas iki spalio 1 d. ir prireikus iki AFVI sąskaitų Europos Komisijai projekto ar pagal audito institucijos rekomendacijas patikslinto projekto pateikimo audito institucijai dienos gautas rekomendacijas, susijusias su paskutiniais praėjusiais ataskaitiniais metais Europos Komisijai deklaruotomis arba į buvusių ataskaitinių metų sąskaitas Europos Komisijai įtrauktomis išlaidomis:</w:t>
                      </w:r>
                    </w:p>
                    <w:sdt>
                      <w:sdtPr>
                        <w:alias w:val="26.1 pp."/>
                        <w:tag w:val="part_38464ea6aab14221b5c2860076ec1f39"/>
                        <w:id w:val="-1198546414"/>
                        <w:lock w:val="sdtLocked"/>
                      </w:sdtPr>
                      <w:sdtEndPr/>
                      <w:sdtContent>
                        <w:p w:rsidR="00190875" w:rsidRDefault="009007E9">
                          <w:pPr>
                            <w:spacing w:line="280" w:lineRule="exact"/>
                            <w:ind w:firstLine="851"/>
                            <w:jc w:val="both"/>
                            <w:rPr>
                              <w:color w:val="000000"/>
                              <w:szCs w:val="24"/>
                              <w:lang w:eastAsia="lt-LT"/>
                            </w:rPr>
                          </w:pPr>
                          <w:sdt>
                            <w:sdtPr>
                              <w:alias w:val="Numeris"/>
                              <w:tag w:val="nr_38464ea6aab14221b5c2860076ec1f39"/>
                              <w:id w:val="-525873263"/>
                              <w:lock w:val="sdtLocked"/>
                            </w:sdtPr>
                            <w:sdtEndPr/>
                            <w:sdtContent>
                              <w:r w:rsidR="00D65B8C">
                                <w:rPr>
                                  <w:szCs w:val="24"/>
                                  <w:lang w:eastAsia="lt-LT"/>
                                </w:rPr>
                                <w:t>26.1</w:t>
                              </w:r>
                            </w:sdtContent>
                          </w:sdt>
                          <w:r w:rsidR="00D65B8C">
                            <w:rPr>
                              <w:szCs w:val="24"/>
                              <w:lang w:eastAsia="lt-LT"/>
                            </w:rPr>
                            <w:t>. jei rekomendacijos tarpinėje institucijoje gautos pasibaigus paskutiniams praėjusiems ataskaitiniams metams, iki paskutinių praėjusių ataskaitinių metų AFVI sąskaitų Europos Komisijai projekto ar pagal rekomendacijas patikslinto projekto pateikimo audito institucijai dienos, ir jei nebuvo atlikti arba buvo atlikti mažesnės apimties Taisyklių 13, 14 ir 2</w:t>
                          </w:r>
                          <w:r w:rsidR="00D65B8C">
                            <w:rPr>
                              <w:szCs w:val="24"/>
                              <w:lang w:val="en-US" w:eastAsia="lt-LT"/>
                            </w:rPr>
                            <w:t>3</w:t>
                          </w:r>
                          <w:r w:rsidR="00D65B8C">
                            <w:rPr>
                              <w:szCs w:val="24"/>
                              <w:lang w:eastAsia="lt-LT"/>
                            </w:rPr>
                            <w:t> punktuose nustatyti veiksmai, mažinamos pagal Taisyklių 25 punktą į sąskaitas įtraukiamų išlaidų sumos ir:</w:t>
                          </w:r>
                        </w:p>
                        <w:sdt>
                          <w:sdtPr>
                            <w:alias w:val="26.1.1 pp."/>
                            <w:tag w:val="part_61f2a86772f44b8299ed25b6e6902a9f"/>
                            <w:id w:val="2025900827"/>
                            <w:lock w:val="sdtLocked"/>
                          </w:sdtPr>
                          <w:sdtEndPr/>
                          <w:sdtContent>
                            <w:p w:rsidR="00190875" w:rsidRDefault="009007E9">
                              <w:pPr>
                                <w:spacing w:line="280" w:lineRule="exact"/>
                                <w:ind w:firstLine="851"/>
                                <w:jc w:val="both"/>
                                <w:rPr>
                                  <w:color w:val="000000"/>
                                  <w:szCs w:val="24"/>
                                  <w:lang w:eastAsia="lt-LT"/>
                                </w:rPr>
                              </w:pPr>
                              <w:sdt>
                                <w:sdtPr>
                                  <w:alias w:val="Numeris"/>
                                  <w:tag w:val="nr_61f2a86772f44b8299ed25b6e6902a9f"/>
                                  <w:id w:val="1611162316"/>
                                  <w:lock w:val="sdtLocked"/>
                                </w:sdtPr>
                                <w:sdtEndPr/>
                                <w:sdtContent>
                                  <w:r w:rsidR="00D65B8C">
                                    <w:rPr>
                                      <w:szCs w:val="24"/>
                                      <w:lang w:eastAsia="lt-LT"/>
                                    </w:rPr>
                                    <w:t>26.1.1</w:t>
                                  </w:r>
                                </w:sdtContent>
                              </w:sdt>
                              <w:r w:rsidR="00D65B8C">
                                <w:rPr>
                                  <w:szCs w:val="24"/>
                                  <w:lang w:eastAsia="lt-LT"/>
                                </w:rPr>
                                <w:t>. jei tarpinė institucija nėra atlikusi su konkrečia rekomendacija susijusio įtariamo pažeidimo tyrimo, į TI sąskaitas įtraukiamos išlaidos mažinamos galimai netinkamų finansuoti išlaidų suma;</w:t>
                              </w:r>
                            </w:p>
                          </w:sdtContent>
                        </w:sdt>
                        <w:sdt>
                          <w:sdtPr>
                            <w:alias w:val="26.1.2 pp."/>
                            <w:tag w:val="part_653e0a53711748fda09b20c0f7aedfe0"/>
                            <w:id w:val="-1369366971"/>
                            <w:lock w:val="sdtLocked"/>
                          </w:sdtPr>
                          <w:sdtEndPr/>
                          <w:sdtContent>
                            <w:p w:rsidR="00190875" w:rsidRDefault="009007E9">
                              <w:pPr>
                                <w:spacing w:line="280" w:lineRule="exact"/>
                                <w:ind w:firstLine="851"/>
                                <w:jc w:val="both"/>
                                <w:rPr>
                                  <w:color w:val="000000"/>
                                  <w:szCs w:val="24"/>
                                  <w:lang w:eastAsia="lt-LT"/>
                                </w:rPr>
                              </w:pPr>
                              <w:sdt>
                                <w:sdtPr>
                                  <w:alias w:val="Numeris"/>
                                  <w:tag w:val="nr_653e0a53711748fda09b20c0f7aedfe0"/>
                                  <w:id w:val="817687088"/>
                                  <w:lock w:val="sdtLocked"/>
                                </w:sdtPr>
                                <w:sdtEndPr/>
                                <w:sdtContent>
                                  <w:r w:rsidR="00D65B8C">
                                    <w:rPr>
                                      <w:szCs w:val="24"/>
                                      <w:lang w:eastAsia="lt-LT"/>
                                    </w:rPr>
                                    <w:t>26.1.2</w:t>
                                  </w:r>
                                </w:sdtContent>
                              </w:sdt>
                              <w:r w:rsidR="00D65B8C">
                                <w:rPr>
                                  <w:szCs w:val="24"/>
                                  <w:lang w:eastAsia="lt-LT"/>
                                </w:rPr>
                                <w:t xml:space="preserve">. jei tarpinė institucija yra atlikusi su konkrečia rekomendacija susijusį įtariamo pažeidimo tyrimą ir yra gautas rekomendaciją pateikusio subjekto raštiškas pritarimas </w:t>
                              </w:r>
                              <w:r w:rsidR="00D65B8C">
                                <w:rPr>
                                  <w:color w:val="000000"/>
                                  <w:szCs w:val="24"/>
                                  <w:lang w:eastAsia="lt-LT"/>
                                </w:rPr>
                                <w:t>rekomendacijos įgyvendinimo priemonei</w:t>
                              </w:r>
                              <w:r w:rsidR="00D65B8C">
                                <w:rPr>
                                  <w:szCs w:val="24"/>
                                  <w:lang w:eastAsia="lt-LT"/>
                                </w:rPr>
                                <w:t>, į TI sąskaitas įtraukiamos išlaidos mažinamos netinkamų finansuoti išlaidų suma, nustatyta atlikus pažeidimo tyrimą;</w:t>
                              </w:r>
                            </w:p>
                          </w:sdtContent>
                        </w:sdt>
                        <w:sdt>
                          <w:sdtPr>
                            <w:alias w:val="26.1.3 pp."/>
                            <w:tag w:val="part_3505bfa2cd0141d99f24305e47d6089f"/>
                            <w:id w:val="1901247355"/>
                            <w:lock w:val="sdtLocked"/>
                          </w:sdtPr>
                          <w:sdtEndPr/>
                          <w:sdtContent>
                            <w:p w:rsidR="00190875" w:rsidRDefault="009007E9">
                              <w:pPr>
                                <w:spacing w:line="280" w:lineRule="exact"/>
                                <w:ind w:firstLine="851"/>
                                <w:jc w:val="both"/>
                                <w:rPr>
                                  <w:color w:val="000000"/>
                                  <w:szCs w:val="24"/>
                                  <w:lang w:eastAsia="lt-LT"/>
                                </w:rPr>
                              </w:pPr>
                              <w:sdt>
                                <w:sdtPr>
                                  <w:alias w:val="Numeris"/>
                                  <w:tag w:val="nr_3505bfa2cd0141d99f24305e47d6089f"/>
                                  <w:id w:val="-1931966653"/>
                                  <w:lock w:val="sdtLocked"/>
                                </w:sdtPr>
                                <w:sdtEndPr/>
                                <w:sdtContent>
                                  <w:r w:rsidR="00D65B8C">
                                    <w:rPr>
                                      <w:szCs w:val="24"/>
                                      <w:lang w:eastAsia="lt-LT"/>
                                    </w:rPr>
                                    <w:t>26.1.3</w:t>
                                  </w:r>
                                </w:sdtContent>
                              </w:sdt>
                              <w:r w:rsidR="00D65B8C">
                                <w:rPr>
                                  <w:szCs w:val="24"/>
                                  <w:lang w:eastAsia="lt-LT"/>
                                </w:rPr>
                                <w:t xml:space="preserve">. jei tarpinė institucija yra atlikusi su konkrečia rekomendacija susijusį įtariamo pažeidimo tyrimą, tačiau rekomendaciją pateikusio subjekto raštiškas pritarimas </w:t>
                              </w:r>
                              <w:r w:rsidR="00D65B8C">
                                <w:rPr>
                                  <w:color w:val="000000"/>
                                  <w:szCs w:val="24"/>
                                  <w:lang w:eastAsia="lt-LT"/>
                                </w:rPr>
                                <w:t>rekomendacijos įgyvendinimo priemonei</w:t>
                              </w:r>
                              <w:r w:rsidR="00D65B8C">
                                <w:rPr>
                                  <w:szCs w:val="24"/>
                                  <w:lang w:eastAsia="lt-LT"/>
                                </w:rPr>
                                <w:t xml:space="preserve"> dar negautas, į TI sąskaitas įtraukiamos išlaidos mažinamos galimai netinkamų finansuoti išlaidų suma, nustatyta atlikus pažeidimo tyrimą, atsižvelgiant į tai, kuri iš šių sumų yra didesnė;</w:t>
                              </w:r>
                            </w:p>
                          </w:sdtContent>
                        </w:sdt>
                        <w:sdt>
                          <w:sdtPr>
                            <w:alias w:val="26.1.4 pp."/>
                            <w:tag w:val="part_8977adbde0194f31b45478c41fda94b1"/>
                            <w:id w:val="438117125"/>
                            <w:lock w:val="sdtLocked"/>
                          </w:sdtPr>
                          <w:sdtEndPr/>
                          <w:sdtContent>
                            <w:p w:rsidR="00190875" w:rsidRDefault="009007E9">
                              <w:pPr>
                                <w:spacing w:line="280" w:lineRule="exact"/>
                                <w:ind w:firstLine="851"/>
                                <w:jc w:val="both"/>
                                <w:rPr>
                                  <w:color w:val="000000"/>
                                  <w:szCs w:val="24"/>
                                  <w:lang w:eastAsia="lt-LT"/>
                                </w:rPr>
                              </w:pPr>
                              <w:sdt>
                                <w:sdtPr>
                                  <w:alias w:val="Numeris"/>
                                  <w:tag w:val="nr_8977adbde0194f31b45478c41fda94b1"/>
                                  <w:id w:val="-912696118"/>
                                  <w:lock w:val="sdtLocked"/>
                                </w:sdtPr>
                                <w:sdtEndPr/>
                                <w:sdtContent>
                                  <w:r w:rsidR="00D65B8C">
                                    <w:rPr>
                                      <w:szCs w:val="24"/>
                                      <w:lang w:eastAsia="lt-LT"/>
                                    </w:rPr>
                                    <w:t>26.1.4</w:t>
                                  </w:r>
                                </w:sdtContent>
                              </w:sdt>
                              <w:r w:rsidR="00D65B8C">
                                <w:rPr>
                                  <w:szCs w:val="24"/>
                                  <w:lang w:eastAsia="lt-LT"/>
                                </w:rPr>
                                <w:t xml:space="preserve">. jei nustatyta netinkamų finansuoti išlaidų suma yra didesnė nei suma, kuria buvo sumažintos praėjusių ataskaitinių metų į sąskaitas Europos Komisijai įtrauktos išlaidos, ir gautas rekomendaciją pateikusio subjekto raštiškas pritarimas </w:t>
                              </w:r>
                              <w:r w:rsidR="00D65B8C">
                                <w:rPr>
                                  <w:color w:val="000000"/>
                                  <w:szCs w:val="24"/>
                                  <w:lang w:eastAsia="lt-LT"/>
                                </w:rPr>
                                <w:t>rekomendacijos įgyvendinimo priemonei</w:t>
                              </w:r>
                              <w:r w:rsidR="00D65B8C">
                                <w:rPr>
                                  <w:szCs w:val="24"/>
                                  <w:lang w:eastAsia="lt-LT"/>
                                </w:rPr>
                                <w:t>, į paskutinių praėjusių ataskaitinių metų TI sąskaitas įtraukiamos išlaidos mažinamos suma, lygia šių dviejų sumų skirtumui;</w:t>
                              </w:r>
                            </w:p>
                          </w:sdtContent>
                        </w:sdt>
                      </w:sdtContent>
                    </w:sdt>
                    <w:sdt>
                      <w:sdtPr>
                        <w:alias w:val="26.2 pp."/>
                        <w:tag w:val="part_e82da44e329a43e19adff1dd7fdcb63b"/>
                        <w:id w:val="-2145883320"/>
                        <w:lock w:val="sdtLocked"/>
                      </w:sdtPr>
                      <w:sdtEndPr/>
                      <w:sdtContent>
                        <w:p w:rsidR="00190875" w:rsidRDefault="009007E9">
                          <w:pPr>
                            <w:spacing w:line="280" w:lineRule="exact"/>
                            <w:ind w:firstLine="851"/>
                            <w:jc w:val="both"/>
                            <w:rPr>
                              <w:color w:val="000000"/>
                              <w:szCs w:val="24"/>
                              <w:lang w:eastAsia="lt-LT"/>
                            </w:rPr>
                          </w:pPr>
                          <w:sdt>
                            <w:sdtPr>
                              <w:alias w:val="Numeris"/>
                              <w:tag w:val="nr_e82da44e329a43e19adff1dd7fdcb63b"/>
                              <w:id w:val="-515224445"/>
                              <w:lock w:val="sdtLocked"/>
                            </w:sdtPr>
                            <w:sdtEndPr/>
                            <w:sdtContent>
                              <w:r w:rsidR="00D65B8C">
                                <w:rPr>
                                  <w:szCs w:val="24"/>
                                  <w:lang w:eastAsia="lt-LT"/>
                                </w:rPr>
                                <w:t>26.2</w:t>
                              </w:r>
                            </w:sdtContent>
                          </w:sdt>
                          <w:r w:rsidR="00D65B8C">
                            <w:rPr>
                              <w:szCs w:val="24"/>
                              <w:lang w:eastAsia="lt-LT"/>
                            </w:rPr>
                            <w:t>. jei su konkrečia rekomendacija susijęs įtariamo pažeidimo tyrimas baigiamas po spalio 1 d., iki AFVI sąskaitų Europos Komisijai projekto ar pagal rekomendacijas patikslinto projekto pateikimo audito institucijai dienos ir jei nustatoma didesnė netinkamų finansuoti išlaidų suma nei suma, kuria buvo sumažintos į jau pateiktas vadovaujančiosios institucijos sąskaitas (toliau – VI sąskaitas) AFVI įtrauktos paskutinių praėjusių metų išlaidų sumos, AFVI gali paprašyti vadovaujančiosios institucijos patikslinti VI sąskaitas įtraukiant visą nustatytų netinkamų finansuoti išlaidų sumą;</w:t>
                          </w:r>
                        </w:p>
                      </w:sdtContent>
                    </w:sdt>
                    <w:sdt>
                      <w:sdtPr>
                        <w:alias w:val="26.3 pp."/>
                        <w:tag w:val="part_7918c00a818641eb8f5f7e039d915be7"/>
                        <w:id w:val="1923213977"/>
                        <w:lock w:val="sdtLocked"/>
                      </w:sdtPr>
                      <w:sdtEndPr/>
                      <w:sdtContent>
                        <w:p w:rsidR="00190875" w:rsidRDefault="009007E9">
                          <w:pPr>
                            <w:spacing w:line="280" w:lineRule="exact"/>
                            <w:ind w:firstLine="851"/>
                            <w:jc w:val="both"/>
                            <w:rPr>
                              <w:color w:val="000000"/>
                              <w:szCs w:val="24"/>
                              <w:lang w:eastAsia="lt-LT"/>
                            </w:rPr>
                          </w:pPr>
                          <w:sdt>
                            <w:sdtPr>
                              <w:alias w:val="Numeris"/>
                              <w:tag w:val="nr_7918c00a818641eb8f5f7e039d915be7"/>
                              <w:id w:val="358099749"/>
                              <w:lock w:val="sdtLocked"/>
                            </w:sdtPr>
                            <w:sdtEndPr/>
                            <w:sdtContent>
                              <w:r w:rsidR="00D65B8C">
                                <w:rPr>
                                  <w:szCs w:val="24"/>
                                  <w:lang w:eastAsia="lt-LT"/>
                                </w:rPr>
                                <w:t>26.3</w:t>
                              </w:r>
                            </w:sdtContent>
                          </w:sdt>
                          <w:r w:rsidR="00D65B8C">
                            <w:rPr>
                              <w:szCs w:val="24"/>
                              <w:lang w:eastAsia="lt-LT"/>
                            </w:rPr>
                            <w:t>. jei rekomendacijos tarpinėje institucijoje gautos po spalio 1 d., AFVI gali paprašyti vadovaujančiosios institucijos patikslinti VI sąskaitas pagal naujai pateiktas rekomendacijas. Tokiu atveju vadovaujančioji institucija raštu informuoja tarpinę instituciją apie reikalavimą patikslinti informaciją, jei tikslinti reikia tarpinės institucijos pateiktus duomenis.</w:t>
                          </w:r>
                        </w:p>
                      </w:sdtContent>
                    </w:sdt>
                  </w:sdtContent>
                </w:sdt>
                <w:sdt>
                  <w:sdtPr>
                    <w:alias w:val="27 p."/>
                    <w:tag w:val="part_05d4bc7145104dae9ad3b66874aa4a6a"/>
                    <w:id w:val="-1559546935"/>
                    <w:lock w:val="sdtLocked"/>
                  </w:sdtPr>
                  <w:sdtEndPr/>
                  <w:sdtContent>
                    <w:p w:rsidR="00190875" w:rsidRDefault="009007E9">
                      <w:pPr>
                        <w:spacing w:line="280" w:lineRule="exact"/>
                        <w:ind w:firstLine="851"/>
                        <w:jc w:val="both"/>
                        <w:rPr>
                          <w:color w:val="000000"/>
                          <w:szCs w:val="24"/>
                          <w:lang w:eastAsia="lt-LT"/>
                        </w:rPr>
                      </w:pPr>
                      <w:sdt>
                        <w:sdtPr>
                          <w:alias w:val="Numeris"/>
                          <w:tag w:val="nr_05d4bc7145104dae9ad3b66874aa4a6a"/>
                          <w:id w:val="-1742393345"/>
                          <w:lock w:val="sdtLocked"/>
                        </w:sdtPr>
                        <w:sdtEndPr/>
                        <w:sdtContent>
                          <w:r w:rsidR="00D65B8C">
                            <w:rPr>
                              <w:szCs w:val="24"/>
                              <w:lang w:eastAsia="lt-LT"/>
                            </w:rPr>
                            <w:t>27</w:t>
                          </w:r>
                        </w:sdtContent>
                      </w:sdt>
                      <w:r w:rsidR="00D65B8C">
                        <w:rPr>
                          <w:szCs w:val="24"/>
                          <w:lang w:eastAsia="lt-LT"/>
                        </w:rPr>
                        <w:t xml:space="preserve">. Rengdama paskutinių praėjusių ataskaitinių metų TI sąskaitas, tarpinė institucija atsižvelgia į savo pačios iki spalio 1 d. ir prireikus iki AFVI sąskaitų Europos Komisijai projekto ar pagal rekomendacijas patikslinto projekto pateikimo audito institucijai dienos nustatytus pažeidimus, </w:t>
                      </w:r>
                      <w:r w:rsidR="00D65B8C">
                        <w:rPr>
                          <w:szCs w:val="24"/>
                          <w:lang w:eastAsia="lt-LT"/>
                        </w:rPr>
                        <w:lastRenderedPageBreak/>
                        <w:t>susijusius su paskutiniais praėjusiais ataskaitiniais metais Europos Komisijai deklaruotomis išlaidomis, o jei tarpinė institucija yra atlikusi įtariamo pažeidimo tyrimą ir tarpinės institucijos sprendimas dėl pažeidimo priimtas pasibaigus atitinkamiems ataskaitiniams metams, iki paskutinių praėjusių ataskaitinių metų sąskaitų Europos Komisijai rengimo procedūrų pabaigos, į TI sąskaitas įtraukiamos išlaidos mažinamos atlikus pažeidimo tyrimą nustatyta netinkamų finansuoti išlaidų suma.</w:t>
                      </w:r>
                    </w:p>
                  </w:sdtContent>
                </w:sdt>
                <w:sdt>
                  <w:sdtPr>
                    <w:alias w:val="28 p."/>
                    <w:tag w:val="part_7539c92926c14c01b7077204326f3b71"/>
                    <w:id w:val="112024141"/>
                    <w:lock w:val="sdtLocked"/>
                  </w:sdtPr>
                  <w:sdtEndPr/>
                  <w:sdtContent>
                    <w:p w:rsidR="00190875" w:rsidRDefault="009007E9">
                      <w:pPr>
                        <w:spacing w:line="280" w:lineRule="exact"/>
                        <w:ind w:firstLine="851"/>
                        <w:jc w:val="both"/>
                        <w:rPr>
                          <w:color w:val="000000"/>
                          <w:szCs w:val="24"/>
                          <w:lang w:eastAsia="lt-LT"/>
                        </w:rPr>
                      </w:pPr>
                      <w:sdt>
                        <w:sdtPr>
                          <w:alias w:val="Numeris"/>
                          <w:tag w:val="nr_7539c92926c14c01b7077204326f3b71"/>
                          <w:id w:val="-145439267"/>
                          <w:lock w:val="sdtLocked"/>
                        </w:sdtPr>
                        <w:sdtEndPr/>
                        <w:sdtContent>
                          <w:r w:rsidR="00D65B8C">
                            <w:rPr>
                              <w:szCs w:val="24"/>
                              <w:lang w:eastAsia="lt-LT"/>
                            </w:rPr>
                            <w:t>28</w:t>
                          </w:r>
                        </w:sdtContent>
                      </w:sdt>
                      <w:r w:rsidR="00D65B8C">
                        <w:rPr>
                          <w:szCs w:val="24"/>
                          <w:lang w:eastAsia="lt-LT"/>
                        </w:rPr>
                        <w:t>. Jei į praėjusių ataskaitinių metų VI deklaracijas ir į sąskaitas Europos Komisijai įtrauktos išlaidos po sąskaitų Europos Komisijai pateikimo dienos nustatomos kaip netinkamos finansuoti ir deklaruoti Europos Komisijai, atitinkama suma mažinama į ataskaitinių metų TI sąskaitas, vadovaujantis Taisyklių 25 punktu, įtraukiamų išlaidų suma.</w:t>
                      </w:r>
                    </w:p>
                  </w:sdtContent>
                </w:sdt>
                <w:sdt>
                  <w:sdtPr>
                    <w:alias w:val="29 p."/>
                    <w:tag w:val="part_adc147ea2ddc484180d7fec28fb77049"/>
                    <w:id w:val="-1136027837"/>
                    <w:lock w:val="sdtLocked"/>
                  </w:sdtPr>
                  <w:sdtEndPr/>
                  <w:sdtContent>
                    <w:p w:rsidR="00190875" w:rsidRDefault="009007E9">
                      <w:pPr>
                        <w:spacing w:line="280" w:lineRule="exact"/>
                        <w:ind w:firstLine="851"/>
                        <w:jc w:val="both"/>
                        <w:rPr>
                          <w:color w:val="000000"/>
                          <w:szCs w:val="24"/>
                          <w:lang w:eastAsia="lt-LT"/>
                        </w:rPr>
                      </w:pPr>
                      <w:sdt>
                        <w:sdtPr>
                          <w:alias w:val="Numeris"/>
                          <w:tag w:val="nr_adc147ea2ddc484180d7fec28fb77049"/>
                          <w:id w:val="-1819408227"/>
                          <w:lock w:val="sdtLocked"/>
                        </w:sdtPr>
                        <w:sdtEndPr/>
                        <w:sdtContent>
                          <w:r w:rsidR="00D65B8C">
                            <w:rPr>
                              <w:color w:val="000000"/>
                              <w:szCs w:val="24"/>
                              <w:lang w:eastAsia="lt-LT"/>
                            </w:rPr>
                            <w:t>29</w:t>
                          </w:r>
                        </w:sdtContent>
                      </w:sdt>
                      <w:r w:rsidR="00D65B8C">
                        <w:rPr>
                          <w:color w:val="000000"/>
                          <w:szCs w:val="24"/>
                          <w:lang w:eastAsia="lt-LT"/>
                        </w:rPr>
                        <w:t xml:space="preserve">. Tarpinė </w:t>
                      </w:r>
                      <w:r w:rsidR="00D65B8C">
                        <w:rPr>
                          <w:szCs w:val="24"/>
                          <w:lang w:eastAsia="lt-LT"/>
                        </w:rPr>
                        <w:t>institucija privalo užtikrinti, kad Taisyklių 26–27 punktuose nurodytais atvejais į TI sąskaitas įtraukiamos deklaruotos Europos Komisijai išlaidos nebūtų mažinamos kelis kartus ta pačia nustatyta netinkamų finansuoti išlaidų suma.</w:t>
                      </w:r>
                    </w:p>
                  </w:sdtContent>
                </w:sdt>
                <w:sdt>
                  <w:sdtPr>
                    <w:alias w:val="30 p."/>
                    <w:tag w:val="part_4f996b8b31e64273b08688936c224851"/>
                    <w:id w:val="-914926409"/>
                    <w:lock w:val="sdtLocked"/>
                  </w:sdtPr>
                  <w:sdtEndPr/>
                  <w:sdtContent>
                    <w:p w:rsidR="00190875" w:rsidRDefault="009007E9">
                      <w:pPr>
                        <w:spacing w:line="280" w:lineRule="exact"/>
                        <w:ind w:firstLine="851"/>
                        <w:jc w:val="both"/>
                        <w:rPr>
                          <w:color w:val="000000"/>
                          <w:szCs w:val="24"/>
                          <w:lang w:eastAsia="lt-LT"/>
                        </w:rPr>
                      </w:pPr>
                      <w:sdt>
                        <w:sdtPr>
                          <w:alias w:val="Numeris"/>
                          <w:tag w:val="nr_4f996b8b31e64273b08688936c224851"/>
                          <w:id w:val="1315676736"/>
                          <w:lock w:val="sdtLocked"/>
                        </w:sdtPr>
                        <w:sdtEndPr/>
                        <w:sdtContent>
                          <w:r w:rsidR="00D65B8C">
                            <w:rPr>
                              <w:szCs w:val="24"/>
                              <w:lang w:eastAsia="lt-LT"/>
                            </w:rPr>
                            <w:t>30</w:t>
                          </w:r>
                        </w:sdtContent>
                      </w:sdt>
                      <w:r w:rsidR="00D65B8C">
                        <w:rPr>
                          <w:szCs w:val="24"/>
                          <w:lang w:eastAsia="lt-LT"/>
                        </w:rPr>
                        <w:t xml:space="preserve">. Tarpinė institucija, gavusi rekomendacijas ir siekdama užtikrinti, kad į TI sąskaitas būtų įtrauktos tik tinkamos finansuoti išlaidos, atlieka Taisyklių 25–28 punktuose nustatytus veiksmus, registruodama deklaruotų Europos Komisijai išlaidų per ataskaitinius metus sumažinimo veiksmus, ir parengia TI sąskaitas. </w:t>
                      </w:r>
                    </w:p>
                  </w:sdtContent>
                </w:sdt>
                <w:sdt>
                  <w:sdtPr>
                    <w:alias w:val="31 p."/>
                    <w:tag w:val="part_613c33e1d0f54c89bec79bb7dd6e98fc"/>
                    <w:id w:val="1020674059"/>
                    <w:lock w:val="sdtLocked"/>
                  </w:sdtPr>
                  <w:sdtEndPr/>
                  <w:sdtContent>
                    <w:p w:rsidR="00190875" w:rsidRDefault="009007E9">
                      <w:pPr>
                        <w:spacing w:line="280" w:lineRule="exact"/>
                        <w:ind w:firstLine="851"/>
                        <w:jc w:val="both"/>
                        <w:rPr>
                          <w:color w:val="000000"/>
                          <w:szCs w:val="24"/>
                          <w:lang w:eastAsia="lt-LT"/>
                        </w:rPr>
                      </w:pPr>
                      <w:sdt>
                        <w:sdtPr>
                          <w:alias w:val="Numeris"/>
                          <w:tag w:val="nr_613c33e1d0f54c89bec79bb7dd6e98fc"/>
                          <w:id w:val="1311444444"/>
                          <w:lock w:val="sdtLocked"/>
                        </w:sdtPr>
                        <w:sdtEndPr/>
                        <w:sdtContent>
                          <w:r w:rsidR="00D65B8C">
                            <w:rPr>
                              <w:szCs w:val="24"/>
                              <w:lang w:eastAsia="lt-LT"/>
                            </w:rPr>
                            <w:t>31</w:t>
                          </w:r>
                        </w:sdtContent>
                      </w:sdt>
                      <w:r w:rsidR="00D65B8C">
                        <w:rPr>
                          <w:szCs w:val="24"/>
                          <w:lang w:eastAsia="lt-LT"/>
                        </w:rPr>
                        <w:t>. Vadovaujančioji institucija, gavusi TI sąskaitą, patikrina ją užpildydama Tarpinės institucijos 2021–2027 metų materialinio nepritekliaus mažinimo programos Lietuvoje sąskaitos patikros lapą (</w:t>
                      </w:r>
                      <w:r w:rsidR="00D65B8C">
                        <w:rPr>
                          <w:szCs w:val="24"/>
                          <w:lang w:val="en-US" w:eastAsia="lt-LT"/>
                        </w:rPr>
                        <w:t>5</w:t>
                      </w:r>
                      <w:r w:rsidR="00D65B8C">
                        <w:rPr>
                          <w:szCs w:val="24"/>
                          <w:lang w:eastAsia="lt-LT"/>
                        </w:rPr>
                        <w:t xml:space="preserve"> priedas). Jeigu TI sąskaitoje esantys duomenys atitinka vadovaujančiosios institucijos turimą informaciją, vadovaujančioji institucija rengia VI sąskaitą pagal Taisyklių </w:t>
                      </w:r>
                      <w:r w:rsidR="00D65B8C">
                        <w:rPr>
                          <w:szCs w:val="24"/>
                          <w:lang w:val="en-US" w:eastAsia="lt-LT"/>
                        </w:rPr>
                        <w:t>4 </w:t>
                      </w:r>
                      <w:r w:rsidR="00D65B8C">
                        <w:rPr>
                          <w:szCs w:val="24"/>
                          <w:lang w:eastAsia="lt-LT"/>
                        </w:rPr>
                        <w:t xml:space="preserve">priede nustatytą formą ir nuo </w:t>
                      </w:r>
                      <w:r w:rsidR="00D65B8C">
                        <w:rPr>
                          <w:szCs w:val="24"/>
                          <w:lang w:val="en-US" w:eastAsia="lt-LT"/>
                        </w:rPr>
                        <w:t xml:space="preserve">2024 </w:t>
                      </w:r>
                      <w:r w:rsidR="00D65B8C">
                        <w:rPr>
                          <w:szCs w:val="24"/>
                          <w:lang w:eastAsia="lt-LT"/>
                        </w:rPr>
                        <w:t xml:space="preserve">m. kasmet </w:t>
                      </w:r>
                      <w:r w:rsidR="00D65B8C">
                        <w:rPr>
                          <w:color w:val="000000"/>
                          <w:szCs w:val="24"/>
                          <w:lang w:eastAsia="lt-LT"/>
                        </w:rPr>
                        <w:t>iki lapkričio 1 d. VI sąskaitą kartu šiais dokumentais raštu teikia AFVI:</w:t>
                      </w:r>
                    </w:p>
                    <w:sdt>
                      <w:sdtPr>
                        <w:alias w:val="31.1 pp."/>
                        <w:tag w:val="part_86f126cdc268413b9aa1b956ba364a33"/>
                        <w:id w:val="200058110"/>
                        <w:lock w:val="sdtLocked"/>
                      </w:sdtPr>
                      <w:sdtEndPr/>
                      <w:sdtContent>
                        <w:p w:rsidR="00190875" w:rsidRDefault="009007E9">
                          <w:pPr>
                            <w:spacing w:line="280" w:lineRule="exact"/>
                            <w:ind w:firstLine="851"/>
                            <w:jc w:val="both"/>
                            <w:rPr>
                              <w:color w:val="000000"/>
                              <w:szCs w:val="24"/>
                              <w:lang w:eastAsia="lt-LT"/>
                            </w:rPr>
                          </w:pPr>
                          <w:sdt>
                            <w:sdtPr>
                              <w:alias w:val="Numeris"/>
                              <w:tag w:val="nr_86f126cdc268413b9aa1b956ba364a33"/>
                              <w:id w:val="72098727"/>
                              <w:lock w:val="sdtLocked"/>
                            </w:sdtPr>
                            <w:sdtEndPr/>
                            <w:sdtContent>
                              <w:r w:rsidR="00D65B8C">
                                <w:rPr>
                                  <w:color w:val="000000"/>
                                  <w:szCs w:val="24"/>
                                  <w:lang w:eastAsia="lt-LT"/>
                                </w:rPr>
                                <w:t>31.1</w:t>
                              </w:r>
                            </w:sdtContent>
                          </w:sdt>
                          <w:r w:rsidR="00D65B8C">
                            <w:rPr>
                              <w:color w:val="000000"/>
                              <w:szCs w:val="24"/>
                              <w:lang w:eastAsia="lt-LT"/>
                            </w:rPr>
                            <w:t>. per ataskaitinius metus baigtų projektų, finansuojamų MNM programos lėšomis, sąrašą;</w:t>
                          </w:r>
                        </w:p>
                      </w:sdtContent>
                    </w:sdt>
                    <w:sdt>
                      <w:sdtPr>
                        <w:alias w:val="31.2 pp."/>
                        <w:tag w:val="part_c2f7ab74b77c46deac25be7460a16017"/>
                        <w:id w:val="493530061"/>
                        <w:lock w:val="sdtLocked"/>
                      </w:sdtPr>
                      <w:sdtEndPr/>
                      <w:sdtContent>
                        <w:p w:rsidR="00190875" w:rsidRDefault="009007E9">
                          <w:pPr>
                            <w:spacing w:line="280" w:lineRule="exact"/>
                            <w:ind w:firstLine="851"/>
                            <w:jc w:val="both"/>
                            <w:rPr>
                              <w:color w:val="000000"/>
                              <w:szCs w:val="24"/>
                              <w:lang w:eastAsia="lt-LT"/>
                            </w:rPr>
                          </w:pPr>
                          <w:sdt>
                            <w:sdtPr>
                              <w:alias w:val="Numeris"/>
                              <w:tag w:val="nr_c2f7ab74b77c46deac25be7460a16017"/>
                              <w:id w:val="179326987"/>
                              <w:lock w:val="sdtLocked"/>
                            </w:sdtPr>
                            <w:sdtEndPr/>
                            <w:sdtContent>
                              <w:r w:rsidR="00D65B8C">
                                <w:rPr>
                                  <w:color w:val="000000"/>
                                  <w:szCs w:val="24"/>
                                  <w:lang w:eastAsia="lt-LT"/>
                                </w:rPr>
                                <w:t>31.2</w:t>
                              </w:r>
                            </w:sdtContent>
                          </w:sdt>
                          <w:r w:rsidR="00D65B8C">
                            <w:rPr>
                              <w:color w:val="000000"/>
                              <w:szCs w:val="24"/>
                              <w:lang w:eastAsia="lt-LT"/>
                            </w:rPr>
                            <w:t>.</w:t>
                          </w:r>
                          <w:r w:rsidR="00D65B8C">
                            <w:t xml:space="preserve"> </w:t>
                          </w:r>
                          <w:r w:rsidR="00D65B8C">
                            <w:rPr>
                              <w:color w:val="000000"/>
                              <w:szCs w:val="24"/>
                              <w:lang w:eastAsia="lt-LT"/>
                            </w:rPr>
                            <w:t xml:space="preserve">Sąskaitoje pateiktos informacijos ir su ja susijusių duomenų tikslumo patvirtinimą </w:t>
                          </w:r>
                          <w:r w:rsidR="00D65B8C">
                            <w:rPr>
                              <w:szCs w:val="24"/>
                              <w:lang w:eastAsia="lt-LT"/>
                            </w:rPr>
                            <w:t>(6 priedas);</w:t>
                          </w:r>
                        </w:p>
                      </w:sdtContent>
                    </w:sdt>
                    <w:sdt>
                      <w:sdtPr>
                        <w:alias w:val="31.3 pp."/>
                        <w:tag w:val="part_318b98aa55764ba99b708f7511510aae"/>
                        <w:id w:val="-464349196"/>
                        <w:lock w:val="sdtLocked"/>
                      </w:sdtPr>
                      <w:sdtEndPr/>
                      <w:sdtContent>
                        <w:p w:rsidR="00190875" w:rsidRDefault="009007E9">
                          <w:pPr>
                            <w:spacing w:line="280" w:lineRule="exact"/>
                            <w:ind w:firstLine="851"/>
                            <w:jc w:val="both"/>
                            <w:rPr>
                              <w:color w:val="000000"/>
                              <w:szCs w:val="24"/>
                              <w:lang w:eastAsia="lt-LT"/>
                            </w:rPr>
                          </w:pPr>
                          <w:sdt>
                            <w:sdtPr>
                              <w:alias w:val="Numeris"/>
                              <w:tag w:val="nr_318b98aa55764ba99b708f7511510aae"/>
                              <w:id w:val="759496748"/>
                              <w:lock w:val="sdtLocked"/>
                            </w:sdtPr>
                            <w:sdtEndPr/>
                            <w:sdtContent>
                              <w:r w:rsidR="00D65B8C">
                                <w:rPr>
                                  <w:color w:val="000000"/>
                                  <w:szCs w:val="24"/>
                                  <w:lang w:eastAsia="lt-LT"/>
                                </w:rPr>
                                <w:t>31.3</w:t>
                              </w:r>
                            </w:sdtContent>
                          </w:sdt>
                          <w:r w:rsidR="00D65B8C">
                            <w:rPr>
                              <w:color w:val="000000"/>
                              <w:szCs w:val="24"/>
                              <w:lang w:eastAsia="lt-LT"/>
                            </w:rPr>
                            <w:t>. Grąžintinų ir grąžintų lėšų ataskaitą, parengtą vadovaujantis Grąžintinų ir grąžintų lėšų administravimo taisyklėmis;</w:t>
                          </w:r>
                        </w:p>
                      </w:sdtContent>
                    </w:sdt>
                    <w:sdt>
                      <w:sdtPr>
                        <w:alias w:val="31.4 pp."/>
                        <w:tag w:val="part_b5c156bb3d1e40928e249b1f512ae473"/>
                        <w:id w:val="245847516"/>
                        <w:lock w:val="sdtLocked"/>
                      </w:sdtPr>
                      <w:sdtEndPr/>
                      <w:sdtContent>
                        <w:p w:rsidR="00190875" w:rsidRDefault="009007E9">
                          <w:pPr>
                            <w:spacing w:line="280" w:lineRule="exact"/>
                            <w:ind w:firstLine="851"/>
                            <w:jc w:val="both"/>
                            <w:rPr>
                              <w:rFonts w:eastAsia="Calibri"/>
                              <w:b/>
                              <w:szCs w:val="24"/>
                            </w:rPr>
                          </w:pPr>
                          <w:sdt>
                            <w:sdtPr>
                              <w:alias w:val="Numeris"/>
                              <w:tag w:val="nr_b5c156bb3d1e40928e249b1f512ae473"/>
                              <w:id w:val="-585077256"/>
                              <w:lock w:val="sdtLocked"/>
                            </w:sdtPr>
                            <w:sdtEndPr/>
                            <w:sdtContent>
                              <w:r w:rsidR="00D65B8C">
                                <w:rPr>
                                  <w:color w:val="000000"/>
                                  <w:szCs w:val="24"/>
                                  <w:lang w:eastAsia="lt-LT"/>
                                </w:rPr>
                                <w:t>31.4</w:t>
                              </w:r>
                            </w:sdtContent>
                          </w:sdt>
                          <w:r w:rsidR="00D65B8C">
                            <w:rPr>
                              <w:color w:val="000000"/>
                              <w:szCs w:val="24"/>
                              <w:lang w:eastAsia="lt-LT"/>
                            </w:rPr>
                            <w:t xml:space="preserve">. Pažymą apie valdymo ir kontrolės sistemos veikimą, į sąskaitą įtrauktų išlaidų atitiktį Europos Sąjungos ir Lietuvos Respublikos teisės aktų reikalavimams </w:t>
                          </w:r>
                          <w:r w:rsidR="00D65B8C">
                            <w:rPr>
                              <w:szCs w:val="24"/>
                              <w:lang w:eastAsia="lt-LT"/>
                            </w:rPr>
                            <w:t>(7 priedas).</w:t>
                          </w:r>
                          <w:r w:rsidR="00D65B8C">
                            <w:rPr>
                              <w:rFonts w:eastAsia="Calibri"/>
                              <w:b/>
                              <w:szCs w:val="24"/>
                            </w:rPr>
                            <w:t xml:space="preserve"> </w:t>
                          </w:r>
                        </w:p>
                      </w:sdtContent>
                    </w:sdt>
                  </w:sdtContent>
                </w:sdt>
                <w:sdt>
                  <w:sdtPr>
                    <w:alias w:val="32 p."/>
                    <w:tag w:val="part_f6715dd83b474482b6580d4f1c011077"/>
                    <w:id w:val="-23254342"/>
                    <w:lock w:val="sdtLocked"/>
                  </w:sdtPr>
                  <w:sdtEndPr/>
                  <w:sdtContent>
                    <w:p w:rsidR="00190875" w:rsidRDefault="009007E9">
                      <w:pPr>
                        <w:spacing w:line="280" w:lineRule="exact"/>
                        <w:ind w:firstLine="851"/>
                        <w:jc w:val="both"/>
                        <w:rPr>
                          <w:color w:val="000000"/>
                          <w:szCs w:val="24"/>
                          <w:lang w:eastAsia="lt-LT"/>
                        </w:rPr>
                      </w:pPr>
                      <w:sdt>
                        <w:sdtPr>
                          <w:alias w:val="Numeris"/>
                          <w:tag w:val="nr_f6715dd83b474482b6580d4f1c011077"/>
                          <w:id w:val="641390346"/>
                          <w:lock w:val="sdtLocked"/>
                        </w:sdtPr>
                        <w:sdtEndPr/>
                        <w:sdtContent>
                          <w:r w:rsidR="00D65B8C">
                            <w:rPr>
                              <w:szCs w:val="24"/>
                              <w:lang w:val="en-US" w:eastAsia="lt-LT"/>
                            </w:rPr>
                            <w:t>32</w:t>
                          </w:r>
                        </w:sdtContent>
                      </w:sdt>
                      <w:r w:rsidR="00D65B8C">
                        <w:rPr>
                          <w:szCs w:val="24"/>
                          <w:lang w:val="en-US" w:eastAsia="lt-LT"/>
                        </w:rPr>
                        <w:t xml:space="preserve">. </w:t>
                      </w:r>
                      <w:r w:rsidR="00D65B8C">
                        <w:rPr>
                          <w:szCs w:val="24"/>
                          <w:lang w:eastAsia="lt-LT"/>
                        </w:rPr>
                        <w:t>Jeigu TI sąskaitose esantys duomenys neatitinka vadovaujančiosios institucijos turimos informacijos, vadovaujančioji institucija raštu kreipiasi į tarpinę instituciją su prašymu patikslinti TI sąskaitos duomenis ir (ar) pateikti paaiškinimą dėl nustatytų neatitikimų.</w:t>
                      </w:r>
                    </w:p>
                  </w:sdtContent>
                </w:sdt>
                <w:sdt>
                  <w:sdtPr>
                    <w:alias w:val="33 p."/>
                    <w:tag w:val="part_c8ee29e8b0734194a818275b69cb56d0"/>
                    <w:id w:val="2078243235"/>
                    <w:lock w:val="sdtLocked"/>
                  </w:sdtPr>
                  <w:sdtEndPr/>
                  <w:sdtContent>
                    <w:p w:rsidR="00190875" w:rsidRDefault="009007E9">
                      <w:pPr>
                        <w:spacing w:line="280" w:lineRule="exact"/>
                        <w:ind w:firstLine="851"/>
                        <w:jc w:val="both"/>
                        <w:rPr>
                          <w:color w:val="000000"/>
                          <w:szCs w:val="24"/>
                          <w:lang w:eastAsia="lt-LT"/>
                        </w:rPr>
                      </w:pPr>
                      <w:sdt>
                        <w:sdtPr>
                          <w:alias w:val="Numeris"/>
                          <w:tag w:val="nr_c8ee29e8b0734194a818275b69cb56d0"/>
                          <w:id w:val="-2096780257"/>
                          <w:lock w:val="sdtLocked"/>
                        </w:sdtPr>
                        <w:sdtEndPr/>
                        <w:sdtContent>
                          <w:r w:rsidR="00D65B8C">
                            <w:rPr>
                              <w:szCs w:val="24"/>
                              <w:lang w:eastAsia="lt-LT"/>
                            </w:rPr>
                            <w:t>33</w:t>
                          </w:r>
                        </w:sdtContent>
                      </w:sdt>
                      <w:r w:rsidR="00D65B8C">
                        <w:rPr>
                          <w:szCs w:val="24"/>
                          <w:lang w:eastAsia="lt-LT"/>
                        </w:rPr>
                        <w:t xml:space="preserve">. VI sąskaitose papildomai pateikiami duomenys dėl MNM programos techninės paramos išlaidų. Vadovaujančioji institucija, rengdama VI sąskaitas, vadovaujasi Techninės paramos taisyklėmis, PAT ir šiomis Taisyklėmis.  </w:t>
                      </w:r>
                    </w:p>
                    <w:p w:rsidR="00190875" w:rsidRDefault="009007E9">
                      <w:pPr>
                        <w:spacing w:line="280" w:lineRule="exact"/>
                      </w:pPr>
                    </w:p>
                  </w:sdtContent>
                </w:sdt>
              </w:sdtContent>
            </w:sdt>
            <w:sdt>
              <w:sdtPr>
                <w:alias w:val="skirsnis"/>
                <w:tag w:val="part_7424120ecf1e4d08a0856d0cd0ee07c7"/>
                <w:id w:val="-2120671488"/>
                <w:lock w:val="sdtLocked"/>
              </w:sdtPr>
              <w:sdtEndPr/>
              <w:sdtContent>
                <w:p w:rsidR="00190875" w:rsidRDefault="009007E9">
                  <w:pPr>
                    <w:spacing w:line="280" w:lineRule="exact"/>
                    <w:ind w:firstLine="567"/>
                    <w:jc w:val="center"/>
                    <w:rPr>
                      <w:b/>
                      <w:color w:val="000000"/>
                      <w:szCs w:val="24"/>
                      <w:lang w:eastAsia="lt-LT"/>
                    </w:rPr>
                  </w:pPr>
                  <w:sdt>
                    <w:sdtPr>
                      <w:alias w:val="Numeris"/>
                      <w:tag w:val="nr_7424120ecf1e4d08a0856d0cd0ee07c7"/>
                      <w:id w:val="143791881"/>
                      <w:lock w:val="sdtLocked"/>
                    </w:sdtPr>
                    <w:sdtEndPr/>
                    <w:sdtContent>
                      <w:r w:rsidR="00D65B8C">
                        <w:rPr>
                          <w:b/>
                          <w:color w:val="000000"/>
                          <w:szCs w:val="24"/>
                          <w:lang w:eastAsia="lt-LT"/>
                        </w:rPr>
                        <w:t>ANTRASIS</w:t>
                      </w:r>
                    </w:sdtContent>
                  </w:sdt>
                  <w:r w:rsidR="00D65B8C">
                    <w:rPr>
                      <w:b/>
                      <w:color w:val="000000"/>
                      <w:szCs w:val="24"/>
                      <w:lang w:eastAsia="lt-LT"/>
                    </w:rPr>
                    <w:t xml:space="preserve"> SKIRSNIS</w:t>
                  </w:r>
                </w:p>
                <w:p w:rsidR="00190875" w:rsidRDefault="009007E9">
                  <w:pPr>
                    <w:spacing w:line="280" w:lineRule="exact"/>
                    <w:ind w:firstLine="567"/>
                    <w:jc w:val="center"/>
                    <w:rPr>
                      <w:b/>
                      <w:color w:val="000000"/>
                      <w:szCs w:val="24"/>
                      <w:lang w:eastAsia="lt-LT"/>
                    </w:rPr>
                  </w:pPr>
                  <w:sdt>
                    <w:sdtPr>
                      <w:alias w:val="Pavadinimas"/>
                      <w:tag w:val="title_7424120ecf1e4d08a0856d0cd0ee07c7"/>
                      <w:id w:val="-29338796"/>
                      <w:lock w:val="sdtLocked"/>
                    </w:sdtPr>
                    <w:sdtEndPr/>
                    <w:sdtContent>
                      <w:r w:rsidR="00D65B8C">
                        <w:rPr>
                          <w:b/>
                          <w:color w:val="000000"/>
                          <w:szCs w:val="24"/>
                          <w:lang w:eastAsia="lt-LT"/>
                        </w:rPr>
                        <w:t>AFVI SĄSKAITŲ EUROPOS KOMISIJAI RENGIMAS</w:t>
                      </w:r>
                    </w:sdtContent>
                  </w:sdt>
                </w:p>
                <w:p w:rsidR="00190875" w:rsidRDefault="00190875">
                  <w:pPr>
                    <w:spacing w:line="280" w:lineRule="exact"/>
                    <w:ind w:firstLine="567"/>
                    <w:jc w:val="both"/>
                    <w:rPr>
                      <w:szCs w:val="24"/>
                      <w:lang w:eastAsia="lt-LT"/>
                    </w:rPr>
                  </w:pPr>
                </w:p>
                <w:sdt>
                  <w:sdtPr>
                    <w:alias w:val="34 p."/>
                    <w:tag w:val="part_b3e1ed46e4f34f59a17db77f481faf35"/>
                    <w:id w:val="37400761"/>
                    <w:lock w:val="sdtLocked"/>
                  </w:sdtPr>
                  <w:sdtEndPr/>
                  <w:sdtContent>
                    <w:p w:rsidR="00190875" w:rsidRDefault="009007E9">
                      <w:pPr>
                        <w:spacing w:line="280" w:lineRule="exact"/>
                        <w:ind w:firstLine="851"/>
                        <w:jc w:val="both"/>
                        <w:rPr>
                          <w:color w:val="000000"/>
                          <w:szCs w:val="24"/>
                          <w:lang w:eastAsia="lt-LT"/>
                        </w:rPr>
                      </w:pPr>
                      <w:sdt>
                        <w:sdtPr>
                          <w:alias w:val="Numeris"/>
                          <w:tag w:val="nr_b3e1ed46e4f34f59a17db77f481faf35"/>
                          <w:id w:val="601306791"/>
                          <w:lock w:val="sdtLocked"/>
                        </w:sdtPr>
                        <w:sdtEndPr/>
                        <w:sdtContent>
                          <w:r w:rsidR="00D65B8C">
                            <w:rPr>
                              <w:szCs w:val="24"/>
                              <w:lang w:eastAsia="lt-LT"/>
                            </w:rPr>
                            <w:t>34</w:t>
                          </w:r>
                        </w:sdtContent>
                      </w:sdt>
                      <w:r w:rsidR="00D65B8C">
                        <w:rPr>
                          <w:szCs w:val="24"/>
                          <w:lang w:eastAsia="lt-LT"/>
                        </w:rPr>
                        <w:t xml:space="preserve">. </w:t>
                      </w:r>
                      <w:r w:rsidR="00D65B8C">
                        <w:rPr>
                          <w:color w:val="000000"/>
                          <w:szCs w:val="24"/>
                          <w:lang w:eastAsia="lt-LT"/>
                        </w:rPr>
                        <w:t>Į sąskaitas Europos Komisijai įtraukiamos tik į VI sąskaitas įtrauktos deklaruotos Europos Komisijai išlaidos.</w:t>
                      </w:r>
                    </w:p>
                  </w:sdtContent>
                </w:sdt>
                <w:sdt>
                  <w:sdtPr>
                    <w:alias w:val="35 p."/>
                    <w:tag w:val="part_45fd938d56f646c391b736328597ba49"/>
                    <w:id w:val="-472218954"/>
                    <w:lock w:val="sdtLocked"/>
                  </w:sdtPr>
                  <w:sdtEndPr/>
                  <w:sdtContent>
                    <w:p w:rsidR="00190875" w:rsidRDefault="009007E9">
                      <w:pPr>
                        <w:spacing w:line="280" w:lineRule="exact"/>
                        <w:ind w:firstLine="851"/>
                        <w:jc w:val="both"/>
                        <w:rPr>
                          <w:color w:val="000000"/>
                          <w:szCs w:val="24"/>
                          <w:lang w:eastAsia="lt-LT"/>
                        </w:rPr>
                      </w:pPr>
                      <w:sdt>
                        <w:sdtPr>
                          <w:alias w:val="Numeris"/>
                          <w:tag w:val="nr_45fd938d56f646c391b736328597ba49"/>
                          <w:id w:val="-67506421"/>
                          <w:lock w:val="sdtLocked"/>
                        </w:sdtPr>
                        <w:sdtEndPr/>
                        <w:sdtContent>
                          <w:r w:rsidR="00D65B8C">
                            <w:rPr>
                              <w:color w:val="000000"/>
                              <w:szCs w:val="24"/>
                              <w:lang w:eastAsia="lt-LT"/>
                            </w:rPr>
                            <w:t>35</w:t>
                          </w:r>
                        </w:sdtContent>
                      </w:sdt>
                      <w:r w:rsidR="00D65B8C">
                        <w:rPr>
                          <w:color w:val="000000"/>
                          <w:szCs w:val="24"/>
                          <w:lang w:eastAsia="lt-LT"/>
                        </w:rPr>
                        <w:t xml:space="preserve">. AFVI nuo </w:t>
                      </w:r>
                      <w:r w:rsidR="00D65B8C">
                        <w:rPr>
                          <w:color w:val="000000"/>
                          <w:szCs w:val="24"/>
                          <w:lang w:val="en-US" w:eastAsia="lt-LT"/>
                        </w:rPr>
                        <w:t xml:space="preserve">2024 </w:t>
                      </w:r>
                      <w:r w:rsidR="00D65B8C">
                        <w:rPr>
                          <w:color w:val="000000"/>
                          <w:szCs w:val="24"/>
                          <w:lang w:eastAsia="lt-LT"/>
                        </w:rPr>
                        <w:t xml:space="preserve">m. kasmet iki gruodžio 1 d. audito institucijai raštu pateikia derinti praėjusių ataskaitinių metų sąskaitų Europos Komisijai projektą. Audito institucija teikia savo išvadą ar pastebėjimus ir (ar) pasiūlymus dėl sąskaitos Europos Komisijai projekto. AFVI sąskaitą Europos Komisijai teikia tik gavusi audito institucijos nuomonę, kuri turi būti parengta pagal tarptautiniu mastu pripažintus audito standartus. Audito institucijos nuomonėje nurodoma, ar sąskaitoje Europos Komisijai teisingai ir sąžiningai atskleidžiama, ar išlaidos, kurias Europos Komisijos prašoma grąžinti, yra teisėtos ir teisingos ir ar įdiegtos kontrolės sistemos veikia tinkamai. </w:t>
                      </w:r>
                    </w:p>
                  </w:sdtContent>
                </w:sdt>
                <w:sdt>
                  <w:sdtPr>
                    <w:alias w:val="36 p."/>
                    <w:tag w:val="part_966bd62755974842a7475e9424f48d9c"/>
                    <w:id w:val="-1036500677"/>
                    <w:lock w:val="sdtLocked"/>
                  </w:sdtPr>
                  <w:sdtEndPr/>
                  <w:sdtContent>
                    <w:p w:rsidR="00190875" w:rsidRDefault="009007E9">
                      <w:pPr>
                        <w:spacing w:line="280" w:lineRule="exact"/>
                        <w:ind w:firstLine="851"/>
                        <w:jc w:val="both"/>
                        <w:rPr>
                          <w:szCs w:val="24"/>
                          <w:lang w:eastAsia="lt-LT"/>
                        </w:rPr>
                      </w:pPr>
                      <w:sdt>
                        <w:sdtPr>
                          <w:alias w:val="Numeris"/>
                          <w:tag w:val="nr_966bd62755974842a7475e9424f48d9c"/>
                          <w:id w:val="-754360444"/>
                          <w:lock w:val="sdtLocked"/>
                        </w:sdtPr>
                        <w:sdtEndPr/>
                        <w:sdtContent>
                          <w:r w:rsidR="00D65B8C">
                            <w:rPr>
                              <w:szCs w:val="24"/>
                              <w:lang w:eastAsia="lt-LT"/>
                            </w:rPr>
                            <w:t>36</w:t>
                          </w:r>
                        </w:sdtContent>
                      </w:sdt>
                      <w:r w:rsidR="00D65B8C">
                        <w:rPr>
                          <w:szCs w:val="24"/>
                          <w:lang w:eastAsia="lt-LT"/>
                        </w:rPr>
                        <w:t>. Audito institucija iki kiekvienų kalendorinių metų sausio 15 d. raštu pateikia savo išvadą dėl AFVI pateikto sąskaitų Europos Komisijai projekto, nurodyto Taisyklių 35 punkte, kartu pateikdama:</w:t>
                      </w:r>
                    </w:p>
                    <w:sdt>
                      <w:sdtPr>
                        <w:alias w:val="36.1 pp."/>
                        <w:tag w:val="part_0484a9289c424d11ad3ee0e30619509b"/>
                        <w:id w:val="-1953315016"/>
                        <w:lock w:val="sdtLocked"/>
                      </w:sdtPr>
                      <w:sdtEndPr/>
                      <w:sdtContent>
                        <w:p w:rsidR="00190875" w:rsidRDefault="009007E9">
                          <w:pPr>
                            <w:spacing w:line="280" w:lineRule="exact"/>
                            <w:ind w:firstLine="851"/>
                            <w:jc w:val="both"/>
                            <w:rPr>
                              <w:szCs w:val="24"/>
                              <w:lang w:eastAsia="lt-LT"/>
                            </w:rPr>
                          </w:pPr>
                          <w:sdt>
                            <w:sdtPr>
                              <w:alias w:val="Numeris"/>
                              <w:tag w:val="nr_0484a9289c424d11ad3ee0e30619509b"/>
                              <w:id w:val="-1674718181"/>
                              <w:lock w:val="sdtLocked"/>
                            </w:sdtPr>
                            <w:sdtEndPr/>
                            <w:sdtContent>
                              <w:r w:rsidR="00D65B8C">
                                <w:rPr>
                                  <w:szCs w:val="24"/>
                                  <w:lang w:eastAsia="lt-LT"/>
                                </w:rPr>
                                <w:t>36.1</w:t>
                              </w:r>
                            </w:sdtContent>
                          </w:sdt>
                          <w:r w:rsidR="00D65B8C">
                            <w:rPr>
                              <w:szCs w:val="24"/>
                              <w:lang w:eastAsia="lt-LT"/>
                            </w:rPr>
                            <w:t>. Audito institucijos metinę nuomonę pagal 2018 m. liepos 18 d. Europos Parlamento ir Tarybos reglamento (ES, Euratomas) 2018/1046 dėl Sąjungos bendrajam biudžetui taikomų finansinių taisyklių, kuriuo iš dalies keičiami reglamentai (ES) Nr. 1296/2013, (ES) Nr. 1301/2013, (ES) Nr. 1303/2013, (ES) Nr. 1304/2013, (ES) Nr. 1309/2013, (ES) Nr. 1316/2013, (ES) Nr. 223/2014, (ES) Nr. 283/2014 ir Sprendimas Nr. 541/2014/ES, ir panaikinamas Reglamentas (ES, Euratomas) Nr. 966/2012 (toliau – Finansinis reglamentas), 63 straipsnio 7 dalį ir Reglamento (ES) 2021/1060 XIX priede pateiktą šabloną; </w:t>
                          </w:r>
                        </w:p>
                      </w:sdtContent>
                    </w:sdt>
                    <w:sdt>
                      <w:sdtPr>
                        <w:alias w:val="36.2 pp."/>
                        <w:tag w:val="part_82e4eef534fc43be88fa339071c6671c"/>
                        <w:id w:val="1342588416"/>
                        <w:lock w:val="sdtLocked"/>
                      </w:sdtPr>
                      <w:sdtEndPr/>
                      <w:sdtContent>
                        <w:p w:rsidR="00190875" w:rsidRDefault="009007E9">
                          <w:pPr>
                            <w:spacing w:line="280" w:lineRule="exact"/>
                            <w:ind w:firstLine="851"/>
                            <w:jc w:val="both"/>
                            <w:rPr>
                              <w:szCs w:val="24"/>
                              <w:lang w:eastAsia="lt-LT"/>
                            </w:rPr>
                          </w:pPr>
                          <w:sdt>
                            <w:sdtPr>
                              <w:alias w:val="Numeris"/>
                              <w:tag w:val="nr_82e4eef534fc43be88fa339071c6671c"/>
                              <w:id w:val="418844340"/>
                              <w:lock w:val="sdtLocked"/>
                            </w:sdtPr>
                            <w:sdtEndPr/>
                            <w:sdtContent>
                              <w:r w:rsidR="00D65B8C">
                                <w:rPr>
                                  <w:szCs w:val="24"/>
                                  <w:lang w:eastAsia="lt-LT"/>
                                </w:rPr>
                                <w:t>36.2</w:t>
                              </w:r>
                            </w:sdtContent>
                          </w:sdt>
                          <w:r w:rsidR="00D65B8C">
                            <w:rPr>
                              <w:szCs w:val="24"/>
                              <w:lang w:eastAsia="lt-LT"/>
                            </w:rPr>
                            <w:t xml:space="preserve">. Metinę kontrolės ataskaitą, parengtą pagal Finansinis reglamento 63 straipsnio </w:t>
                          </w:r>
                          <w:r w:rsidR="00D65B8C">
                            <w:rPr>
                              <w:szCs w:val="24"/>
                              <w:lang w:val="en-US" w:eastAsia="lt-LT"/>
                            </w:rPr>
                            <w:t>5 </w:t>
                          </w:r>
                          <w:r w:rsidR="00D65B8C">
                            <w:rPr>
                              <w:szCs w:val="24"/>
                              <w:lang w:eastAsia="lt-LT"/>
                            </w:rPr>
                            <w:t>dalies b punkte nustatytus reikalavimus ir Reglamento (ES) 2021/1060 XX priede pateiktą šabloną.  </w:t>
                          </w:r>
                        </w:p>
                      </w:sdtContent>
                    </w:sdt>
                  </w:sdtContent>
                </w:sdt>
                <w:sdt>
                  <w:sdtPr>
                    <w:alias w:val="37 p."/>
                    <w:tag w:val="part_b96263ce53434b268cc1e77a89c23307"/>
                    <w:id w:val="-712579612"/>
                    <w:lock w:val="sdtLocked"/>
                  </w:sdtPr>
                  <w:sdtEndPr/>
                  <w:sdtContent>
                    <w:p w:rsidR="00190875" w:rsidRDefault="009007E9">
                      <w:pPr>
                        <w:spacing w:line="280" w:lineRule="exact"/>
                        <w:ind w:firstLine="851"/>
                        <w:jc w:val="both"/>
                        <w:rPr>
                          <w:color w:val="000000"/>
                          <w:szCs w:val="24"/>
                          <w:lang w:eastAsia="lt-LT"/>
                        </w:rPr>
                      </w:pPr>
                      <w:sdt>
                        <w:sdtPr>
                          <w:alias w:val="Numeris"/>
                          <w:tag w:val="nr_b96263ce53434b268cc1e77a89c23307"/>
                          <w:id w:val="-1249195660"/>
                          <w:lock w:val="sdtLocked"/>
                        </w:sdtPr>
                        <w:sdtEndPr/>
                        <w:sdtContent>
                          <w:r w:rsidR="00D65B8C">
                            <w:rPr>
                              <w:color w:val="000000"/>
                              <w:szCs w:val="24"/>
                              <w:lang w:eastAsia="lt-LT"/>
                            </w:rPr>
                            <w:t>37</w:t>
                          </w:r>
                        </w:sdtContent>
                      </w:sdt>
                      <w:r w:rsidR="00D65B8C">
                        <w:rPr>
                          <w:color w:val="000000"/>
                          <w:szCs w:val="24"/>
                          <w:lang w:eastAsia="lt-LT"/>
                        </w:rPr>
                        <w:t>. Jeigu audito institucija pateikia pastebėjimų dėl sąskaitų Europos Komisijai projekto, AFVI turi atitinkamai jį patikslinti ir iki kiekvienų kalendorinių metų sausio 31 d. pateikti derinti galutinį sąskaitų Europos Komisijai projektą. AFVI, gavusi galutinę audito institucijos išvadą dėl sąskaitų Europos Komisijai projekto, teikia sąskaitas Europos Komisijai per SFC2</w:t>
                      </w:r>
                      <w:r w:rsidR="00D65B8C">
                        <w:rPr>
                          <w:color w:val="000000"/>
                          <w:szCs w:val="24"/>
                          <w:lang w:val="en-US" w:eastAsia="lt-LT"/>
                        </w:rPr>
                        <w:t>021</w:t>
                      </w:r>
                      <w:r w:rsidR="00D65B8C">
                        <w:rPr>
                          <w:color w:val="000000"/>
                          <w:szCs w:val="24"/>
                          <w:lang w:eastAsia="lt-LT"/>
                        </w:rPr>
                        <w:t>.</w:t>
                      </w:r>
                    </w:p>
                  </w:sdtContent>
                </w:sdt>
                <w:sdt>
                  <w:sdtPr>
                    <w:alias w:val="38 p."/>
                    <w:tag w:val="part_16cccd43a9724758bdacaedceebe999c"/>
                    <w:id w:val="757097625"/>
                    <w:lock w:val="sdtLocked"/>
                  </w:sdtPr>
                  <w:sdtEndPr/>
                  <w:sdtContent>
                    <w:p w:rsidR="00190875" w:rsidRDefault="009007E9">
                      <w:pPr>
                        <w:spacing w:line="280" w:lineRule="exact"/>
                        <w:ind w:firstLine="851"/>
                        <w:jc w:val="both"/>
                        <w:rPr>
                          <w:color w:val="000000"/>
                          <w:szCs w:val="24"/>
                          <w:lang w:eastAsia="lt-LT"/>
                        </w:rPr>
                      </w:pPr>
                      <w:sdt>
                        <w:sdtPr>
                          <w:alias w:val="Numeris"/>
                          <w:tag w:val="nr_16cccd43a9724758bdacaedceebe999c"/>
                          <w:id w:val="-1221971498"/>
                          <w:lock w:val="sdtLocked"/>
                        </w:sdtPr>
                        <w:sdtEndPr/>
                        <w:sdtContent>
                          <w:r w:rsidR="00D65B8C">
                            <w:rPr>
                              <w:color w:val="000000"/>
                              <w:szCs w:val="24"/>
                              <w:lang w:eastAsia="lt-LT"/>
                            </w:rPr>
                            <w:t>38</w:t>
                          </w:r>
                        </w:sdtContent>
                      </w:sdt>
                      <w:r w:rsidR="00D65B8C">
                        <w:rPr>
                          <w:color w:val="000000"/>
                          <w:szCs w:val="24"/>
                          <w:lang w:eastAsia="lt-LT"/>
                        </w:rPr>
                        <w:t>. Tarpinė ir vadovaujančioji institucijos, rengdamos sąskaitas, atsižvelgdamos į rekomendacijas dėl galimai netinkamų finansuoti ir (ar) deklaruoti Europos Komisijai išlaidų, taip pat į patikrinimų rezultatus ir (ar) kitą turimą informaciją, gali mažinti projektų ir (ar) MNM programos techninės paramos galimai netinkamas finansuoti išlaidas, deklaruotas AFVI mokėjimo paraiškose Europos Komisijai.</w:t>
                      </w:r>
                    </w:p>
                  </w:sdtContent>
                </w:sdt>
                <w:sdt>
                  <w:sdtPr>
                    <w:alias w:val="39 p."/>
                    <w:tag w:val="part_09ae9d6251e4488cb87b34a9bccc7ac0"/>
                    <w:id w:val="-63115275"/>
                    <w:lock w:val="sdtLocked"/>
                  </w:sdtPr>
                  <w:sdtEndPr/>
                  <w:sdtContent>
                    <w:p w:rsidR="00190875" w:rsidRDefault="009007E9">
                      <w:pPr>
                        <w:spacing w:line="280" w:lineRule="exact"/>
                        <w:ind w:firstLine="851"/>
                        <w:jc w:val="both"/>
                        <w:rPr>
                          <w:color w:val="000000"/>
                          <w:szCs w:val="24"/>
                          <w:lang w:eastAsia="lt-LT"/>
                        </w:rPr>
                      </w:pPr>
                      <w:sdt>
                        <w:sdtPr>
                          <w:alias w:val="Numeris"/>
                          <w:tag w:val="nr_09ae9d6251e4488cb87b34a9bccc7ac0"/>
                          <w:id w:val="-1486005100"/>
                          <w:lock w:val="sdtLocked"/>
                        </w:sdtPr>
                        <w:sdtEndPr/>
                        <w:sdtContent>
                          <w:r w:rsidR="00D65B8C">
                            <w:rPr>
                              <w:color w:val="000000"/>
                              <w:szCs w:val="24"/>
                              <w:lang w:eastAsia="lt-LT"/>
                            </w:rPr>
                            <w:t>39</w:t>
                          </w:r>
                        </w:sdtContent>
                      </w:sdt>
                      <w:r w:rsidR="00D65B8C">
                        <w:rPr>
                          <w:color w:val="000000"/>
                          <w:szCs w:val="24"/>
                          <w:lang w:eastAsia="lt-LT"/>
                        </w:rPr>
                        <w:t>. Paaiškėjus, kad į ataskaitinių metų tarpinės ir (ar) vadovaujančiosios institucijos sąskaitas ir į AFVI sąskaitas Europos Komisijai neįtrauktos atitinkamų ataskaitinių metų išlaidos yra tinkamos finansuoti ir deklaruoti Europos Komisijai, jos įtraukiamos į kitų ataskaitinių metų AFVI teikiamas mokėjimo paraiškas ir sąskaitas Europos Komisijai.</w:t>
                      </w:r>
                    </w:p>
                  </w:sdtContent>
                </w:sdt>
                <w:sdt>
                  <w:sdtPr>
                    <w:alias w:val="40 p."/>
                    <w:tag w:val="part_69f52f2abf764decb67c98d6ccd08996"/>
                    <w:id w:val="-1406980995"/>
                    <w:lock w:val="sdtLocked"/>
                  </w:sdtPr>
                  <w:sdtEndPr/>
                  <w:sdtContent>
                    <w:p w:rsidR="00190875" w:rsidRDefault="009007E9">
                      <w:pPr>
                        <w:spacing w:line="280" w:lineRule="exact"/>
                        <w:ind w:firstLine="851"/>
                        <w:jc w:val="both"/>
                        <w:rPr>
                          <w:color w:val="000000"/>
                          <w:szCs w:val="24"/>
                          <w:lang w:eastAsia="lt-LT"/>
                        </w:rPr>
                      </w:pPr>
                      <w:sdt>
                        <w:sdtPr>
                          <w:alias w:val="Numeris"/>
                          <w:tag w:val="nr_69f52f2abf764decb67c98d6ccd08996"/>
                          <w:id w:val="-133261154"/>
                          <w:lock w:val="sdtLocked"/>
                        </w:sdtPr>
                        <w:sdtEndPr/>
                        <w:sdtContent>
                          <w:r w:rsidR="00D65B8C">
                            <w:rPr>
                              <w:color w:val="000000"/>
                              <w:szCs w:val="24"/>
                              <w:lang w:eastAsia="lt-LT"/>
                            </w:rPr>
                            <w:t>40</w:t>
                          </w:r>
                        </w:sdtContent>
                      </w:sdt>
                      <w:r w:rsidR="00D65B8C">
                        <w:rPr>
                          <w:color w:val="000000"/>
                          <w:szCs w:val="24"/>
                          <w:lang w:eastAsia="lt-LT"/>
                        </w:rPr>
                        <w:t>. AFVI į sąskaitas Europos Komisijai įtraukia šias ataskaitinių metų išlaidas:</w:t>
                      </w:r>
                    </w:p>
                    <w:sdt>
                      <w:sdtPr>
                        <w:alias w:val="40.1 pp."/>
                        <w:tag w:val="part_bfb4fda89fa74af9b7dd14487e0e444f"/>
                        <w:id w:val="784618138"/>
                        <w:lock w:val="sdtLocked"/>
                      </w:sdtPr>
                      <w:sdtEndPr/>
                      <w:sdtContent>
                        <w:p w:rsidR="00190875" w:rsidRDefault="009007E9">
                          <w:pPr>
                            <w:spacing w:line="280" w:lineRule="exact"/>
                            <w:ind w:firstLine="851"/>
                            <w:jc w:val="both"/>
                            <w:rPr>
                              <w:color w:val="000000"/>
                              <w:szCs w:val="24"/>
                              <w:lang w:eastAsia="lt-LT"/>
                            </w:rPr>
                          </w:pPr>
                          <w:sdt>
                            <w:sdtPr>
                              <w:alias w:val="Numeris"/>
                              <w:tag w:val="nr_bfb4fda89fa74af9b7dd14487e0e444f"/>
                              <w:id w:val="1150878496"/>
                              <w:lock w:val="sdtLocked"/>
                            </w:sdtPr>
                            <w:sdtEndPr/>
                            <w:sdtContent>
                              <w:r w:rsidR="00D65B8C">
                                <w:rPr>
                                  <w:color w:val="000000"/>
                                  <w:szCs w:val="24"/>
                                  <w:lang w:eastAsia="lt-LT"/>
                                </w:rPr>
                                <w:t>40.1</w:t>
                              </w:r>
                            </w:sdtContent>
                          </w:sdt>
                          <w:r w:rsidR="00D65B8C">
                            <w:rPr>
                              <w:color w:val="000000"/>
                              <w:szCs w:val="24"/>
                              <w:lang w:eastAsia="lt-LT"/>
                            </w:rPr>
                            <w:t>. projektų ir MNM programos techninės paramos tinkamas finansuoti ir deklaruoti Europos Komisijai išlaidas, įtrauktas į mokėjimo paraiškas Europos Komisijai, išskirdama viešųjų išlaidų dalį;</w:t>
                          </w:r>
                        </w:p>
                      </w:sdtContent>
                    </w:sdt>
                    <w:sdt>
                      <w:sdtPr>
                        <w:alias w:val="40.2 pp."/>
                        <w:tag w:val="part_a222f633e6fa4775afa9e37db7ac91de"/>
                        <w:id w:val="1508019136"/>
                        <w:lock w:val="sdtLocked"/>
                      </w:sdtPr>
                      <w:sdtEndPr/>
                      <w:sdtContent>
                        <w:p w:rsidR="00190875" w:rsidRDefault="009007E9">
                          <w:pPr>
                            <w:spacing w:line="280" w:lineRule="exact"/>
                            <w:ind w:firstLine="851"/>
                            <w:jc w:val="both"/>
                            <w:rPr>
                              <w:color w:val="000000"/>
                              <w:szCs w:val="24"/>
                              <w:lang w:eastAsia="lt-LT"/>
                            </w:rPr>
                          </w:pPr>
                          <w:sdt>
                            <w:sdtPr>
                              <w:alias w:val="Numeris"/>
                              <w:tag w:val="nr_a222f633e6fa4775afa9e37db7ac91de"/>
                              <w:id w:val="871658235"/>
                              <w:lock w:val="sdtLocked"/>
                            </w:sdtPr>
                            <w:sdtEndPr/>
                            <w:sdtContent>
                              <w:r w:rsidR="00D65B8C">
                                <w:rPr>
                                  <w:color w:val="000000"/>
                                  <w:szCs w:val="24"/>
                                  <w:lang w:eastAsia="lt-LT"/>
                                </w:rPr>
                                <w:t>40.2</w:t>
                              </w:r>
                            </w:sdtContent>
                          </w:sdt>
                          <w:r w:rsidR="00D65B8C">
                            <w:rPr>
                              <w:color w:val="000000"/>
                              <w:szCs w:val="24"/>
                              <w:lang w:eastAsia="lt-LT"/>
                            </w:rPr>
                            <w:t>. ataskaitiniais metais anuliuotas išlaidas, jeigu tos išlaidos susijusios su Europos Komisijai deklaruotomis išlaidomis.</w:t>
                          </w:r>
                        </w:p>
                      </w:sdtContent>
                    </w:sdt>
                  </w:sdtContent>
                </w:sdt>
                <w:sdt>
                  <w:sdtPr>
                    <w:alias w:val="41 p."/>
                    <w:tag w:val="part_488b6217df4d48b9a287641d206804af"/>
                    <w:id w:val="2127349413"/>
                    <w:lock w:val="sdtLocked"/>
                  </w:sdtPr>
                  <w:sdtEndPr/>
                  <w:sdtContent>
                    <w:p w:rsidR="00190875" w:rsidRDefault="009007E9">
                      <w:pPr>
                        <w:spacing w:line="280" w:lineRule="exact"/>
                        <w:ind w:firstLine="851"/>
                        <w:jc w:val="both"/>
                        <w:rPr>
                          <w:color w:val="000000"/>
                          <w:szCs w:val="24"/>
                          <w:lang w:eastAsia="lt-LT"/>
                        </w:rPr>
                      </w:pPr>
                      <w:sdt>
                        <w:sdtPr>
                          <w:alias w:val="Numeris"/>
                          <w:tag w:val="nr_488b6217df4d48b9a287641d206804af"/>
                          <w:id w:val="435107258"/>
                          <w:lock w:val="sdtLocked"/>
                        </w:sdtPr>
                        <w:sdtEndPr/>
                        <w:sdtContent>
                          <w:r w:rsidR="00D65B8C">
                            <w:rPr>
                              <w:color w:val="000000"/>
                              <w:szCs w:val="24"/>
                              <w:lang w:eastAsia="lt-LT"/>
                            </w:rPr>
                            <w:t>41</w:t>
                          </w:r>
                        </w:sdtContent>
                      </w:sdt>
                      <w:r w:rsidR="00D65B8C">
                        <w:rPr>
                          <w:color w:val="000000"/>
                          <w:szCs w:val="24"/>
                          <w:lang w:eastAsia="lt-LT"/>
                        </w:rPr>
                        <w:t>. AFVI sąskaitose Europos Komisijai pateikia informaciją apie išlaidų, įtrauktų į nurodytas ataskaitinių metų mokėjimo paraiškas Europos Komisijai, ir išlaidų, įtrauktų į tų pačių ataskaitinių metų sąskaitas Europos Komisijai, skirtumus ir kitą reikalingą informaciją pagal Taisyklių 4 priedu patvirtintas formas.</w:t>
                      </w:r>
                    </w:p>
                  </w:sdtContent>
                </w:sdt>
                <w:sdt>
                  <w:sdtPr>
                    <w:alias w:val="42 p."/>
                    <w:tag w:val="part_30e0b1da7a8241439e3f6f1f21a5c1bd"/>
                    <w:id w:val="905026813"/>
                    <w:lock w:val="sdtLocked"/>
                  </w:sdtPr>
                  <w:sdtEndPr/>
                  <w:sdtContent>
                    <w:p w:rsidR="00190875" w:rsidRDefault="009007E9">
                      <w:pPr>
                        <w:spacing w:line="280" w:lineRule="exact"/>
                        <w:ind w:firstLine="851"/>
                        <w:jc w:val="both"/>
                        <w:rPr>
                          <w:color w:val="000000"/>
                          <w:szCs w:val="24"/>
                          <w:lang w:eastAsia="lt-LT"/>
                        </w:rPr>
                      </w:pPr>
                      <w:sdt>
                        <w:sdtPr>
                          <w:alias w:val="Numeris"/>
                          <w:tag w:val="nr_30e0b1da7a8241439e3f6f1f21a5c1bd"/>
                          <w:id w:val="564762848"/>
                          <w:lock w:val="sdtLocked"/>
                        </w:sdtPr>
                        <w:sdtEndPr/>
                        <w:sdtContent>
                          <w:r w:rsidR="00D65B8C">
                            <w:rPr>
                              <w:color w:val="000000"/>
                              <w:szCs w:val="24"/>
                              <w:lang w:eastAsia="lt-LT"/>
                            </w:rPr>
                            <w:t>42</w:t>
                          </w:r>
                        </w:sdtContent>
                      </w:sdt>
                      <w:r w:rsidR="00D65B8C">
                        <w:rPr>
                          <w:color w:val="000000"/>
                          <w:szCs w:val="24"/>
                          <w:lang w:eastAsia="lt-LT"/>
                        </w:rPr>
                        <w:t>. AFVI, rengdama sąskaitas Europos Komisijai, atsižvelgdama į rekomendacijas dėl projektų galimai netinkamų finansuoti ir (ar) deklaruoti Europos Komisijai išlaidų, į savo patikrinimų rezultatus ir (ar) kitą turimą informaciją, gali mažinti projektų ir (ar) MNM programos techninės paramos galimai netinkamas finansuoti išlaidas, deklaruotas mokėjimo paraiškose Europos Komisijai ir įtrauktas į vadovaujančiosios institucijos AFVI teikiamas sąskaitas.</w:t>
                      </w:r>
                    </w:p>
                  </w:sdtContent>
                </w:sdt>
                <w:sdt>
                  <w:sdtPr>
                    <w:alias w:val="43 p."/>
                    <w:tag w:val="part_bbb322e7dfb745938c4e2060a44684b1"/>
                    <w:id w:val="143629228"/>
                    <w:lock w:val="sdtLocked"/>
                  </w:sdtPr>
                  <w:sdtEndPr/>
                  <w:sdtContent>
                    <w:p w:rsidR="00190875" w:rsidRDefault="009007E9">
                      <w:pPr>
                        <w:spacing w:line="280" w:lineRule="exact"/>
                        <w:ind w:firstLine="851"/>
                        <w:jc w:val="both"/>
                        <w:rPr>
                          <w:color w:val="000000"/>
                          <w:szCs w:val="24"/>
                          <w:lang w:eastAsia="lt-LT"/>
                        </w:rPr>
                      </w:pPr>
                      <w:sdt>
                        <w:sdtPr>
                          <w:alias w:val="Numeris"/>
                          <w:tag w:val="nr_bbb322e7dfb745938c4e2060a44684b1"/>
                          <w:id w:val="-358737840"/>
                          <w:lock w:val="sdtLocked"/>
                        </w:sdtPr>
                        <w:sdtEndPr/>
                        <w:sdtContent>
                          <w:r w:rsidR="00D65B8C">
                            <w:rPr>
                              <w:szCs w:val="24"/>
                              <w:lang w:eastAsia="lt-LT"/>
                            </w:rPr>
                            <w:t>43</w:t>
                          </w:r>
                        </w:sdtContent>
                      </w:sdt>
                      <w:r w:rsidR="00D65B8C">
                        <w:rPr>
                          <w:szCs w:val="24"/>
                          <w:lang w:eastAsia="lt-LT"/>
                        </w:rPr>
                        <w:t xml:space="preserve">. AFVI parengtą sąskaitą Europos Komisijai teikia Taisyklių </w:t>
                      </w:r>
                      <w:r w:rsidR="00D65B8C">
                        <w:rPr>
                          <w:szCs w:val="24"/>
                          <w:lang w:val="en-US" w:eastAsia="lt-LT"/>
                        </w:rPr>
                        <w:t>7</w:t>
                      </w:r>
                      <w:r w:rsidR="00D65B8C">
                        <w:rPr>
                          <w:szCs w:val="24"/>
                          <w:lang w:eastAsia="lt-LT"/>
                        </w:rPr>
                        <w:t xml:space="preserve"> punkte nustatyta tvarka.</w:t>
                      </w:r>
                    </w:p>
                    <w:p w:rsidR="00190875" w:rsidRDefault="009007E9">
                      <w:pPr>
                        <w:spacing w:line="280" w:lineRule="exact"/>
                        <w:ind w:firstLine="1296"/>
                        <w:jc w:val="both"/>
                        <w:rPr>
                          <w:szCs w:val="24"/>
                          <w:lang w:eastAsia="lt-LT"/>
                        </w:rPr>
                      </w:pPr>
                    </w:p>
                  </w:sdtContent>
                </w:sdt>
              </w:sdtContent>
            </w:sdt>
          </w:sdtContent>
        </w:sdt>
        <w:sdt>
          <w:sdtPr>
            <w:alias w:val="skyrius"/>
            <w:tag w:val="part_c972263096c44deaa98e1539fb8d60a1"/>
            <w:id w:val="-1402974003"/>
            <w:lock w:val="sdtLocked"/>
          </w:sdtPr>
          <w:sdtEndPr/>
          <w:sdtContent>
            <w:p w:rsidR="00190875" w:rsidRDefault="009007E9">
              <w:pPr>
                <w:spacing w:line="280" w:lineRule="exact"/>
                <w:jc w:val="center"/>
                <w:rPr>
                  <w:b/>
                  <w:szCs w:val="24"/>
                  <w:lang w:eastAsia="lt-LT"/>
                </w:rPr>
              </w:pPr>
              <w:sdt>
                <w:sdtPr>
                  <w:alias w:val="Numeris"/>
                  <w:tag w:val="nr_c972263096c44deaa98e1539fb8d60a1"/>
                  <w:id w:val="-1888861200"/>
                  <w:lock w:val="sdtLocked"/>
                </w:sdtPr>
                <w:sdtEndPr/>
                <w:sdtContent>
                  <w:r w:rsidR="00D65B8C">
                    <w:rPr>
                      <w:b/>
                      <w:szCs w:val="24"/>
                      <w:lang w:eastAsia="lt-LT"/>
                    </w:rPr>
                    <w:t>IV</w:t>
                  </w:r>
                </w:sdtContent>
              </w:sdt>
              <w:r w:rsidR="00D65B8C">
                <w:rPr>
                  <w:b/>
                  <w:szCs w:val="24"/>
                  <w:lang w:eastAsia="lt-LT"/>
                </w:rPr>
                <w:t xml:space="preserve"> SKYRIUS</w:t>
              </w:r>
            </w:p>
            <w:p w:rsidR="00190875" w:rsidRDefault="009007E9">
              <w:pPr>
                <w:spacing w:line="280" w:lineRule="exact"/>
                <w:jc w:val="center"/>
                <w:rPr>
                  <w:b/>
                  <w:szCs w:val="24"/>
                  <w:lang w:eastAsia="lt-LT"/>
                </w:rPr>
              </w:pPr>
              <w:sdt>
                <w:sdtPr>
                  <w:alias w:val="Pavadinimas"/>
                  <w:tag w:val="title_c972263096c44deaa98e1539fb8d60a1"/>
                  <w:id w:val="-1729290233"/>
                  <w:lock w:val="sdtLocked"/>
                </w:sdtPr>
                <w:sdtEndPr/>
                <w:sdtContent>
                  <w:r w:rsidR="00D65B8C">
                    <w:rPr>
                      <w:b/>
                      <w:szCs w:val="24"/>
                      <w:lang w:eastAsia="lt-LT"/>
                    </w:rPr>
                    <w:t>BAIGIAMOSIOS NUOSTATOS</w:t>
                  </w:r>
                </w:sdtContent>
              </w:sdt>
            </w:p>
            <w:p w:rsidR="00190875" w:rsidRDefault="00190875">
              <w:pPr>
                <w:spacing w:line="280" w:lineRule="exact"/>
                <w:jc w:val="center"/>
                <w:rPr>
                  <w:b/>
                  <w:szCs w:val="24"/>
                  <w:lang w:eastAsia="lt-LT"/>
                </w:rPr>
              </w:pPr>
            </w:p>
            <w:sdt>
              <w:sdtPr>
                <w:alias w:val="44 p."/>
                <w:tag w:val="part_45fac24f485f474da9656320ac8e4491"/>
                <w:id w:val="-243720504"/>
                <w:lock w:val="sdtLocked"/>
              </w:sdtPr>
              <w:sdtEndPr/>
              <w:sdtContent>
                <w:p w:rsidR="00190875" w:rsidRDefault="009007E9">
                  <w:pPr>
                    <w:spacing w:line="280" w:lineRule="exact"/>
                    <w:ind w:firstLine="851"/>
                    <w:jc w:val="both"/>
                    <w:rPr>
                      <w:szCs w:val="24"/>
                      <w:lang w:eastAsia="lt-LT"/>
                    </w:rPr>
                  </w:pPr>
                  <w:sdt>
                    <w:sdtPr>
                      <w:alias w:val="Numeris"/>
                      <w:tag w:val="nr_45fac24f485f474da9656320ac8e4491"/>
                      <w:id w:val="-22397860"/>
                      <w:lock w:val="sdtLocked"/>
                    </w:sdtPr>
                    <w:sdtEndPr/>
                    <w:sdtContent>
                      <w:r w:rsidR="00D65B8C">
                        <w:rPr>
                          <w:szCs w:val="24"/>
                          <w:lang w:eastAsia="lt-LT"/>
                        </w:rPr>
                        <w:t>44</w:t>
                      </w:r>
                    </w:sdtContent>
                  </w:sdt>
                  <w:r w:rsidR="00D65B8C">
                    <w:rPr>
                      <w:szCs w:val="24"/>
                      <w:lang w:eastAsia="lt-LT"/>
                    </w:rPr>
                    <w:t>. AFVI, patvirtinusi VI deklaracijas,</w:t>
                  </w:r>
                  <w:r w:rsidR="00D65B8C">
                    <w:rPr>
                      <w:lang w:eastAsia="lt-LT"/>
                    </w:rPr>
                    <w:t xml:space="preserve"> VI </w:t>
                  </w:r>
                  <w:r w:rsidR="00D65B8C">
                    <w:rPr>
                      <w:szCs w:val="24"/>
                      <w:lang w:eastAsia="lt-LT"/>
                    </w:rPr>
                    <w:t>sąskaitas ir išsiuntusi mokėjimo paraiškas ir sąskaitas Europos Komisijai, apie tai informuoja vadovaujančiąją ir tarpinę institucijas per 3 (tris) darbo dienas nuo mokėjimo paraiškos ir sąskaitos Europos Komisijai pateikimo dienos.</w:t>
                  </w:r>
                </w:p>
              </w:sdtContent>
            </w:sdt>
            <w:sdt>
              <w:sdtPr>
                <w:alias w:val="45 p."/>
                <w:tag w:val="part_19317618752d49cb874683aee3e6fcc7"/>
                <w:id w:val="-789118513"/>
                <w:lock w:val="sdtLocked"/>
              </w:sdtPr>
              <w:sdtEndPr/>
              <w:sdtContent>
                <w:p w:rsidR="00190875" w:rsidRDefault="009007E9">
                  <w:pPr>
                    <w:spacing w:line="280" w:lineRule="exact"/>
                    <w:ind w:firstLine="851"/>
                    <w:jc w:val="both"/>
                    <w:rPr>
                      <w:szCs w:val="24"/>
                      <w:lang w:eastAsia="lt-LT"/>
                    </w:rPr>
                  </w:pPr>
                  <w:sdt>
                    <w:sdtPr>
                      <w:alias w:val="Numeris"/>
                      <w:tag w:val="nr_19317618752d49cb874683aee3e6fcc7"/>
                      <w:id w:val="724260721"/>
                      <w:lock w:val="sdtLocked"/>
                    </w:sdtPr>
                    <w:sdtEndPr/>
                    <w:sdtContent>
                      <w:r w:rsidR="00D65B8C">
                        <w:rPr>
                          <w:szCs w:val="24"/>
                          <w:lang w:eastAsia="lt-LT"/>
                        </w:rPr>
                        <w:t>45</w:t>
                      </w:r>
                    </w:sdtContent>
                  </w:sdt>
                  <w:r w:rsidR="00D65B8C">
                    <w:rPr>
                      <w:szCs w:val="24"/>
                      <w:lang w:eastAsia="lt-LT"/>
                    </w:rPr>
                    <w:t xml:space="preserve">. Dokumentai saugomi PFSAT VII skyriuje nustatyta tvarka. </w:t>
                  </w:r>
                </w:p>
              </w:sdtContent>
            </w:sdt>
          </w:sdtContent>
        </w:sdt>
        <w:sdt>
          <w:sdtPr>
            <w:alias w:val="pabaiga"/>
            <w:tag w:val="part_aa43899a1efe4c3f82abb656d00066aa"/>
            <w:id w:val="390701480"/>
            <w:lock w:val="sdtLocked"/>
          </w:sdtPr>
          <w:sdtEndPr/>
          <w:sdtContent>
            <w:p w:rsidR="00190875" w:rsidRDefault="00D65B8C" w:rsidP="00D65B8C">
              <w:pPr>
                <w:tabs>
                  <w:tab w:val="left" w:pos="5245"/>
                </w:tabs>
                <w:spacing w:line="280" w:lineRule="exact"/>
                <w:jc w:val="center"/>
              </w:pPr>
              <w:r>
                <w:rPr>
                  <w:lang w:eastAsia="lt-LT"/>
                </w:rPr>
                <w:t>__________________</w:t>
              </w:r>
            </w:p>
          </w:sdtContent>
        </w:sdt>
      </w:sdtContent>
    </w:sdt>
    <w:sdt>
      <w:sdtPr>
        <w:alias w:val="1 pr."/>
        <w:tag w:val="part_4f615ef431d04e3a8579fc828942f2ef"/>
        <w:id w:val="1965614763"/>
        <w:lock w:val="sdtLocked"/>
      </w:sdtPr>
      <w:sdtEndPr/>
      <w:sdtContent>
        <w:p w:rsidR="00D65B8C" w:rsidRDefault="00D65B8C">
          <w:pPr>
            <w:tabs>
              <w:tab w:val="left" w:pos="5245"/>
            </w:tabs>
            <w:ind w:left="5387"/>
            <w:sectPr w:rsidR="00D65B8C" w:rsidSect="00D65B8C">
              <w:headerReference w:type="default" r:id="rId14"/>
              <w:pgSz w:w="11906" w:h="16838"/>
              <w:pgMar w:top="1134" w:right="567" w:bottom="1134" w:left="1701" w:header="567" w:footer="567" w:gutter="0"/>
              <w:pgNumType w:start="1"/>
              <w:cols w:space="1296"/>
              <w:titlePg/>
              <w:docGrid w:linePitch="360"/>
            </w:sectPr>
          </w:pPr>
        </w:p>
        <w:p w:rsidR="00190875" w:rsidRDefault="00D65B8C" w:rsidP="00D65B8C">
          <w:pPr>
            <w:tabs>
              <w:tab w:val="left" w:pos="5245"/>
            </w:tabs>
            <w:ind w:left="10348"/>
            <w:rPr>
              <w:rFonts w:eastAsia="Calibri"/>
              <w:lang w:eastAsia="lt-LT"/>
            </w:rPr>
          </w:pPr>
          <w:r>
            <w:rPr>
              <w:rFonts w:eastAsia="Calibri"/>
              <w:lang w:eastAsia="lt-LT"/>
            </w:rPr>
            <w:lastRenderedPageBreak/>
            <w:t xml:space="preserve">2021–2027 metų materialinio nepritekliaus </w:t>
          </w:r>
        </w:p>
        <w:p w:rsidR="00190875" w:rsidRDefault="00D65B8C" w:rsidP="00D65B8C">
          <w:pPr>
            <w:tabs>
              <w:tab w:val="left" w:pos="5245"/>
            </w:tabs>
            <w:ind w:left="10348"/>
            <w:rPr>
              <w:rFonts w:eastAsia="Calibri"/>
              <w:lang w:eastAsia="lt-LT"/>
            </w:rPr>
          </w:pPr>
          <w:r>
            <w:rPr>
              <w:rFonts w:eastAsia="Calibri"/>
              <w:lang w:eastAsia="lt-LT"/>
            </w:rPr>
            <w:t xml:space="preserve">mažinimo programos Lietuvoje išlaidų </w:t>
          </w:r>
        </w:p>
        <w:p w:rsidR="00D65B8C" w:rsidRDefault="00D65B8C" w:rsidP="00D65B8C">
          <w:pPr>
            <w:tabs>
              <w:tab w:val="left" w:pos="5245"/>
            </w:tabs>
            <w:ind w:left="10348"/>
            <w:rPr>
              <w:rFonts w:eastAsia="Calibri"/>
              <w:lang w:eastAsia="lt-LT"/>
            </w:rPr>
          </w:pPr>
          <w:r>
            <w:rPr>
              <w:rFonts w:eastAsia="Calibri"/>
              <w:lang w:eastAsia="lt-LT"/>
            </w:rPr>
            <w:t xml:space="preserve">deklaravimo Europos Komisijai taisyklių </w:t>
          </w:r>
        </w:p>
        <w:p w:rsidR="00190875" w:rsidRDefault="009007E9" w:rsidP="00D65B8C">
          <w:pPr>
            <w:tabs>
              <w:tab w:val="left" w:pos="5245"/>
            </w:tabs>
            <w:ind w:left="10348"/>
            <w:rPr>
              <w:rFonts w:eastAsia="Calibri"/>
              <w:lang w:eastAsia="lt-LT"/>
            </w:rPr>
          </w:pPr>
          <w:sdt>
            <w:sdtPr>
              <w:alias w:val="Numeris"/>
              <w:tag w:val="nr_4f615ef431d04e3a8579fc828942f2ef"/>
              <w:id w:val="-577523557"/>
              <w:lock w:val="sdtLocked"/>
            </w:sdtPr>
            <w:sdtEndPr/>
            <w:sdtContent>
              <w:r w:rsidR="00D65B8C">
                <w:rPr>
                  <w:rFonts w:eastAsia="Calibri"/>
                  <w:lang w:eastAsia="lt-LT"/>
                </w:rPr>
                <w:t>1</w:t>
              </w:r>
            </w:sdtContent>
          </w:sdt>
          <w:r w:rsidR="00D65B8C">
            <w:rPr>
              <w:rFonts w:eastAsia="Calibri"/>
              <w:lang w:eastAsia="lt-LT"/>
            </w:rPr>
            <w:t xml:space="preserve"> priedas</w:t>
          </w:r>
        </w:p>
        <w:p w:rsidR="00190875" w:rsidRDefault="00190875">
          <w:pPr>
            <w:ind w:left="5387"/>
            <w:rPr>
              <w:lang w:eastAsia="lt-LT"/>
            </w:rPr>
          </w:pPr>
        </w:p>
        <w:p w:rsidR="00190875" w:rsidRDefault="009007E9">
          <w:pPr>
            <w:jc w:val="center"/>
            <w:rPr>
              <w:b/>
              <w:szCs w:val="24"/>
              <w:lang w:eastAsia="lt-LT"/>
            </w:rPr>
          </w:pPr>
          <w:sdt>
            <w:sdtPr>
              <w:alias w:val="Pavadinimas"/>
              <w:tag w:val="title_4f615ef431d04e3a8579fc828942f2ef"/>
              <w:id w:val="-1980752965"/>
              <w:lock w:val="sdtLocked"/>
            </w:sdtPr>
            <w:sdtEndPr/>
            <w:sdtContent>
              <w:r w:rsidR="00D65B8C">
                <w:rPr>
                  <w:b/>
                  <w:szCs w:val="24"/>
                  <w:lang w:eastAsia="lt-LT"/>
                </w:rPr>
                <w:t>(2021–2027 metų materialinio nepritekliaus mažinimo programos Lietuvoje išlaidų deklaracijos Europos Komisijai forma)</w:t>
              </w:r>
            </w:sdtContent>
          </w:sdt>
        </w:p>
        <w:p w:rsidR="00190875" w:rsidRDefault="00190875">
          <w:pPr>
            <w:tabs>
              <w:tab w:val="left" w:pos="4536"/>
            </w:tabs>
            <w:rPr>
              <w:b/>
              <w:lang w:eastAsia="lt-LT"/>
            </w:rPr>
          </w:pPr>
        </w:p>
        <w:p w:rsidR="00190875" w:rsidRDefault="00D65B8C">
          <w:pPr>
            <w:jc w:val="center"/>
            <w:rPr>
              <w:lang w:eastAsia="lt-LT"/>
            </w:rPr>
          </w:pPr>
          <w:r>
            <w:rPr>
              <w:lang w:eastAsia="lt-LT"/>
            </w:rPr>
            <w:t>________________________________________</w:t>
          </w:r>
        </w:p>
        <w:p w:rsidR="00190875" w:rsidRDefault="00D65B8C">
          <w:pPr>
            <w:jc w:val="center"/>
            <w:rPr>
              <w:sz w:val="20"/>
              <w:lang w:eastAsia="lt-LT"/>
            </w:rPr>
          </w:pPr>
          <w:r>
            <w:rPr>
              <w:sz w:val="20"/>
              <w:lang w:eastAsia="lt-LT"/>
            </w:rPr>
            <w:t>(institucijos pavadinimas)</w:t>
          </w:r>
        </w:p>
        <w:p w:rsidR="00190875" w:rsidRDefault="00D65B8C">
          <w:pPr>
            <w:jc w:val="center"/>
            <w:rPr>
              <w:lang w:eastAsia="lt-LT"/>
            </w:rPr>
          </w:pPr>
          <w:r>
            <w:rPr>
              <w:lang w:eastAsia="lt-LT"/>
            </w:rPr>
            <w:t>________________________________________________________________________________</w:t>
          </w:r>
        </w:p>
        <w:p w:rsidR="00190875" w:rsidRDefault="00D65B8C">
          <w:pPr>
            <w:jc w:val="center"/>
            <w:rPr>
              <w:sz w:val="20"/>
              <w:lang w:val="en-US" w:eastAsia="lt-LT"/>
            </w:rPr>
          </w:pPr>
          <w:r>
            <w:rPr>
              <w:sz w:val="20"/>
              <w:lang w:eastAsia="lt-LT"/>
            </w:rPr>
            <w:t>(teisinė forma, buveinės adresas, juridinio asmens kodas, registras, kuriame kaupiami ir saugomi duomenys apie juridinį asmenį, telefono ryšio numeris, el. pašto adresas)</w:t>
          </w:r>
        </w:p>
        <w:p w:rsidR="00190875" w:rsidRDefault="00190875">
          <w:pPr>
            <w:jc w:val="center"/>
            <w:rPr>
              <w:sz w:val="20"/>
              <w:lang w:val="en-US" w:eastAsia="lt-LT"/>
            </w:rPr>
          </w:pPr>
        </w:p>
        <w:p w:rsidR="00190875" w:rsidRDefault="00190875">
          <w:pPr>
            <w:ind w:firstLine="53"/>
            <w:jc w:val="center"/>
            <w:rPr>
              <w:sz w:val="20"/>
              <w:lang w:val="en-US" w:eastAsia="lt-LT"/>
            </w:rPr>
          </w:pPr>
        </w:p>
        <w:p w:rsidR="00190875" w:rsidRDefault="00D65B8C">
          <w:pPr>
            <w:rPr>
              <w:sz w:val="20"/>
              <w:lang w:eastAsia="lt-LT"/>
            </w:rPr>
          </w:pPr>
          <w:r>
            <w:rPr>
              <w:lang w:eastAsia="lt-LT"/>
            </w:rPr>
            <w:t>Lietuvos Respublikos socialinės apsaugos ir darbo ministerijai</w:t>
          </w:r>
        </w:p>
        <w:p w:rsidR="00190875" w:rsidRDefault="00D65B8C">
          <w:pPr>
            <w:jc w:val="both"/>
            <w:rPr>
              <w:sz w:val="20"/>
              <w:lang w:eastAsia="lt-LT"/>
            </w:rPr>
          </w:pPr>
          <w:r>
            <w:rPr>
              <w:b/>
              <w:bCs/>
              <w:sz w:val="20"/>
              <w:lang w:eastAsia="lt-LT"/>
            </w:rPr>
            <w:t xml:space="preserve">Pastaba. </w:t>
          </w:r>
          <w:r>
            <w:rPr>
              <w:sz w:val="20"/>
              <w:lang w:eastAsia="lt-LT"/>
            </w:rPr>
            <w:t xml:space="preserve">Dokumento sudarytojo duomenys (teisinė forma, buveinės adresas, juridinio asmens kodas, registras, kuriame kaupiami ir saugomi duomenys apie juridinį asmenį, telefono ryšio numeris, el. pašto adresas) ir gavėjas (Lietuvos Respublikos socialinės apsaugos ir darbo ministerija) nurodomi tuo atveju, kai dokumentas siunčiamas. </w:t>
          </w:r>
        </w:p>
        <w:p w:rsidR="00190875" w:rsidRDefault="00190875">
          <w:pPr>
            <w:rPr>
              <w:color w:val="FF0000"/>
              <w:lang w:eastAsia="lt-LT"/>
            </w:rPr>
          </w:pPr>
        </w:p>
        <w:p w:rsidR="00190875" w:rsidRDefault="00190875">
          <w:pPr>
            <w:rPr>
              <w:lang w:eastAsia="lt-LT"/>
            </w:rPr>
          </w:pPr>
        </w:p>
        <w:p w:rsidR="00190875" w:rsidRDefault="00D65B8C">
          <w:pPr>
            <w:keepNext/>
            <w:snapToGrid w:val="0"/>
            <w:jc w:val="center"/>
            <w:rPr>
              <w:b/>
              <w:bCs/>
              <w:lang w:eastAsia="lt-LT"/>
            </w:rPr>
          </w:pPr>
          <w:r>
            <w:rPr>
              <w:b/>
              <w:bCs/>
              <w:lang w:eastAsia="lt-LT"/>
            </w:rPr>
            <w:t xml:space="preserve">2021–2027 METŲ MATERIALINIO NEPRITEKLIAUS MAŽINIMO PROGRAMOS LIETUVOJE IŠLAIDŲ DEKLARACIJA EUROPOS KOMISIJAI </w:t>
          </w:r>
        </w:p>
        <w:p w:rsidR="00190875" w:rsidRDefault="00190875">
          <w:pPr>
            <w:keepNext/>
            <w:snapToGrid w:val="0"/>
            <w:ind w:firstLine="2332"/>
            <w:rPr>
              <w:bCs/>
              <w:sz w:val="20"/>
              <w:lang w:eastAsia="lt-LT"/>
            </w:rPr>
          </w:pPr>
        </w:p>
        <w:p w:rsidR="00190875" w:rsidRDefault="00D65B8C">
          <w:pPr>
            <w:keepNext/>
            <w:snapToGrid w:val="0"/>
            <w:ind w:firstLine="3869"/>
            <w:rPr>
              <w:sz w:val="20"/>
              <w:lang w:eastAsia="lt-LT"/>
            </w:rPr>
          </w:pPr>
          <w:r>
            <w:rPr>
              <w:sz w:val="20"/>
              <w:lang w:eastAsia="lt-LT"/>
            </w:rPr>
            <w:t xml:space="preserve">______________  </w:t>
          </w:r>
          <w:r>
            <w:rPr>
              <w:szCs w:val="24"/>
              <w:lang w:eastAsia="lt-LT"/>
            </w:rPr>
            <w:t>Nr.</w:t>
          </w:r>
          <w:r>
            <w:rPr>
              <w:sz w:val="20"/>
              <w:lang w:eastAsia="lt-LT"/>
            </w:rPr>
            <w:t xml:space="preserve"> </w:t>
          </w:r>
        </w:p>
        <w:p w:rsidR="00190875" w:rsidRDefault="00D65B8C">
          <w:pPr>
            <w:ind w:firstLine="4346"/>
            <w:rPr>
              <w:sz w:val="20"/>
              <w:lang w:eastAsia="lt-LT"/>
            </w:rPr>
          </w:pPr>
          <w:r>
            <w:rPr>
              <w:sz w:val="20"/>
              <w:lang w:eastAsia="lt-LT"/>
            </w:rPr>
            <w:t>(data)</w:t>
          </w:r>
        </w:p>
        <w:p w:rsidR="00190875" w:rsidRDefault="00190875">
          <w:pPr>
            <w:rPr>
              <w:b/>
              <w:bCs/>
              <w:lang w:eastAsia="lt-LT"/>
            </w:rPr>
          </w:pPr>
        </w:p>
        <w:p w:rsidR="00190875" w:rsidRDefault="00D65B8C">
          <w:pPr>
            <w:jc w:val="center"/>
            <w:rPr>
              <w:szCs w:val="24"/>
              <w:u w:val="single"/>
              <w:lang w:eastAsia="lt-LT"/>
            </w:rPr>
          </w:pPr>
          <w:r>
            <w:rPr>
              <w:szCs w:val="24"/>
              <w:u w:val="single"/>
              <w:lang w:eastAsia="lt-LT"/>
            </w:rPr>
            <w:t>20   m.                  d. – 20   m.                  d.</w:t>
          </w:r>
        </w:p>
        <w:p w:rsidR="00190875" w:rsidRDefault="00D65B8C">
          <w:pPr>
            <w:jc w:val="center"/>
            <w:rPr>
              <w:sz w:val="20"/>
              <w:lang w:eastAsia="lt-LT"/>
            </w:rPr>
          </w:pPr>
          <w:r>
            <w:rPr>
              <w:sz w:val="20"/>
              <w:lang w:eastAsia="lt-LT"/>
            </w:rPr>
            <w:t xml:space="preserve">(ataskaitinis laikotarpis) </w:t>
          </w:r>
        </w:p>
        <w:p w:rsidR="00190875" w:rsidRDefault="00190875">
          <w:pPr>
            <w:rPr>
              <w:rFonts w:eastAsia="Calibri"/>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7512"/>
          </w:tblGrid>
          <w:tr w:rsidR="00190875">
            <w:tc>
              <w:tcPr>
                <w:tcW w:w="2235" w:type="dxa"/>
                <w:shd w:val="clear" w:color="auto" w:fill="auto"/>
              </w:tcPr>
              <w:p w:rsidR="00190875" w:rsidRDefault="00D65B8C">
                <w:pPr>
                  <w:rPr>
                    <w:szCs w:val="24"/>
                    <w:lang w:eastAsia="lt-LT"/>
                  </w:rPr>
                </w:pPr>
                <w:r>
                  <w:rPr>
                    <w:szCs w:val="24"/>
                    <w:lang w:eastAsia="lt-LT"/>
                  </w:rPr>
                  <w:t>Fondo pavadinimas</w:t>
                </w:r>
              </w:p>
            </w:tc>
            <w:tc>
              <w:tcPr>
                <w:tcW w:w="7512" w:type="dxa"/>
                <w:shd w:val="clear" w:color="auto" w:fill="auto"/>
              </w:tcPr>
              <w:p w:rsidR="00190875" w:rsidRDefault="00D65B8C">
                <w:pPr>
                  <w:rPr>
                    <w:rFonts w:eastAsia="Calibri"/>
                    <w:szCs w:val="24"/>
                    <w:lang w:val="en-US" w:eastAsia="lt-LT"/>
                  </w:rPr>
                </w:pPr>
                <w:r>
                  <w:rPr>
                    <w:rFonts w:eastAsia="Calibri"/>
                    <w:szCs w:val="24"/>
                    <w:lang w:eastAsia="lt-LT"/>
                  </w:rPr>
                  <w:t xml:space="preserve">Europos socialinis fondas </w:t>
                </w:r>
                <w:r>
                  <w:rPr>
                    <w:rFonts w:eastAsia="Calibri"/>
                    <w:szCs w:val="24"/>
                    <w:lang w:val="en-US" w:eastAsia="lt-LT"/>
                  </w:rPr>
                  <w:t>+ (ESF +)</w:t>
                </w:r>
              </w:p>
            </w:tc>
          </w:tr>
          <w:tr w:rsidR="00190875">
            <w:tc>
              <w:tcPr>
                <w:tcW w:w="2235" w:type="dxa"/>
                <w:shd w:val="clear" w:color="auto" w:fill="auto"/>
              </w:tcPr>
              <w:p w:rsidR="00190875" w:rsidRDefault="00D65B8C">
                <w:pPr>
                  <w:rPr>
                    <w:szCs w:val="24"/>
                    <w:lang w:eastAsia="lt-LT"/>
                  </w:rPr>
                </w:pPr>
                <w:r>
                  <w:rPr>
                    <w:szCs w:val="24"/>
                    <w:lang w:eastAsia="lt-LT"/>
                  </w:rPr>
                  <w:t>Programos pavadinimas</w:t>
                </w:r>
              </w:p>
            </w:tc>
            <w:tc>
              <w:tcPr>
                <w:tcW w:w="7512" w:type="dxa"/>
                <w:shd w:val="clear" w:color="auto" w:fill="auto"/>
              </w:tcPr>
              <w:p w:rsidR="00190875" w:rsidRDefault="00D65B8C">
                <w:pPr>
                  <w:rPr>
                    <w:szCs w:val="24"/>
                    <w:lang w:eastAsia="lt-LT"/>
                  </w:rPr>
                </w:pPr>
                <w:r>
                  <w:rPr>
                    <w:szCs w:val="24"/>
                    <w:lang w:eastAsia="lt-LT"/>
                  </w:rPr>
                  <w:t>2021–2027 metų materialinio nepritekliaus mažinimo programa Lietuvoje,</w:t>
                </w:r>
                <w:r>
                  <w:rPr>
                    <w:rFonts w:eastAsia="Calibri"/>
                    <w:szCs w:val="24"/>
                    <w:lang w:eastAsia="lt-LT"/>
                  </w:rPr>
                  <w:t xml:space="preserve"> patvirtinta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w:t>
                </w:r>
                <w:r>
                  <w:rPr>
                    <w:szCs w:val="24"/>
                    <w:lang w:eastAsia="lt-LT"/>
                  </w:rPr>
                  <w:t xml:space="preserve"> (toliau – MNM programa)</w:t>
                </w:r>
              </w:p>
            </w:tc>
          </w:tr>
        </w:tbl>
        <w:p w:rsidR="00190875" w:rsidRDefault="00190875">
          <w:pPr>
            <w:jc w:val="both"/>
            <w:rPr>
              <w:rFonts w:eastAsia="Calibri"/>
              <w:szCs w:val="24"/>
              <w:lang w:eastAsia="lt-LT"/>
            </w:rPr>
          </w:pPr>
        </w:p>
        <w:p w:rsidR="00190875" w:rsidRDefault="00D65B8C">
          <w:pPr>
            <w:ind w:firstLine="1296"/>
            <w:jc w:val="both"/>
            <w:rPr>
              <w:rFonts w:eastAsia="Calibri"/>
              <w:color w:val="000000"/>
              <w:szCs w:val="24"/>
              <w:lang w:eastAsia="lt-LT"/>
            </w:rPr>
          </w:pPr>
          <w:r>
            <w:rPr>
              <w:rFonts w:eastAsia="Calibri"/>
              <w:szCs w:val="24"/>
              <w:lang w:eastAsia="lt-LT"/>
            </w:rPr>
            <w:lastRenderedPageBreak/>
            <w:t xml:space="preserve">Aš, </w:t>
          </w:r>
          <w:r>
            <w:rPr>
              <w:rFonts w:eastAsia="Calibri"/>
              <w:i/>
              <w:szCs w:val="24"/>
              <w:lang w:eastAsia="lt-LT"/>
            </w:rPr>
            <w:t>(nurodyti institucijos vadovo ar jo įgalioto darbuotojo vardą ir pavardę)</w:t>
          </w:r>
          <w:r>
            <w:rPr>
              <w:rFonts w:eastAsia="Calibri"/>
              <w:iCs/>
              <w:szCs w:val="24"/>
              <w:lang w:eastAsia="lt-LT"/>
            </w:rPr>
            <w:t>,</w:t>
          </w:r>
          <w:r>
            <w:rPr>
              <w:rFonts w:eastAsia="Calibri"/>
              <w:i/>
              <w:szCs w:val="24"/>
              <w:lang w:eastAsia="lt-LT"/>
            </w:rPr>
            <w:t xml:space="preserve"> </w:t>
          </w:r>
          <w:r>
            <w:rPr>
              <w:rFonts w:eastAsia="Calibri"/>
              <w:iCs/>
              <w:szCs w:val="24"/>
              <w:lang w:eastAsia="lt-LT"/>
            </w:rPr>
            <w:t>veikiantis pagal</w:t>
          </w:r>
          <w:r>
            <w:rPr>
              <w:rFonts w:eastAsia="Calibri"/>
              <w:i/>
              <w:szCs w:val="24"/>
              <w:lang w:eastAsia="lt-LT"/>
            </w:rPr>
            <w:t xml:space="preserve"> (nurodyti atstovavimo pagrindą) </w:t>
          </w:r>
          <w:r>
            <w:rPr>
              <w:rFonts w:eastAsia="Calibri"/>
              <w:iCs/>
              <w:szCs w:val="24"/>
              <w:lang w:eastAsia="lt-LT"/>
            </w:rPr>
            <w:t>ir</w:t>
          </w:r>
          <w:r>
            <w:rPr>
              <w:rFonts w:eastAsia="Calibri"/>
              <w:i/>
              <w:szCs w:val="24"/>
              <w:lang w:eastAsia="lt-LT"/>
            </w:rPr>
            <w:t xml:space="preserve"> </w:t>
          </w:r>
          <w:r>
            <w:rPr>
              <w:rFonts w:eastAsia="Calibri"/>
              <w:szCs w:val="24"/>
              <w:lang w:eastAsia="lt-LT"/>
            </w:rPr>
            <w:t xml:space="preserve">atstovaudamas </w:t>
          </w:r>
          <w:r>
            <w:rPr>
              <w:rFonts w:eastAsia="Calibri"/>
              <w:i/>
              <w:szCs w:val="24"/>
              <w:lang w:eastAsia="lt-LT"/>
            </w:rPr>
            <w:t>(įrašyti institucijos pavadinimą)</w:t>
          </w:r>
          <w:r>
            <w:rPr>
              <w:rFonts w:eastAsia="Calibri"/>
              <w:iCs/>
              <w:szCs w:val="24"/>
              <w:lang w:eastAsia="lt-LT"/>
            </w:rPr>
            <w:t>,</w:t>
          </w:r>
          <w:r>
            <w:rPr>
              <w:rFonts w:eastAsia="Calibri"/>
              <w:i/>
              <w:szCs w:val="24"/>
              <w:lang w:eastAsia="lt-LT"/>
            </w:rPr>
            <w:t xml:space="preserve"> </w:t>
          </w:r>
          <w:r>
            <w:rPr>
              <w:rFonts w:eastAsia="Calibri"/>
              <w:szCs w:val="24"/>
              <w:lang w:eastAsia="lt-LT"/>
            </w:rPr>
            <w:t xml:space="preserve">kuri </w:t>
          </w:r>
          <w:r>
            <w:rPr>
              <w:rFonts w:eastAsia="Calibri"/>
              <w:color w:val="000000"/>
              <w:szCs w:val="24"/>
              <w:lang w:eastAsia="lt-LT"/>
            </w:rPr>
            <w:t>Lietuvos Respublikos Vyriausybės 20</w:t>
          </w:r>
          <w:r>
            <w:rPr>
              <w:rFonts w:eastAsia="Calibri"/>
              <w:color w:val="000000"/>
              <w:szCs w:val="24"/>
              <w:lang w:val="en-US" w:eastAsia="lt-LT"/>
            </w:rPr>
            <w:t>20</w:t>
          </w:r>
          <w:r>
            <w:rPr>
              <w:rFonts w:eastAsia="Calibri"/>
              <w:color w:val="000000"/>
              <w:szCs w:val="24"/>
              <w:lang w:eastAsia="lt-LT"/>
            </w:rPr>
            <w:t xml:space="preserve"> m. lapkričio 25 nutarimo Nr. 1322 „Dėl pasirengimo administruoti Europos Sąjungos lėšas ir jų administravimo</w:t>
          </w:r>
          <w:r>
            <w:rPr>
              <w:rFonts w:eastAsia="Calibri"/>
              <w:szCs w:val="24"/>
              <w:shd w:val="clear" w:color="auto" w:fill="FFFFFF"/>
              <w:lang w:eastAsia="lt-LT"/>
            </w:rPr>
            <w:t xml:space="preserve">“ (toliau – Vyriausybės nutarimas) </w:t>
          </w:r>
          <w:r>
            <w:rPr>
              <w:rFonts w:eastAsia="Calibri"/>
              <w:i/>
              <w:iCs/>
              <w:szCs w:val="24"/>
              <w:shd w:val="clear" w:color="auto" w:fill="FFFFFF"/>
              <w:lang w:eastAsia="lt-LT"/>
            </w:rPr>
            <w:t>(nurodomas papunktis)</w:t>
          </w:r>
          <w:r>
            <w:rPr>
              <w:rFonts w:eastAsia="Calibri"/>
              <w:szCs w:val="24"/>
              <w:shd w:val="clear" w:color="auto" w:fill="FFFFFF"/>
              <w:lang w:eastAsia="lt-LT"/>
            </w:rPr>
            <w:t xml:space="preserve"> papunkčiu </w:t>
          </w:r>
          <w:r>
            <w:rPr>
              <w:rFonts w:eastAsia="Calibri"/>
              <w:szCs w:val="24"/>
              <w:lang w:eastAsia="lt-LT"/>
            </w:rPr>
            <w:t xml:space="preserve">paskirta atlikti </w:t>
          </w:r>
          <w:r>
            <w:rPr>
              <w:rFonts w:eastAsia="Calibri"/>
              <w:i/>
              <w:szCs w:val="24"/>
              <w:lang w:eastAsia="lt-LT"/>
            </w:rPr>
            <w:t>(nurodyti, kokios institucijos funkcijas institucijai pavesta atlikti</w:t>
          </w:r>
          <w:r>
            <w:rPr>
              <w:rFonts w:eastAsia="Calibri"/>
              <w:szCs w:val="24"/>
              <w:lang w:eastAsia="lt-LT"/>
            </w:rPr>
            <w:t xml:space="preserve">) funkcijas, </w:t>
          </w:r>
          <w:r>
            <w:rPr>
              <w:rFonts w:eastAsia="Calibri"/>
              <w:b/>
              <w:bCs/>
              <w:szCs w:val="24"/>
              <w:lang w:eastAsia="lt-LT"/>
            </w:rPr>
            <w:t>patvirtinu</w:t>
          </w:r>
          <w:r>
            <w:rPr>
              <w:rFonts w:eastAsia="Calibri"/>
              <w:szCs w:val="24"/>
              <w:lang w:eastAsia="lt-LT"/>
            </w:rPr>
            <w:t>, kad:</w:t>
          </w:r>
        </w:p>
        <w:sdt>
          <w:sdtPr>
            <w:alias w:val="1 pr. 1 p."/>
            <w:tag w:val="part_fa3ffc3959554151bf8afee0bee299f6"/>
            <w:id w:val="924688168"/>
            <w:lock w:val="sdtLocked"/>
          </w:sdtPr>
          <w:sdtEndPr/>
          <w:sdtContent>
            <w:p w:rsidR="00190875" w:rsidRDefault="009007E9">
              <w:pPr>
                <w:ind w:firstLine="1296"/>
                <w:jc w:val="both"/>
                <w:rPr>
                  <w:rFonts w:eastAsia="Calibri"/>
                  <w:szCs w:val="24"/>
                  <w:lang w:eastAsia="lt-LT"/>
                </w:rPr>
              </w:pPr>
              <w:sdt>
                <w:sdtPr>
                  <w:alias w:val="Numeris"/>
                  <w:tag w:val="nr_fa3ffc3959554151bf8afee0bee299f6"/>
                  <w:id w:val="1671986942"/>
                  <w:lock w:val="sdtLocked"/>
                </w:sdtPr>
                <w:sdtEndPr/>
                <w:sdtContent>
                  <w:r w:rsidR="00D65B8C">
                    <w:rPr>
                      <w:rFonts w:eastAsia="Calibri"/>
                      <w:szCs w:val="24"/>
                      <w:lang w:eastAsia="lt-LT"/>
                    </w:rPr>
                    <w:t>1</w:t>
                  </w:r>
                </w:sdtContent>
              </w:sdt>
              <w:r w:rsidR="00D65B8C">
                <w:rPr>
                  <w:rFonts w:eastAsia="Calibri"/>
                  <w:szCs w:val="24"/>
                  <w:lang w:eastAsia="lt-LT"/>
                </w:rPr>
                <w:t xml:space="preserve">. Visos projektų ir (ar) techninės paramos </w:t>
              </w:r>
              <w:r w:rsidR="00D65B8C">
                <w:rPr>
                  <w:rFonts w:eastAsia="Calibri"/>
                  <w:i/>
                  <w:iCs/>
                  <w:szCs w:val="24"/>
                  <w:lang w:eastAsia="lt-LT"/>
                </w:rPr>
                <w:t>(palikti</w:t>
              </w:r>
              <w:r w:rsidR="00D65B8C">
                <w:rPr>
                  <w:rFonts w:eastAsia="Calibri"/>
                  <w:szCs w:val="24"/>
                  <w:lang w:eastAsia="lt-LT"/>
                </w:rPr>
                <w:t xml:space="preserve"> </w:t>
              </w:r>
              <w:r w:rsidR="00D65B8C">
                <w:rPr>
                  <w:rFonts w:eastAsia="Calibri"/>
                  <w:i/>
                  <w:szCs w:val="24"/>
                  <w:lang w:eastAsia="lt-LT"/>
                </w:rPr>
                <w:t>tinkamą (-</w:t>
              </w:r>
              <w:proofErr w:type="spellStart"/>
              <w:r w:rsidR="00D65B8C">
                <w:rPr>
                  <w:rFonts w:eastAsia="Calibri"/>
                  <w:i/>
                  <w:szCs w:val="24"/>
                  <w:lang w:eastAsia="lt-LT"/>
                </w:rPr>
                <w:t>us</w:t>
              </w:r>
              <w:proofErr w:type="spellEnd"/>
              <w:r w:rsidR="00D65B8C">
                <w:rPr>
                  <w:rFonts w:eastAsia="Calibri"/>
                  <w:i/>
                  <w:szCs w:val="24"/>
                  <w:lang w:eastAsia="lt-LT"/>
                </w:rPr>
                <w:t>) variantą (-</w:t>
              </w:r>
              <w:proofErr w:type="spellStart"/>
              <w:r w:rsidR="00D65B8C">
                <w:rPr>
                  <w:rFonts w:eastAsia="Calibri"/>
                  <w:i/>
                  <w:szCs w:val="24"/>
                  <w:lang w:eastAsia="lt-LT"/>
                </w:rPr>
                <w:t>us</w:t>
              </w:r>
              <w:proofErr w:type="spellEnd"/>
              <w:r w:rsidR="00D65B8C">
                <w:rPr>
                  <w:rFonts w:eastAsia="Calibri"/>
                  <w:i/>
                  <w:szCs w:val="24"/>
                  <w:lang w:eastAsia="lt-LT"/>
                </w:rPr>
                <w:t>))</w:t>
              </w:r>
              <w:r w:rsidR="00D65B8C">
                <w:rPr>
                  <w:rFonts w:eastAsia="Calibri"/>
                  <w:szCs w:val="24"/>
                  <w:lang w:eastAsia="lt-LT"/>
                </w:rPr>
                <w:t xml:space="preserve"> pripažintos deklaruotinomis Europos Komisijai išlaidos, nurodytos 2021–2027 metų materialinio nepritekliaus mažinimo programos Lietuvoje išlaidų ataskaitoje (1 priedas) (toliau – Išlaidų ataskaita) ir 2021–2027 metų materialinio nepritekliaus mažinimo programos Lietuvoje išlaidų deklaracijos Europos Komisijai 2 ir 3 prieduose atitinka 2021 m. birželio 24 d. Europos Parlamento ir Tarybos reglamento (ES) 2021/1057, kuriuo nustatomas „Europos socialinis fondas +“ ir panaikinamas Reglamentas (ES) Nr. 1296/2013, </w:t>
              </w:r>
              <w:r w:rsidR="00D65B8C">
                <w:rPr>
                  <w:rFonts w:eastAsia="Calibri"/>
                  <w:szCs w:val="24"/>
                  <w:lang w:val="en-US" w:eastAsia="lt-LT"/>
                </w:rPr>
                <w:t xml:space="preserve">22 </w:t>
              </w:r>
              <w:r w:rsidR="00D65B8C">
                <w:rPr>
                  <w:rFonts w:eastAsia="Calibri"/>
                  <w:szCs w:val="24"/>
                  <w:lang w:eastAsia="lt-LT"/>
                </w:rPr>
                <w:t xml:space="preserve">straipsnio ir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36 straipsnio 1 dalies ir 5 dalies </w:t>
              </w:r>
              <w:r w:rsidR="00D65B8C">
                <w:rPr>
                  <w:rFonts w:eastAsia="Calibri"/>
                  <w:i/>
                  <w:szCs w:val="24"/>
                  <w:lang w:eastAsia="lt-LT"/>
                </w:rPr>
                <w:t>(palikti tinkamą (-</w:t>
              </w:r>
              <w:proofErr w:type="spellStart"/>
              <w:r w:rsidR="00D65B8C">
                <w:rPr>
                  <w:rFonts w:eastAsia="Calibri"/>
                  <w:i/>
                  <w:szCs w:val="24"/>
                  <w:lang w:eastAsia="lt-LT"/>
                </w:rPr>
                <w:t>us</w:t>
              </w:r>
              <w:proofErr w:type="spellEnd"/>
              <w:r w:rsidR="00D65B8C">
                <w:rPr>
                  <w:rFonts w:eastAsia="Calibri"/>
                  <w:i/>
                  <w:szCs w:val="24"/>
                  <w:lang w:eastAsia="lt-LT"/>
                </w:rPr>
                <w:t>) variantą (-</w:t>
              </w:r>
              <w:proofErr w:type="spellStart"/>
              <w:r w:rsidR="00D65B8C">
                <w:rPr>
                  <w:rFonts w:eastAsia="Calibri"/>
                  <w:i/>
                  <w:szCs w:val="24"/>
                  <w:lang w:eastAsia="lt-LT"/>
                </w:rPr>
                <w:t>us</w:t>
              </w:r>
              <w:proofErr w:type="spellEnd"/>
              <w:r w:rsidR="00D65B8C">
                <w:rPr>
                  <w:rFonts w:eastAsia="Calibri"/>
                  <w:i/>
                  <w:szCs w:val="24"/>
                  <w:lang w:eastAsia="lt-LT"/>
                </w:rPr>
                <w:t>))</w:t>
              </w:r>
              <w:r w:rsidR="00D65B8C">
                <w:rPr>
                  <w:rFonts w:eastAsia="Calibri"/>
                  <w:szCs w:val="24"/>
                  <w:lang w:eastAsia="lt-LT"/>
                </w:rPr>
                <w:t xml:space="preserve"> nustatytus išlaidų tinkamumo finansuoti reikalavimus ir buvo patirtos iš MNM programos lėšų bendrai finansuojamų projektų vykdytojų (toliau – projektų vykdytojai), įgyvendinant iš MNM programos lėšų bendrai finansuojamus projektus (toliau – projektai), kurie buvo atrinkti pagal MNM programą ir (ar) institucijų,</w:t>
              </w:r>
              <w:r w:rsidR="00D65B8C">
                <w:rPr>
                  <w:szCs w:val="24"/>
                  <w:lang w:eastAsia="lt-LT"/>
                </w:rPr>
                <w:t xml:space="preserve"> paskirtų </w:t>
              </w:r>
              <w:r w:rsidR="00D65B8C">
                <w:rPr>
                  <w:rFonts w:eastAsia="Calibri"/>
                  <w:szCs w:val="24"/>
                  <w:lang w:eastAsia="lt-LT"/>
                </w:rPr>
                <w:t xml:space="preserve">Vyriausybės nutarimu </w:t>
              </w:r>
              <w:r w:rsidR="00D65B8C">
                <w:rPr>
                  <w:rFonts w:eastAsia="Calibri"/>
                  <w:i/>
                  <w:szCs w:val="24"/>
                  <w:lang w:eastAsia="lt-LT"/>
                </w:rPr>
                <w:t>(palikti tinkamą (-</w:t>
              </w:r>
              <w:proofErr w:type="spellStart"/>
              <w:r w:rsidR="00D65B8C">
                <w:rPr>
                  <w:rFonts w:eastAsia="Calibri"/>
                  <w:i/>
                  <w:szCs w:val="24"/>
                  <w:lang w:eastAsia="lt-LT"/>
                </w:rPr>
                <w:t>us</w:t>
              </w:r>
              <w:proofErr w:type="spellEnd"/>
              <w:r w:rsidR="00D65B8C">
                <w:rPr>
                  <w:rFonts w:eastAsia="Calibri"/>
                  <w:i/>
                  <w:szCs w:val="24"/>
                  <w:lang w:eastAsia="lt-LT"/>
                </w:rPr>
                <w:t>) variantą (</w:t>
              </w:r>
              <w:r w:rsidR="00D65B8C">
                <w:rPr>
                  <w:rFonts w:eastAsia="Calibri"/>
                  <w:i/>
                  <w:szCs w:val="24"/>
                  <w:lang w:eastAsia="lt-LT"/>
                </w:rPr>
                <w:noBreakHyphen/>
              </w:r>
              <w:proofErr w:type="spellStart"/>
              <w:r w:rsidR="00D65B8C">
                <w:rPr>
                  <w:rFonts w:eastAsia="Calibri"/>
                  <w:i/>
                  <w:szCs w:val="24"/>
                  <w:lang w:eastAsia="lt-LT"/>
                </w:rPr>
                <w:t>us</w:t>
              </w:r>
              <w:proofErr w:type="spellEnd"/>
              <w:r w:rsidR="00D65B8C">
                <w:rPr>
                  <w:rFonts w:eastAsia="Calibri"/>
                  <w:i/>
                  <w:szCs w:val="24"/>
                  <w:lang w:eastAsia="lt-LT"/>
                </w:rPr>
                <w:t>))</w:t>
              </w:r>
              <w:r w:rsidR="00D65B8C">
                <w:rPr>
                  <w:rFonts w:eastAsia="Calibri"/>
                  <w:szCs w:val="24"/>
                  <w:lang w:eastAsia="lt-LT"/>
                </w:rPr>
                <w:t>,</w:t>
              </w:r>
            </w:p>
            <w:tbl>
              <w:tblPr>
                <w:tblW w:w="0" w:type="auto"/>
                <w:tblLook w:val="04A0" w:firstRow="1" w:lastRow="0" w:firstColumn="1" w:lastColumn="0" w:noHBand="0" w:noVBand="1"/>
              </w:tblPr>
              <w:tblGrid>
                <w:gridCol w:w="576"/>
                <w:gridCol w:w="2396"/>
                <w:gridCol w:w="470"/>
                <w:gridCol w:w="2507"/>
              </w:tblGrid>
              <w:tr w:rsidR="00190875">
                <w:tc>
                  <w:tcPr>
                    <w:tcW w:w="576" w:type="dxa"/>
                  </w:tcPr>
                  <w:p w:rsidR="00190875" w:rsidRDefault="00D65B8C">
                    <w:pPr>
                      <w:rPr>
                        <w:rFonts w:eastAsia="Calibri"/>
                        <w:szCs w:val="24"/>
                        <w:lang w:eastAsia="lt-LT"/>
                      </w:rPr>
                    </w:pPr>
                    <w:r>
                      <w:rPr>
                        <w:rFonts w:eastAsia="Calibri"/>
                        <w:szCs w:val="24"/>
                        <w:lang w:eastAsia="lt-LT"/>
                      </w:rPr>
                      <w:t>nuo</w:t>
                    </w:r>
                  </w:p>
                </w:tc>
                <w:tc>
                  <w:tcPr>
                    <w:tcW w:w="2396" w:type="dxa"/>
                    <w:tcBorders>
                      <w:bottom w:val="single" w:sz="4" w:space="0" w:color="auto"/>
                    </w:tcBorders>
                  </w:tcPr>
                  <w:p w:rsidR="00190875" w:rsidRDefault="00D65B8C">
                    <w:pPr>
                      <w:jc w:val="both"/>
                      <w:rPr>
                        <w:rFonts w:eastAsia="Calibri"/>
                        <w:szCs w:val="24"/>
                        <w:lang w:eastAsia="lt-LT"/>
                      </w:rPr>
                    </w:pPr>
                    <w:r>
                      <w:rPr>
                        <w:rFonts w:eastAsia="Calibri"/>
                        <w:szCs w:val="24"/>
                        <w:lang w:eastAsia="lt-LT"/>
                      </w:rPr>
                      <w:t>20   m.                     d.</w:t>
                    </w:r>
                  </w:p>
                </w:tc>
                <w:tc>
                  <w:tcPr>
                    <w:tcW w:w="470" w:type="dxa"/>
                  </w:tcPr>
                  <w:p w:rsidR="00190875" w:rsidRDefault="00D65B8C">
                    <w:pPr>
                      <w:jc w:val="center"/>
                      <w:rPr>
                        <w:rFonts w:eastAsia="Calibri"/>
                        <w:szCs w:val="24"/>
                        <w:lang w:eastAsia="lt-LT"/>
                      </w:rPr>
                    </w:pPr>
                    <w:r>
                      <w:rPr>
                        <w:rFonts w:eastAsia="Calibri"/>
                        <w:szCs w:val="24"/>
                        <w:lang w:eastAsia="lt-LT"/>
                      </w:rPr>
                      <w:t>iki</w:t>
                    </w:r>
                  </w:p>
                </w:tc>
                <w:tc>
                  <w:tcPr>
                    <w:tcW w:w="2507" w:type="dxa"/>
                    <w:tcBorders>
                      <w:bottom w:val="single" w:sz="4" w:space="0" w:color="auto"/>
                    </w:tcBorders>
                  </w:tcPr>
                  <w:p w:rsidR="00190875" w:rsidRDefault="00D65B8C">
                    <w:pPr>
                      <w:jc w:val="both"/>
                      <w:rPr>
                        <w:rFonts w:eastAsia="Calibri"/>
                        <w:szCs w:val="24"/>
                        <w:lang w:eastAsia="lt-LT"/>
                      </w:rPr>
                    </w:pPr>
                    <w:r>
                      <w:rPr>
                        <w:rFonts w:eastAsia="Calibri"/>
                        <w:szCs w:val="24"/>
                        <w:lang w:eastAsia="lt-LT"/>
                      </w:rPr>
                      <w:t>20   m.                        d.</w:t>
                    </w:r>
                  </w:p>
                </w:tc>
              </w:tr>
            </w:tbl>
            <w:p w:rsidR="00190875" w:rsidRDefault="00190875">
              <w:pPr>
                <w:rPr>
                  <w:rFonts w:eastAsia="Calibri"/>
                  <w:szCs w:val="24"/>
                  <w:lang w:eastAsia="lt-LT"/>
                </w:rPr>
              </w:pPr>
            </w:p>
            <w:tbl>
              <w:tblPr>
                <w:tblW w:w="0" w:type="auto"/>
                <w:tblLayout w:type="fixed"/>
                <w:tblLook w:val="04A0" w:firstRow="1" w:lastRow="0" w:firstColumn="1" w:lastColumn="0" w:noHBand="0" w:noVBand="1"/>
              </w:tblPr>
              <w:tblGrid>
                <w:gridCol w:w="1271"/>
                <w:gridCol w:w="5147"/>
                <w:gridCol w:w="665"/>
              </w:tblGrid>
              <w:tr w:rsidR="00190875">
                <w:tc>
                  <w:tcPr>
                    <w:tcW w:w="1271" w:type="dxa"/>
                  </w:tcPr>
                  <w:p w:rsidR="00190875" w:rsidRDefault="00D65B8C">
                    <w:pPr>
                      <w:jc w:val="both"/>
                      <w:rPr>
                        <w:rFonts w:eastAsia="Calibri"/>
                        <w:szCs w:val="24"/>
                        <w:lang w:eastAsia="lt-LT"/>
                      </w:rPr>
                    </w:pPr>
                    <w:r>
                      <w:rPr>
                        <w:rFonts w:eastAsia="Calibri"/>
                        <w:szCs w:val="24"/>
                        <w:lang w:eastAsia="lt-LT"/>
                      </w:rPr>
                      <w:t>ir sudaro</w:t>
                    </w:r>
                  </w:p>
                </w:tc>
                <w:tc>
                  <w:tcPr>
                    <w:tcW w:w="5147" w:type="dxa"/>
                    <w:tcBorders>
                      <w:bottom w:val="single" w:sz="4" w:space="0" w:color="auto"/>
                    </w:tcBorders>
                  </w:tcPr>
                  <w:p w:rsidR="00190875" w:rsidRDefault="00190875">
                    <w:pPr>
                      <w:jc w:val="both"/>
                      <w:rPr>
                        <w:rFonts w:eastAsia="Calibri"/>
                        <w:szCs w:val="24"/>
                        <w:lang w:eastAsia="lt-LT"/>
                      </w:rPr>
                    </w:pPr>
                  </w:p>
                </w:tc>
                <w:tc>
                  <w:tcPr>
                    <w:tcW w:w="665" w:type="dxa"/>
                  </w:tcPr>
                  <w:p w:rsidR="00190875" w:rsidRDefault="00D65B8C">
                    <w:pPr>
                      <w:jc w:val="both"/>
                      <w:rPr>
                        <w:rFonts w:eastAsia="Calibri"/>
                        <w:szCs w:val="24"/>
                        <w:lang w:eastAsia="lt-LT"/>
                      </w:rPr>
                    </w:pPr>
                    <w:proofErr w:type="spellStart"/>
                    <w:r>
                      <w:rPr>
                        <w:rFonts w:eastAsia="Calibri"/>
                        <w:szCs w:val="24"/>
                        <w:lang w:eastAsia="lt-LT"/>
                      </w:rPr>
                      <w:t>Eur</w:t>
                    </w:r>
                    <w:proofErr w:type="spellEnd"/>
                    <w:r>
                      <w:rPr>
                        <w:rFonts w:eastAsia="Calibri"/>
                        <w:szCs w:val="24"/>
                        <w:lang w:eastAsia="lt-LT"/>
                      </w:rPr>
                      <w:t>.</w:t>
                    </w:r>
                  </w:p>
                </w:tc>
              </w:tr>
              <w:tr w:rsidR="00190875">
                <w:tc>
                  <w:tcPr>
                    <w:tcW w:w="1271" w:type="dxa"/>
                  </w:tcPr>
                  <w:p w:rsidR="00190875" w:rsidRDefault="00190875">
                    <w:pPr>
                      <w:jc w:val="both"/>
                      <w:rPr>
                        <w:rFonts w:eastAsia="Calibri"/>
                        <w:szCs w:val="24"/>
                        <w:lang w:eastAsia="lt-LT"/>
                      </w:rPr>
                    </w:pPr>
                  </w:p>
                </w:tc>
                <w:tc>
                  <w:tcPr>
                    <w:tcW w:w="5147" w:type="dxa"/>
                    <w:tcBorders>
                      <w:top w:val="single" w:sz="4" w:space="0" w:color="auto"/>
                    </w:tcBorders>
                  </w:tcPr>
                  <w:p w:rsidR="00190875" w:rsidRDefault="00D65B8C">
                    <w:pPr>
                      <w:jc w:val="center"/>
                      <w:rPr>
                        <w:rFonts w:eastAsia="Calibri"/>
                        <w:szCs w:val="24"/>
                        <w:lang w:eastAsia="lt-LT"/>
                      </w:rPr>
                    </w:pPr>
                    <w:r>
                      <w:rPr>
                        <w:rFonts w:eastAsia="Calibri"/>
                        <w:sz w:val="20"/>
                        <w:lang w:eastAsia="lt-LT"/>
                      </w:rPr>
                      <w:t>(suma nurodoma skaičiais vienos šimtosios euro tikslumu)</w:t>
                    </w:r>
                  </w:p>
                </w:tc>
                <w:tc>
                  <w:tcPr>
                    <w:tcW w:w="665" w:type="dxa"/>
                  </w:tcPr>
                  <w:p w:rsidR="00190875" w:rsidRDefault="00190875">
                    <w:pPr>
                      <w:jc w:val="both"/>
                      <w:rPr>
                        <w:rFonts w:eastAsia="Calibri"/>
                        <w:szCs w:val="24"/>
                        <w:lang w:eastAsia="lt-LT"/>
                      </w:rPr>
                    </w:pPr>
                  </w:p>
                </w:tc>
              </w:tr>
            </w:tbl>
            <w:p w:rsidR="00190875" w:rsidRDefault="00190875">
              <w:pPr>
                <w:jc w:val="both"/>
                <w:rPr>
                  <w:rFonts w:eastAsia="Calibri"/>
                  <w:szCs w:val="24"/>
                  <w:lang w:eastAsia="lt-LT"/>
                </w:rPr>
              </w:pPr>
            </w:p>
            <w:p w:rsidR="00190875" w:rsidRDefault="00D65B8C">
              <w:pPr>
                <w:ind w:firstLine="1296"/>
                <w:jc w:val="both"/>
                <w:rPr>
                  <w:rFonts w:eastAsia="Calibri"/>
                  <w:i/>
                  <w:szCs w:val="24"/>
                  <w:lang w:eastAsia="lt-LT"/>
                </w:rPr>
              </w:pPr>
              <w:r>
                <w:rPr>
                  <w:rFonts w:eastAsia="Calibri"/>
                  <w:szCs w:val="24"/>
                  <w:lang w:eastAsia="lt-LT"/>
                </w:rPr>
                <w:t xml:space="preserve">Į Išlaidų ataskaitą įtrauktos projektų ir (ar) techninės paramos išlaidos </w:t>
              </w:r>
              <w:r>
                <w:rPr>
                  <w:rFonts w:eastAsia="Calibri"/>
                  <w:i/>
                  <w:szCs w:val="24"/>
                  <w:lang w:eastAsia="lt-LT"/>
                </w:rPr>
                <w:t>(palikti tinkamą (-</w:t>
              </w:r>
              <w:proofErr w:type="spellStart"/>
              <w:r>
                <w:rPr>
                  <w:rFonts w:eastAsia="Calibri"/>
                  <w:i/>
                  <w:szCs w:val="24"/>
                  <w:lang w:eastAsia="lt-LT"/>
                </w:rPr>
                <w:t>us</w:t>
              </w:r>
              <w:proofErr w:type="spellEnd"/>
              <w:r>
                <w:rPr>
                  <w:rFonts w:eastAsia="Calibri"/>
                  <w:i/>
                  <w:szCs w:val="24"/>
                  <w:lang w:eastAsia="lt-LT"/>
                </w:rPr>
                <w:t>) variantą (-</w:t>
              </w:r>
              <w:proofErr w:type="spellStart"/>
              <w:r>
                <w:rPr>
                  <w:rFonts w:eastAsia="Calibri"/>
                  <w:i/>
                  <w:szCs w:val="24"/>
                  <w:lang w:eastAsia="lt-LT"/>
                </w:rPr>
                <w:t>us</w:t>
              </w:r>
              <w:proofErr w:type="spellEnd"/>
              <w:r>
                <w:rPr>
                  <w:rFonts w:eastAsia="Calibri"/>
                  <w:i/>
                  <w:szCs w:val="24"/>
                  <w:lang w:eastAsia="lt-LT"/>
                </w:rPr>
                <w:t>))</w:t>
              </w:r>
              <w:r>
                <w:rPr>
                  <w:rFonts w:eastAsia="Calibri"/>
                  <w:iCs/>
                  <w:szCs w:val="24"/>
                  <w:lang w:eastAsia="lt-LT"/>
                </w:rPr>
                <w:t>,</w:t>
              </w:r>
              <w:r>
                <w:rPr>
                  <w:rFonts w:eastAsia="Calibri"/>
                  <w:szCs w:val="24"/>
                  <w:lang w:eastAsia="lt-LT"/>
                </w:rPr>
                <w:t xml:space="preserve"> pripažintos deklaruotinomis Europos Komisijai.</w:t>
              </w:r>
            </w:p>
          </w:sdtContent>
        </w:sdt>
        <w:sdt>
          <w:sdtPr>
            <w:alias w:val="1 pr. 2 p."/>
            <w:tag w:val="part_3420ca4ccd544a8d855c04a091e73cac"/>
            <w:id w:val="-835296765"/>
            <w:lock w:val="sdtLocked"/>
          </w:sdtPr>
          <w:sdtEndPr/>
          <w:sdtContent>
            <w:p w:rsidR="00190875" w:rsidRDefault="009007E9">
              <w:pPr>
                <w:ind w:firstLine="1296"/>
                <w:jc w:val="both"/>
                <w:rPr>
                  <w:rFonts w:eastAsia="Calibri"/>
                  <w:szCs w:val="24"/>
                  <w:lang w:eastAsia="lt-LT"/>
                </w:rPr>
              </w:pPr>
              <w:sdt>
                <w:sdtPr>
                  <w:alias w:val="Numeris"/>
                  <w:tag w:val="nr_3420ca4ccd544a8d855c04a091e73cac"/>
                  <w:id w:val="595060867"/>
                  <w:lock w:val="sdtLocked"/>
                </w:sdtPr>
                <w:sdtEndPr/>
                <w:sdtContent>
                  <w:r w:rsidR="00D65B8C">
                    <w:rPr>
                      <w:rFonts w:eastAsia="Calibri"/>
                      <w:szCs w:val="24"/>
                      <w:lang w:eastAsia="lt-LT"/>
                    </w:rPr>
                    <w:t>2</w:t>
                  </w:r>
                </w:sdtContent>
              </w:sdt>
              <w:r w:rsidR="00D65B8C">
                <w:rPr>
                  <w:rFonts w:eastAsia="Calibri"/>
                  <w:szCs w:val="24"/>
                  <w:lang w:eastAsia="lt-LT"/>
                </w:rPr>
                <w:t>. (</w:t>
              </w:r>
              <w:r w:rsidR="00D65B8C">
                <w:rPr>
                  <w:rFonts w:eastAsia="Calibri"/>
                  <w:i/>
                  <w:szCs w:val="24"/>
                  <w:lang w:eastAsia="lt-LT"/>
                </w:rPr>
                <w:t>įrašomas institucijos pavadinimas</w:t>
              </w:r>
              <w:r w:rsidR="00D65B8C">
                <w:rPr>
                  <w:rFonts w:eastAsia="Calibri"/>
                  <w:szCs w:val="24"/>
                  <w:lang w:eastAsia="lt-LT"/>
                </w:rPr>
                <w:t xml:space="preserve">) veikla vykdoma užtikrinant tinkamą </w:t>
              </w:r>
              <w:r w:rsidR="00D65B8C">
                <w:rPr>
                  <w:color w:val="000000"/>
                  <w:szCs w:val="24"/>
                  <w:lang w:eastAsia="lt-LT"/>
                </w:rPr>
                <w:t>Funkcijų paskirstymo tarp institucijų, įgyvendinant 2021–2027 metų materialinio nepritekliaus mažinimo programą Lietuvoje, apraše, patvirtintame Lietuvos Respublikos socialinės apsaugos ir darbo ministro 2021 m. lapkričio 26 d. įsakymu Nr. A1-849 „</w:t>
              </w:r>
              <w:r w:rsidR="00D65B8C">
                <w:rPr>
                  <w:szCs w:val="24"/>
                  <w:lang w:eastAsia="lt-LT"/>
                </w:rPr>
                <w:t xml:space="preserve">Dėl </w:t>
              </w:r>
              <w:r w:rsidR="00D65B8C">
                <w:rPr>
                  <w:szCs w:val="24"/>
                  <w:shd w:val="clear" w:color="auto" w:fill="FFFFFF"/>
                </w:rPr>
                <w:t>funkcijų pasiskirstymo tarp institucijų, įgyvendinant 2021–2027 metų materialinio nepritekliaus mažinimo programą Lietuvoje</w:t>
              </w:r>
              <w:r w:rsidR="00D65B8C">
                <w:rPr>
                  <w:szCs w:val="24"/>
                  <w:lang w:eastAsia="lt-LT"/>
                </w:rPr>
                <w:t xml:space="preserve">“ (toliau – Funkcijų pasiskirstymo taisyklės), </w:t>
              </w:r>
              <w:r w:rsidR="00D65B8C">
                <w:rPr>
                  <w:rFonts w:eastAsia="Calibri"/>
                  <w:szCs w:val="24"/>
                  <w:lang w:eastAsia="lt-LT"/>
                </w:rPr>
                <w:t>nurodytų funkcijų vykdymą, vadovaujantis Reglamento (ES) </w:t>
              </w:r>
              <w:r w:rsidR="00D65B8C">
                <w:rPr>
                  <w:rFonts w:eastAsia="Calibri"/>
                  <w:szCs w:val="24"/>
                  <w:lang w:val="en-US" w:eastAsia="lt-LT"/>
                </w:rPr>
                <w:t xml:space="preserve">2021/1057 </w:t>
              </w:r>
              <w:r w:rsidR="00D65B8C">
                <w:rPr>
                  <w:rFonts w:eastAsia="Calibri"/>
                  <w:szCs w:val="24"/>
                  <w:lang w:eastAsia="lt-LT"/>
                </w:rPr>
                <w:t xml:space="preserve">ir Reglamento (ES) </w:t>
              </w:r>
              <w:r w:rsidR="00D65B8C">
                <w:rPr>
                  <w:rFonts w:eastAsia="Calibri"/>
                  <w:szCs w:val="24"/>
                  <w:lang w:val="en-US" w:eastAsia="lt-LT"/>
                </w:rPr>
                <w:t>2021/1060</w:t>
              </w:r>
              <w:r w:rsidR="00D65B8C">
                <w:rPr>
                  <w:rFonts w:eastAsia="Calibri"/>
                  <w:szCs w:val="24"/>
                  <w:lang w:eastAsia="lt-LT"/>
                </w:rPr>
                <w:t xml:space="preserve"> nuostatomis, ir užtikrinant, kad:</w:t>
              </w:r>
            </w:p>
            <w:sdt>
              <w:sdtPr>
                <w:alias w:val="1 pr. 2.1 pp."/>
                <w:tag w:val="part_be07a7474cc142f7b68e59594a5e326b"/>
                <w:id w:val="-1313559210"/>
                <w:lock w:val="sdtLocked"/>
              </w:sdtPr>
              <w:sdtEndPr/>
              <w:sdtContent>
                <w:p w:rsidR="00190875" w:rsidRDefault="009007E9">
                  <w:pPr>
                    <w:ind w:firstLine="1296"/>
                    <w:jc w:val="both"/>
                    <w:rPr>
                      <w:rFonts w:eastAsia="Calibri"/>
                      <w:szCs w:val="24"/>
                      <w:lang w:eastAsia="lt-LT"/>
                    </w:rPr>
                  </w:pPr>
                  <w:sdt>
                    <w:sdtPr>
                      <w:alias w:val="Numeris"/>
                      <w:tag w:val="nr_be07a7474cc142f7b68e59594a5e326b"/>
                      <w:id w:val="1570692812"/>
                      <w:lock w:val="sdtLocked"/>
                    </w:sdtPr>
                    <w:sdtEndPr/>
                    <w:sdtContent>
                      <w:r w:rsidR="00D65B8C">
                        <w:rPr>
                          <w:rFonts w:eastAsia="Calibri"/>
                          <w:szCs w:val="24"/>
                          <w:lang w:eastAsia="lt-LT"/>
                        </w:rPr>
                        <w:t>2.1</w:t>
                      </w:r>
                    </w:sdtContent>
                  </w:sdt>
                  <w:r w:rsidR="00D65B8C">
                    <w:rPr>
                      <w:rFonts w:eastAsia="Calibri"/>
                      <w:szCs w:val="24"/>
                      <w:lang w:eastAsia="lt-LT"/>
                    </w:rPr>
                    <w:t xml:space="preserve">. Deklaruojamos projektų ir (ar) techninės paramos </w:t>
                  </w:r>
                  <w:r w:rsidR="00D65B8C">
                    <w:rPr>
                      <w:rFonts w:eastAsia="Calibri"/>
                      <w:i/>
                      <w:szCs w:val="24"/>
                      <w:lang w:eastAsia="lt-LT"/>
                    </w:rPr>
                    <w:t>(palikti tinkamą variantą)</w:t>
                  </w:r>
                  <w:r w:rsidR="00D65B8C">
                    <w:rPr>
                      <w:rFonts w:eastAsia="Calibri"/>
                      <w:szCs w:val="24"/>
                      <w:lang w:eastAsia="lt-LT"/>
                    </w:rPr>
                    <w:t xml:space="preserve"> išlaidos </w:t>
                  </w:r>
                  <w:r w:rsidR="00D65B8C">
                    <w:rPr>
                      <w:rFonts w:eastAsia="Calibri"/>
                      <w:i/>
                      <w:szCs w:val="24"/>
                      <w:lang w:eastAsia="lt-LT"/>
                    </w:rPr>
                    <w:t>(tinkamą (-</w:t>
                  </w:r>
                  <w:proofErr w:type="spellStart"/>
                  <w:r w:rsidR="00D65B8C">
                    <w:rPr>
                      <w:rFonts w:eastAsia="Calibri"/>
                      <w:i/>
                      <w:szCs w:val="24"/>
                      <w:lang w:eastAsia="lt-LT"/>
                    </w:rPr>
                    <w:t>us</w:t>
                  </w:r>
                  <w:proofErr w:type="spellEnd"/>
                  <w:r w:rsidR="00D65B8C">
                    <w:rPr>
                      <w:rFonts w:eastAsia="Calibri"/>
                      <w:i/>
                      <w:szCs w:val="24"/>
                      <w:lang w:eastAsia="lt-LT"/>
                    </w:rPr>
                    <w:t>) variantą (-</w:t>
                  </w:r>
                  <w:proofErr w:type="spellStart"/>
                  <w:r w:rsidR="00D65B8C">
                    <w:rPr>
                      <w:rFonts w:eastAsia="Calibri"/>
                      <w:i/>
                      <w:szCs w:val="24"/>
                      <w:lang w:eastAsia="lt-LT"/>
                    </w:rPr>
                    <w:t>us</w:t>
                  </w:r>
                  <w:proofErr w:type="spellEnd"/>
                  <w:r w:rsidR="00D65B8C">
                    <w:rPr>
                      <w:rFonts w:eastAsia="Calibri"/>
                      <w:i/>
                      <w:szCs w:val="24"/>
                      <w:lang w:eastAsia="lt-LT"/>
                    </w:rPr>
                    <w:t xml:space="preserve">) pažymėti  </w:t>
                  </w:r>
                  <w:r w:rsidR="00D65B8C">
                    <w:rPr>
                      <w:rFonts w:eastAsia="Calibri"/>
                      <w:b/>
                      <w:bCs/>
                      <w:i/>
                      <w:szCs w:val="24"/>
                      <w:lang w:eastAsia="lt-LT"/>
                    </w:rPr>
                    <w:fldChar w:fldCharType="begin" w:fldLock="1">
                      <w:ffData>
                        <w:name w:val=""/>
                        <w:enabled/>
                        <w:calcOnExit w:val="0"/>
                        <w:checkBox>
                          <w:sizeAuto/>
                          <w:default w:val="1"/>
                        </w:checkBox>
                      </w:ffData>
                    </w:fldChar>
                  </w:r>
                  <w:r w:rsidR="00D65B8C">
                    <w:rPr>
                      <w:rFonts w:eastAsia="Calibri"/>
                      <w:b/>
                      <w:bCs/>
                      <w:i/>
                      <w:szCs w:val="24"/>
                      <w:lang w:eastAsia="lt-LT"/>
                    </w:rPr>
                    <w:instrText xml:space="preserve"> FORMCHECKBOX </w:instrText>
                  </w:r>
                  <w:r>
                    <w:rPr>
                      <w:rFonts w:eastAsia="Calibri"/>
                      <w:b/>
                      <w:bCs/>
                      <w:i/>
                      <w:szCs w:val="24"/>
                      <w:lang w:eastAsia="lt-LT"/>
                    </w:rPr>
                  </w:r>
                  <w:r>
                    <w:rPr>
                      <w:rFonts w:eastAsia="Calibri"/>
                      <w:b/>
                      <w:bCs/>
                      <w:i/>
                      <w:szCs w:val="24"/>
                      <w:lang w:eastAsia="lt-LT"/>
                    </w:rPr>
                    <w:fldChar w:fldCharType="separate"/>
                  </w:r>
                  <w:r w:rsidR="00D65B8C">
                    <w:rPr>
                      <w:rFonts w:eastAsia="Calibri"/>
                      <w:i/>
                      <w:szCs w:val="24"/>
                      <w:lang w:eastAsia="lt-LT"/>
                    </w:rPr>
                    <w:fldChar w:fldCharType="end"/>
                  </w:r>
                  <w:r w:rsidR="00D65B8C">
                    <w:rPr>
                      <w:rFonts w:eastAsia="Calibri"/>
                      <w:i/>
                      <w:szCs w:val="24"/>
                      <w:lang w:eastAsia="lt-LT"/>
                    </w:rPr>
                    <w:t>)</w:t>
                  </w:r>
                  <w:r w:rsidR="00D65B8C">
                    <w:rPr>
                      <w:rFonts w:eastAsia="Calibri"/>
                      <w:szCs w:val="24"/>
                      <w:lang w:eastAsia="lt-LT"/>
                    </w:rPr>
                    <w:t>:</w:t>
                  </w:r>
                </w:p>
                <w:p w:rsidR="00190875" w:rsidRDefault="00D65B8C">
                  <w:pPr>
                    <w:ind w:firstLine="1358"/>
                    <w:jc w:val="both"/>
                    <w:rPr>
                      <w:rFonts w:eastAsia="Calibri"/>
                      <w:szCs w:val="24"/>
                      <w:lang w:eastAsia="lt-LT"/>
                    </w:rPr>
                  </w:pPr>
                  <w:r>
                    <w:rPr>
                      <w:rFonts w:ascii="Calibri" w:eastAsia="Calibri" w:hAnsi="Calibri"/>
                      <w:bCs/>
                      <w:sz w:val="22"/>
                      <w:szCs w:val="22"/>
                      <w:lang w:eastAsia="lt-LT"/>
                    </w:rPr>
                    <w:fldChar w:fldCharType="begin" w:fldLock="1">
                      <w:ffData>
                        <w:name w:val="Check2"/>
                        <w:enabled/>
                        <w:calcOnExit w:val="0"/>
                        <w:checkBox>
                          <w:sizeAuto/>
                          <w:default w:val="0"/>
                        </w:checkBox>
                      </w:ffData>
                    </w:fldChar>
                  </w:r>
                  <w:r>
                    <w:rPr>
                      <w:rFonts w:ascii="Calibri" w:eastAsia="Calibri" w:hAnsi="Calibri"/>
                      <w:bCs/>
                      <w:sz w:val="22"/>
                      <w:szCs w:val="22"/>
                      <w:lang w:eastAsia="lt-LT"/>
                    </w:rPr>
                    <w:instrText xml:space="preserve">FORMCHECKBOX </w:instrText>
                  </w:r>
                  <w:r w:rsidR="009007E9">
                    <w:rPr>
                      <w:rFonts w:ascii="Calibri" w:eastAsia="Calibri" w:hAnsi="Calibri"/>
                      <w:bCs/>
                      <w:sz w:val="22"/>
                      <w:szCs w:val="22"/>
                      <w:lang w:eastAsia="lt-LT"/>
                    </w:rPr>
                  </w:r>
                  <w:r w:rsidR="009007E9">
                    <w:rPr>
                      <w:rFonts w:ascii="Calibri" w:eastAsia="Calibri" w:hAnsi="Calibri"/>
                      <w:bCs/>
                      <w:sz w:val="22"/>
                      <w:szCs w:val="22"/>
                      <w:lang w:eastAsia="lt-LT"/>
                    </w:rPr>
                    <w:fldChar w:fldCharType="separate"/>
                  </w:r>
                  <w:r>
                    <w:rPr>
                      <w:rFonts w:ascii="Calibri" w:eastAsia="Calibri" w:hAnsi="Calibri"/>
                      <w:bCs/>
                      <w:sz w:val="22"/>
                      <w:szCs w:val="22"/>
                      <w:lang w:eastAsia="lt-LT"/>
                    </w:rPr>
                    <w:fldChar w:fldCharType="end"/>
                  </w:r>
                  <w:r>
                    <w:rPr>
                      <w:rFonts w:eastAsia="Calibri"/>
                      <w:szCs w:val="24"/>
                      <w:lang w:eastAsia="lt-LT"/>
                    </w:rPr>
                    <w:t>atitinka joms</w:t>
                  </w:r>
                  <w:r>
                    <w:rPr>
                      <w:rFonts w:eastAsia="Calibri"/>
                      <w:b/>
                      <w:szCs w:val="24"/>
                      <w:lang w:eastAsia="lt-LT"/>
                    </w:rPr>
                    <w:t xml:space="preserve"> </w:t>
                  </w:r>
                  <w:r>
                    <w:rPr>
                      <w:rFonts w:eastAsia="Calibri"/>
                      <w:szCs w:val="24"/>
                      <w:lang w:eastAsia="lt-LT"/>
                    </w:rPr>
                    <w:t>taikomus Europos Sąjungos ir Lietuvos Respublikos teisės aktus ir buvo apmokėtos už Vyriausybės nutarimu paskirtų institucijų teisės aktais nustatytų funkcijų vykdymą;</w:t>
                  </w:r>
                </w:p>
                <w:p w:rsidR="00190875" w:rsidRDefault="00D65B8C">
                  <w:pPr>
                    <w:ind w:firstLine="1358"/>
                    <w:jc w:val="both"/>
                    <w:rPr>
                      <w:rFonts w:eastAsia="Calibri"/>
                      <w:szCs w:val="24"/>
                      <w:lang w:eastAsia="lt-LT"/>
                    </w:rPr>
                  </w:pPr>
                  <w:r>
                    <w:rPr>
                      <w:rFonts w:ascii="Calibri" w:eastAsia="Calibri" w:hAnsi="Calibri"/>
                      <w:bCs/>
                      <w:sz w:val="22"/>
                      <w:szCs w:val="22"/>
                      <w:lang w:eastAsia="lt-LT"/>
                    </w:rPr>
                    <w:fldChar w:fldCharType="begin" w:fldLock="1">
                      <w:ffData>
                        <w:name w:val="Check2"/>
                        <w:enabled/>
                        <w:calcOnExit w:val="0"/>
                        <w:checkBox>
                          <w:sizeAuto/>
                          <w:default w:val="0"/>
                        </w:checkBox>
                      </w:ffData>
                    </w:fldChar>
                  </w:r>
                  <w:r>
                    <w:rPr>
                      <w:rFonts w:ascii="Calibri" w:eastAsia="Calibri" w:hAnsi="Calibri"/>
                      <w:bCs/>
                      <w:sz w:val="22"/>
                      <w:szCs w:val="22"/>
                      <w:lang w:eastAsia="lt-LT"/>
                    </w:rPr>
                    <w:instrText xml:space="preserve"> FORMCHECKBOX </w:instrText>
                  </w:r>
                  <w:r w:rsidR="009007E9">
                    <w:rPr>
                      <w:rFonts w:ascii="Calibri" w:eastAsia="Calibri" w:hAnsi="Calibri"/>
                      <w:bCs/>
                      <w:sz w:val="22"/>
                      <w:szCs w:val="22"/>
                      <w:lang w:eastAsia="lt-LT"/>
                    </w:rPr>
                  </w:r>
                  <w:r w:rsidR="009007E9">
                    <w:rPr>
                      <w:rFonts w:ascii="Calibri" w:eastAsia="Calibri" w:hAnsi="Calibri"/>
                      <w:bCs/>
                      <w:sz w:val="22"/>
                      <w:szCs w:val="22"/>
                      <w:lang w:eastAsia="lt-LT"/>
                    </w:rPr>
                    <w:fldChar w:fldCharType="separate"/>
                  </w:r>
                  <w:r>
                    <w:rPr>
                      <w:rFonts w:ascii="Calibri" w:eastAsia="Calibri" w:hAnsi="Calibri"/>
                      <w:bCs/>
                      <w:sz w:val="22"/>
                      <w:szCs w:val="22"/>
                      <w:lang w:eastAsia="lt-LT"/>
                    </w:rPr>
                    <w:fldChar w:fldCharType="end"/>
                  </w:r>
                  <w:r>
                    <w:rPr>
                      <w:rFonts w:eastAsia="Calibri"/>
                      <w:bCs/>
                      <w:szCs w:val="24"/>
                      <w:lang w:eastAsia="lt-LT"/>
                    </w:rPr>
                    <w:t>atitinka joms</w:t>
                  </w:r>
                  <w:r>
                    <w:rPr>
                      <w:rFonts w:eastAsia="Calibri"/>
                      <w:b/>
                      <w:bCs/>
                      <w:szCs w:val="24"/>
                      <w:lang w:eastAsia="lt-LT"/>
                    </w:rPr>
                    <w:t xml:space="preserve"> </w:t>
                  </w:r>
                  <w:r>
                    <w:rPr>
                      <w:rFonts w:eastAsia="Calibri"/>
                      <w:bCs/>
                      <w:szCs w:val="24"/>
                      <w:lang w:eastAsia="lt-LT"/>
                    </w:rPr>
                    <w:t xml:space="preserve">taikomus Europos Sąjungos ir Lietuvos Respublikos teisės aktus ir </w:t>
                  </w:r>
                  <w:r>
                    <w:rPr>
                      <w:rFonts w:eastAsia="Calibri"/>
                      <w:szCs w:val="24"/>
                      <w:lang w:eastAsia="lt-LT"/>
                    </w:rPr>
                    <w:t>buvo apmokėtos įgyvendinant projektus, atrinktus finansuoti pagal MNM programai taikomus atrankos kriterijus;</w:t>
                  </w:r>
                </w:p>
                <w:p w:rsidR="00190875" w:rsidRDefault="00D65B8C">
                  <w:pPr>
                    <w:ind w:firstLine="1358"/>
                    <w:jc w:val="both"/>
                    <w:rPr>
                      <w:rFonts w:eastAsia="Calibri"/>
                      <w:szCs w:val="24"/>
                      <w:lang w:eastAsia="lt-LT"/>
                    </w:rPr>
                  </w:pPr>
                  <w:r>
                    <w:rPr>
                      <w:rFonts w:eastAsia="Calibri"/>
                      <w:bCs/>
                      <w:szCs w:val="24"/>
                      <w:lang w:eastAsia="lt-LT"/>
                    </w:rPr>
                    <w:fldChar w:fldCharType="begin" w:fldLock="1">
                      <w:ffData>
                        <w:name w:val="Check2"/>
                        <w:enabled/>
                        <w:calcOnExit w:val="0"/>
                        <w:checkBox>
                          <w:sizeAuto/>
                          <w:default w:val="0"/>
                        </w:checkBox>
                      </w:ffData>
                    </w:fldChar>
                  </w:r>
                  <w:r>
                    <w:rPr>
                      <w:rFonts w:eastAsia="Calibri"/>
                      <w:bCs/>
                      <w:szCs w:val="24"/>
                      <w:lang w:eastAsia="lt-LT"/>
                    </w:rPr>
                    <w:instrText xml:space="preserve"> FORMCHECKBOX </w:instrText>
                  </w:r>
                  <w:r w:rsidR="009007E9">
                    <w:rPr>
                      <w:rFonts w:eastAsia="Calibri"/>
                      <w:bCs/>
                      <w:szCs w:val="24"/>
                      <w:lang w:eastAsia="lt-LT"/>
                    </w:rPr>
                  </w:r>
                  <w:r w:rsidR="009007E9">
                    <w:rPr>
                      <w:rFonts w:eastAsia="Calibri"/>
                      <w:bCs/>
                      <w:szCs w:val="24"/>
                      <w:lang w:eastAsia="lt-LT"/>
                    </w:rPr>
                    <w:fldChar w:fldCharType="separate"/>
                  </w:r>
                  <w:r>
                    <w:rPr>
                      <w:rFonts w:eastAsia="Calibri"/>
                      <w:szCs w:val="24"/>
                      <w:lang w:eastAsia="lt-LT"/>
                    </w:rPr>
                    <w:fldChar w:fldCharType="end"/>
                  </w:r>
                  <w:r>
                    <w:rPr>
                      <w:rFonts w:eastAsia="Calibri"/>
                      <w:bCs/>
                      <w:szCs w:val="24"/>
                      <w:lang w:eastAsia="lt-LT"/>
                    </w:rPr>
                    <w:t>atitinka</w:t>
                  </w:r>
                  <w:r>
                    <w:rPr>
                      <w:rFonts w:eastAsia="Calibri"/>
                      <w:szCs w:val="24"/>
                      <w:lang w:eastAsia="lt-LT"/>
                    </w:rPr>
                    <w:t xml:space="preserve"> Europos Sąjungos ir Lietuvos Respublikos teisės aktus, reglamentuojančius: </w:t>
                  </w:r>
                </w:p>
                <w:p w:rsidR="00190875" w:rsidRDefault="00D65B8C">
                  <w:pPr>
                    <w:ind w:firstLine="1358"/>
                    <w:jc w:val="both"/>
                    <w:rPr>
                      <w:rFonts w:eastAsia="Calibri"/>
                      <w:szCs w:val="24"/>
                      <w:lang w:eastAsia="lt-LT"/>
                    </w:rPr>
                  </w:pPr>
                  <w:r>
                    <w:rPr>
                      <w:rFonts w:ascii="Calibri" w:eastAsia="Calibri" w:hAnsi="Calibri"/>
                      <w:bCs/>
                      <w:sz w:val="22"/>
                      <w:szCs w:val="22"/>
                      <w:lang w:eastAsia="lt-LT"/>
                    </w:rPr>
                    <w:fldChar w:fldCharType="begin" w:fldLock="1">
                      <w:ffData>
                        <w:name w:val=""/>
                        <w:enabled/>
                        <w:calcOnExit w:val="0"/>
                        <w:checkBox>
                          <w:sizeAuto/>
                          <w:default w:val="0"/>
                        </w:checkBox>
                      </w:ffData>
                    </w:fldChar>
                  </w:r>
                  <w:r>
                    <w:rPr>
                      <w:rFonts w:ascii="Calibri" w:eastAsia="Calibri" w:hAnsi="Calibri"/>
                      <w:bCs/>
                      <w:sz w:val="22"/>
                      <w:szCs w:val="22"/>
                      <w:lang w:eastAsia="lt-LT"/>
                    </w:rPr>
                    <w:instrText xml:space="preserve"> FORMCHECKBOX </w:instrText>
                  </w:r>
                  <w:r w:rsidR="009007E9">
                    <w:rPr>
                      <w:rFonts w:ascii="Calibri" w:eastAsia="Calibri" w:hAnsi="Calibri"/>
                      <w:bCs/>
                      <w:sz w:val="22"/>
                      <w:szCs w:val="22"/>
                      <w:lang w:eastAsia="lt-LT"/>
                    </w:rPr>
                  </w:r>
                  <w:r w:rsidR="009007E9">
                    <w:rPr>
                      <w:rFonts w:ascii="Calibri" w:eastAsia="Calibri" w:hAnsi="Calibri"/>
                      <w:bCs/>
                      <w:sz w:val="22"/>
                      <w:szCs w:val="22"/>
                      <w:lang w:eastAsia="lt-LT"/>
                    </w:rPr>
                    <w:fldChar w:fldCharType="separate"/>
                  </w:r>
                  <w:r>
                    <w:rPr>
                      <w:rFonts w:ascii="Calibri" w:eastAsia="Calibri" w:hAnsi="Calibri"/>
                      <w:bCs/>
                      <w:sz w:val="22"/>
                      <w:szCs w:val="22"/>
                      <w:lang w:eastAsia="lt-LT"/>
                    </w:rPr>
                    <w:fldChar w:fldCharType="end"/>
                  </w:r>
                  <w:r>
                    <w:rPr>
                      <w:rFonts w:eastAsia="Calibri"/>
                      <w:szCs w:val="24"/>
                      <w:lang w:eastAsia="lt-LT"/>
                    </w:rPr>
                    <w:t xml:space="preserve">valstybės ir (ar) </w:t>
                  </w:r>
                  <w:r>
                    <w:rPr>
                      <w:rFonts w:eastAsia="Calibri"/>
                      <w:i/>
                      <w:szCs w:val="24"/>
                      <w:lang w:eastAsia="lt-LT"/>
                    </w:rPr>
                    <w:t>de </w:t>
                  </w:r>
                  <w:proofErr w:type="spellStart"/>
                  <w:r>
                    <w:rPr>
                      <w:rFonts w:eastAsia="Calibri"/>
                      <w:i/>
                      <w:szCs w:val="24"/>
                      <w:lang w:eastAsia="lt-LT"/>
                    </w:rPr>
                    <w:t>minimis</w:t>
                  </w:r>
                  <w:proofErr w:type="spellEnd"/>
                  <w:r>
                    <w:rPr>
                      <w:rFonts w:eastAsia="Calibri"/>
                      <w:szCs w:val="24"/>
                      <w:lang w:eastAsia="lt-LT"/>
                    </w:rPr>
                    <w:t xml:space="preserve"> pagalbą (jeigu taikoma),</w:t>
                  </w:r>
                  <w:r>
                    <w:rPr>
                      <w:rFonts w:ascii="Calibri" w:eastAsia="Calibri" w:hAnsi="Calibri"/>
                      <w:color w:val="000000"/>
                      <w:sz w:val="22"/>
                      <w:szCs w:val="22"/>
                    </w:rPr>
                    <w:t xml:space="preserve"> </w:t>
                  </w:r>
                  <w:r>
                    <w:rPr>
                      <w:rFonts w:eastAsia="Calibri"/>
                      <w:szCs w:val="24"/>
                      <w:lang w:eastAsia="lt-LT"/>
                    </w:rPr>
                    <w:t xml:space="preserve">kaip ji apibrėžta Sutarties dėl Europos Sąjungos veikimo 107 straipsnyje, ir </w:t>
                  </w:r>
                  <w:r>
                    <w:rPr>
                      <w:rFonts w:eastAsia="Calibri"/>
                      <w:i/>
                      <w:iCs/>
                      <w:szCs w:val="24"/>
                      <w:lang w:eastAsia="lt-LT"/>
                    </w:rPr>
                    <w:t>de </w:t>
                  </w:r>
                  <w:proofErr w:type="spellStart"/>
                  <w:r>
                    <w:rPr>
                      <w:rFonts w:eastAsia="Calibri"/>
                      <w:i/>
                      <w:iCs/>
                      <w:szCs w:val="24"/>
                      <w:lang w:eastAsia="lt-LT"/>
                    </w:rPr>
                    <w:t>minimis</w:t>
                  </w:r>
                  <w:proofErr w:type="spellEnd"/>
                  <w:r>
                    <w:rPr>
                      <w:rFonts w:eastAsia="Calibri"/>
                      <w:szCs w:val="24"/>
                      <w:lang w:eastAsia="lt-LT"/>
                    </w:rPr>
                    <w:t xml:space="preserve"> pagalbą, kuri atitinka 2013 m. gruodžio 18 d. Komisijos reglamento (ES) Nr. 1407/2013 dėl Sutarties dėl Europos Sąjungos veikimo 107 ir 108 straipsnių taikymo </w:t>
                  </w:r>
                  <w:r>
                    <w:rPr>
                      <w:rFonts w:eastAsia="Calibri"/>
                      <w:i/>
                      <w:iCs/>
                      <w:szCs w:val="24"/>
                      <w:lang w:eastAsia="lt-LT"/>
                    </w:rPr>
                    <w:t>de</w:t>
                  </w:r>
                  <w:r>
                    <w:rPr>
                      <w:rFonts w:eastAsia="Calibri"/>
                      <w:szCs w:val="24"/>
                      <w:lang w:eastAsia="lt-LT"/>
                    </w:rPr>
                    <w:t xml:space="preserve">  </w:t>
                  </w:r>
                  <w:proofErr w:type="spellStart"/>
                  <w:r>
                    <w:rPr>
                      <w:rFonts w:eastAsia="Calibri"/>
                      <w:i/>
                      <w:iCs/>
                      <w:szCs w:val="24"/>
                      <w:lang w:eastAsia="lt-LT"/>
                    </w:rPr>
                    <w:t>minimis</w:t>
                  </w:r>
                  <w:proofErr w:type="spellEnd"/>
                  <w:r>
                    <w:rPr>
                      <w:rFonts w:eastAsia="Calibri"/>
                      <w:i/>
                      <w:iCs/>
                      <w:szCs w:val="24"/>
                      <w:lang w:eastAsia="lt-LT"/>
                    </w:rPr>
                    <w:t xml:space="preserve"> </w:t>
                  </w:r>
                  <w:r>
                    <w:rPr>
                      <w:rFonts w:eastAsia="Calibri"/>
                      <w:szCs w:val="24"/>
                      <w:lang w:eastAsia="lt-LT"/>
                    </w:rPr>
                    <w:t>pagalbai su visais pakeitimais nuostatas;</w:t>
                  </w:r>
                </w:p>
                <w:p w:rsidR="00190875" w:rsidRDefault="00D65B8C">
                  <w:pPr>
                    <w:ind w:firstLine="1358"/>
                    <w:jc w:val="both"/>
                    <w:rPr>
                      <w:rFonts w:eastAsia="Calibri"/>
                      <w:szCs w:val="24"/>
                      <w:lang w:eastAsia="lt-LT"/>
                    </w:rPr>
                  </w:pPr>
                  <w:r>
                    <w:rPr>
                      <w:rFonts w:ascii="Calibri" w:eastAsia="Calibri" w:hAnsi="Calibri"/>
                      <w:bCs/>
                      <w:sz w:val="22"/>
                      <w:szCs w:val="22"/>
                      <w:lang w:eastAsia="lt-LT"/>
                    </w:rPr>
                    <w:lastRenderedPageBreak/>
                    <w:fldChar w:fldCharType="begin" w:fldLock="1">
                      <w:ffData>
                        <w:name w:val="Check2"/>
                        <w:enabled/>
                        <w:calcOnExit w:val="0"/>
                        <w:checkBox>
                          <w:sizeAuto/>
                          <w:default w:val="0"/>
                        </w:checkBox>
                      </w:ffData>
                    </w:fldChar>
                  </w:r>
                  <w:r>
                    <w:rPr>
                      <w:rFonts w:ascii="Calibri" w:eastAsia="Calibri" w:hAnsi="Calibri"/>
                      <w:bCs/>
                      <w:sz w:val="22"/>
                      <w:szCs w:val="22"/>
                      <w:lang w:eastAsia="lt-LT"/>
                    </w:rPr>
                    <w:instrText xml:space="preserve"> FORMCHECKBOX </w:instrText>
                  </w:r>
                  <w:r w:rsidR="009007E9">
                    <w:rPr>
                      <w:rFonts w:ascii="Calibri" w:eastAsia="Calibri" w:hAnsi="Calibri"/>
                      <w:bCs/>
                      <w:sz w:val="22"/>
                      <w:szCs w:val="22"/>
                      <w:lang w:eastAsia="lt-LT"/>
                    </w:rPr>
                  </w:r>
                  <w:r w:rsidR="009007E9">
                    <w:rPr>
                      <w:rFonts w:ascii="Calibri" w:eastAsia="Calibri" w:hAnsi="Calibri"/>
                      <w:bCs/>
                      <w:sz w:val="22"/>
                      <w:szCs w:val="22"/>
                      <w:lang w:eastAsia="lt-LT"/>
                    </w:rPr>
                    <w:fldChar w:fldCharType="separate"/>
                  </w:r>
                  <w:r>
                    <w:rPr>
                      <w:rFonts w:ascii="Calibri" w:eastAsia="Calibri" w:hAnsi="Calibri"/>
                      <w:bCs/>
                      <w:sz w:val="22"/>
                      <w:szCs w:val="22"/>
                      <w:lang w:eastAsia="lt-LT"/>
                    </w:rPr>
                    <w:fldChar w:fldCharType="end"/>
                  </w:r>
                  <w:r>
                    <w:rPr>
                      <w:rFonts w:eastAsia="Calibri"/>
                      <w:szCs w:val="24"/>
                      <w:lang w:eastAsia="lt-LT"/>
                    </w:rPr>
                    <w:t>viešuosius pirkimus (jeigu taikoma), kaip jie apibrėžti Lietuvos Respublikos viešųjų pirkimų įstatyme;</w:t>
                  </w:r>
                </w:p>
                <w:p w:rsidR="00190875" w:rsidRDefault="00D65B8C">
                  <w:pPr>
                    <w:ind w:firstLine="1358"/>
                    <w:jc w:val="both"/>
                    <w:rPr>
                      <w:rFonts w:eastAsia="Calibri"/>
                      <w:szCs w:val="24"/>
                      <w:lang w:eastAsia="lt-LT"/>
                    </w:rPr>
                  </w:pPr>
                  <w:r>
                    <w:rPr>
                      <w:rFonts w:ascii="Calibri" w:eastAsia="Calibri" w:hAnsi="Calibri"/>
                      <w:bCs/>
                      <w:sz w:val="22"/>
                      <w:szCs w:val="22"/>
                      <w:lang w:eastAsia="lt-LT"/>
                    </w:rPr>
                    <w:fldChar w:fldCharType="begin" w:fldLock="1">
                      <w:ffData>
                        <w:name w:val="Check2"/>
                        <w:enabled/>
                        <w:calcOnExit w:val="0"/>
                        <w:checkBox>
                          <w:sizeAuto/>
                          <w:default w:val="0"/>
                        </w:checkBox>
                      </w:ffData>
                    </w:fldChar>
                  </w:r>
                  <w:r>
                    <w:rPr>
                      <w:rFonts w:ascii="Calibri" w:eastAsia="Calibri" w:hAnsi="Calibri"/>
                      <w:bCs/>
                      <w:sz w:val="22"/>
                      <w:szCs w:val="22"/>
                      <w:lang w:eastAsia="lt-LT"/>
                    </w:rPr>
                    <w:instrText xml:space="preserve"> FORMCHECKBOX </w:instrText>
                  </w:r>
                  <w:r w:rsidR="009007E9">
                    <w:rPr>
                      <w:rFonts w:ascii="Calibri" w:eastAsia="Calibri" w:hAnsi="Calibri"/>
                      <w:bCs/>
                      <w:sz w:val="22"/>
                      <w:szCs w:val="22"/>
                      <w:lang w:eastAsia="lt-LT"/>
                    </w:rPr>
                  </w:r>
                  <w:r w:rsidR="009007E9">
                    <w:rPr>
                      <w:rFonts w:ascii="Calibri" w:eastAsia="Calibri" w:hAnsi="Calibri"/>
                      <w:bCs/>
                      <w:sz w:val="22"/>
                      <w:szCs w:val="22"/>
                      <w:lang w:eastAsia="lt-LT"/>
                    </w:rPr>
                    <w:fldChar w:fldCharType="separate"/>
                  </w:r>
                  <w:r>
                    <w:rPr>
                      <w:rFonts w:ascii="Calibri" w:eastAsia="Calibri" w:hAnsi="Calibri"/>
                      <w:bCs/>
                      <w:sz w:val="22"/>
                      <w:szCs w:val="22"/>
                      <w:lang w:eastAsia="lt-LT"/>
                    </w:rPr>
                    <w:fldChar w:fldCharType="end"/>
                  </w:r>
                  <w:r>
                    <w:rPr>
                      <w:rFonts w:eastAsia="Calibri"/>
                      <w:szCs w:val="24"/>
                      <w:lang w:eastAsia="lt-LT"/>
                    </w:rPr>
                    <w:t xml:space="preserve">patirtos nepažeidžiant Reglamento (ES) 2021/1057 19 ir 28 straipsniuose bei Reglamento (ES) 2021/1060 9 straipsnyje nurodytų principų; </w:t>
                  </w:r>
                </w:p>
                <w:p w:rsidR="00190875" w:rsidRDefault="00D65B8C">
                  <w:pPr>
                    <w:ind w:firstLine="1358"/>
                    <w:jc w:val="both"/>
                    <w:rPr>
                      <w:rFonts w:eastAsia="Calibri"/>
                      <w:szCs w:val="24"/>
                      <w:lang w:eastAsia="lt-LT"/>
                    </w:rPr>
                  </w:pPr>
                  <w:r>
                    <w:rPr>
                      <w:rFonts w:ascii="Calibri" w:eastAsia="Calibri" w:hAnsi="Calibri"/>
                      <w:bCs/>
                      <w:sz w:val="22"/>
                      <w:szCs w:val="22"/>
                      <w:lang w:eastAsia="lt-LT"/>
                    </w:rPr>
                    <w:fldChar w:fldCharType="begin" w:fldLock="1">
                      <w:ffData>
                        <w:name w:val="Check2"/>
                        <w:enabled/>
                        <w:calcOnExit w:val="0"/>
                        <w:checkBox>
                          <w:sizeAuto/>
                          <w:default w:val="0"/>
                        </w:checkBox>
                      </w:ffData>
                    </w:fldChar>
                  </w:r>
                  <w:r>
                    <w:rPr>
                      <w:rFonts w:ascii="Calibri" w:eastAsia="Calibri" w:hAnsi="Calibri"/>
                      <w:bCs/>
                      <w:sz w:val="22"/>
                      <w:szCs w:val="22"/>
                      <w:lang w:eastAsia="lt-LT"/>
                    </w:rPr>
                    <w:instrText xml:space="preserve"> FORMCHECKBOX </w:instrText>
                  </w:r>
                  <w:r w:rsidR="009007E9">
                    <w:rPr>
                      <w:rFonts w:ascii="Calibri" w:eastAsia="Calibri" w:hAnsi="Calibri"/>
                      <w:bCs/>
                      <w:sz w:val="22"/>
                      <w:szCs w:val="22"/>
                      <w:lang w:eastAsia="lt-LT"/>
                    </w:rPr>
                  </w:r>
                  <w:r w:rsidR="009007E9">
                    <w:rPr>
                      <w:rFonts w:ascii="Calibri" w:eastAsia="Calibri" w:hAnsi="Calibri"/>
                      <w:bCs/>
                      <w:sz w:val="22"/>
                      <w:szCs w:val="22"/>
                      <w:lang w:eastAsia="lt-LT"/>
                    </w:rPr>
                    <w:fldChar w:fldCharType="separate"/>
                  </w:r>
                  <w:r>
                    <w:rPr>
                      <w:rFonts w:ascii="Calibri" w:eastAsia="Calibri" w:hAnsi="Calibri"/>
                      <w:bCs/>
                      <w:sz w:val="22"/>
                      <w:szCs w:val="22"/>
                      <w:lang w:eastAsia="lt-LT"/>
                    </w:rPr>
                    <w:fldChar w:fldCharType="end"/>
                  </w:r>
                  <w:r>
                    <w:rPr>
                      <w:rFonts w:eastAsia="Calibri"/>
                      <w:szCs w:val="24"/>
                      <w:lang w:eastAsia="lt-LT"/>
                    </w:rPr>
                    <w:t>susijusios tik su tais projektais, dėl kurių finansavimo sprendimą priėmė vadovaujančioji institucija;</w:t>
                  </w:r>
                </w:p>
                <w:p w:rsidR="00190875" w:rsidRDefault="00D65B8C">
                  <w:pPr>
                    <w:ind w:firstLine="1358"/>
                    <w:jc w:val="both"/>
                    <w:rPr>
                      <w:rFonts w:eastAsia="Calibri"/>
                      <w:szCs w:val="24"/>
                      <w:lang w:eastAsia="lt-LT"/>
                    </w:rPr>
                  </w:pPr>
                  <w:r>
                    <w:rPr>
                      <w:rFonts w:ascii="Calibri" w:eastAsia="Calibri" w:hAnsi="Calibri"/>
                      <w:bCs/>
                      <w:sz w:val="22"/>
                      <w:szCs w:val="22"/>
                      <w:lang w:eastAsia="lt-LT"/>
                    </w:rPr>
                    <w:fldChar w:fldCharType="begin" w:fldLock="1">
                      <w:ffData>
                        <w:name w:val="Check2"/>
                        <w:enabled/>
                        <w:calcOnExit w:val="0"/>
                        <w:checkBox>
                          <w:sizeAuto/>
                          <w:default w:val="0"/>
                        </w:checkBox>
                      </w:ffData>
                    </w:fldChar>
                  </w:r>
                  <w:r>
                    <w:rPr>
                      <w:rFonts w:ascii="Calibri" w:eastAsia="Calibri" w:hAnsi="Calibri"/>
                      <w:bCs/>
                      <w:sz w:val="22"/>
                      <w:szCs w:val="22"/>
                      <w:lang w:eastAsia="lt-LT"/>
                    </w:rPr>
                    <w:instrText xml:space="preserve"> FORMCHECKBOX </w:instrText>
                  </w:r>
                  <w:r w:rsidR="009007E9">
                    <w:rPr>
                      <w:rFonts w:ascii="Calibri" w:eastAsia="Calibri" w:hAnsi="Calibri"/>
                      <w:bCs/>
                      <w:sz w:val="22"/>
                      <w:szCs w:val="22"/>
                      <w:lang w:eastAsia="lt-LT"/>
                    </w:rPr>
                  </w:r>
                  <w:r w:rsidR="009007E9">
                    <w:rPr>
                      <w:rFonts w:ascii="Calibri" w:eastAsia="Calibri" w:hAnsi="Calibri"/>
                      <w:bCs/>
                      <w:sz w:val="22"/>
                      <w:szCs w:val="22"/>
                      <w:lang w:eastAsia="lt-LT"/>
                    </w:rPr>
                    <w:fldChar w:fldCharType="separate"/>
                  </w:r>
                  <w:r>
                    <w:rPr>
                      <w:rFonts w:ascii="Calibri" w:eastAsia="Calibri" w:hAnsi="Calibri"/>
                      <w:bCs/>
                      <w:sz w:val="22"/>
                      <w:szCs w:val="22"/>
                      <w:lang w:eastAsia="lt-LT"/>
                    </w:rPr>
                    <w:fldChar w:fldCharType="end"/>
                  </w:r>
                  <w:r>
                    <w:rPr>
                      <w:rFonts w:eastAsia="Calibri"/>
                      <w:bCs/>
                      <w:szCs w:val="24"/>
                      <w:lang w:eastAsia="lt-LT"/>
                    </w:rPr>
                    <w:t xml:space="preserve">susijusios tik su tomis išlaidomis, kurios yra įtrauktos į atitinkamų metų MNM programos techninės paramos lėšų sutartis; </w:t>
                  </w:r>
                </w:p>
                <w:p w:rsidR="00190875" w:rsidRDefault="00D65B8C">
                  <w:pPr>
                    <w:ind w:firstLine="1358"/>
                    <w:jc w:val="both"/>
                    <w:rPr>
                      <w:rFonts w:eastAsia="Calibri"/>
                      <w:szCs w:val="24"/>
                      <w:lang w:eastAsia="lt-LT"/>
                    </w:rPr>
                  </w:pPr>
                  <w:r>
                    <w:rPr>
                      <w:rFonts w:ascii="Calibri" w:eastAsia="Calibri" w:hAnsi="Calibri"/>
                      <w:bCs/>
                      <w:sz w:val="22"/>
                      <w:szCs w:val="22"/>
                      <w:lang w:eastAsia="lt-LT"/>
                    </w:rPr>
                    <w:fldChar w:fldCharType="begin" w:fldLock="1">
                      <w:ffData>
                        <w:name w:val="Check2"/>
                        <w:enabled/>
                        <w:calcOnExit w:val="0"/>
                        <w:checkBox>
                          <w:sizeAuto/>
                          <w:default w:val="0"/>
                        </w:checkBox>
                      </w:ffData>
                    </w:fldChar>
                  </w:r>
                  <w:r>
                    <w:rPr>
                      <w:rFonts w:ascii="Calibri" w:eastAsia="Calibri" w:hAnsi="Calibri"/>
                      <w:bCs/>
                      <w:sz w:val="22"/>
                      <w:szCs w:val="22"/>
                      <w:lang w:eastAsia="lt-LT"/>
                    </w:rPr>
                    <w:instrText xml:space="preserve"> FORMCHECKBOX </w:instrText>
                  </w:r>
                  <w:r w:rsidR="009007E9">
                    <w:rPr>
                      <w:rFonts w:ascii="Calibri" w:eastAsia="Calibri" w:hAnsi="Calibri"/>
                      <w:bCs/>
                      <w:sz w:val="22"/>
                      <w:szCs w:val="22"/>
                      <w:lang w:eastAsia="lt-LT"/>
                    </w:rPr>
                  </w:r>
                  <w:r w:rsidR="009007E9">
                    <w:rPr>
                      <w:rFonts w:ascii="Calibri" w:eastAsia="Calibri" w:hAnsi="Calibri"/>
                      <w:bCs/>
                      <w:sz w:val="22"/>
                      <w:szCs w:val="22"/>
                      <w:lang w:eastAsia="lt-LT"/>
                    </w:rPr>
                    <w:fldChar w:fldCharType="separate"/>
                  </w:r>
                  <w:r>
                    <w:rPr>
                      <w:rFonts w:ascii="Calibri" w:eastAsia="Calibri" w:hAnsi="Calibri"/>
                      <w:bCs/>
                      <w:sz w:val="22"/>
                      <w:szCs w:val="22"/>
                      <w:lang w:eastAsia="lt-LT"/>
                    </w:rPr>
                    <w:fldChar w:fldCharType="end"/>
                  </w:r>
                  <w:r>
                    <w:rPr>
                      <w:rFonts w:eastAsia="Calibri"/>
                      <w:szCs w:val="24"/>
                      <w:lang w:eastAsia="lt-LT"/>
                    </w:rPr>
                    <w:t xml:space="preserve">atitinka tinkamumo finansuoti reikalavimus, nustatytus Reglamento (ES) 2021/1057 22 straipsnyje ir Reglamento (ES) 2021/1060 36 straipsnio 1 ir 5 dalyse </w:t>
                  </w:r>
                  <w:r>
                    <w:rPr>
                      <w:rFonts w:eastAsia="Calibri"/>
                      <w:i/>
                      <w:szCs w:val="24"/>
                      <w:lang w:eastAsia="lt-LT"/>
                    </w:rPr>
                    <w:t>(pasirinkti tinkamą variantą)</w:t>
                  </w:r>
                  <w:r>
                    <w:rPr>
                      <w:rFonts w:eastAsia="Calibri"/>
                      <w:szCs w:val="24"/>
                      <w:lang w:eastAsia="lt-LT"/>
                    </w:rPr>
                    <w:t>, 2021–2027 metų materialinio nepritekliaus mažinimo programos Lietuvoje projektų finansavimo sąlygų ir administravimo taisyklėse, patvirtintose Lietuvos Respublikos socialinės apsaugos ir darbo ministro 2023 m. liepos 13 d. įsakymu Nr. A1-462 „Dėl 2021–2027 metų materialinio nepritekliaus mažinimo programos Lietuvoje projektų finansavimo sąlygų ir administravimo taisyklių patvirtinimo“ (toliau – PFSAT), ir kituose taikomuose Europos Sąjungos bei Lietuvos Respublikos teisės aktuose;</w:t>
                  </w:r>
                </w:p>
                <w:p w:rsidR="00190875" w:rsidRDefault="00D65B8C">
                  <w:pPr>
                    <w:ind w:firstLine="1358"/>
                    <w:jc w:val="both"/>
                    <w:rPr>
                      <w:rFonts w:eastAsia="Calibri"/>
                      <w:szCs w:val="24"/>
                      <w:lang w:eastAsia="lt-LT"/>
                    </w:rPr>
                  </w:pPr>
                  <w:r>
                    <w:rPr>
                      <w:rFonts w:ascii="Calibri" w:eastAsia="Calibri" w:hAnsi="Calibri"/>
                      <w:bCs/>
                      <w:sz w:val="22"/>
                      <w:szCs w:val="22"/>
                      <w:lang w:eastAsia="lt-LT"/>
                    </w:rPr>
                    <w:fldChar w:fldCharType="begin" w:fldLock="1">
                      <w:ffData>
                        <w:name w:val="Check2"/>
                        <w:enabled/>
                        <w:calcOnExit w:val="0"/>
                        <w:checkBox>
                          <w:sizeAuto/>
                          <w:default w:val="0"/>
                        </w:checkBox>
                      </w:ffData>
                    </w:fldChar>
                  </w:r>
                  <w:r>
                    <w:rPr>
                      <w:rFonts w:ascii="Calibri" w:eastAsia="Calibri" w:hAnsi="Calibri"/>
                      <w:bCs/>
                      <w:sz w:val="22"/>
                      <w:szCs w:val="22"/>
                      <w:lang w:eastAsia="lt-LT"/>
                    </w:rPr>
                    <w:instrText xml:space="preserve"> FORMCHECKBOX </w:instrText>
                  </w:r>
                  <w:r w:rsidR="009007E9">
                    <w:rPr>
                      <w:rFonts w:ascii="Calibri" w:eastAsia="Calibri" w:hAnsi="Calibri"/>
                      <w:bCs/>
                      <w:sz w:val="22"/>
                      <w:szCs w:val="22"/>
                      <w:lang w:eastAsia="lt-LT"/>
                    </w:rPr>
                  </w:r>
                  <w:r w:rsidR="009007E9">
                    <w:rPr>
                      <w:rFonts w:ascii="Calibri" w:eastAsia="Calibri" w:hAnsi="Calibri"/>
                      <w:bCs/>
                      <w:sz w:val="22"/>
                      <w:szCs w:val="22"/>
                      <w:lang w:eastAsia="lt-LT"/>
                    </w:rPr>
                    <w:fldChar w:fldCharType="separate"/>
                  </w:r>
                  <w:r>
                    <w:rPr>
                      <w:rFonts w:ascii="Calibri" w:eastAsia="Calibri" w:hAnsi="Calibri"/>
                      <w:bCs/>
                      <w:sz w:val="22"/>
                      <w:szCs w:val="22"/>
                      <w:lang w:eastAsia="lt-LT"/>
                    </w:rPr>
                    <w:fldChar w:fldCharType="end"/>
                  </w:r>
                  <w:r>
                    <w:rPr>
                      <w:rFonts w:eastAsia="Calibri"/>
                      <w:szCs w:val="24"/>
                      <w:lang w:eastAsia="lt-LT"/>
                    </w:rPr>
                    <w:t xml:space="preserve">nurodytos tiksliai ir teisingai ir pagrįstos patikrinamais projektų ir (ar) MNM programos techninės paramos </w:t>
                  </w:r>
                  <w:r>
                    <w:rPr>
                      <w:rFonts w:eastAsia="Calibri"/>
                      <w:i/>
                      <w:szCs w:val="24"/>
                      <w:lang w:eastAsia="lt-LT"/>
                    </w:rPr>
                    <w:t xml:space="preserve">(pasirinkti tinkamą variantą) </w:t>
                  </w:r>
                  <w:r>
                    <w:rPr>
                      <w:rFonts w:eastAsia="Calibri"/>
                      <w:szCs w:val="24"/>
                      <w:lang w:eastAsia="lt-LT"/>
                    </w:rPr>
                    <w:t>tinkamų finansuoti išlaidų patvirtinimo dokumentais;</w:t>
                  </w:r>
                </w:p>
                <w:p w:rsidR="00190875" w:rsidRDefault="00D65B8C">
                  <w:pPr>
                    <w:ind w:firstLine="1358"/>
                    <w:jc w:val="both"/>
                    <w:rPr>
                      <w:rFonts w:eastAsia="Calibri"/>
                      <w:szCs w:val="24"/>
                      <w:lang w:eastAsia="lt-LT"/>
                    </w:rPr>
                  </w:pPr>
                  <w:r>
                    <w:rPr>
                      <w:rFonts w:ascii="Calibri" w:eastAsia="Calibri" w:hAnsi="Calibri"/>
                      <w:bCs/>
                      <w:sz w:val="22"/>
                      <w:szCs w:val="22"/>
                      <w:lang w:eastAsia="lt-LT"/>
                    </w:rPr>
                    <w:fldChar w:fldCharType="begin" w:fldLock="1">
                      <w:ffData>
                        <w:name w:val="Check2"/>
                        <w:enabled/>
                        <w:calcOnExit w:val="0"/>
                        <w:checkBox>
                          <w:sizeAuto/>
                          <w:default w:val="0"/>
                        </w:checkBox>
                      </w:ffData>
                    </w:fldChar>
                  </w:r>
                  <w:r>
                    <w:rPr>
                      <w:rFonts w:ascii="Calibri" w:eastAsia="Calibri" w:hAnsi="Calibri"/>
                      <w:bCs/>
                      <w:sz w:val="22"/>
                      <w:szCs w:val="22"/>
                      <w:lang w:eastAsia="lt-LT"/>
                    </w:rPr>
                    <w:instrText xml:space="preserve"> FORMCHECKBOX </w:instrText>
                  </w:r>
                  <w:r w:rsidR="009007E9">
                    <w:rPr>
                      <w:rFonts w:ascii="Calibri" w:eastAsia="Calibri" w:hAnsi="Calibri"/>
                      <w:bCs/>
                      <w:sz w:val="22"/>
                      <w:szCs w:val="22"/>
                      <w:lang w:eastAsia="lt-LT"/>
                    </w:rPr>
                  </w:r>
                  <w:r w:rsidR="009007E9">
                    <w:rPr>
                      <w:rFonts w:ascii="Calibri" w:eastAsia="Calibri" w:hAnsi="Calibri"/>
                      <w:bCs/>
                      <w:sz w:val="22"/>
                      <w:szCs w:val="22"/>
                      <w:lang w:eastAsia="lt-LT"/>
                    </w:rPr>
                    <w:fldChar w:fldCharType="separate"/>
                  </w:r>
                  <w:r>
                    <w:rPr>
                      <w:rFonts w:ascii="Calibri" w:eastAsia="Calibri" w:hAnsi="Calibri"/>
                      <w:bCs/>
                      <w:sz w:val="22"/>
                      <w:szCs w:val="22"/>
                      <w:lang w:eastAsia="lt-LT"/>
                    </w:rPr>
                    <w:fldChar w:fldCharType="end"/>
                  </w:r>
                  <w:r>
                    <w:rPr>
                      <w:rFonts w:eastAsia="Calibri"/>
                      <w:szCs w:val="24"/>
                      <w:lang w:eastAsia="lt-LT"/>
                    </w:rPr>
                    <w:t xml:space="preserve">apmokėtos pagal iš MNM programos lėšų bendrai finansuojamų projektų sutartis (toliau – projektų sutartys) ir (ar) MNM programos techninės paramos lėšų sutartis </w:t>
                  </w:r>
                  <w:r>
                    <w:rPr>
                      <w:rFonts w:eastAsia="Calibri"/>
                      <w:i/>
                      <w:szCs w:val="24"/>
                      <w:lang w:eastAsia="lt-LT"/>
                    </w:rPr>
                    <w:t xml:space="preserve">(pasirinkti tinkamą variantą) </w:t>
                  </w:r>
                  <w:r>
                    <w:rPr>
                      <w:rFonts w:eastAsia="Calibri"/>
                      <w:szCs w:val="24"/>
                      <w:lang w:eastAsia="lt-LT"/>
                    </w:rPr>
                    <w:t>ir laikantis jų nuostatų.</w:t>
                  </w:r>
                </w:p>
              </w:sdtContent>
            </w:sdt>
            <w:sdt>
              <w:sdtPr>
                <w:alias w:val="1 pr. 2.2 pp."/>
                <w:tag w:val="part_ffaf8796e6cb48dbb284292cf78e5cff"/>
                <w:id w:val="1900712237"/>
                <w:lock w:val="sdtLocked"/>
              </w:sdtPr>
              <w:sdtEndPr/>
              <w:sdtContent>
                <w:p w:rsidR="00190875" w:rsidRDefault="009007E9">
                  <w:pPr>
                    <w:ind w:firstLine="1296"/>
                    <w:jc w:val="both"/>
                    <w:rPr>
                      <w:rFonts w:eastAsia="Calibri"/>
                      <w:szCs w:val="24"/>
                      <w:lang w:eastAsia="lt-LT"/>
                    </w:rPr>
                  </w:pPr>
                  <w:sdt>
                    <w:sdtPr>
                      <w:alias w:val="Numeris"/>
                      <w:tag w:val="nr_ffaf8796e6cb48dbb284292cf78e5cff"/>
                      <w:id w:val="756951611"/>
                      <w:lock w:val="sdtLocked"/>
                    </w:sdtPr>
                    <w:sdtEndPr/>
                    <w:sdtContent>
                      <w:r w:rsidR="00D65B8C">
                        <w:rPr>
                          <w:rFonts w:eastAsia="Calibri"/>
                          <w:szCs w:val="24"/>
                          <w:lang w:eastAsia="lt-LT"/>
                        </w:rPr>
                        <w:t>2.2</w:t>
                      </w:r>
                    </w:sdtContent>
                  </w:sdt>
                  <w:r w:rsidR="00D65B8C">
                    <w:rPr>
                      <w:rFonts w:eastAsia="Calibri"/>
                      <w:szCs w:val="24"/>
                      <w:lang w:eastAsia="lt-LT"/>
                    </w:rPr>
                    <w:t>. Išlaidos deklaruojamos už suteiktas paslaugas ir įsigytas prekes.</w:t>
                  </w:r>
                </w:p>
              </w:sdtContent>
            </w:sdt>
          </w:sdtContent>
        </w:sdt>
        <w:sdt>
          <w:sdtPr>
            <w:alias w:val="1 pr. 3 p."/>
            <w:tag w:val="part_54e143e6901f485ca266ea8ec2368315"/>
            <w:id w:val="-388415252"/>
            <w:lock w:val="sdtLocked"/>
          </w:sdtPr>
          <w:sdtEndPr/>
          <w:sdtContent>
            <w:p w:rsidR="00190875" w:rsidRDefault="009007E9">
              <w:pPr>
                <w:ind w:firstLine="1296"/>
                <w:jc w:val="both"/>
                <w:rPr>
                  <w:rFonts w:eastAsia="Calibri"/>
                  <w:szCs w:val="24"/>
                  <w:lang w:eastAsia="lt-LT"/>
                </w:rPr>
              </w:pPr>
              <w:sdt>
                <w:sdtPr>
                  <w:alias w:val="Numeris"/>
                  <w:tag w:val="nr_54e143e6901f485ca266ea8ec2368315"/>
                  <w:id w:val="1444420925"/>
                  <w:lock w:val="sdtLocked"/>
                </w:sdtPr>
                <w:sdtEndPr/>
                <w:sdtContent>
                  <w:r w:rsidR="00D65B8C">
                    <w:rPr>
                      <w:rFonts w:eastAsia="Calibri"/>
                      <w:szCs w:val="24"/>
                      <w:lang w:eastAsia="lt-LT"/>
                    </w:rPr>
                    <w:t>3</w:t>
                  </w:r>
                </w:sdtContent>
              </w:sdt>
              <w:r w:rsidR="00D65B8C">
                <w:rPr>
                  <w:rFonts w:eastAsia="Calibri"/>
                  <w:szCs w:val="24"/>
                  <w:lang w:eastAsia="lt-LT"/>
                </w:rPr>
                <w:t>. Rengiant Išlaidų ataskaitą, atsižvelgta į šiuos ataskaitinio laikotarpio, praėjusio nuo paskutinėje teiktoje Išlaidų deklaracijoje nurodyto ataskaitinio laikotarpio pabaigos, duomenis:</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6945"/>
              </w:tblGrid>
              <w:tr w:rsidR="00190875">
                <w:trPr>
                  <w:trHeight w:val="20"/>
                </w:trPr>
                <w:tc>
                  <w:tcPr>
                    <w:tcW w:w="2802" w:type="dxa"/>
                    <w:tcBorders>
                      <w:bottom w:val="single" w:sz="4" w:space="0" w:color="auto"/>
                    </w:tcBorders>
                  </w:tcPr>
                  <w:p w:rsidR="00190875" w:rsidRDefault="00D65B8C">
                    <w:pPr>
                      <w:jc w:val="center"/>
                      <w:rPr>
                        <w:szCs w:val="24"/>
                        <w:lang w:eastAsia="lt-LT"/>
                      </w:rPr>
                    </w:pPr>
                    <w:r>
                      <w:rPr>
                        <w:szCs w:val="24"/>
                        <w:lang w:eastAsia="lt-LT"/>
                      </w:rPr>
                      <w:br w:type="page"/>
                      <w:t>Duomenys</w:t>
                    </w:r>
                  </w:p>
                  <w:p w:rsidR="00190875" w:rsidRDefault="00190875">
                    <w:pPr>
                      <w:jc w:val="center"/>
                      <w:rPr>
                        <w:szCs w:val="24"/>
                        <w:lang w:eastAsia="lt-LT"/>
                      </w:rPr>
                    </w:pPr>
                  </w:p>
                </w:tc>
                <w:tc>
                  <w:tcPr>
                    <w:tcW w:w="6945" w:type="dxa"/>
                    <w:tcBorders>
                      <w:bottom w:val="single" w:sz="4" w:space="0" w:color="auto"/>
                    </w:tcBorders>
                  </w:tcPr>
                  <w:p w:rsidR="00190875" w:rsidRDefault="00D65B8C">
                    <w:pPr>
                      <w:jc w:val="center"/>
                      <w:rPr>
                        <w:b/>
                        <w:szCs w:val="24"/>
                        <w:lang w:eastAsia="lt-LT"/>
                      </w:rPr>
                    </w:pPr>
                    <w:r>
                      <w:rPr>
                        <w:b/>
                        <w:szCs w:val="24"/>
                        <w:lang w:eastAsia="lt-LT"/>
                      </w:rPr>
                      <w:t xml:space="preserve">Pažymėti tinkamą variantą </w:t>
                    </w:r>
                    <w:r>
                      <w:rPr>
                        <w:bCs/>
                        <w:szCs w:val="24"/>
                        <w:lang w:eastAsia="lt-LT"/>
                      </w:rPr>
                      <w:t>(</w:t>
                    </w:r>
                    <w:r>
                      <w:rPr>
                        <w:bCs/>
                        <w:szCs w:val="24"/>
                        <w:lang w:eastAsia="lt-LT"/>
                      </w:rPr>
                      <w:fldChar w:fldCharType="begin" w:fldLock="1">
                        <w:ffData>
                          <w:name w:val=""/>
                          <w:enabled/>
                          <w:calcOnExit w:val="0"/>
                          <w:checkBox>
                            <w:sizeAuto/>
                            <w:default w:val="1"/>
                          </w:checkBox>
                        </w:ffData>
                      </w:fldChar>
                    </w:r>
                    <w:r>
                      <w:rPr>
                        <w:bCs/>
                        <w:szCs w:val="24"/>
                        <w:lang w:eastAsia="lt-LT"/>
                      </w:rPr>
                      <w:instrText xml:space="preserve"> FORMCHECKBOX </w:instrText>
                    </w:r>
                    <w:r w:rsidR="009007E9">
                      <w:rPr>
                        <w:bCs/>
                        <w:szCs w:val="24"/>
                        <w:lang w:eastAsia="lt-LT"/>
                      </w:rPr>
                    </w:r>
                    <w:r w:rsidR="009007E9">
                      <w:rPr>
                        <w:bCs/>
                        <w:szCs w:val="24"/>
                        <w:lang w:eastAsia="lt-LT"/>
                      </w:rPr>
                      <w:fldChar w:fldCharType="separate"/>
                    </w:r>
                    <w:r>
                      <w:rPr>
                        <w:bCs/>
                        <w:szCs w:val="24"/>
                        <w:lang w:eastAsia="lt-LT"/>
                      </w:rPr>
                      <w:fldChar w:fldCharType="end"/>
                    </w:r>
                    <w:r>
                      <w:rPr>
                        <w:bCs/>
                        <w:szCs w:val="24"/>
                        <w:lang w:eastAsia="lt-LT"/>
                      </w:rPr>
                      <w:t>)</w:t>
                    </w:r>
                    <w:r>
                      <w:rPr>
                        <w:b/>
                        <w:bCs/>
                        <w:szCs w:val="24"/>
                        <w:lang w:eastAsia="lt-LT"/>
                      </w:rPr>
                      <w:t xml:space="preserve"> </w:t>
                    </w:r>
                  </w:p>
                </w:tc>
              </w:tr>
              <w:tr w:rsidR="00190875">
                <w:trPr>
                  <w:trHeight w:val="20"/>
                </w:trPr>
                <w:tc>
                  <w:tcPr>
                    <w:tcW w:w="2802" w:type="dxa"/>
                    <w:tcBorders>
                      <w:bottom w:val="single" w:sz="4" w:space="0" w:color="auto"/>
                    </w:tcBorders>
                  </w:tcPr>
                  <w:p w:rsidR="00190875" w:rsidRDefault="00D65B8C">
                    <w:pPr>
                      <w:jc w:val="both"/>
                      <w:rPr>
                        <w:szCs w:val="24"/>
                        <w:lang w:eastAsia="lt-LT"/>
                      </w:rPr>
                    </w:pPr>
                    <w:r>
                      <w:rPr>
                        <w:szCs w:val="24"/>
                        <w:lang w:eastAsia="lt-LT"/>
                      </w:rPr>
                      <w:t xml:space="preserve">3.1. į visas </w:t>
                    </w:r>
                    <w:r>
                      <w:rPr>
                        <w:bCs/>
                        <w:szCs w:val="24"/>
                        <w:lang w:eastAsia="lt-LT"/>
                      </w:rPr>
                      <w:t>ankstesnių ataskaitinių metų Europos Komisijai</w:t>
                    </w:r>
                    <w:r>
                      <w:rPr>
                        <w:szCs w:val="24"/>
                        <w:lang w:eastAsia="lt-LT"/>
                      </w:rPr>
                      <w:t xml:space="preserve"> nedeklaruotas  išlaidas,</w:t>
                    </w:r>
                    <w:r>
                      <w:rPr>
                        <w:bCs/>
                        <w:szCs w:val="24"/>
                        <w:lang w:eastAsia="lt-LT"/>
                      </w:rPr>
                      <w:t xml:space="preserve"> kurios nustatytos kaip tinkamos finansuoti ir deklaruoti Europos Komisijai</w:t>
                    </w:r>
                  </w:p>
                </w:tc>
                <w:tc>
                  <w:tcPr>
                    <w:tcW w:w="6945" w:type="dxa"/>
                    <w:tcBorders>
                      <w:bottom w:val="single" w:sz="4" w:space="0" w:color="auto"/>
                    </w:tcBorders>
                    <w:shd w:val="clear" w:color="auto" w:fill="auto"/>
                  </w:tcPr>
                  <w:p w:rsidR="00190875" w:rsidRDefault="00D65B8C">
                    <w:pPr>
                      <w:ind w:firstLine="62"/>
                      <w:jc w:val="both"/>
                      <w:rPr>
                        <w:bCs/>
                        <w:szCs w:val="24"/>
                        <w:lang w:eastAsia="lt-LT"/>
                      </w:rPr>
                    </w:pPr>
                    <w:r>
                      <w:rPr>
                        <w:rFonts w:ascii="Calibri" w:eastAsia="Calibri" w:hAnsi="Calibri"/>
                        <w:bCs/>
                        <w:sz w:val="22"/>
                        <w:szCs w:val="22"/>
                        <w:lang w:eastAsia="lt-LT"/>
                      </w:rPr>
                      <w:fldChar w:fldCharType="begin" w:fldLock="1">
                        <w:ffData>
                          <w:name w:val=""/>
                          <w:enabled/>
                          <w:calcOnExit w:val="0"/>
                          <w:checkBox>
                            <w:sizeAuto/>
                            <w:default w:val="0"/>
                          </w:checkBox>
                        </w:ffData>
                      </w:fldChar>
                    </w:r>
                    <w:r>
                      <w:rPr>
                        <w:rFonts w:ascii="Calibri" w:eastAsia="Calibri" w:hAnsi="Calibri"/>
                        <w:bCs/>
                        <w:sz w:val="22"/>
                        <w:szCs w:val="22"/>
                        <w:lang w:eastAsia="lt-LT"/>
                      </w:rPr>
                      <w:instrText xml:space="preserve"> FORMCHECKBOX </w:instrText>
                    </w:r>
                    <w:r w:rsidR="009007E9">
                      <w:rPr>
                        <w:rFonts w:ascii="Calibri" w:eastAsia="Calibri" w:hAnsi="Calibri"/>
                        <w:bCs/>
                        <w:sz w:val="22"/>
                        <w:szCs w:val="22"/>
                        <w:lang w:eastAsia="lt-LT"/>
                      </w:rPr>
                    </w:r>
                    <w:r w:rsidR="009007E9">
                      <w:rPr>
                        <w:rFonts w:ascii="Calibri" w:eastAsia="Calibri" w:hAnsi="Calibri"/>
                        <w:bCs/>
                        <w:sz w:val="22"/>
                        <w:szCs w:val="22"/>
                        <w:lang w:eastAsia="lt-LT"/>
                      </w:rPr>
                      <w:fldChar w:fldCharType="separate"/>
                    </w:r>
                    <w:r>
                      <w:rPr>
                        <w:rFonts w:ascii="Calibri" w:eastAsia="Calibri" w:hAnsi="Calibri"/>
                        <w:bCs/>
                        <w:sz w:val="22"/>
                        <w:szCs w:val="22"/>
                        <w:lang w:eastAsia="lt-LT"/>
                      </w:rPr>
                      <w:fldChar w:fldCharType="end"/>
                    </w:r>
                    <w:r>
                      <w:rPr>
                        <w:bCs/>
                        <w:szCs w:val="24"/>
                        <w:lang w:eastAsia="lt-LT"/>
                      </w:rPr>
                      <w:t>atsižvelgta į visas ankstesnių ataskaitinių metų išlaidas, kurios dar nebuvo deklaruotos Europos Komisijai ir yra įtrauktos į šią Išlaidų deklaraciją;</w:t>
                    </w:r>
                  </w:p>
                  <w:p w:rsidR="00190875" w:rsidRDefault="00D65B8C">
                    <w:pPr>
                      <w:jc w:val="both"/>
                      <w:rPr>
                        <w:bCs/>
                        <w:szCs w:val="24"/>
                        <w:lang w:eastAsia="lt-LT"/>
                      </w:rPr>
                    </w:pPr>
                    <w:r>
                      <w:rPr>
                        <w:bCs/>
                        <w:i/>
                        <w:sz w:val="20"/>
                        <w:lang w:eastAsia="lt-LT"/>
                      </w:rPr>
                      <w:t>(nurodyti projektų sutarčių numerius ir mokėjimo prašymų dalių, rengiamų pagal PFSAT 9 priede nustatytą formą, numerius; nurodyti techninės paramos išlaidų deklaracijų, rengiamų pagal 2021–2027 m. materialinio nepritekliaus mažinimo programos Lietuvoje techninės paramos taisyklėse, tvirtinamose Lietuvos Respublikos socialinės apsaugos ir darbo ministro įsakymu (toliau – Techninės paramos taisyklės), numerius)</w:t>
                    </w:r>
                  </w:p>
                  <w:p w:rsidR="00190875" w:rsidRDefault="00D65B8C">
                    <w:pPr>
                      <w:ind w:firstLine="62"/>
                      <w:jc w:val="both"/>
                      <w:rPr>
                        <w:bCs/>
                        <w:szCs w:val="24"/>
                        <w:lang w:eastAsia="lt-LT"/>
                      </w:rPr>
                    </w:pPr>
                    <w:r>
                      <w:rPr>
                        <w:rFonts w:ascii="Calibri" w:eastAsia="Calibri" w:hAnsi="Calibri"/>
                        <w:bCs/>
                        <w:sz w:val="22"/>
                        <w:szCs w:val="22"/>
                        <w:lang w:eastAsia="lt-LT"/>
                      </w:rPr>
                      <w:fldChar w:fldCharType="begin" w:fldLock="1">
                        <w:ffData>
                          <w:name w:val="Check2"/>
                          <w:enabled/>
                          <w:calcOnExit w:val="0"/>
                          <w:checkBox>
                            <w:sizeAuto/>
                            <w:default w:val="0"/>
                          </w:checkBox>
                        </w:ffData>
                      </w:fldChar>
                    </w:r>
                    <w:r>
                      <w:rPr>
                        <w:rFonts w:ascii="Calibri" w:eastAsia="Calibri" w:hAnsi="Calibri"/>
                        <w:bCs/>
                        <w:sz w:val="22"/>
                        <w:szCs w:val="22"/>
                        <w:lang w:eastAsia="lt-LT"/>
                      </w:rPr>
                      <w:instrText xml:space="preserve"> FORMCHECKBOX </w:instrText>
                    </w:r>
                    <w:r w:rsidR="009007E9">
                      <w:rPr>
                        <w:rFonts w:ascii="Calibri" w:eastAsia="Calibri" w:hAnsi="Calibri"/>
                        <w:bCs/>
                        <w:sz w:val="22"/>
                        <w:szCs w:val="22"/>
                        <w:lang w:eastAsia="lt-LT"/>
                      </w:rPr>
                    </w:r>
                    <w:r w:rsidR="009007E9">
                      <w:rPr>
                        <w:rFonts w:ascii="Calibri" w:eastAsia="Calibri" w:hAnsi="Calibri"/>
                        <w:bCs/>
                        <w:sz w:val="22"/>
                        <w:szCs w:val="22"/>
                        <w:lang w:eastAsia="lt-LT"/>
                      </w:rPr>
                      <w:fldChar w:fldCharType="separate"/>
                    </w:r>
                    <w:r>
                      <w:rPr>
                        <w:rFonts w:ascii="Calibri" w:eastAsia="Calibri" w:hAnsi="Calibri"/>
                        <w:bCs/>
                        <w:sz w:val="22"/>
                        <w:szCs w:val="22"/>
                        <w:lang w:eastAsia="lt-LT"/>
                      </w:rPr>
                      <w:fldChar w:fldCharType="end"/>
                    </w:r>
                    <w:r>
                      <w:rPr>
                        <w:bCs/>
                        <w:szCs w:val="24"/>
                        <w:lang w:eastAsia="lt-LT"/>
                      </w:rPr>
                      <w:t>ankstesnių ataskaitinių metų išlaidų, kurios nebuvo deklaruotos Europos Komisijai, nenustatyta</w:t>
                    </w:r>
                  </w:p>
                </w:tc>
              </w:tr>
              <w:tr w:rsidR="00190875">
                <w:trPr>
                  <w:trHeight w:val="20"/>
                </w:trPr>
                <w:tc>
                  <w:tcPr>
                    <w:tcW w:w="2802" w:type="dxa"/>
                    <w:tcBorders>
                      <w:top w:val="single" w:sz="4" w:space="0" w:color="auto"/>
                    </w:tcBorders>
                  </w:tcPr>
                  <w:p w:rsidR="00190875" w:rsidRDefault="00D65B8C">
                    <w:pPr>
                      <w:jc w:val="both"/>
                      <w:rPr>
                        <w:szCs w:val="24"/>
                        <w:lang w:eastAsia="lt-LT"/>
                      </w:rPr>
                    </w:pPr>
                    <w:r>
                      <w:rPr>
                        <w:szCs w:val="24"/>
                        <w:lang w:eastAsia="lt-LT"/>
                      </w:rPr>
                      <w:t>3.2. į visas išmokėtas ir (arba) grąžintas, ir (arba) panaikintas sumas</w:t>
                    </w:r>
                  </w:p>
                </w:tc>
                <w:tc>
                  <w:tcPr>
                    <w:tcW w:w="6945" w:type="dxa"/>
                    <w:tcBorders>
                      <w:top w:val="single" w:sz="4" w:space="0" w:color="auto"/>
                    </w:tcBorders>
                    <w:shd w:val="clear" w:color="auto" w:fill="auto"/>
                  </w:tcPr>
                  <w:p w:rsidR="00190875" w:rsidRDefault="00D65B8C">
                    <w:pPr>
                      <w:ind w:firstLine="62"/>
                      <w:jc w:val="both"/>
                      <w:rPr>
                        <w:szCs w:val="24"/>
                        <w:lang w:eastAsia="lt-LT"/>
                      </w:rPr>
                    </w:pPr>
                    <w:r>
                      <w:rPr>
                        <w:rFonts w:ascii="Calibri" w:eastAsia="Calibri" w:hAnsi="Calibri"/>
                        <w:bCs/>
                        <w:sz w:val="22"/>
                        <w:szCs w:val="22"/>
                        <w:lang w:eastAsia="lt-LT"/>
                      </w:rPr>
                      <w:fldChar w:fldCharType="begin" w:fldLock="1">
                        <w:ffData>
                          <w:name w:val="Check2"/>
                          <w:enabled/>
                          <w:calcOnExit w:val="0"/>
                          <w:checkBox>
                            <w:sizeAuto/>
                            <w:default w:val="0"/>
                          </w:checkBox>
                        </w:ffData>
                      </w:fldChar>
                    </w:r>
                    <w:r>
                      <w:rPr>
                        <w:rFonts w:ascii="Calibri" w:eastAsia="Calibri" w:hAnsi="Calibri"/>
                        <w:bCs/>
                        <w:sz w:val="22"/>
                        <w:szCs w:val="22"/>
                        <w:lang w:eastAsia="lt-LT"/>
                      </w:rPr>
                      <w:instrText xml:space="preserve"> FORMCHECKBOX </w:instrText>
                    </w:r>
                    <w:r w:rsidR="009007E9">
                      <w:rPr>
                        <w:rFonts w:ascii="Calibri" w:eastAsia="Calibri" w:hAnsi="Calibri"/>
                        <w:bCs/>
                        <w:sz w:val="22"/>
                        <w:szCs w:val="22"/>
                        <w:lang w:eastAsia="lt-LT"/>
                      </w:rPr>
                    </w:r>
                    <w:r w:rsidR="009007E9">
                      <w:rPr>
                        <w:rFonts w:ascii="Calibri" w:eastAsia="Calibri" w:hAnsi="Calibri"/>
                        <w:bCs/>
                        <w:sz w:val="22"/>
                        <w:szCs w:val="22"/>
                        <w:lang w:eastAsia="lt-LT"/>
                      </w:rPr>
                      <w:fldChar w:fldCharType="separate"/>
                    </w:r>
                    <w:r>
                      <w:rPr>
                        <w:rFonts w:ascii="Calibri" w:eastAsia="Calibri" w:hAnsi="Calibri"/>
                        <w:bCs/>
                        <w:sz w:val="22"/>
                        <w:szCs w:val="22"/>
                        <w:lang w:eastAsia="lt-LT"/>
                      </w:rPr>
                      <w:fldChar w:fldCharType="end"/>
                    </w:r>
                    <w:r>
                      <w:rPr>
                        <w:bCs/>
                        <w:szCs w:val="24"/>
                        <w:lang w:eastAsia="lt-LT"/>
                      </w:rPr>
                      <w:t xml:space="preserve">atsižvelgta į visas grąžintinas sumas </w:t>
                    </w:r>
                    <w:r>
                      <w:rPr>
                        <w:szCs w:val="24"/>
                        <w:lang w:eastAsia="lt-LT"/>
                      </w:rPr>
                      <w:t xml:space="preserve">pagal 2021–2027 metų materialinio nepritekliaus mažinimo programos Lietuvoje </w:t>
                    </w:r>
                    <w:r>
                      <w:rPr>
                        <w:rFonts w:eastAsia="Calibri"/>
                        <w:szCs w:val="24"/>
                      </w:rPr>
                      <w:t xml:space="preserve">išlaidų deklaravimo Europos Komisijai </w:t>
                    </w:r>
                    <w:r>
                      <w:rPr>
                        <w:szCs w:val="24"/>
                        <w:lang w:eastAsia="lt-LT"/>
                      </w:rPr>
                      <w:t xml:space="preserve">taisyklių, patvirtintų Lietuvos Respublikos socialinės apsaugos ir darbo ministro </w:t>
                    </w:r>
                    <w:r>
                      <w:rPr>
                        <w:i/>
                        <w:szCs w:val="24"/>
                        <w:u w:val="single"/>
                        <w:lang w:eastAsia="lt-LT"/>
                      </w:rPr>
                      <w:t>(įrašykite datą)</w:t>
                    </w:r>
                    <w:r>
                      <w:rPr>
                        <w:szCs w:val="24"/>
                        <w:lang w:eastAsia="lt-LT"/>
                      </w:rPr>
                      <w:t xml:space="preserve"> įsakymu Nr. </w:t>
                    </w:r>
                    <w:r>
                      <w:rPr>
                        <w:i/>
                        <w:szCs w:val="24"/>
                        <w:u w:val="single"/>
                        <w:lang w:eastAsia="lt-LT"/>
                      </w:rPr>
                      <w:t>(įrašykite numerį)</w:t>
                    </w:r>
                    <w:r>
                      <w:rPr>
                        <w:szCs w:val="24"/>
                        <w:lang w:eastAsia="lt-LT"/>
                      </w:rPr>
                      <w:t xml:space="preserve"> „Dėl 2021–2027 metų materialinio nepritekliaus mažinimo programos Lietuvoje </w:t>
                    </w:r>
                    <w:r>
                      <w:rPr>
                        <w:rFonts w:eastAsia="Calibri"/>
                        <w:szCs w:val="24"/>
                      </w:rPr>
                      <w:t xml:space="preserve">išlaidų deklaravimo </w:t>
                    </w:r>
                    <w:r>
                      <w:rPr>
                        <w:rFonts w:eastAsia="Calibri"/>
                        <w:szCs w:val="24"/>
                      </w:rPr>
                      <w:lastRenderedPageBreak/>
                      <w:t>Europos Komisijai taisykles</w:t>
                    </w:r>
                    <w:r>
                      <w:rPr>
                        <w:color w:val="000000"/>
                        <w:szCs w:val="24"/>
                        <w:lang w:eastAsia="lt-LT"/>
                      </w:rPr>
                      <w:t xml:space="preserve"> </w:t>
                    </w:r>
                    <w:r>
                      <w:rPr>
                        <w:szCs w:val="24"/>
                        <w:lang w:eastAsia="lt-LT"/>
                      </w:rPr>
                      <w:t>patvirtinimo“ (toliau – Išlaidų deklaravimo taisyklės), 1</w:t>
                    </w:r>
                    <w:r>
                      <w:rPr>
                        <w:szCs w:val="24"/>
                        <w:lang w:val="en-US" w:eastAsia="lt-LT"/>
                      </w:rPr>
                      <w:t>4</w:t>
                    </w:r>
                    <w:r>
                      <w:rPr>
                        <w:szCs w:val="24"/>
                        <w:lang w:eastAsia="lt-LT"/>
                      </w:rPr>
                      <w:t>.1 papunktį;</w:t>
                    </w:r>
                  </w:p>
                  <w:p w:rsidR="00190875" w:rsidRDefault="00D65B8C">
                    <w:pPr>
                      <w:ind w:firstLine="62"/>
                      <w:jc w:val="both"/>
                      <w:rPr>
                        <w:szCs w:val="24"/>
                        <w:lang w:eastAsia="lt-LT"/>
                      </w:rPr>
                    </w:pPr>
                    <w:r>
                      <w:rPr>
                        <w:rFonts w:ascii="Calibri" w:eastAsia="Calibri" w:hAnsi="Calibri"/>
                        <w:bCs/>
                        <w:sz w:val="22"/>
                        <w:szCs w:val="22"/>
                        <w:lang w:eastAsia="lt-LT"/>
                      </w:rPr>
                      <w:fldChar w:fldCharType="begin" w:fldLock="1">
                        <w:ffData>
                          <w:name w:val="Check2"/>
                          <w:enabled/>
                          <w:calcOnExit w:val="0"/>
                          <w:checkBox>
                            <w:sizeAuto/>
                            <w:default w:val="0"/>
                          </w:checkBox>
                        </w:ffData>
                      </w:fldChar>
                    </w:r>
                    <w:r>
                      <w:rPr>
                        <w:rFonts w:ascii="Calibri" w:eastAsia="Calibri" w:hAnsi="Calibri"/>
                        <w:bCs/>
                        <w:sz w:val="22"/>
                        <w:szCs w:val="22"/>
                        <w:lang w:eastAsia="lt-LT"/>
                      </w:rPr>
                      <w:instrText xml:space="preserve"> FORMCHECKBOX </w:instrText>
                    </w:r>
                    <w:r w:rsidR="009007E9">
                      <w:rPr>
                        <w:rFonts w:ascii="Calibri" w:eastAsia="Calibri" w:hAnsi="Calibri"/>
                        <w:bCs/>
                        <w:sz w:val="22"/>
                        <w:szCs w:val="22"/>
                        <w:lang w:eastAsia="lt-LT"/>
                      </w:rPr>
                    </w:r>
                    <w:r w:rsidR="009007E9">
                      <w:rPr>
                        <w:rFonts w:ascii="Calibri" w:eastAsia="Calibri" w:hAnsi="Calibri"/>
                        <w:bCs/>
                        <w:sz w:val="22"/>
                        <w:szCs w:val="22"/>
                        <w:lang w:eastAsia="lt-LT"/>
                      </w:rPr>
                      <w:fldChar w:fldCharType="separate"/>
                    </w:r>
                    <w:r>
                      <w:rPr>
                        <w:rFonts w:ascii="Calibri" w:eastAsia="Calibri" w:hAnsi="Calibri"/>
                        <w:bCs/>
                        <w:sz w:val="22"/>
                        <w:szCs w:val="22"/>
                        <w:lang w:eastAsia="lt-LT"/>
                      </w:rPr>
                      <w:fldChar w:fldCharType="end"/>
                    </w:r>
                    <w:r>
                      <w:rPr>
                        <w:szCs w:val="24"/>
                        <w:lang w:eastAsia="lt-LT"/>
                      </w:rPr>
                      <w:t>atsižvelgta į visas panaikintas sumas pagal Išlaidų deklaravimo taisyklių 14.1 papunktį;</w:t>
                    </w:r>
                  </w:p>
                  <w:p w:rsidR="00190875" w:rsidRDefault="00D65B8C">
                    <w:pPr>
                      <w:ind w:firstLine="62"/>
                      <w:jc w:val="both"/>
                      <w:rPr>
                        <w:bCs/>
                        <w:szCs w:val="24"/>
                        <w:lang w:eastAsia="lt-LT"/>
                      </w:rPr>
                    </w:pPr>
                    <w:r>
                      <w:rPr>
                        <w:rFonts w:ascii="Calibri" w:eastAsia="Calibri" w:hAnsi="Calibri"/>
                        <w:bCs/>
                        <w:sz w:val="22"/>
                        <w:szCs w:val="22"/>
                        <w:lang w:eastAsia="lt-LT"/>
                      </w:rPr>
                      <w:fldChar w:fldCharType="begin" w:fldLock="1">
                        <w:ffData>
                          <w:name w:val="Check2"/>
                          <w:enabled/>
                          <w:calcOnExit w:val="0"/>
                          <w:checkBox>
                            <w:sizeAuto/>
                            <w:default w:val="0"/>
                          </w:checkBox>
                        </w:ffData>
                      </w:fldChar>
                    </w:r>
                    <w:r>
                      <w:rPr>
                        <w:rFonts w:ascii="Calibri" w:eastAsia="Calibri" w:hAnsi="Calibri"/>
                        <w:bCs/>
                        <w:sz w:val="22"/>
                        <w:szCs w:val="22"/>
                        <w:lang w:eastAsia="lt-LT"/>
                      </w:rPr>
                      <w:instrText xml:space="preserve"> FORMCHECKBOX </w:instrText>
                    </w:r>
                    <w:r w:rsidR="009007E9">
                      <w:rPr>
                        <w:rFonts w:ascii="Calibri" w:eastAsia="Calibri" w:hAnsi="Calibri"/>
                        <w:bCs/>
                        <w:sz w:val="22"/>
                        <w:szCs w:val="22"/>
                        <w:lang w:eastAsia="lt-LT"/>
                      </w:rPr>
                    </w:r>
                    <w:r w:rsidR="009007E9">
                      <w:rPr>
                        <w:rFonts w:ascii="Calibri" w:eastAsia="Calibri" w:hAnsi="Calibri"/>
                        <w:bCs/>
                        <w:sz w:val="22"/>
                        <w:szCs w:val="22"/>
                        <w:lang w:eastAsia="lt-LT"/>
                      </w:rPr>
                      <w:fldChar w:fldCharType="separate"/>
                    </w:r>
                    <w:r>
                      <w:rPr>
                        <w:rFonts w:ascii="Calibri" w:eastAsia="Calibri" w:hAnsi="Calibri"/>
                        <w:bCs/>
                        <w:sz w:val="22"/>
                        <w:szCs w:val="22"/>
                        <w:lang w:eastAsia="lt-LT"/>
                      </w:rPr>
                      <w:fldChar w:fldCharType="end"/>
                    </w:r>
                    <w:r>
                      <w:rPr>
                        <w:bCs/>
                        <w:szCs w:val="24"/>
                        <w:lang w:eastAsia="lt-LT"/>
                      </w:rPr>
                      <w:t xml:space="preserve">grąžintinų sumų, apskaičiuotų pagal </w:t>
                    </w:r>
                    <w:r>
                      <w:rPr>
                        <w:szCs w:val="24"/>
                        <w:lang w:eastAsia="lt-LT"/>
                      </w:rPr>
                      <w:t>Išlaidų deklaravimo taisyklių 14.1 papunktį,</w:t>
                    </w:r>
                    <w:r>
                      <w:rPr>
                        <w:bCs/>
                        <w:szCs w:val="24"/>
                        <w:lang w:eastAsia="lt-LT"/>
                      </w:rPr>
                      <w:t xml:space="preserve"> nebuvo;</w:t>
                    </w:r>
                  </w:p>
                  <w:p w:rsidR="00190875" w:rsidRDefault="00D65B8C">
                    <w:pPr>
                      <w:ind w:firstLine="62"/>
                      <w:jc w:val="both"/>
                      <w:rPr>
                        <w:bCs/>
                        <w:szCs w:val="24"/>
                        <w:lang w:eastAsia="lt-LT"/>
                      </w:rPr>
                    </w:pPr>
                    <w:r>
                      <w:rPr>
                        <w:rFonts w:ascii="Calibri" w:eastAsia="Calibri" w:hAnsi="Calibri"/>
                        <w:bCs/>
                        <w:sz w:val="22"/>
                        <w:szCs w:val="22"/>
                        <w:lang w:eastAsia="lt-LT"/>
                      </w:rPr>
                      <w:fldChar w:fldCharType="begin" w:fldLock="1">
                        <w:ffData>
                          <w:name w:val="Check2"/>
                          <w:enabled/>
                          <w:calcOnExit w:val="0"/>
                          <w:checkBox>
                            <w:sizeAuto/>
                            <w:default w:val="0"/>
                          </w:checkBox>
                        </w:ffData>
                      </w:fldChar>
                    </w:r>
                    <w:r>
                      <w:rPr>
                        <w:rFonts w:ascii="Calibri" w:eastAsia="Calibri" w:hAnsi="Calibri"/>
                        <w:bCs/>
                        <w:sz w:val="22"/>
                        <w:szCs w:val="22"/>
                        <w:lang w:eastAsia="lt-LT"/>
                      </w:rPr>
                      <w:instrText xml:space="preserve"> FORMCHECKBOX </w:instrText>
                    </w:r>
                    <w:r w:rsidR="009007E9">
                      <w:rPr>
                        <w:rFonts w:ascii="Calibri" w:eastAsia="Calibri" w:hAnsi="Calibri"/>
                        <w:bCs/>
                        <w:sz w:val="22"/>
                        <w:szCs w:val="22"/>
                        <w:lang w:eastAsia="lt-LT"/>
                      </w:rPr>
                    </w:r>
                    <w:r w:rsidR="009007E9">
                      <w:rPr>
                        <w:rFonts w:ascii="Calibri" w:eastAsia="Calibri" w:hAnsi="Calibri"/>
                        <w:bCs/>
                        <w:sz w:val="22"/>
                        <w:szCs w:val="22"/>
                        <w:lang w:eastAsia="lt-LT"/>
                      </w:rPr>
                      <w:fldChar w:fldCharType="separate"/>
                    </w:r>
                    <w:r>
                      <w:rPr>
                        <w:rFonts w:ascii="Calibri" w:eastAsia="Calibri" w:hAnsi="Calibri"/>
                        <w:bCs/>
                        <w:sz w:val="22"/>
                        <w:szCs w:val="22"/>
                        <w:lang w:eastAsia="lt-LT"/>
                      </w:rPr>
                      <w:fldChar w:fldCharType="end"/>
                    </w:r>
                    <w:r>
                      <w:rPr>
                        <w:bCs/>
                        <w:szCs w:val="24"/>
                        <w:lang w:eastAsia="lt-LT"/>
                      </w:rPr>
                      <w:t>panaikintų sumų, apskaičiuotų pagal Išlaidų deklaravimo taisyklių 14.1 papunktį, nebuvo;</w:t>
                    </w:r>
                  </w:p>
                  <w:p w:rsidR="00190875" w:rsidRDefault="00D65B8C">
                    <w:pPr>
                      <w:ind w:firstLine="62"/>
                      <w:jc w:val="both"/>
                      <w:rPr>
                        <w:bCs/>
                        <w:szCs w:val="24"/>
                        <w:lang w:eastAsia="lt-LT"/>
                      </w:rPr>
                    </w:pPr>
                    <w:r>
                      <w:rPr>
                        <w:rFonts w:ascii="Calibri" w:eastAsia="Calibri" w:hAnsi="Calibri"/>
                        <w:bCs/>
                        <w:sz w:val="22"/>
                        <w:szCs w:val="22"/>
                        <w:lang w:eastAsia="lt-LT"/>
                      </w:rPr>
                      <w:fldChar w:fldCharType="begin" w:fldLock="1">
                        <w:ffData>
                          <w:name w:val="Check2"/>
                          <w:enabled/>
                          <w:calcOnExit w:val="0"/>
                          <w:checkBox>
                            <w:sizeAuto/>
                            <w:default w:val="0"/>
                          </w:checkBox>
                        </w:ffData>
                      </w:fldChar>
                    </w:r>
                    <w:r>
                      <w:rPr>
                        <w:rFonts w:ascii="Calibri" w:eastAsia="Calibri" w:hAnsi="Calibri"/>
                        <w:bCs/>
                        <w:sz w:val="22"/>
                        <w:szCs w:val="22"/>
                        <w:lang w:eastAsia="lt-LT"/>
                      </w:rPr>
                      <w:instrText xml:space="preserve"> FORMCHECKBOX </w:instrText>
                    </w:r>
                    <w:r w:rsidR="009007E9">
                      <w:rPr>
                        <w:rFonts w:ascii="Calibri" w:eastAsia="Calibri" w:hAnsi="Calibri"/>
                        <w:bCs/>
                        <w:sz w:val="22"/>
                        <w:szCs w:val="22"/>
                        <w:lang w:eastAsia="lt-LT"/>
                      </w:rPr>
                    </w:r>
                    <w:r w:rsidR="009007E9">
                      <w:rPr>
                        <w:rFonts w:ascii="Calibri" w:eastAsia="Calibri" w:hAnsi="Calibri"/>
                        <w:bCs/>
                        <w:sz w:val="22"/>
                        <w:szCs w:val="22"/>
                        <w:lang w:eastAsia="lt-LT"/>
                      </w:rPr>
                      <w:fldChar w:fldCharType="separate"/>
                    </w:r>
                    <w:r>
                      <w:rPr>
                        <w:rFonts w:ascii="Calibri" w:eastAsia="Calibri" w:hAnsi="Calibri"/>
                        <w:bCs/>
                        <w:sz w:val="22"/>
                        <w:szCs w:val="22"/>
                        <w:lang w:eastAsia="lt-LT"/>
                      </w:rPr>
                      <w:fldChar w:fldCharType="end"/>
                    </w:r>
                    <w:r>
                      <w:rPr>
                        <w:bCs/>
                        <w:szCs w:val="24"/>
                        <w:lang w:eastAsia="lt-LT"/>
                      </w:rPr>
                      <w:t xml:space="preserve">įvertinus atliktus institucijų </w:t>
                    </w:r>
                    <w:r>
                      <w:rPr>
                        <w:szCs w:val="24"/>
                        <w:lang w:eastAsia="lt-LT"/>
                      </w:rPr>
                      <w:t>Išlaidų deklaravimo taisyklių</w:t>
                    </w:r>
                    <w:r>
                      <w:rPr>
                        <w:bCs/>
                        <w:szCs w:val="24"/>
                        <w:lang w:eastAsia="lt-LT"/>
                      </w:rPr>
                      <w:t xml:space="preserve"> 13 punkte, 14.1 papunktyje ir 25 punkte nustatytus veiksmus, pripažintos deklaruotinomis Europos Komisijai išlaidos nebuvo sumažintos kelis kartus ta pačia nustatyta netinkamų finansuoti išlaidų suma.</w:t>
                    </w:r>
                  </w:p>
                  <w:p w:rsidR="00190875" w:rsidRDefault="00D65B8C">
                    <w:pPr>
                      <w:jc w:val="both"/>
                      <w:rPr>
                        <w:bCs/>
                        <w:i/>
                        <w:iCs/>
                        <w:sz w:val="20"/>
                        <w:lang w:eastAsia="lt-LT"/>
                      </w:rPr>
                    </w:pPr>
                    <w:r>
                      <w:rPr>
                        <w:bCs/>
                        <w:i/>
                        <w:iCs/>
                        <w:sz w:val="20"/>
                        <w:lang w:eastAsia="lt-LT"/>
                      </w:rPr>
                      <w:t>(</w:t>
                    </w:r>
                    <w:r>
                      <w:rPr>
                        <w:b/>
                        <w:i/>
                        <w:iCs/>
                        <w:sz w:val="20"/>
                        <w:lang w:eastAsia="lt-LT"/>
                      </w:rPr>
                      <w:t>Pastaba.</w:t>
                    </w:r>
                    <w:r>
                      <w:rPr>
                        <w:bCs/>
                        <w:i/>
                        <w:iCs/>
                        <w:sz w:val="20"/>
                        <w:lang w:eastAsia="lt-LT"/>
                      </w:rPr>
                      <w:t xml:space="preserve"> Pažymėjus šį variantą, nurodyti projektų, kurių dėl institucijų atliktų išlaidų sumažinimų grąžintinos ir (arba) panaikintos, ir (arba) grąžintos lėšos  nedeklaruojamos, sutarčių numerius).</w:t>
                    </w:r>
                  </w:p>
                </w:tc>
              </w:tr>
            </w:tbl>
            <w:p w:rsidR="00190875" w:rsidRDefault="009007E9">
              <w:pPr>
                <w:jc w:val="both"/>
                <w:rPr>
                  <w:lang w:eastAsia="lt-LT"/>
                </w:rPr>
              </w:pPr>
            </w:p>
          </w:sdtContent>
        </w:sdt>
        <w:sdt>
          <w:sdtPr>
            <w:alias w:val="1 pr. 4 p."/>
            <w:tag w:val="part_07002c9dee8c468f81b12fb38c7c6b6f"/>
            <w:id w:val="-1261603359"/>
            <w:lock w:val="sdtLocked"/>
          </w:sdtPr>
          <w:sdtEndPr/>
          <w:sdtContent>
            <w:p w:rsidR="00190875" w:rsidRDefault="009007E9">
              <w:pPr>
                <w:ind w:firstLine="1296"/>
                <w:jc w:val="both"/>
                <w:rPr>
                  <w:rFonts w:eastAsia="Calibri"/>
                  <w:szCs w:val="24"/>
                  <w:lang w:eastAsia="lt-LT"/>
                </w:rPr>
              </w:pPr>
              <w:sdt>
                <w:sdtPr>
                  <w:alias w:val="Numeris"/>
                  <w:tag w:val="nr_07002c9dee8c468f81b12fb38c7c6b6f"/>
                  <w:id w:val="-410474074"/>
                  <w:lock w:val="sdtLocked"/>
                </w:sdtPr>
                <w:sdtEndPr/>
                <w:sdtContent>
                  <w:r w:rsidR="00D65B8C">
                    <w:rPr>
                      <w:rFonts w:eastAsia="Calibri"/>
                      <w:szCs w:val="24"/>
                    </w:rPr>
                    <w:t>4</w:t>
                  </w:r>
                </w:sdtContent>
              </w:sdt>
              <w:r w:rsidR="00D65B8C">
                <w:rPr>
                  <w:rFonts w:eastAsia="Calibri"/>
                  <w:szCs w:val="24"/>
                </w:rPr>
                <w:t xml:space="preserve">. </w:t>
              </w:r>
              <w:r w:rsidR="00D65B8C">
                <w:rPr>
                  <w:rFonts w:eastAsia="Calibri"/>
                  <w:szCs w:val="24"/>
                  <w:lang w:eastAsia="lt-LT"/>
                </w:rPr>
                <w:t>Duomenys registruojami ir saugomi elektronine forma atsakingų institucijų vidaus informacinėse sistemose, o pradėjus veikti MNM programos informacinei sistemai, bus įtraukti į šią sistemą ir saugomi vadovaujantis PFSAT nustatyta tvarka. Visa informacija, susijusi su deklaruojamomis išlaidomis, prieinama vadovaujančiosios, tarpinės, audito institucijų, institucijos, vykdančios apskaitos funkciją pagal Reglamento (ES) 2021/1060 76 straipsnį, Europos Komisijos ir Europos Audito Rūmų atstovams.</w:t>
              </w:r>
            </w:p>
            <w:p w:rsidR="00190875" w:rsidRDefault="00190875">
              <w:pPr>
                <w:jc w:val="both"/>
                <w:rPr>
                  <w:rFonts w:eastAsia="Calibri"/>
                  <w:szCs w:val="24"/>
                  <w:lang w:eastAsia="lt-LT"/>
                </w:rPr>
              </w:pPr>
            </w:p>
            <w:tbl>
              <w:tblPr>
                <w:tblW w:w="0" w:type="auto"/>
                <w:tblLook w:val="04A0" w:firstRow="1" w:lastRow="0" w:firstColumn="1" w:lastColumn="0" w:noHBand="0" w:noVBand="1"/>
              </w:tblPr>
              <w:tblGrid>
                <w:gridCol w:w="4361"/>
                <w:gridCol w:w="709"/>
                <w:gridCol w:w="1842"/>
                <w:gridCol w:w="567"/>
                <w:gridCol w:w="2694"/>
              </w:tblGrid>
              <w:tr w:rsidR="00190875">
                <w:tc>
                  <w:tcPr>
                    <w:tcW w:w="4361" w:type="dxa"/>
                    <w:tcBorders>
                      <w:bottom w:val="single" w:sz="4" w:space="0" w:color="auto"/>
                    </w:tcBorders>
                  </w:tcPr>
                  <w:p w:rsidR="00190875" w:rsidRDefault="00190875">
                    <w:pPr>
                      <w:spacing w:line="276" w:lineRule="auto"/>
                      <w:rPr>
                        <w:rFonts w:eastAsia="Calibri"/>
                        <w:sz w:val="16"/>
                        <w:szCs w:val="16"/>
                      </w:rPr>
                    </w:pPr>
                  </w:p>
                </w:tc>
                <w:tc>
                  <w:tcPr>
                    <w:tcW w:w="709" w:type="dxa"/>
                  </w:tcPr>
                  <w:p w:rsidR="00190875" w:rsidRDefault="00190875">
                    <w:pPr>
                      <w:spacing w:line="276" w:lineRule="auto"/>
                      <w:rPr>
                        <w:rFonts w:eastAsia="Calibri"/>
                        <w:sz w:val="16"/>
                        <w:szCs w:val="16"/>
                      </w:rPr>
                    </w:pPr>
                  </w:p>
                </w:tc>
                <w:tc>
                  <w:tcPr>
                    <w:tcW w:w="1842" w:type="dxa"/>
                    <w:tcBorders>
                      <w:bottom w:val="single" w:sz="4" w:space="0" w:color="auto"/>
                    </w:tcBorders>
                  </w:tcPr>
                  <w:p w:rsidR="00190875" w:rsidRDefault="00190875">
                    <w:pPr>
                      <w:spacing w:line="276" w:lineRule="auto"/>
                      <w:rPr>
                        <w:rFonts w:eastAsia="Calibri"/>
                        <w:sz w:val="16"/>
                        <w:szCs w:val="16"/>
                      </w:rPr>
                    </w:pPr>
                  </w:p>
                </w:tc>
                <w:tc>
                  <w:tcPr>
                    <w:tcW w:w="567" w:type="dxa"/>
                  </w:tcPr>
                  <w:p w:rsidR="00190875" w:rsidRDefault="00190875">
                    <w:pPr>
                      <w:spacing w:line="276" w:lineRule="auto"/>
                      <w:rPr>
                        <w:rFonts w:eastAsia="Calibri"/>
                        <w:sz w:val="16"/>
                        <w:szCs w:val="16"/>
                      </w:rPr>
                    </w:pPr>
                  </w:p>
                </w:tc>
                <w:tc>
                  <w:tcPr>
                    <w:tcW w:w="2694" w:type="dxa"/>
                    <w:tcBorders>
                      <w:bottom w:val="single" w:sz="4" w:space="0" w:color="auto"/>
                    </w:tcBorders>
                  </w:tcPr>
                  <w:p w:rsidR="00190875" w:rsidRDefault="00190875">
                    <w:pPr>
                      <w:spacing w:line="276" w:lineRule="auto"/>
                      <w:rPr>
                        <w:rFonts w:eastAsia="Calibri"/>
                        <w:sz w:val="16"/>
                        <w:szCs w:val="16"/>
                      </w:rPr>
                    </w:pPr>
                  </w:p>
                </w:tc>
              </w:tr>
              <w:tr w:rsidR="00190875">
                <w:trPr>
                  <w:trHeight w:val="466"/>
                </w:trPr>
                <w:tc>
                  <w:tcPr>
                    <w:tcW w:w="4361" w:type="dxa"/>
                    <w:tcBorders>
                      <w:top w:val="single" w:sz="4" w:space="0" w:color="auto"/>
                    </w:tcBorders>
                  </w:tcPr>
                  <w:p w:rsidR="00190875" w:rsidRDefault="00D65B8C">
                    <w:pPr>
                      <w:spacing w:line="276" w:lineRule="auto"/>
                      <w:jc w:val="center"/>
                      <w:rPr>
                        <w:rFonts w:eastAsia="Calibri"/>
                        <w:sz w:val="20"/>
                      </w:rPr>
                    </w:pPr>
                    <w:r>
                      <w:rPr>
                        <w:rFonts w:eastAsia="Calibri"/>
                        <w:sz w:val="20"/>
                      </w:rPr>
                      <w:t>(institucijos vadovo ar jo įgalioto darbuotojo pareigų pavadinimas)</w:t>
                    </w:r>
                  </w:p>
                </w:tc>
                <w:tc>
                  <w:tcPr>
                    <w:tcW w:w="709" w:type="dxa"/>
                  </w:tcPr>
                  <w:p w:rsidR="00190875" w:rsidRDefault="00190875">
                    <w:pPr>
                      <w:spacing w:line="276" w:lineRule="auto"/>
                      <w:rPr>
                        <w:rFonts w:eastAsia="Calibri"/>
                        <w:sz w:val="20"/>
                      </w:rPr>
                    </w:pPr>
                  </w:p>
                </w:tc>
                <w:tc>
                  <w:tcPr>
                    <w:tcW w:w="1842" w:type="dxa"/>
                    <w:tcBorders>
                      <w:top w:val="single" w:sz="4" w:space="0" w:color="auto"/>
                    </w:tcBorders>
                  </w:tcPr>
                  <w:p w:rsidR="00190875" w:rsidRDefault="00D65B8C">
                    <w:pPr>
                      <w:spacing w:line="276" w:lineRule="auto"/>
                      <w:jc w:val="center"/>
                      <w:rPr>
                        <w:rFonts w:eastAsia="Calibri"/>
                        <w:sz w:val="20"/>
                      </w:rPr>
                    </w:pPr>
                    <w:r>
                      <w:rPr>
                        <w:rFonts w:eastAsia="Calibri"/>
                        <w:sz w:val="20"/>
                      </w:rPr>
                      <w:t>(parašas)</w:t>
                    </w:r>
                  </w:p>
                </w:tc>
                <w:tc>
                  <w:tcPr>
                    <w:tcW w:w="567" w:type="dxa"/>
                  </w:tcPr>
                  <w:p w:rsidR="00190875" w:rsidRDefault="00190875">
                    <w:pPr>
                      <w:spacing w:line="276" w:lineRule="auto"/>
                      <w:rPr>
                        <w:rFonts w:eastAsia="Calibri"/>
                        <w:sz w:val="20"/>
                      </w:rPr>
                    </w:pPr>
                  </w:p>
                </w:tc>
                <w:tc>
                  <w:tcPr>
                    <w:tcW w:w="2694" w:type="dxa"/>
                    <w:tcBorders>
                      <w:top w:val="single" w:sz="4" w:space="0" w:color="auto"/>
                    </w:tcBorders>
                  </w:tcPr>
                  <w:p w:rsidR="00190875" w:rsidRDefault="00D65B8C">
                    <w:pPr>
                      <w:spacing w:line="276" w:lineRule="auto"/>
                      <w:jc w:val="center"/>
                      <w:rPr>
                        <w:rFonts w:eastAsia="Calibri"/>
                        <w:sz w:val="20"/>
                      </w:rPr>
                    </w:pPr>
                    <w:r>
                      <w:rPr>
                        <w:rFonts w:eastAsia="Calibri"/>
                        <w:sz w:val="20"/>
                      </w:rPr>
                      <w:t>(vardas ir pavardė)</w:t>
                    </w:r>
                  </w:p>
                </w:tc>
              </w:tr>
            </w:tbl>
            <w:p w:rsidR="00190875" w:rsidRDefault="00D65B8C" w:rsidP="00D65B8C">
              <w:pPr>
                <w:spacing w:line="276" w:lineRule="auto"/>
                <w:jc w:val="center"/>
              </w:pPr>
              <w:r>
                <w:rPr>
                  <w:rFonts w:ascii="Calibri" w:eastAsia="Calibri" w:hAnsi="Calibri"/>
                  <w:sz w:val="22"/>
                  <w:szCs w:val="22"/>
                </w:rPr>
                <w:t>_____________________________</w:t>
              </w:r>
            </w:p>
          </w:sdtContent>
        </w:sdt>
      </w:sdtContent>
    </w:sdt>
    <w:sdt>
      <w:sdtPr>
        <w:alias w:val="1 pr."/>
        <w:tag w:val="part_da193eb242e046ca94500dd0492783ec"/>
        <w:id w:val="-1200239476"/>
        <w:lock w:val="sdtLocked"/>
      </w:sdtPr>
      <w:sdtEndPr/>
      <w:sdtContent>
        <w:p w:rsidR="00D65B8C" w:rsidRDefault="00D65B8C">
          <w:pPr>
            <w:ind w:left="10348"/>
            <w:sectPr w:rsidR="00D65B8C">
              <w:pgSz w:w="16838" w:h="11906" w:orient="landscape"/>
              <w:pgMar w:top="568" w:right="709" w:bottom="567" w:left="1134" w:header="567" w:footer="567" w:gutter="0"/>
              <w:pgNumType w:start="1"/>
              <w:cols w:space="1296"/>
              <w:titlePg/>
              <w:docGrid w:linePitch="360"/>
            </w:sectPr>
          </w:pPr>
        </w:p>
        <w:p w:rsidR="00190875" w:rsidRDefault="00D65B8C">
          <w:pPr>
            <w:ind w:left="10348"/>
            <w:rPr>
              <w:rFonts w:eastAsia="Calibri"/>
              <w:bCs/>
              <w:szCs w:val="24"/>
              <w:lang w:eastAsia="lt-LT"/>
            </w:rPr>
          </w:pPr>
          <w:r>
            <w:rPr>
              <w:rFonts w:eastAsia="Calibri"/>
              <w:bCs/>
              <w:szCs w:val="24"/>
              <w:lang w:eastAsia="lt-LT"/>
            </w:rPr>
            <w:lastRenderedPageBreak/>
            <w:t xml:space="preserve">2021–2027 metų materialinio nepritekliaus </w:t>
          </w:r>
        </w:p>
        <w:p w:rsidR="00190875" w:rsidRDefault="00D65B8C">
          <w:pPr>
            <w:ind w:left="10348"/>
            <w:rPr>
              <w:rFonts w:eastAsia="Calibri"/>
              <w:bCs/>
              <w:szCs w:val="24"/>
              <w:lang w:eastAsia="lt-LT"/>
            </w:rPr>
          </w:pPr>
          <w:r>
            <w:rPr>
              <w:rFonts w:eastAsia="Calibri"/>
              <w:bCs/>
              <w:szCs w:val="24"/>
              <w:lang w:eastAsia="lt-LT"/>
            </w:rPr>
            <w:t xml:space="preserve">mažinimo programos Lietuvoje išlaidų </w:t>
          </w:r>
        </w:p>
        <w:p w:rsidR="00190875" w:rsidRDefault="00D65B8C">
          <w:pPr>
            <w:ind w:left="10348"/>
            <w:rPr>
              <w:rFonts w:eastAsia="Calibri"/>
              <w:bCs/>
              <w:szCs w:val="24"/>
              <w:lang w:eastAsia="lt-LT"/>
            </w:rPr>
          </w:pPr>
          <w:r>
            <w:rPr>
              <w:rFonts w:eastAsia="Calibri"/>
              <w:bCs/>
              <w:szCs w:val="24"/>
              <w:lang w:eastAsia="lt-LT"/>
            </w:rPr>
            <w:t xml:space="preserve">deklaracijos Europos Komisijai </w:t>
          </w:r>
        </w:p>
        <w:p w:rsidR="00190875" w:rsidRDefault="009007E9">
          <w:pPr>
            <w:spacing w:line="276" w:lineRule="auto"/>
            <w:ind w:left="10348"/>
            <w:rPr>
              <w:b/>
              <w:szCs w:val="24"/>
              <w:lang w:eastAsia="lt-LT"/>
            </w:rPr>
          </w:pPr>
          <w:sdt>
            <w:sdtPr>
              <w:alias w:val="Numeris"/>
              <w:tag w:val="nr_da193eb242e046ca94500dd0492783ec"/>
              <w:id w:val="-1709866294"/>
              <w:lock w:val="sdtLocked"/>
            </w:sdtPr>
            <w:sdtEndPr/>
            <w:sdtContent>
              <w:r w:rsidR="00D65B8C">
                <w:rPr>
                  <w:rFonts w:eastAsia="Calibri"/>
                  <w:bCs/>
                  <w:szCs w:val="24"/>
                  <w:lang w:eastAsia="lt-LT"/>
                </w:rPr>
                <w:t>1</w:t>
              </w:r>
            </w:sdtContent>
          </w:sdt>
          <w:r w:rsidR="00D65B8C">
            <w:rPr>
              <w:rFonts w:eastAsia="Calibri"/>
              <w:bCs/>
              <w:szCs w:val="24"/>
              <w:lang w:eastAsia="lt-LT"/>
            </w:rPr>
            <w:t xml:space="preserve"> priedas</w:t>
          </w:r>
        </w:p>
        <w:p w:rsidR="00190875" w:rsidRDefault="00190875">
          <w:pPr>
            <w:rPr>
              <w:sz w:val="18"/>
              <w:szCs w:val="18"/>
            </w:rPr>
          </w:pPr>
        </w:p>
        <w:p w:rsidR="00190875" w:rsidRDefault="009007E9">
          <w:pPr>
            <w:spacing w:line="276" w:lineRule="auto"/>
            <w:jc w:val="center"/>
            <w:rPr>
              <w:b/>
              <w:szCs w:val="24"/>
              <w:lang w:eastAsia="lt-LT"/>
            </w:rPr>
          </w:pPr>
          <w:sdt>
            <w:sdtPr>
              <w:alias w:val="Pavadinimas"/>
              <w:tag w:val="title_da193eb242e046ca94500dd0492783ec"/>
              <w:id w:val="-563955355"/>
              <w:lock w:val="sdtLocked"/>
            </w:sdtPr>
            <w:sdtEndPr/>
            <w:sdtContent>
              <w:r w:rsidR="00D65B8C">
                <w:rPr>
                  <w:b/>
                  <w:szCs w:val="24"/>
                  <w:lang w:eastAsia="lt-LT"/>
                </w:rPr>
                <w:t>(2021–2027 metų materialinio nepritekliaus mažinimo programos Lietuvoje išlaidų ataskaitos forma)</w:t>
              </w:r>
            </w:sdtContent>
          </w:sdt>
        </w:p>
        <w:p w:rsidR="00190875" w:rsidRDefault="00190875">
          <w:pPr>
            <w:rPr>
              <w:sz w:val="18"/>
              <w:szCs w:val="18"/>
            </w:rPr>
          </w:pPr>
        </w:p>
        <w:tbl>
          <w:tblPr>
            <w:tblW w:w="0" w:type="auto"/>
            <w:jc w:val="center"/>
            <w:tblLook w:val="04A0" w:firstRow="1" w:lastRow="0" w:firstColumn="1" w:lastColumn="0" w:noHBand="0" w:noVBand="1"/>
          </w:tblPr>
          <w:tblGrid>
            <w:gridCol w:w="5954"/>
          </w:tblGrid>
          <w:tr w:rsidR="00190875">
            <w:trPr>
              <w:jc w:val="center"/>
            </w:trPr>
            <w:tc>
              <w:tcPr>
                <w:tcW w:w="5954" w:type="dxa"/>
                <w:tcBorders>
                  <w:bottom w:val="single" w:sz="4" w:space="0" w:color="auto"/>
                </w:tcBorders>
              </w:tcPr>
              <w:p w:rsidR="00190875" w:rsidRDefault="00190875">
                <w:pPr>
                  <w:jc w:val="center"/>
                  <w:rPr>
                    <w:rFonts w:eastAsia="Calibri"/>
                    <w:lang w:eastAsia="lt-LT"/>
                  </w:rPr>
                </w:pPr>
              </w:p>
            </w:tc>
          </w:tr>
          <w:tr w:rsidR="00190875">
            <w:trPr>
              <w:jc w:val="center"/>
            </w:trPr>
            <w:tc>
              <w:tcPr>
                <w:tcW w:w="5954" w:type="dxa"/>
                <w:tcBorders>
                  <w:top w:val="single" w:sz="4" w:space="0" w:color="auto"/>
                </w:tcBorders>
              </w:tcPr>
              <w:p w:rsidR="00190875" w:rsidRDefault="00D65B8C">
                <w:pPr>
                  <w:jc w:val="center"/>
                  <w:rPr>
                    <w:rFonts w:eastAsia="Calibri"/>
                    <w:lang w:eastAsia="lt-LT"/>
                  </w:rPr>
                </w:pPr>
                <w:r>
                  <w:rPr>
                    <w:rFonts w:eastAsia="Calibri"/>
                    <w:sz w:val="20"/>
                    <w:lang w:eastAsia="lt-LT"/>
                  </w:rPr>
                  <w:t>(institucijos pavadinimas)</w:t>
                </w:r>
              </w:p>
            </w:tc>
          </w:tr>
        </w:tbl>
        <w:p w:rsidR="00190875" w:rsidRDefault="00190875">
          <w:pPr>
            <w:jc w:val="center"/>
            <w:rPr>
              <w:lang w:eastAsia="lt-LT"/>
            </w:rPr>
          </w:pPr>
        </w:p>
        <w:tbl>
          <w:tblPr>
            <w:tblW w:w="0" w:type="auto"/>
            <w:jc w:val="center"/>
            <w:tblLook w:val="04A0" w:firstRow="1" w:lastRow="0" w:firstColumn="1" w:lastColumn="0" w:noHBand="0" w:noVBand="1"/>
          </w:tblPr>
          <w:tblGrid>
            <w:gridCol w:w="7939"/>
          </w:tblGrid>
          <w:tr w:rsidR="00190875">
            <w:trPr>
              <w:jc w:val="center"/>
            </w:trPr>
            <w:tc>
              <w:tcPr>
                <w:tcW w:w="7939" w:type="dxa"/>
                <w:tcBorders>
                  <w:bottom w:val="single" w:sz="4" w:space="0" w:color="auto"/>
                </w:tcBorders>
              </w:tcPr>
              <w:p w:rsidR="00190875" w:rsidRDefault="00190875">
                <w:pPr>
                  <w:jc w:val="center"/>
                  <w:rPr>
                    <w:rFonts w:eastAsia="Calibri"/>
                    <w:lang w:eastAsia="lt-LT"/>
                  </w:rPr>
                </w:pPr>
              </w:p>
            </w:tc>
          </w:tr>
          <w:tr w:rsidR="00190875">
            <w:trPr>
              <w:trHeight w:val="70"/>
              <w:jc w:val="center"/>
            </w:trPr>
            <w:tc>
              <w:tcPr>
                <w:tcW w:w="7939" w:type="dxa"/>
                <w:tcBorders>
                  <w:top w:val="single" w:sz="4" w:space="0" w:color="auto"/>
                </w:tcBorders>
              </w:tcPr>
              <w:p w:rsidR="00190875" w:rsidRDefault="00D65B8C">
                <w:pPr>
                  <w:jc w:val="center"/>
                  <w:rPr>
                    <w:rFonts w:eastAsia="Calibri"/>
                    <w:sz w:val="20"/>
                    <w:szCs w:val="22"/>
                    <w:lang w:eastAsia="lt-LT"/>
                  </w:rPr>
                </w:pPr>
                <w:r>
                  <w:rPr>
                    <w:rFonts w:eastAsia="Calibri"/>
                    <w:sz w:val="20"/>
                    <w:lang w:eastAsia="lt-LT"/>
                  </w:rPr>
                  <w:t>(</w:t>
                </w:r>
                <w:r>
                  <w:rPr>
                    <w:rFonts w:eastAsia="Calibri"/>
                    <w:sz w:val="20"/>
                    <w:szCs w:val="22"/>
                    <w:lang w:eastAsia="lt-LT"/>
                  </w:rPr>
                  <w:t xml:space="preserve">teisinė forma, buveinės adresas, juridinio asmens kodas, registras, kuriame kaupiami ir saugomi duomenys apie juridinį asmenį, telefono ryšio numeris, el. pašto adresas) </w:t>
                </w:r>
              </w:p>
              <w:p w:rsidR="00190875" w:rsidRDefault="00190875">
                <w:pPr>
                  <w:jc w:val="center"/>
                  <w:rPr>
                    <w:rFonts w:eastAsia="Calibri"/>
                    <w:color w:val="FF0000"/>
                    <w:sz w:val="20"/>
                    <w:szCs w:val="22"/>
                    <w:lang w:eastAsia="lt-LT"/>
                  </w:rPr>
                </w:pPr>
              </w:p>
            </w:tc>
          </w:tr>
        </w:tbl>
        <w:p w:rsidR="00190875" w:rsidRDefault="00190875">
          <w:pPr>
            <w:rPr>
              <w:sz w:val="20"/>
              <w:lang w:val="en-US" w:eastAsia="lt-LT"/>
            </w:rPr>
          </w:pPr>
        </w:p>
        <w:p w:rsidR="00190875" w:rsidRDefault="00D65B8C">
          <w:pPr>
            <w:rPr>
              <w:sz w:val="20"/>
              <w:lang w:eastAsia="lt-LT"/>
            </w:rPr>
          </w:pPr>
          <w:r>
            <w:rPr>
              <w:lang w:eastAsia="lt-LT"/>
            </w:rPr>
            <w:t>Lietuvos Respublikos socialinės apsaugos ir darbo ministerijai</w:t>
          </w:r>
        </w:p>
        <w:p w:rsidR="00190875" w:rsidRDefault="00D65B8C">
          <w:pPr>
            <w:jc w:val="both"/>
            <w:rPr>
              <w:sz w:val="20"/>
              <w:lang w:eastAsia="lt-LT"/>
            </w:rPr>
          </w:pPr>
          <w:r>
            <w:rPr>
              <w:b/>
              <w:bCs/>
              <w:sz w:val="20"/>
              <w:lang w:eastAsia="lt-LT"/>
            </w:rPr>
            <w:t xml:space="preserve">Pastaba. </w:t>
          </w:r>
          <w:r>
            <w:rPr>
              <w:sz w:val="20"/>
              <w:lang w:eastAsia="lt-LT"/>
            </w:rPr>
            <w:t xml:space="preserve">Dokumento sudarytojo duomenys (teisinė forma, buveinės adresas, juridinio asmens kodas, registras, kuriame kaupiami ir saugomi duomenys apie juridinį asmenį, telefono ryšio numeris, el. pašto adresas) ir gavėjas (Lietuvos Respublikos socialinės apsaugos ir darbo ministerija) nurodomi tuo atveju, kai dokumentas siunčiamas. </w:t>
          </w:r>
        </w:p>
        <w:p w:rsidR="00190875" w:rsidRDefault="00190875">
          <w:pPr>
            <w:rPr>
              <w:color w:val="FF0000"/>
              <w:highlight w:val="yellow"/>
              <w:lang w:eastAsia="lt-LT"/>
            </w:rPr>
          </w:pPr>
        </w:p>
        <w:p w:rsidR="00190875" w:rsidRDefault="00190875">
          <w:pPr>
            <w:jc w:val="center"/>
            <w:rPr>
              <w:sz w:val="20"/>
              <w:lang w:eastAsia="lt-LT"/>
            </w:rPr>
          </w:pPr>
        </w:p>
        <w:p w:rsidR="00190875" w:rsidRDefault="00D65B8C">
          <w:pPr>
            <w:jc w:val="center"/>
            <w:rPr>
              <w:b/>
              <w:szCs w:val="24"/>
              <w:lang w:eastAsia="lt-LT"/>
            </w:rPr>
          </w:pPr>
          <w:r>
            <w:rPr>
              <w:b/>
              <w:szCs w:val="24"/>
              <w:lang w:eastAsia="lt-LT"/>
            </w:rPr>
            <w:t>2021–2027 METŲ MATERIALINIO NEPRITEKLIAUS MAŽINIMO PROGRAMOS LIETUVOJE IŠLAIDŲ ATASKAITA</w:t>
          </w:r>
        </w:p>
        <w:p w:rsidR="00190875" w:rsidRDefault="00190875">
          <w:pPr>
            <w:jc w:val="center"/>
            <w:rPr>
              <w:b/>
              <w:sz w:val="20"/>
              <w:lang w:eastAsia="lt-LT"/>
            </w:rPr>
          </w:pPr>
        </w:p>
        <w:tbl>
          <w:tblPr>
            <w:tblW w:w="0" w:type="auto"/>
            <w:jc w:val="center"/>
            <w:tblLook w:val="04A0" w:firstRow="1" w:lastRow="0" w:firstColumn="1" w:lastColumn="0" w:noHBand="0" w:noVBand="1"/>
          </w:tblPr>
          <w:tblGrid>
            <w:gridCol w:w="1847"/>
            <w:gridCol w:w="753"/>
            <w:gridCol w:w="1653"/>
          </w:tblGrid>
          <w:tr w:rsidR="00190875">
            <w:trPr>
              <w:jc w:val="center"/>
            </w:trPr>
            <w:tc>
              <w:tcPr>
                <w:tcW w:w="1847" w:type="dxa"/>
                <w:tcBorders>
                  <w:bottom w:val="single" w:sz="4" w:space="0" w:color="auto"/>
                </w:tcBorders>
              </w:tcPr>
              <w:p w:rsidR="00190875" w:rsidRDefault="00190875">
                <w:pPr>
                  <w:jc w:val="center"/>
                  <w:rPr>
                    <w:rFonts w:eastAsia="Calibri"/>
                    <w:szCs w:val="24"/>
                    <w:lang w:eastAsia="lt-LT"/>
                  </w:rPr>
                </w:pPr>
              </w:p>
            </w:tc>
            <w:tc>
              <w:tcPr>
                <w:tcW w:w="753" w:type="dxa"/>
              </w:tcPr>
              <w:p w:rsidR="00190875" w:rsidRDefault="00D65B8C">
                <w:pPr>
                  <w:keepNext/>
                  <w:snapToGrid w:val="0"/>
                  <w:jc w:val="center"/>
                  <w:rPr>
                    <w:rFonts w:eastAsia="Calibri"/>
                    <w:szCs w:val="24"/>
                    <w:lang w:eastAsia="lt-LT"/>
                  </w:rPr>
                </w:pPr>
                <w:r>
                  <w:rPr>
                    <w:rFonts w:eastAsia="Calibri"/>
                    <w:szCs w:val="24"/>
                    <w:lang w:eastAsia="lt-LT"/>
                  </w:rPr>
                  <w:t>Nr.</w:t>
                </w:r>
              </w:p>
            </w:tc>
            <w:tc>
              <w:tcPr>
                <w:tcW w:w="1653" w:type="dxa"/>
                <w:tcBorders>
                  <w:bottom w:val="single" w:sz="4" w:space="0" w:color="auto"/>
                </w:tcBorders>
              </w:tcPr>
              <w:p w:rsidR="00190875" w:rsidRDefault="00190875">
                <w:pPr>
                  <w:keepNext/>
                  <w:snapToGrid w:val="0"/>
                  <w:jc w:val="center"/>
                  <w:rPr>
                    <w:rFonts w:eastAsia="Calibri"/>
                    <w:szCs w:val="24"/>
                    <w:lang w:eastAsia="lt-LT"/>
                  </w:rPr>
                </w:pPr>
              </w:p>
            </w:tc>
          </w:tr>
          <w:tr w:rsidR="00190875">
            <w:trPr>
              <w:jc w:val="center"/>
            </w:trPr>
            <w:tc>
              <w:tcPr>
                <w:tcW w:w="1847" w:type="dxa"/>
                <w:tcBorders>
                  <w:top w:val="single" w:sz="4" w:space="0" w:color="auto"/>
                </w:tcBorders>
              </w:tcPr>
              <w:p w:rsidR="00190875" w:rsidRDefault="00D65B8C">
                <w:pPr>
                  <w:jc w:val="center"/>
                  <w:rPr>
                    <w:rFonts w:eastAsia="Calibri"/>
                    <w:sz w:val="20"/>
                    <w:lang w:eastAsia="lt-LT"/>
                  </w:rPr>
                </w:pPr>
                <w:r>
                  <w:rPr>
                    <w:rFonts w:eastAsia="Calibri"/>
                    <w:sz w:val="20"/>
                    <w:lang w:eastAsia="lt-LT"/>
                  </w:rPr>
                  <w:t>(data)</w:t>
                </w:r>
              </w:p>
            </w:tc>
            <w:tc>
              <w:tcPr>
                <w:tcW w:w="753" w:type="dxa"/>
              </w:tcPr>
              <w:p w:rsidR="00190875" w:rsidRDefault="00190875">
                <w:pPr>
                  <w:keepNext/>
                  <w:snapToGrid w:val="0"/>
                  <w:jc w:val="center"/>
                  <w:rPr>
                    <w:rFonts w:eastAsia="Calibri"/>
                    <w:sz w:val="20"/>
                    <w:lang w:eastAsia="lt-LT"/>
                  </w:rPr>
                </w:pPr>
              </w:p>
            </w:tc>
            <w:tc>
              <w:tcPr>
                <w:tcW w:w="1653" w:type="dxa"/>
                <w:tcBorders>
                  <w:top w:val="single" w:sz="4" w:space="0" w:color="auto"/>
                </w:tcBorders>
              </w:tcPr>
              <w:p w:rsidR="00190875" w:rsidRDefault="00190875">
                <w:pPr>
                  <w:keepNext/>
                  <w:snapToGrid w:val="0"/>
                  <w:jc w:val="center"/>
                  <w:rPr>
                    <w:rFonts w:eastAsia="Calibri"/>
                    <w:sz w:val="20"/>
                    <w:lang w:eastAsia="lt-LT"/>
                  </w:rPr>
                </w:pPr>
              </w:p>
            </w:tc>
          </w:tr>
        </w:tbl>
        <w:p w:rsidR="00190875" w:rsidRDefault="00190875">
          <w:pPr>
            <w:jc w:val="center"/>
            <w:rPr>
              <w:sz w:val="20"/>
              <w:lang w:eastAsia="lt-LT"/>
            </w:rPr>
          </w:pPr>
        </w:p>
        <w:sdt>
          <w:sdtPr>
            <w:alias w:val="1 pr. 1 p."/>
            <w:tag w:val="part_28066c247cb74513a09e3e790e9929fe"/>
            <w:id w:val="-1486075120"/>
            <w:lock w:val="sdtLocked"/>
          </w:sdtPr>
          <w:sdtEndPr/>
          <w:sdtContent>
            <w:p w:rsidR="00190875" w:rsidRDefault="009007E9">
              <w:pPr>
                <w:spacing w:line="276" w:lineRule="auto"/>
                <w:ind w:left="720" w:hanging="360"/>
                <w:rPr>
                  <w:b/>
                  <w:bCs/>
                  <w:szCs w:val="24"/>
                  <w:lang w:eastAsia="lt-LT"/>
                </w:rPr>
              </w:pPr>
              <w:sdt>
                <w:sdtPr>
                  <w:alias w:val="Numeris"/>
                  <w:tag w:val="nr_28066c247cb74513a09e3e790e9929fe"/>
                  <w:id w:val="749551363"/>
                  <w:lock w:val="sdtLocked"/>
                </w:sdtPr>
                <w:sdtEndPr/>
                <w:sdtContent>
                  <w:r w:rsidR="00D65B8C">
                    <w:rPr>
                      <w:b/>
                      <w:bCs/>
                      <w:szCs w:val="24"/>
                      <w:lang w:eastAsia="lt-LT"/>
                    </w:rPr>
                    <w:t>1</w:t>
                  </w:r>
                </w:sdtContent>
              </w:sdt>
              <w:r w:rsidR="00D65B8C">
                <w:rPr>
                  <w:b/>
                  <w:bCs/>
                  <w:szCs w:val="24"/>
                  <w:lang w:eastAsia="lt-LT"/>
                </w:rPr>
                <w:t>.</w:t>
              </w:r>
              <w:r w:rsidR="00D65B8C">
                <w:rPr>
                  <w:b/>
                  <w:bCs/>
                  <w:szCs w:val="24"/>
                  <w:lang w:eastAsia="lt-LT"/>
                </w:rPr>
                <w:tab/>
                <w:t xml:space="preserve">Bendra informacija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02"/>
                <w:gridCol w:w="11083"/>
              </w:tblGrid>
              <w:tr w:rsidR="00190875">
                <w:tc>
                  <w:tcPr>
                    <w:tcW w:w="3936" w:type="dxa"/>
                    <w:shd w:val="clear" w:color="auto" w:fill="auto"/>
                  </w:tcPr>
                  <w:p w:rsidR="00190875" w:rsidRDefault="00D65B8C">
                    <w:pPr>
                      <w:rPr>
                        <w:rFonts w:eastAsia="Calibri"/>
                        <w:szCs w:val="24"/>
                        <w:lang w:eastAsia="lt-LT"/>
                      </w:rPr>
                    </w:pPr>
                    <w:r>
                      <w:rPr>
                        <w:rFonts w:eastAsia="Calibri"/>
                        <w:szCs w:val="24"/>
                        <w:lang w:eastAsia="lt-LT"/>
                      </w:rPr>
                      <w:t>Fondo pavadinimas</w:t>
                    </w:r>
                  </w:p>
                </w:tc>
                <w:tc>
                  <w:tcPr>
                    <w:tcW w:w="11198" w:type="dxa"/>
                    <w:shd w:val="clear" w:color="auto" w:fill="auto"/>
                  </w:tcPr>
                  <w:p w:rsidR="00190875" w:rsidRDefault="00D65B8C">
                    <w:pPr>
                      <w:rPr>
                        <w:rFonts w:eastAsia="Calibri"/>
                        <w:szCs w:val="24"/>
                        <w:lang w:val="en-US" w:eastAsia="lt-LT"/>
                      </w:rPr>
                    </w:pPr>
                    <w:r>
                      <w:rPr>
                        <w:rFonts w:eastAsia="Calibri"/>
                        <w:szCs w:val="24"/>
                        <w:lang w:eastAsia="lt-LT"/>
                      </w:rPr>
                      <w:t xml:space="preserve">Europos socialinis fondas </w:t>
                    </w:r>
                    <w:r>
                      <w:rPr>
                        <w:rFonts w:eastAsia="Calibri"/>
                        <w:szCs w:val="24"/>
                        <w:lang w:val="en-US" w:eastAsia="lt-LT"/>
                      </w:rPr>
                      <w:t>+ (ESF +)</w:t>
                    </w:r>
                  </w:p>
                </w:tc>
              </w:tr>
              <w:tr w:rsidR="00190875">
                <w:tc>
                  <w:tcPr>
                    <w:tcW w:w="3936" w:type="dxa"/>
                    <w:shd w:val="clear" w:color="auto" w:fill="auto"/>
                  </w:tcPr>
                  <w:p w:rsidR="00190875" w:rsidRDefault="00D65B8C">
                    <w:pPr>
                      <w:rPr>
                        <w:rFonts w:eastAsia="Calibri"/>
                        <w:szCs w:val="24"/>
                        <w:lang w:eastAsia="lt-LT"/>
                      </w:rPr>
                    </w:pPr>
                    <w:r>
                      <w:rPr>
                        <w:rFonts w:eastAsia="Calibri"/>
                        <w:szCs w:val="24"/>
                        <w:lang w:eastAsia="lt-LT"/>
                      </w:rPr>
                      <w:t>Programos pavadinimas</w:t>
                    </w:r>
                  </w:p>
                </w:tc>
                <w:tc>
                  <w:tcPr>
                    <w:tcW w:w="11198" w:type="dxa"/>
                    <w:shd w:val="clear" w:color="auto" w:fill="auto"/>
                  </w:tcPr>
                  <w:p w:rsidR="00190875" w:rsidRDefault="00D65B8C">
                    <w:pPr>
                      <w:rPr>
                        <w:rFonts w:eastAsia="Calibri"/>
                        <w:szCs w:val="24"/>
                        <w:lang w:eastAsia="lt-LT"/>
                      </w:rPr>
                    </w:pPr>
                    <w:r>
                      <w:rPr>
                        <w:rFonts w:eastAsia="Calibri"/>
                        <w:szCs w:val="24"/>
                        <w:lang w:eastAsia="lt-LT"/>
                      </w:rPr>
                      <w:t>2021–2027 metų materialinio nepritekliaus mažinimo programa Lietuvoje, patvirtinta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w:t>
                    </w:r>
                  </w:p>
                </w:tc>
              </w:tr>
            </w:tbl>
            <w:p w:rsidR="00190875" w:rsidRDefault="009007E9">
              <w:pPr>
                <w:jc w:val="both"/>
                <w:rPr>
                  <w:rFonts w:eastAsia="Calibri"/>
                  <w:szCs w:val="24"/>
                </w:rPr>
              </w:pPr>
            </w:p>
          </w:sdtContent>
        </w:sdt>
        <w:sdt>
          <w:sdtPr>
            <w:alias w:val="1 pr. 2 p."/>
            <w:tag w:val="part_5c54ac0310a24fd2a449a3dcede1a66f"/>
            <w:id w:val="2109473683"/>
            <w:lock w:val="sdtLocked"/>
          </w:sdtPr>
          <w:sdtEndPr/>
          <w:sdtContent>
            <w:p w:rsidR="00190875" w:rsidRDefault="009007E9">
              <w:pPr>
                <w:spacing w:line="276" w:lineRule="auto"/>
                <w:ind w:left="720" w:hanging="360"/>
                <w:jc w:val="both"/>
                <w:rPr>
                  <w:rFonts w:eastAsia="Calibri"/>
                  <w:b/>
                  <w:bCs/>
                  <w:szCs w:val="24"/>
                  <w:lang w:val="en-US"/>
                </w:rPr>
              </w:pPr>
              <w:sdt>
                <w:sdtPr>
                  <w:alias w:val="Numeris"/>
                  <w:tag w:val="nr_5c54ac0310a24fd2a449a3dcede1a66f"/>
                  <w:id w:val="-351802873"/>
                  <w:lock w:val="sdtLocked"/>
                </w:sdtPr>
                <w:sdtEndPr/>
                <w:sdtContent>
                  <w:r w:rsidR="00D65B8C">
                    <w:rPr>
                      <w:rFonts w:eastAsia="Calibri"/>
                      <w:b/>
                      <w:bCs/>
                      <w:szCs w:val="24"/>
                      <w:lang w:val="en-US"/>
                    </w:rPr>
                    <w:t>2</w:t>
                  </w:r>
                </w:sdtContent>
              </w:sdt>
              <w:r w:rsidR="00D65B8C">
                <w:rPr>
                  <w:rFonts w:eastAsia="Calibri"/>
                  <w:b/>
                  <w:bCs/>
                  <w:szCs w:val="24"/>
                  <w:lang w:val="en-US"/>
                </w:rPr>
                <w:t>.</w:t>
              </w:r>
              <w:r w:rsidR="00D65B8C">
                <w:rPr>
                  <w:rFonts w:eastAsia="Calibri"/>
                  <w:b/>
                  <w:bCs/>
                  <w:szCs w:val="24"/>
                  <w:lang w:val="en-US"/>
                </w:rPr>
                <w:tab/>
              </w:r>
              <w:r w:rsidR="00D65B8C">
                <w:rPr>
                  <w:rFonts w:eastAsia="Calibri"/>
                  <w:b/>
                  <w:bCs/>
                  <w:szCs w:val="24"/>
                </w:rPr>
                <w:t>Išlaidų kategorijos ir išlaidų patyrimo regionas</w:t>
              </w:r>
            </w:p>
            <w:tbl>
              <w:tblPr>
                <w:tblW w:w="1516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7"/>
                <w:gridCol w:w="2958"/>
                <w:gridCol w:w="3291"/>
                <w:gridCol w:w="2694"/>
                <w:gridCol w:w="2693"/>
                <w:gridCol w:w="2835"/>
              </w:tblGrid>
              <w:tr w:rsidR="00190875">
                <w:tc>
                  <w:tcPr>
                    <w:tcW w:w="697" w:type="dxa"/>
                    <w:tcBorders>
                      <w:top w:val="single" w:sz="4" w:space="0" w:color="auto"/>
                      <w:left w:val="single" w:sz="4" w:space="0" w:color="auto"/>
                      <w:bottom w:val="single" w:sz="4" w:space="0" w:color="auto"/>
                      <w:right w:val="single" w:sz="4" w:space="0" w:color="auto"/>
                    </w:tcBorders>
                    <w:hideMark/>
                  </w:tcPr>
                  <w:p w:rsidR="00190875" w:rsidRDefault="00D65B8C">
                    <w:pPr>
                      <w:rPr>
                        <w:rFonts w:eastAsia="Calibri"/>
                        <w:sz w:val="20"/>
                        <w:lang w:eastAsia="lt-LT"/>
                      </w:rPr>
                    </w:pPr>
                    <w:r>
                      <w:rPr>
                        <w:rFonts w:eastAsia="Calibri"/>
                        <w:sz w:val="20"/>
                        <w:lang w:eastAsia="lt-LT"/>
                      </w:rPr>
                      <w:t xml:space="preserve">Eil. Nr. </w:t>
                    </w:r>
                  </w:p>
                </w:tc>
                <w:tc>
                  <w:tcPr>
                    <w:tcW w:w="2958" w:type="dxa"/>
                    <w:tcBorders>
                      <w:top w:val="single" w:sz="4" w:space="0" w:color="auto"/>
                      <w:left w:val="single" w:sz="4" w:space="0" w:color="auto"/>
                      <w:bottom w:val="single" w:sz="4" w:space="0" w:color="auto"/>
                      <w:right w:val="single" w:sz="4" w:space="0" w:color="auto"/>
                    </w:tcBorders>
                    <w:hideMark/>
                  </w:tcPr>
                  <w:p w:rsidR="00190875" w:rsidRDefault="00D65B8C">
                    <w:pPr>
                      <w:jc w:val="center"/>
                      <w:rPr>
                        <w:rFonts w:eastAsia="Calibri"/>
                        <w:sz w:val="20"/>
                        <w:lang w:eastAsia="lt-LT"/>
                      </w:rPr>
                    </w:pPr>
                    <w:r>
                      <w:rPr>
                        <w:rFonts w:eastAsia="Calibri"/>
                        <w:sz w:val="20"/>
                        <w:lang w:eastAsia="lt-LT"/>
                      </w:rPr>
                      <w:t>Išlaidų kategorija (eurais) ir išlaidų patyrimo regionas</w:t>
                    </w:r>
                  </w:p>
                </w:tc>
                <w:tc>
                  <w:tcPr>
                    <w:tcW w:w="3291" w:type="dxa"/>
                    <w:tcBorders>
                      <w:top w:val="single" w:sz="4" w:space="0" w:color="auto"/>
                      <w:left w:val="single" w:sz="4" w:space="0" w:color="auto"/>
                      <w:bottom w:val="single" w:sz="4" w:space="0" w:color="auto"/>
                      <w:right w:val="single" w:sz="4" w:space="0" w:color="auto"/>
                    </w:tcBorders>
                  </w:tcPr>
                  <w:p w:rsidR="00190875" w:rsidRDefault="00D65B8C">
                    <w:pPr>
                      <w:jc w:val="center"/>
                      <w:rPr>
                        <w:rFonts w:eastAsia="Calibri"/>
                        <w:sz w:val="20"/>
                        <w:lang w:eastAsia="lt-LT"/>
                      </w:rPr>
                    </w:pPr>
                    <w:r>
                      <w:rPr>
                        <w:rFonts w:eastAsia="Calibri"/>
                        <w:sz w:val="20"/>
                        <w:lang w:eastAsia="lt-LT"/>
                      </w:rPr>
                      <w:t xml:space="preserve">Visa paramos gavėjų, įgyvendinant veiksmus, patirtų ir sumokėtų tinkamų finansuoti išlaidų suma (eurais) pagal 2021 m. birželio 24 d. </w:t>
                    </w:r>
                    <w:r>
                      <w:rPr>
                        <w:rFonts w:eastAsia="Calibri"/>
                        <w:sz w:val="20"/>
                        <w:lang w:eastAsia="lt-LT"/>
                      </w:rPr>
                      <w:lastRenderedPageBreak/>
                      <w:t>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rsidR="00190875" w:rsidRDefault="00D65B8C">
                    <w:pPr>
                      <w:jc w:val="center"/>
                      <w:rPr>
                        <w:rFonts w:eastAsia="Calibri"/>
                        <w:sz w:val="20"/>
                        <w:lang w:eastAsia="lt-LT"/>
                      </w:rPr>
                    </w:pPr>
                    <w:r>
                      <w:rPr>
                        <w:rFonts w:eastAsia="Calibri"/>
                        <w:sz w:val="20"/>
                        <w:lang w:eastAsia="lt-LT"/>
                      </w:rPr>
                      <w:t xml:space="preserve">91 straipsnio 3 dalies (a) punktą ir </w:t>
                    </w:r>
                  </w:p>
                  <w:p w:rsidR="00190875" w:rsidRDefault="00D65B8C">
                    <w:pPr>
                      <w:jc w:val="center"/>
                      <w:rPr>
                        <w:rFonts w:eastAsia="Calibri"/>
                        <w:sz w:val="20"/>
                        <w:lang w:eastAsia="lt-LT"/>
                      </w:rPr>
                    </w:pPr>
                    <w:r>
                      <w:rPr>
                        <w:rFonts w:eastAsia="Calibri"/>
                        <w:sz w:val="20"/>
                        <w:lang w:eastAsia="lt-LT"/>
                      </w:rPr>
                      <w:t>91 straipsnio 4 dalies (c) punktą</w:t>
                    </w:r>
                  </w:p>
                </w:tc>
                <w:tc>
                  <w:tcPr>
                    <w:tcW w:w="2694" w:type="dxa"/>
                    <w:tcBorders>
                      <w:top w:val="single" w:sz="4" w:space="0" w:color="auto"/>
                      <w:left w:val="single" w:sz="4" w:space="0" w:color="auto"/>
                      <w:bottom w:val="single" w:sz="4" w:space="0" w:color="auto"/>
                      <w:right w:val="single" w:sz="4" w:space="0" w:color="auto"/>
                    </w:tcBorders>
                  </w:tcPr>
                  <w:p w:rsidR="00190875" w:rsidRDefault="00D65B8C">
                    <w:pPr>
                      <w:ind w:left="-108" w:right="-26"/>
                      <w:jc w:val="center"/>
                      <w:rPr>
                        <w:rFonts w:eastAsia="Calibri"/>
                        <w:sz w:val="20"/>
                        <w:lang w:eastAsia="lt-LT"/>
                      </w:rPr>
                    </w:pPr>
                    <w:r>
                      <w:rPr>
                        <w:rFonts w:eastAsia="Calibri"/>
                        <w:sz w:val="20"/>
                        <w:lang w:eastAsia="lt-LT"/>
                      </w:rPr>
                      <w:lastRenderedPageBreak/>
                      <w:t xml:space="preserve">Visa Europos Sąjungos įnašo suma (eurais) pagal Reglamento (ES) 2021/1060 </w:t>
                    </w:r>
                  </w:p>
                  <w:p w:rsidR="00190875" w:rsidRDefault="00D65B8C">
                    <w:pPr>
                      <w:ind w:left="-108" w:right="-26"/>
                      <w:jc w:val="center"/>
                      <w:rPr>
                        <w:rFonts w:eastAsia="Calibri"/>
                        <w:sz w:val="20"/>
                        <w:lang w:eastAsia="lt-LT"/>
                      </w:rPr>
                    </w:pPr>
                    <w:r>
                      <w:rPr>
                        <w:rFonts w:eastAsia="Calibri"/>
                        <w:sz w:val="20"/>
                        <w:lang w:eastAsia="lt-LT"/>
                      </w:rPr>
                      <w:lastRenderedPageBreak/>
                      <w:t>91 straipsnio 4 dalies (a) ir (b) punktus</w:t>
                    </w:r>
                  </w:p>
                </w:tc>
                <w:tc>
                  <w:tcPr>
                    <w:tcW w:w="2693" w:type="dxa"/>
                    <w:tcBorders>
                      <w:top w:val="single" w:sz="4" w:space="0" w:color="auto"/>
                      <w:left w:val="single" w:sz="4" w:space="0" w:color="auto"/>
                      <w:bottom w:val="single" w:sz="4" w:space="0" w:color="auto"/>
                      <w:right w:val="single" w:sz="4" w:space="0" w:color="auto"/>
                    </w:tcBorders>
                  </w:tcPr>
                  <w:p w:rsidR="00190875" w:rsidRDefault="00D65B8C">
                    <w:pPr>
                      <w:ind w:left="-108" w:right="-26"/>
                      <w:jc w:val="center"/>
                      <w:rPr>
                        <w:rFonts w:eastAsia="Calibri"/>
                        <w:sz w:val="20"/>
                        <w:lang w:eastAsia="lt-LT"/>
                      </w:rPr>
                    </w:pPr>
                    <w:r>
                      <w:rPr>
                        <w:rFonts w:eastAsia="Calibri"/>
                        <w:sz w:val="20"/>
                        <w:lang w:eastAsia="lt-LT"/>
                      </w:rPr>
                      <w:lastRenderedPageBreak/>
                      <w:t>Techninės paramos suma (eurais) pagal Reglamento</w:t>
                    </w:r>
                  </w:p>
                  <w:p w:rsidR="00190875" w:rsidRDefault="00D65B8C">
                    <w:pPr>
                      <w:ind w:left="-108" w:right="-26"/>
                      <w:jc w:val="center"/>
                      <w:rPr>
                        <w:rFonts w:eastAsia="Calibri"/>
                        <w:sz w:val="20"/>
                        <w:lang w:eastAsia="lt-LT"/>
                      </w:rPr>
                    </w:pPr>
                    <w:r>
                      <w:rPr>
                        <w:rFonts w:eastAsia="Calibri"/>
                        <w:sz w:val="20"/>
                        <w:lang w:eastAsia="lt-LT"/>
                      </w:rPr>
                      <w:t>(ES) 2021/1060</w:t>
                    </w:r>
                  </w:p>
                  <w:p w:rsidR="00190875" w:rsidRDefault="00D65B8C">
                    <w:pPr>
                      <w:ind w:left="-108" w:right="-26"/>
                      <w:jc w:val="center"/>
                      <w:rPr>
                        <w:rFonts w:eastAsia="Calibri"/>
                        <w:sz w:val="20"/>
                        <w:lang w:eastAsia="lt-LT"/>
                      </w:rPr>
                    </w:pPr>
                    <w:r>
                      <w:rPr>
                        <w:rFonts w:eastAsia="Calibri"/>
                        <w:sz w:val="20"/>
                        <w:lang w:eastAsia="lt-LT"/>
                      </w:rPr>
                      <w:t>91 straipsnio 3 dalies (b) punktą</w:t>
                    </w:r>
                  </w:p>
                </w:tc>
                <w:tc>
                  <w:tcPr>
                    <w:tcW w:w="2835" w:type="dxa"/>
                    <w:tcBorders>
                      <w:top w:val="single" w:sz="4" w:space="0" w:color="auto"/>
                      <w:left w:val="single" w:sz="4" w:space="0" w:color="auto"/>
                      <w:bottom w:val="single" w:sz="4" w:space="0" w:color="auto"/>
                      <w:right w:val="single" w:sz="4" w:space="0" w:color="auto"/>
                    </w:tcBorders>
                  </w:tcPr>
                  <w:p w:rsidR="00190875" w:rsidRDefault="00D65B8C">
                    <w:pPr>
                      <w:ind w:left="-108" w:right="-26"/>
                      <w:jc w:val="center"/>
                      <w:rPr>
                        <w:rFonts w:eastAsia="Calibri"/>
                        <w:sz w:val="20"/>
                        <w:lang w:eastAsia="lt-LT"/>
                      </w:rPr>
                    </w:pPr>
                    <w:r>
                      <w:rPr>
                        <w:rFonts w:eastAsia="Calibri"/>
                        <w:sz w:val="20"/>
                        <w:lang w:eastAsia="lt-LT"/>
                      </w:rPr>
                      <w:t xml:space="preserve">Visa sumokėto arba mokėtino viešojo įnašo suma (eurais) pagal </w:t>
                    </w:r>
                  </w:p>
                  <w:p w:rsidR="00190875" w:rsidRDefault="00D65B8C">
                    <w:pPr>
                      <w:ind w:left="-108" w:right="-26"/>
                      <w:jc w:val="center"/>
                      <w:rPr>
                        <w:rFonts w:eastAsia="Calibri"/>
                        <w:sz w:val="20"/>
                        <w:lang w:eastAsia="lt-LT"/>
                      </w:rPr>
                    </w:pPr>
                    <w:r>
                      <w:rPr>
                        <w:rFonts w:eastAsia="Calibri"/>
                        <w:sz w:val="20"/>
                        <w:lang w:eastAsia="lt-LT"/>
                      </w:rPr>
                      <w:t xml:space="preserve">Reglamento (ES) 2021/1060 </w:t>
                    </w:r>
                  </w:p>
                  <w:p w:rsidR="00190875" w:rsidRDefault="00D65B8C">
                    <w:pPr>
                      <w:ind w:left="-108" w:right="-26"/>
                      <w:jc w:val="center"/>
                      <w:rPr>
                        <w:rFonts w:eastAsia="Calibri"/>
                        <w:sz w:val="20"/>
                        <w:lang w:eastAsia="lt-LT"/>
                      </w:rPr>
                    </w:pPr>
                    <w:r>
                      <w:rPr>
                        <w:rFonts w:eastAsia="Calibri"/>
                        <w:sz w:val="20"/>
                        <w:lang w:eastAsia="lt-LT"/>
                      </w:rPr>
                      <w:t>91 straipsnio 3 dalies (c) punktą</w:t>
                    </w:r>
                  </w:p>
                </w:tc>
              </w:tr>
              <w:tr w:rsidR="00190875">
                <w:tc>
                  <w:tcPr>
                    <w:tcW w:w="697" w:type="dxa"/>
                    <w:tcBorders>
                      <w:top w:val="single" w:sz="4" w:space="0" w:color="auto"/>
                      <w:left w:val="single" w:sz="4" w:space="0" w:color="auto"/>
                      <w:bottom w:val="single" w:sz="4" w:space="0" w:color="auto"/>
                      <w:right w:val="single" w:sz="4" w:space="0" w:color="auto"/>
                    </w:tcBorders>
                    <w:hideMark/>
                  </w:tcPr>
                  <w:p w:rsidR="00190875" w:rsidRDefault="00D65B8C">
                    <w:pPr>
                      <w:jc w:val="center"/>
                      <w:rPr>
                        <w:rFonts w:eastAsia="Calibri"/>
                        <w:sz w:val="20"/>
                        <w:lang w:eastAsia="lt-LT"/>
                      </w:rPr>
                    </w:pPr>
                    <w:r>
                      <w:rPr>
                        <w:rFonts w:eastAsia="Calibri"/>
                        <w:sz w:val="20"/>
                        <w:lang w:eastAsia="lt-LT"/>
                      </w:rPr>
                      <w:t>1</w:t>
                    </w:r>
                  </w:p>
                </w:tc>
                <w:tc>
                  <w:tcPr>
                    <w:tcW w:w="2958" w:type="dxa"/>
                    <w:tcBorders>
                      <w:top w:val="single" w:sz="4" w:space="0" w:color="auto"/>
                      <w:left w:val="single" w:sz="4" w:space="0" w:color="auto"/>
                      <w:bottom w:val="single" w:sz="4" w:space="0" w:color="auto"/>
                      <w:right w:val="single" w:sz="4" w:space="0" w:color="auto"/>
                    </w:tcBorders>
                    <w:hideMark/>
                  </w:tcPr>
                  <w:p w:rsidR="00190875" w:rsidRDefault="00D65B8C">
                    <w:pPr>
                      <w:jc w:val="center"/>
                      <w:rPr>
                        <w:rFonts w:eastAsia="Calibri"/>
                        <w:sz w:val="20"/>
                        <w:lang w:eastAsia="lt-LT"/>
                      </w:rPr>
                    </w:pPr>
                    <w:r>
                      <w:rPr>
                        <w:rFonts w:eastAsia="Calibri"/>
                        <w:sz w:val="20"/>
                        <w:lang w:eastAsia="lt-LT"/>
                      </w:rPr>
                      <w:t>2</w:t>
                    </w:r>
                  </w:p>
                </w:tc>
                <w:tc>
                  <w:tcPr>
                    <w:tcW w:w="3291" w:type="dxa"/>
                    <w:tcBorders>
                      <w:top w:val="single" w:sz="4" w:space="0" w:color="auto"/>
                      <w:left w:val="single" w:sz="4" w:space="0" w:color="auto"/>
                      <w:bottom w:val="single" w:sz="4" w:space="0" w:color="auto"/>
                      <w:right w:val="single" w:sz="4" w:space="0" w:color="auto"/>
                    </w:tcBorders>
                    <w:hideMark/>
                  </w:tcPr>
                  <w:p w:rsidR="00190875" w:rsidRDefault="00D65B8C">
                    <w:pPr>
                      <w:jc w:val="center"/>
                      <w:rPr>
                        <w:rFonts w:eastAsia="Calibri"/>
                        <w:sz w:val="20"/>
                        <w:lang w:eastAsia="lt-LT"/>
                      </w:rPr>
                    </w:pPr>
                    <w:r>
                      <w:rPr>
                        <w:rFonts w:eastAsia="Calibri"/>
                        <w:sz w:val="20"/>
                        <w:lang w:eastAsia="lt-LT"/>
                      </w:rPr>
                      <w:t>3</w:t>
                    </w:r>
                  </w:p>
                </w:tc>
                <w:tc>
                  <w:tcPr>
                    <w:tcW w:w="2694" w:type="dxa"/>
                    <w:tcBorders>
                      <w:top w:val="single" w:sz="4" w:space="0" w:color="auto"/>
                      <w:left w:val="single" w:sz="4" w:space="0" w:color="auto"/>
                      <w:bottom w:val="single" w:sz="4" w:space="0" w:color="auto"/>
                      <w:right w:val="single" w:sz="4" w:space="0" w:color="auto"/>
                    </w:tcBorders>
                  </w:tcPr>
                  <w:p w:rsidR="00190875" w:rsidRDefault="00D65B8C">
                    <w:pPr>
                      <w:jc w:val="center"/>
                      <w:rPr>
                        <w:rFonts w:eastAsia="Calibri"/>
                        <w:sz w:val="20"/>
                        <w:lang w:val="en-US" w:eastAsia="lt-LT"/>
                      </w:rPr>
                    </w:pPr>
                    <w:r>
                      <w:rPr>
                        <w:rFonts w:eastAsia="Calibri"/>
                        <w:sz w:val="20"/>
                        <w:lang w:val="en-US" w:eastAsia="lt-LT"/>
                      </w:rPr>
                      <w:t>4</w:t>
                    </w:r>
                  </w:p>
                </w:tc>
                <w:tc>
                  <w:tcPr>
                    <w:tcW w:w="2693" w:type="dxa"/>
                    <w:tcBorders>
                      <w:top w:val="single" w:sz="4" w:space="0" w:color="auto"/>
                      <w:left w:val="single" w:sz="4" w:space="0" w:color="auto"/>
                      <w:bottom w:val="single" w:sz="4" w:space="0" w:color="auto"/>
                      <w:right w:val="single" w:sz="4" w:space="0" w:color="auto"/>
                    </w:tcBorders>
                  </w:tcPr>
                  <w:p w:rsidR="00190875" w:rsidRDefault="00D65B8C">
                    <w:pPr>
                      <w:jc w:val="center"/>
                      <w:rPr>
                        <w:rFonts w:eastAsia="Calibri"/>
                        <w:sz w:val="20"/>
                        <w:lang w:eastAsia="lt-LT"/>
                      </w:rPr>
                    </w:pPr>
                    <w:r>
                      <w:rPr>
                        <w:rFonts w:eastAsia="Calibri"/>
                        <w:sz w:val="20"/>
                        <w:lang w:eastAsia="lt-LT"/>
                      </w:rPr>
                      <w:t>5</w:t>
                    </w:r>
                  </w:p>
                </w:tc>
                <w:tc>
                  <w:tcPr>
                    <w:tcW w:w="2835" w:type="dxa"/>
                    <w:tcBorders>
                      <w:top w:val="single" w:sz="4" w:space="0" w:color="auto"/>
                      <w:left w:val="single" w:sz="4" w:space="0" w:color="auto"/>
                      <w:bottom w:val="single" w:sz="4" w:space="0" w:color="auto"/>
                      <w:right w:val="single" w:sz="4" w:space="0" w:color="auto"/>
                    </w:tcBorders>
                    <w:hideMark/>
                  </w:tcPr>
                  <w:p w:rsidR="00190875" w:rsidRDefault="00D65B8C">
                    <w:pPr>
                      <w:jc w:val="center"/>
                      <w:rPr>
                        <w:rFonts w:eastAsia="Calibri"/>
                        <w:sz w:val="20"/>
                        <w:lang w:eastAsia="lt-LT"/>
                      </w:rPr>
                    </w:pPr>
                    <w:r>
                      <w:rPr>
                        <w:rFonts w:eastAsia="Calibri"/>
                        <w:sz w:val="20"/>
                        <w:lang w:eastAsia="lt-LT"/>
                      </w:rPr>
                      <w:t>6</w:t>
                    </w:r>
                  </w:p>
                </w:tc>
              </w:tr>
              <w:tr w:rsidR="00190875">
                <w:tc>
                  <w:tcPr>
                    <w:tcW w:w="697" w:type="dxa"/>
                    <w:tcBorders>
                      <w:top w:val="single" w:sz="4" w:space="0" w:color="auto"/>
                      <w:left w:val="single" w:sz="4" w:space="0" w:color="auto"/>
                      <w:bottom w:val="single" w:sz="4" w:space="0" w:color="auto"/>
                      <w:right w:val="single" w:sz="4" w:space="0" w:color="auto"/>
                    </w:tcBorders>
                    <w:hideMark/>
                  </w:tcPr>
                  <w:p w:rsidR="00190875" w:rsidRDefault="00D65B8C">
                    <w:pPr>
                      <w:rPr>
                        <w:rFonts w:eastAsia="Calibri"/>
                        <w:sz w:val="20"/>
                        <w:lang w:eastAsia="lt-LT"/>
                      </w:rPr>
                    </w:pPr>
                    <w:r>
                      <w:rPr>
                        <w:rFonts w:eastAsia="Calibri"/>
                        <w:sz w:val="20"/>
                        <w:lang w:eastAsia="lt-LT"/>
                      </w:rPr>
                      <w:t xml:space="preserve">1. </w:t>
                    </w:r>
                  </w:p>
                </w:tc>
                <w:tc>
                  <w:tcPr>
                    <w:tcW w:w="14471" w:type="dxa"/>
                    <w:gridSpan w:val="5"/>
                    <w:tcBorders>
                      <w:top w:val="single" w:sz="4" w:space="0" w:color="auto"/>
                      <w:left w:val="single" w:sz="4" w:space="0" w:color="auto"/>
                      <w:bottom w:val="single" w:sz="4" w:space="0" w:color="auto"/>
                      <w:right w:val="single" w:sz="4" w:space="0" w:color="auto"/>
                    </w:tcBorders>
                  </w:tcPr>
                  <w:p w:rsidR="00190875" w:rsidRDefault="00D65B8C">
                    <w:pPr>
                      <w:rPr>
                        <w:rFonts w:eastAsia="Calibri"/>
                        <w:sz w:val="20"/>
                        <w:lang w:eastAsia="lt-LT"/>
                      </w:rPr>
                    </w:pPr>
                    <w:r>
                      <w:rPr>
                        <w:rFonts w:eastAsia="Calibri"/>
                        <w:sz w:val="20"/>
                        <w:lang w:eastAsia="lt-LT"/>
                      </w:rPr>
                      <w:t>Sostinės regionas arba labiau išsivystęs regionas</w:t>
                    </w:r>
                  </w:p>
                </w:tc>
              </w:tr>
              <w:tr w:rsidR="00190875">
                <w:tc>
                  <w:tcPr>
                    <w:tcW w:w="697" w:type="dxa"/>
                    <w:tcBorders>
                      <w:top w:val="single" w:sz="4" w:space="0" w:color="auto"/>
                      <w:left w:val="single" w:sz="4" w:space="0" w:color="auto"/>
                      <w:bottom w:val="single" w:sz="4" w:space="0" w:color="auto"/>
                      <w:right w:val="single" w:sz="4" w:space="0" w:color="auto"/>
                    </w:tcBorders>
                    <w:hideMark/>
                  </w:tcPr>
                  <w:p w:rsidR="00190875" w:rsidRDefault="00D65B8C">
                    <w:pPr>
                      <w:rPr>
                        <w:rFonts w:eastAsia="Calibri"/>
                        <w:sz w:val="20"/>
                        <w:lang w:val="en-US" w:eastAsia="lt-LT"/>
                      </w:rPr>
                    </w:pPr>
                    <w:r>
                      <w:rPr>
                        <w:rFonts w:eastAsia="Calibri"/>
                        <w:sz w:val="20"/>
                        <w:lang w:val="en-US" w:eastAsia="lt-LT"/>
                      </w:rPr>
                      <w:t>1.1.</w:t>
                    </w:r>
                  </w:p>
                </w:tc>
                <w:tc>
                  <w:tcPr>
                    <w:tcW w:w="2958" w:type="dxa"/>
                    <w:tcBorders>
                      <w:top w:val="single" w:sz="4" w:space="0" w:color="auto"/>
                      <w:left w:val="single" w:sz="4" w:space="0" w:color="auto"/>
                      <w:bottom w:val="single" w:sz="4" w:space="0" w:color="auto"/>
                      <w:right w:val="single" w:sz="4" w:space="0" w:color="auto"/>
                    </w:tcBorders>
                    <w:hideMark/>
                  </w:tcPr>
                  <w:p w:rsidR="00190875" w:rsidRDefault="00D65B8C">
                    <w:pPr>
                      <w:rPr>
                        <w:rFonts w:eastAsia="Calibri"/>
                        <w:sz w:val="20"/>
                        <w:lang w:eastAsia="lt-LT"/>
                      </w:rPr>
                    </w:pPr>
                    <w:r>
                      <w:rPr>
                        <w:rFonts w:eastAsia="Calibri"/>
                        <w:sz w:val="20"/>
                        <w:lang w:eastAsia="lt-LT"/>
                      </w:rPr>
                      <w:t xml:space="preserve">Maisto produktų ir (ar) būtinojo vartojimo prekių įsigijimo, naudojantis socialine ar kita jai lygiaverte kortele, išlaidos </w:t>
                    </w:r>
                  </w:p>
                  <w:p w:rsidR="00190875" w:rsidRDefault="00D65B8C">
                    <w:pPr>
                      <w:ind w:right="-134"/>
                      <w:rPr>
                        <w:rFonts w:eastAsia="Calibri"/>
                        <w:sz w:val="20"/>
                        <w:lang w:eastAsia="lt-LT"/>
                      </w:rPr>
                    </w:pPr>
                    <w:r>
                      <w:rPr>
                        <w:rFonts w:eastAsia="Calibri"/>
                        <w:sz w:val="20"/>
                        <w:lang w:eastAsia="lt-LT"/>
                      </w:rPr>
                      <w:t>(20</w:t>
                    </w:r>
                    <w:r>
                      <w:rPr>
                        <w:rFonts w:eastAsia="Calibri"/>
                        <w:sz w:val="20"/>
                        <w:lang w:val="en-US" w:eastAsia="lt-LT"/>
                      </w:rPr>
                      <w:t>21</w:t>
                    </w:r>
                    <w:r>
                      <w:rPr>
                        <w:rFonts w:eastAsia="Calibri"/>
                        <w:sz w:val="20"/>
                        <w:lang w:eastAsia="lt-LT"/>
                      </w:rPr>
                      <w:t xml:space="preserve"> m. birželio 24 d. Europos Parlamento ir Tarybos reglamento (ES) </w:t>
                    </w:r>
                    <w:r>
                      <w:rPr>
                        <w:rFonts w:eastAsia="Calibri"/>
                        <w:sz w:val="20"/>
                        <w:lang w:val="en-US" w:eastAsia="lt-LT"/>
                      </w:rPr>
                      <w:t>2021/1057,</w:t>
                    </w:r>
                    <w:r>
                      <w:rPr>
                        <w:rFonts w:eastAsia="Calibri"/>
                        <w:sz w:val="20"/>
                        <w:lang w:eastAsia="lt-LT"/>
                      </w:rPr>
                      <w:t xml:space="preserve"> kuriuo nustatomas „Europos socialinis fondas +“ (ESF +“) ir panaikinamas Reglamentas (ES) Nr. 1296/2013, </w:t>
                    </w:r>
                  </w:p>
                  <w:p w:rsidR="00190875" w:rsidRDefault="00D65B8C">
                    <w:pPr>
                      <w:ind w:right="-134"/>
                      <w:rPr>
                        <w:rFonts w:eastAsia="Calibri"/>
                        <w:sz w:val="20"/>
                        <w:lang w:eastAsia="lt-LT"/>
                      </w:rPr>
                    </w:pPr>
                    <w:r>
                      <w:rPr>
                        <w:rFonts w:eastAsia="Calibri"/>
                        <w:sz w:val="20"/>
                        <w:lang w:eastAsia="lt-LT"/>
                      </w:rPr>
                      <w:t>22 straipsnio 1 dalies (a) punktas)</w:t>
                    </w:r>
                  </w:p>
                </w:tc>
                <w:tc>
                  <w:tcPr>
                    <w:tcW w:w="3291"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694"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693"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835"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r>
              <w:tr w:rsidR="00190875">
                <w:tc>
                  <w:tcPr>
                    <w:tcW w:w="697" w:type="dxa"/>
                    <w:tcBorders>
                      <w:top w:val="single" w:sz="4" w:space="0" w:color="auto"/>
                      <w:left w:val="single" w:sz="4" w:space="0" w:color="auto"/>
                      <w:bottom w:val="single" w:sz="4" w:space="0" w:color="auto"/>
                      <w:right w:val="single" w:sz="4" w:space="0" w:color="auto"/>
                    </w:tcBorders>
                    <w:hideMark/>
                  </w:tcPr>
                  <w:p w:rsidR="00190875" w:rsidRDefault="00D65B8C">
                    <w:pPr>
                      <w:rPr>
                        <w:rFonts w:eastAsia="Calibri"/>
                        <w:sz w:val="20"/>
                        <w:lang w:eastAsia="lt-LT"/>
                      </w:rPr>
                    </w:pPr>
                    <w:r>
                      <w:rPr>
                        <w:rFonts w:eastAsia="Calibri"/>
                        <w:sz w:val="20"/>
                        <w:lang w:eastAsia="lt-LT"/>
                      </w:rPr>
                      <w:t>1.2.</w:t>
                    </w:r>
                  </w:p>
                </w:tc>
                <w:tc>
                  <w:tcPr>
                    <w:tcW w:w="2958" w:type="dxa"/>
                    <w:tcBorders>
                      <w:top w:val="single" w:sz="4" w:space="0" w:color="auto"/>
                      <w:left w:val="single" w:sz="4" w:space="0" w:color="auto"/>
                      <w:bottom w:val="single" w:sz="4" w:space="0" w:color="auto"/>
                      <w:right w:val="single" w:sz="4" w:space="0" w:color="auto"/>
                    </w:tcBorders>
                    <w:hideMark/>
                  </w:tcPr>
                  <w:p w:rsidR="00190875" w:rsidRDefault="00D65B8C">
                    <w:pPr>
                      <w:rPr>
                        <w:rFonts w:eastAsia="Calibri"/>
                        <w:sz w:val="20"/>
                        <w:lang w:eastAsia="lt-LT"/>
                      </w:rPr>
                    </w:pPr>
                    <w:r>
                      <w:rPr>
                        <w:rFonts w:eastAsia="Calibri"/>
                        <w:sz w:val="20"/>
                        <w:lang w:eastAsia="lt-LT"/>
                      </w:rPr>
                      <w:t xml:space="preserve">Administravimo išlaidos </w:t>
                    </w:r>
                  </w:p>
                  <w:p w:rsidR="00190875" w:rsidRDefault="00D65B8C">
                    <w:pPr>
                      <w:ind w:right="-134"/>
                      <w:rPr>
                        <w:rFonts w:eastAsia="Calibri"/>
                        <w:sz w:val="20"/>
                        <w:lang w:eastAsia="lt-LT"/>
                      </w:rPr>
                    </w:pPr>
                    <w:r>
                      <w:rPr>
                        <w:rFonts w:eastAsia="Calibri"/>
                        <w:sz w:val="20"/>
                        <w:lang w:eastAsia="lt-LT"/>
                      </w:rPr>
                      <w:t xml:space="preserve">(Reglamento (ES) 2021/1057 </w:t>
                    </w:r>
                  </w:p>
                  <w:p w:rsidR="00190875" w:rsidRDefault="00D65B8C">
                    <w:pPr>
                      <w:ind w:right="-134"/>
                      <w:rPr>
                        <w:rFonts w:eastAsia="Calibri"/>
                        <w:sz w:val="20"/>
                        <w:lang w:eastAsia="lt-LT"/>
                      </w:rPr>
                    </w:pPr>
                    <w:r>
                      <w:rPr>
                        <w:rFonts w:eastAsia="Calibri"/>
                        <w:sz w:val="20"/>
                        <w:lang w:eastAsia="lt-LT"/>
                      </w:rPr>
                      <w:t>22 straipsnio 1 dalies (c) punktas)</w:t>
                    </w:r>
                  </w:p>
                </w:tc>
                <w:tc>
                  <w:tcPr>
                    <w:tcW w:w="3291"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694"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693"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835"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r>
              <w:tr w:rsidR="00190875">
                <w:tc>
                  <w:tcPr>
                    <w:tcW w:w="697" w:type="dxa"/>
                    <w:tcBorders>
                      <w:top w:val="single" w:sz="4" w:space="0" w:color="auto"/>
                      <w:left w:val="single" w:sz="4" w:space="0" w:color="auto"/>
                      <w:bottom w:val="single" w:sz="4" w:space="0" w:color="auto"/>
                      <w:right w:val="single" w:sz="4" w:space="0" w:color="auto"/>
                    </w:tcBorders>
                    <w:hideMark/>
                  </w:tcPr>
                  <w:p w:rsidR="00190875" w:rsidRDefault="00D65B8C">
                    <w:pPr>
                      <w:rPr>
                        <w:rFonts w:eastAsia="Calibri"/>
                        <w:sz w:val="20"/>
                        <w:lang w:eastAsia="lt-LT"/>
                      </w:rPr>
                    </w:pPr>
                    <w:r>
                      <w:rPr>
                        <w:rFonts w:eastAsia="Calibri"/>
                        <w:sz w:val="20"/>
                        <w:lang w:eastAsia="lt-LT"/>
                      </w:rPr>
                      <w:t>1.3.</w:t>
                    </w:r>
                  </w:p>
                </w:tc>
                <w:tc>
                  <w:tcPr>
                    <w:tcW w:w="2958" w:type="dxa"/>
                    <w:tcBorders>
                      <w:top w:val="single" w:sz="4" w:space="0" w:color="auto"/>
                      <w:left w:val="single" w:sz="4" w:space="0" w:color="auto"/>
                      <w:bottom w:val="single" w:sz="4" w:space="0" w:color="auto"/>
                      <w:right w:val="single" w:sz="4" w:space="0" w:color="auto"/>
                    </w:tcBorders>
                    <w:hideMark/>
                  </w:tcPr>
                  <w:p w:rsidR="00190875" w:rsidRDefault="00D65B8C">
                    <w:pPr>
                      <w:rPr>
                        <w:rFonts w:eastAsia="Calibri"/>
                        <w:sz w:val="20"/>
                        <w:lang w:eastAsia="lt-LT"/>
                      </w:rPr>
                    </w:pPr>
                    <w:r>
                      <w:rPr>
                        <w:rFonts w:eastAsia="Calibri"/>
                        <w:sz w:val="20"/>
                        <w:lang w:eastAsia="lt-LT"/>
                      </w:rPr>
                      <w:t xml:space="preserve">Maisto </w:t>
                    </w:r>
                    <w:proofErr w:type="spellStart"/>
                    <w:r>
                      <w:rPr>
                        <w:rFonts w:eastAsia="Calibri"/>
                        <w:sz w:val="20"/>
                        <w:lang w:eastAsia="lt-LT"/>
                      </w:rPr>
                      <w:t>donacijų</w:t>
                    </w:r>
                    <w:proofErr w:type="spellEnd"/>
                    <w:r>
                      <w:rPr>
                        <w:rFonts w:eastAsia="Calibri"/>
                        <w:sz w:val="20"/>
                        <w:lang w:eastAsia="lt-LT"/>
                      </w:rPr>
                      <w:t xml:space="preserve"> išlaidos</w:t>
                    </w:r>
                  </w:p>
                  <w:p w:rsidR="00190875" w:rsidRDefault="00D65B8C">
                    <w:pPr>
                      <w:ind w:right="-134"/>
                      <w:rPr>
                        <w:rFonts w:eastAsia="Calibri"/>
                        <w:sz w:val="20"/>
                        <w:lang w:eastAsia="lt-LT"/>
                      </w:rPr>
                    </w:pPr>
                    <w:r>
                      <w:rPr>
                        <w:rFonts w:eastAsia="Calibri"/>
                        <w:sz w:val="20"/>
                        <w:lang w:eastAsia="lt-LT"/>
                      </w:rPr>
                      <w:t xml:space="preserve">(Reglamento (ES) 2021/1057 </w:t>
                    </w:r>
                  </w:p>
                  <w:p w:rsidR="00190875" w:rsidRDefault="00D65B8C">
                    <w:pPr>
                      <w:ind w:right="-134"/>
                      <w:rPr>
                        <w:rFonts w:eastAsia="Calibri"/>
                        <w:sz w:val="20"/>
                        <w:lang w:eastAsia="lt-LT"/>
                      </w:rPr>
                    </w:pPr>
                    <w:r>
                      <w:rPr>
                        <w:rFonts w:eastAsia="Calibri"/>
                        <w:sz w:val="20"/>
                        <w:lang w:eastAsia="lt-LT"/>
                      </w:rPr>
                      <w:t>22 straipsnio 1 dalies (d) punktas)</w:t>
                    </w:r>
                  </w:p>
                </w:tc>
                <w:tc>
                  <w:tcPr>
                    <w:tcW w:w="3291"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694"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693"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835"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r>
              <w:tr w:rsidR="00190875">
                <w:tc>
                  <w:tcPr>
                    <w:tcW w:w="697" w:type="dxa"/>
                    <w:tcBorders>
                      <w:top w:val="single" w:sz="4" w:space="0" w:color="auto"/>
                      <w:left w:val="single" w:sz="4" w:space="0" w:color="auto"/>
                      <w:bottom w:val="single" w:sz="4" w:space="0" w:color="auto"/>
                      <w:right w:val="single" w:sz="4" w:space="0" w:color="auto"/>
                    </w:tcBorders>
                    <w:hideMark/>
                  </w:tcPr>
                  <w:p w:rsidR="00190875" w:rsidRDefault="00D65B8C">
                    <w:pPr>
                      <w:rPr>
                        <w:rFonts w:eastAsia="Calibri"/>
                        <w:sz w:val="20"/>
                        <w:lang w:eastAsia="lt-LT"/>
                      </w:rPr>
                    </w:pPr>
                    <w:r>
                      <w:rPr>
                        <w:rFonts w:eastAsia="Calibri"/>
                        <w:sz w:val="20"/>
                        <w:lang w:eastAsia="lt-LT"/>
                      </w:rPr>
                      <w:t>1.4.</w:t>
                    </w:r>
                  </w:p>
                </w:tc>
                <w:tc>
                  <w:tcPr>
                    <w:tcW w:w="2958" w:type="dxa"/>
                    <w:tcBorders>
                      <w:top w:val="single" w:sz="4" w:space="0" w:color="auto"/>
                      <w:left w:val="single" w:sz="4" w:space="0" w:color="auto"/>
                      <w:bottom w:val="single" w:sz="4" w:space="0" w:color="auto"/>
                      <w:right w:val="single" w:sz="4" w:space="0" w:color="auto"/>
                    </w:tcBorders>
                    <w:hideMark/>
                  </w:tcPr>
                  <w:p w:rsidR="00190875" w:rsidRDefault="00D65B8C">
                    <w:pPr>
                      <w:rPr>
                        <w:rFonts w:eastAsia="Calibri"/>
                        <w:sz w:val="20"/>
                        <w:lang w:eastAsia="lt-LT"/>
                      </w:rPr>
                    </w:pPr>
                    <w:r>
                      <w:rPr>
                        <w:rFonts w:eastAsia="Calibri"/>
                        <w:sz w:val="20"/>
                        <w:lang w:eastAsia="lt-LT"/>
                      </w:rPr>
                      <w:t>Papildomų veiklų išlaidos</w:t>
                    </w:r>
                  </w:p>
                  <w:p w:rsidR="00190875" w:rsidRDefault="00D65B8C">
                    <w:pPr>
                      <w:ind w:right="-134"/>
                      <w:rPr>
                        <w:rFonts w:eastAsia="Calibri"/>
                        <w:sz w:val="20"/>
                        <w:lang w:eastAsia="lt-LT"/>
                      </w:rPr>
                    </w:pPr>
                    <w:r>
                      <w:rPr>
                        <w:rFonts w:eastAsia="Calibri"/>
                        <w:sz w:val="20"/>
                        <w:lang w:eastAsia="lt-LT"/>
                      </w:rPr>
                      <w:t xml:space="preserve">(Reglamento (ES) 2021/1057 </w:t>
                    </w:r>
                  </w:p>
                  <w:p w:rsidR="00190875" w:rsidRDefault="00D65B8C">
                    <w:pPr>
                      <w:ind w:right="-134"/>
                      <w:rPr>
                        <w:rFonts w:eastAsia="Calibri"/>
                        <w:sz w:val="20"/>
                        <w:lang w:eastAsia="lt-LT"/>
                      </w:rPr>
                    </w:pPr>
                    <w:r>
                      <w:rPr>
                        <w:rFonts w:eastAsia="Calibri"/>
                        <w:sz w:val="20"/>
                        <w:lang w:eastAsia="lt-LT"/>
                      </w:rPr>
                      <w:t>22 straipsnio 1 dalies (e) punktas)</w:t>
                    </w:r>
                  </w:p>
                </w:tc>
                <w:tc>
                  <w:tcPr>
                    <w:tcW w:w="3291"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694"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693"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835"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r>
              <w:tr w:rsidR="00190875">
                <w:tc>
                  <w:tcPr>
                    <w:tcW w:w="697" w:type="dxa"/>
                    <w:tcBorders>
                      <w:top w:val="single" w:sz="4" w:space="0" w:color="auto"/>
                      <w:left w:val="single" w:sz="4" w:space="0" w:color="auto"/>
                      <w:bottom w:val="single" w:sz="4" w:space="0" w:color="auto"/>
                      <w:right w:val="single" w:sz="4" w:space="0" w:color="auto"/>
                    </w:tcBorders>
                    <w:hideMark/>
                  </w:tcPr>
                  <w:p w:rsidR="00190875" w:rsidRDefault="00D65B8C">
                    <w:pPr>
                      <w:rPr>
                        <w:rFonts w:eastAsia="Calibri"/>
                        <w:sz w:val="20"/>
                        <w:lang w:val="en-US" w:eastAsia="lt-LT"/>
                      </w:rPr>
                    </w:pPr>
                    <w:r>
                      <w:rPr>
                        <w:rFonts w:eastAsia="Calibri"/>
                        <w:sz w:val="20"/>
                        <w:lang w:val="en-US" w:eastAsia="lt-LT"/>
                      </w:rPr>
                      <w:t xml:space="preserve">1.5. </w:t>
                    </w:r>
                  </w:p>
                </w:tc>
                <w:tc>
                  <w:tcPr>
                    <w:tcW w:w="2958" w:type="dxa"/>
                    <w:tcBorders>
                      <w:top w:val="single" w:sz="4" w:space="0" w:color="auto"/>
                      <w:left w:val="single" w:sz="4" w:space="0" w:color="auto"/>
                      <w:bottom w:val="single" w:sz="4" w:space="0" w:color="auto"/>
                      <w:right w:val="single" w:sz="4" w:space="0" w:color="auto"/>
                    </w:tcBorders>
                    <w:hideMark/>
                  </w:tcPr>
                  <w:p w:rsidR="00190875" w:rsidRDefault="00D65B8C">
                    <w:pPr>
                      <w:jc w:val="right"/>
                      <w:rPr>
                        <w:rFonts w:eastAsia="Calibri"/>
                        <w:sz w:val="20"/>
                        <w:lang w:val="en-US" w:eastAsia="lt-LT"/>
                      </w:rPr>
                    </w:pPr>
                    <w:r>
                      <w:rPr>
                        <w:rFonts w:eastAsia="Calibri"/>
                        <w:sz w:val="20"/>
                        <w:lang w:eastAsia="lt-LT"/>
                      </w:rPr>
                      <w:t>Iš viso (</w:t>
                    </w:r>
                    <w:r>
                      <w:rPr>
                        <w:rFonts w:eastAsia="Calibri"/>
                        <w:sz w:val="20"/>
                        <w:lang w:val="en-US" w:eastAsia="lt-LT"/>
                      </w:rPr>
                      <w:t>1.1 + 1.2 + 1.3 + 1.4)</w:t>
                    </w:r>
                  </w:p>
                </w:tc>
                <w:tc>
                  <w:tcPr>
                    <w:tcW w:w="3291"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694"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693"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835"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r>
              <w:tr w:rsidR="00190875">
                <w:tc>
                  <w:tcPr>
                    <w:tcW w:w="697" w:type="dxa"/>
                    <w:tcBorders>
                      <w:top w:val="single" w:sz="4" w:space="0" w:color="auto"/>
                      <w:left w:val="single" w:sz="4" w:space="0" w:color="auto"/>
                      <w:bottom w:val="single" w:sz="4" w:space="0" w:color="auto"/>
                      <w:right w:val="single" w:sz="4" w:space="0" w:color="auto"/>
                    </w:tcBorders>
                    <w:hideMark/>
                  </w:tcPr>
                  <w:p w:rsidR="00190875" w:rsidRDefault="00D65B8C">
                    <w:pPr>
                      <w:rPr>
                        <w:rFonts w:eastAsia="Calibri"/>
                        <w:sz w:val="20"/>
                        <w:lang w:val="en-US" w:eastAsia="lt-LT"/>
                      </w:rPr>
                    </w:pPr>
                    <w:r>
                      <w:rPr>
                        <w:rFonts w:eastAsia="Calibri"/>
                        <w:sz w:val="20"/>
                        <w:lang w:val="en-US" w:eastAsia="lt-LT"/>
                      </w:rPr>
                      <w:t xml:space="preserve">2. </w:t>
                    </w:r>
                  </w:p>
                </w:tc>
                <w:tc>
                  <w:tcPr>
                    <w:tcW w:w="14471" w:type="dxa"/>
                    <w:gridSpan w:val="5"/>
                    <w:tcBorders>
                      <w:top w:val="single" w:sz="4" w:space="0" w:color="auto"/>
                      <w:left w:val="single" w:sz="4" w:space="0" w:color="auto"/>
                      <w:bottom w:val="single" w:sz="4" w:space="0" w:color="auto"/>
                      <w:right w:val="single" w:sz="4" w:space="0" w:color="auto"/>
                    </w:tcBorders>
                  </w:tcPr>
                  <w:p w:rsidR="00190875" w:rsidRDefault="00D65B8C">
                    <w:pPr>
                      <w:rPr>
                        <w:rFonts w:eastAsia="Calibri"/>
                        <w:sz w:val="20"/>
                        <w:lang w:eastAsia="lt-LT"/>
                      </w:rPr>
                    </w:pPr>
                    <w:r>
                      <w:rPr>
                        <w:rFonts w:eastAsia="Calibri"/>
                        <w:sz w:val="20"/>
                        <w:lang w:eastAsia="lt-LT"/>
                      </w:rPr>
                      <w:t>Vidurio ir vakarų regionas arba mažiau išsivystęs regionas</w:t>
                    </w:r>
                  </w:p>
                </w:tc>
              </w:tr>
              <w:tr w:rsidR="00190875">
                <w:tc>
                  <w:tcPr>
                    <w:tcW w:w="697" w:type="dxa"/>
                    <w:tcBorders>
                      <w:top w:val="single" w:sz="4" w:space="0" w:color="auto"/>
                      <w:left w:val="single" w:sz="4" w:space="0" w:color="auto"/>
                      <w:bottom w:val="single" w:sz="4" w:space="0" w:color="auto"/>
                      <w:right w:val="single" w:sz="4" w:space="0" w:color="auto"/>
                    </w:tcBorders>
                    <w:hideMark/>
                  </w:tcPr>
                  <w:p w:rsidR="00190875" w:rsidRDefault="00D65B8C">
                    <w:pPr>
                      <w:rPr>
                        <w:rFonts w:eastAsia="Calibri"/>
                        <w:sz w:val="20"/>
                        <w:lang w:val="en-US" w:eastAsia="lt-LT"/>
                      </w:rPr>
                    </w:pPr>
                    <w:r>
                      <w:rPr>
                        <w:rFonts w:eastAsia="Calibri"/>
                        <w:sz w:val="20"/>
                        <w:lang w:val="en-US" w:eastAsia="lt-LT"/>
                      </w:rPr>
                      <w:t>2.1.</w:t>
                    </w:r>
                  </w:p>
                </w:tc>
                <w:tc>
                  <w:tcPr>
                    <w:tcW w:w="2958" w:type="dxa"/>
                    <w:tcBorders>
                      <w:top w:val="single" w:sz="4" w:space="0" w:color="auto"/>
                      <w:left w:val="single" w:sz="4" w:space="0" w:color="auto"/>
                      <w:bottom w:val="single" w:sz="4" w:space="0" w:color="auto"/>
                      <w:right w:val="single" w:sz="4" w:space="0" w:color="auto"/>
                    </w:tcBorders>
                    <w:hideMark/>
                  </w:tcPr>
                  <w:p w:rsidR="00190875" w:rsidRDefault="00D65B8C">
                    <w:pPr>
                      <w:rPr>
                        <w:rFonts w:eastAsia="Calibri"/>
                        <w:sz w:val="20"/>
                        <w:lang w:eastAsia="lt-LT"/>
                      </w:rPr>
                    </w:pPr>
                    <w:r>
                      <w:rPr>
                        <w:rFonts w:eastAsia="Calibri"/>
                        <w:sz w:val="20"/>
                        <w:lang w:eastAsia="lt-LT"/>
                      </w:rPr>
                      <w:t xml:space="preserve">Maisto produktų ir (ar) būtinojo vartojimo prekių įsigijimo, </w:t>
                    </w:r>
                    <w:r>
                      <w:rPr>
                        <w:rFonts w:eastAsia="Calibri"/>
                        <w:sz w:val="20"/>
                        <w:lang w:eastAsia="lt-LT"/>
                      </w:rPr>
                      <w:lastRenderedPageBreak/>
                      <w:t xml:space="preserve">naudojantis socialine ar kita jai lygiaverte kortele, išlaidos </w:t>
                    </w:r>
                  </w:p>
                  <w:p w:rsidR="00190875" w:rsidRDefault="00D65B8C">
                    <w:pPr>
                      <w:ind w:right="-134"/>
                      <w:rPr>
                        <w:rFonts w:eastAsia="Calibri"/>
                        <w:sz w:val="20"/>
                        <w:lang w:eastAsia="lt-LT"/>
                      </w:rPr>
                    </w:pPr>
                    <w:r>
                      <w:rPr>
                        <w:rFonts w:eastAsia="Calibri"/>
                        <w:sz w:val="20"/>
                        <w:lang w:eastAsia="lt-LT"/>
                      </w:rPr>
                      <w:t>(Reglamento (ES) 2021/1057 22 straipsnio 1 dalies (a) punktas)</w:t>
                    </w:r>
                  </w:p>
                </w:tc>
                <w:tc>
                  <w:tcPr>
                    <w:tcW w:w="3291"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694"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693"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835"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r>
              <w:tr w:rsidR="00190875">
                <w:tc>
                  <w:tcPr>
                    <w:tcW w:w="697" w:type="dxa"/>
                    <w:tcBorders>
                      <w:top w:val="single" w:sz="4" w:space="0" w:color="auto"/>
                      <w:left w:val="single" w:sz="4" w:space="0" w:color="auto"/>
                      <w:bottom w:val="single" w:sz="4" w:space="0" w:color="auto"/>
                      <w:right w:val="single" w:sz="4" w:space="0" w:color="auto"/>
                    </w:tcBorders>
                    <w:hideMark/>
                  </w:tcPr>
                  <w:p w:rsidR="00190875" w:rsidRDefault="00D65B8C">
                    <w:pPr>
                      <w:rPr>
                        <w:rFonts w:eastAsia="Calibri"/>
                        <w:sz w:val="20"/>
                        <w:lang w:eastAsia="lt-LT"/>
                      </w:rPr>
                    </w:pPr>
                    <w:r>
                      <w:rPr>
                        <w:rFonts w:eastAsia="Calibri"/>
                        <w:sz w:val="20"/>
                        <w:lang w:eastAsia="lt-LT"/>
                      </w:rPr>
                      <w:t>2.2.</w:t>
                    </w:r>
                  </w:p>
                </w:tc>
                <w:tc>
                  <w:tcPr>
                    <w:tcW w:w="2958" w:type="dxa"/>
                    <w:tcBorders>
                      <w:top w:val="single" w:sz="4" w:space="0" w:color="auto"/>
                      <w:left w:val="single" w:sz="4" w:space="0" w:color="auto"/>
                      <w:bottom w:val="single" w:sz="4" w:space="0" w:color="auto"/>
                      <w:right w:val="single" w:sz="4" w:space="0" w:color="auto"/>
                    </w:tcBorders>
                    <w:hideMark/>
                  </w:tcPr>
                  <w:p w:rsidR="00190875" w:rsidRDefault="00D65B8C">
                    <w:pPr>
                      <w:rPr>
                        <w:rFonts w:eastAsia="Calibri"/>
                        <w:sz w:val="20"/>
                        <w:lang w:eastAsia="lt-LT"/>
                      </w:rPr>
                    </w:pPr>
                    <w:r>
                      <w:rPr>
                        <w:rFonts w:eastAsia="Calibri"/>
                        <w:sz w:val="20"/>
                        <w:lang w:eastAsia="lt-LT"/>
                      </w:rPr>
                      <w:t xml:space="preserve">Administravimo išlaidos </w:t>
                    </w:r>
                  </w:p>
                  <w:p w:rsidR="00190875" w:rsidRDefault="00D65B8C">
                    <w:pPr>
                      <w:ind w:right="-134"/>
                      <w:rPr>
                        <w:rFonts w:eastAsia="Calibri"/>
                        <w:sz w:val="20"/>
                        <w:lang w:eastAsia="lt-LT"/>
                      </w:rPr>
                    </w:pPr>
                    <w:r>
                      <w:rPr>
                        <w:rFonts w:eastAsia="Calibri"/>
                        <w:sz w:val="20"/>
                        <w:lang w:eastAsia="lt-LT"/>
                      </w:rPr>
                      <w:t xml:space="preserve">(Reglamento (ES) 2021/1057 </w:t>
                    </w:r>
                  </w:p>
                  <w:p w:rsidR="00190875" w:rsidRDefault="00D65B8C">
                    <w:pPr>
                      <w:ind w:right="-134"/>
                      <w:rPr>
                        <w:rFonts w:eastAsia="Calibri"/>
                        <w:sz w:val="20"/>
                        <w:lang w:eastAsia="lt-LT"/>
                      </w:rPr>
                    </w:pPr>
                    <w:r>
                      <w:rPr>
                        <w:rFonts w:eastAsia="Calibri"/>
                        <w:sz w:val="20"/>
                        <w:lang w:eastAsia="lt-LT"/>
                      </w:rPr>
                      <w:t>22 straipsnio 1 dalies (c) punktas)</w:t>
                    </w:r>
                  </w:p>
                </w:tc>
                <w:tc>
                  <w:tcPr>
                    <w:tcW w:w="3291"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694"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693"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835"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r>
              <w:tr w:rsidR="00190875">
                <w:tc>
                  <w:tcPr>
                    <w:tcW w:w="697" w:type="dxa"/>
                    <w:tcBorders>
                      <w:top w:val="single" w:sz="4" w:space="0" w:color="auto"/>
                      <w:left w:val="single" w:sz="4" w:space="0" w:color="auto"/>
                      <w:bottom w:val="single" w:sz="4" w:space="0" w:color="auto"/>
                      <w:right w:val="single" w:sz="4" w:space="0" w:color="auto"/>
                    </w:tcBorders>
                    <w:hideMark/>
                  </w:tcPr>
                  <w:p w:rsidR="00190875" w:rsidRDefault="00D65B8C">
                    <w:pPr>
                      <w:rPr>
                        <w:rFonts w:eastAsia="Calibri"/>
                        <w:sz w:val="20"/>
                        <w:lang w:eastAsia="lt-LT"/>
                      </w:rPr>
                    </w:pPr>
                    <w:r>
                      <w:rPr>
                        <w:rFonts w:eastAsia="Calibri"/>
                        <w:sz w:val="20"/>
                        <w:lang w:eastAsia="lt-LT"/>
                      </w:rPr>
                      <w:t>2.3.</w:t>
                    </w:r>
                  </w:p>
                </w:tc>
                <w:tc>
                  <w:tcPr>
                    <w:tcW w:w="2958" w:type="dxa"/>
                    <w:tcBorders>
                      <w:top w:val="single" w:sz="4" w:space="0" w:color="auto"/>
                      <w:left w:val="single" w:sz="4" w:space="0" w:color="auto"/>
                      <w:bottom w:val="single" w:sz="4" w:space="0" w:color="auto"/>
                      <w:right w:val="single" w:sz="4" w:space="0" w:color="auto"/>
                    </w:tcBorders>
                    <w:hideMark/>
                  </w:tcPr>
                  <w:p w:rsidR="00190875" w:rsidRDefault="00D65B8C">
                    <w:pPr>
                      <w:rPr>
                        <w:rFonts w:eastAsia="Calibri"/>
                        <w:sz w:val="20"/>
                        <w:lang w:eastAsia="lt-LT"/>
                      </w:rPr>
                    </w:pPr>
                    <w:r>
                      <w:rPr>
                        <w:rFonts w:eastAsia="Calibri"/>
                        <w:sz w:val="20"/>
                        <w:lang w:eastAsia="lt-LT"/>
                      </w:rPr>
                      <w:t xml:space="preserve">Maisto </w:t>
                    </w:r>
                    <w:proofErr w:type="spellStart"/>
                    <w:r>
                      <w:rPr>
                        <w:rFonts w:eastAsia="Calibri"/>
                        <w:sz w:val="20"/>
                        <w:lang w:eastAsia="lt-LT"/>
                      </w:rPr>
                      <w:t>donacijų</w:t>
                    </w:r>
                    <w:proofErr w:type="spellEnd"/>
                    <w:r>
                      <w:rPr>
                        <w:rFonts w:eastAsia="Calibri"/>
                        <w:sz w:val="20"/>
                        <w:lang w:eastAsia="lt-LT"/>
                      </w:rPr>
                      <w:t xml:space="preserve"> išlaidos</w:t>
                    </w:r>
                  </w:p>
                  <w:p w:rsidR="00190875" w:rsidRDefault="00D65B8C">
                    <w:pPr>
                      <w:ind w:right="-134"/>
                      <w:rPr>
                        <w:rFonts w:eastAsia="Calibri"/>
                        <w:sz w:val="20"/>
                        <w:lang w:eastAsia="lt-LT"/>
                      </w:rPr>
                    </w:pPr>
                    <w:r>
                      <w:rPr>
                        <w:rFonts w:eastAsia="Calibri"/>
                        <w:sz w:val="20"/>
                        <w:lang w:eastAsia="lt-LT"/>
                      </w:rPr>
                      <w:t xml:space="preserve">(Reglamento (ES) 2021/1057 </w:t>
                    </w:r>
                  </w:p>
                  <w:p w:rsidR="00190875" w:rsidRDefault="00D65B8C">
                    <w:pPr>
                      <w:ind w:right="-134"/>
                      <w:rPr>
                        <w:rFonts w:eastAsia="Calibri"/>
                        <w:sz w:val="20"/>
                        <w:lang w:eastAsia="lt-LT"/>
                      </w:rPr>
                    </w:pPr>
                    <w:r>
                      <w:rPr>
                        <w:rFonts w:eastAsia="Calibri"/>
                        <w:sz w:val="20"/>
                        <w:lang w:eastAsia="lt-LT"/>
                      </w:rPr>
                      <w:t>22 straipsnio 1 dalies (d) punktas)</w:t>
                    </w:r>
                  </w:p>
                </w:tc>
                <w:tc>
                  <w:tcPr>
                    <w:tcW w:w="3291"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694"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693"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835"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r>
              <w:tr w:rsidR="00190875">
                <w:tc>
                  <w:tcPr>
                    <w:tcW w:w="697" w:type="dxa"/>
                    <w:tcBorders>
                      <w:top w:val="single" w:sz="4" w:space="0" w:color="auto"/>
                      <w:left w:val="single" w:sz="4" w:space="0" w:color="auto"/>
                      <w:bottom w:val="single" w:sz="4" w:space="0" w:color="auto"/>
                      <w:right w:val="single" w:sz="4" w:space="0" w:color="auto"/>
                    </w:tcBorders>
                    <w:hideMark/>
                  </w:tcPr>
                  <w:p w:rsidR="00190875" w:rsidRDefault="00D65B8C">
                    <w:pPr>
                      <w:rPr>
                        <w:rFonts w:eastAsia="Calibri"/>
                        <w:sz w:val="20"/>
                        <w:lang w:eastAsia="lt-LT"/>
                      </w:rPr>
                    </w:pPr>
                    <w:r>
                      <w:rPr>
                        <w:rFonts w:eastAsia="Calibri"/>
                        <w:sz w:val="20"/>
                        <w:lang w:eastAsia="lt-LT"/>
                      </w:rPr>
                      <w:t>2.4.</w:t>
                    </w:r>
                  </w:p>
                </w:tc>
                <w:tc>
                  <w:tcPr>
                    <w:tcW w:w="2958" w:type="dxa"/>
                    <w:tcBorders>
                      <w:top w:val="single" w:sz="4" w:space="0" w:color="auto"/>
                      <w:left w:val="single" w:sz="4" w:space="0" w:color="auto"/>
                      <w:bottom w:val="single" w:sz="4" w:space="0" w:color="auto"/>
                      <w:right w:val="single" w:sz="4" w:space="0" w:color="auto"/>
                    </w:tcBorders>
                    <w:hideMark/>
                  </w:tcPr>
                  <w:p w:rsidR="00190875" w:rsidRDefault="00D65B8C">
                    <w:pPr>
                      <w:rPr>
                        <w:rFonts w:eastAsia="Calibri"/>
                        <w:sz w:val="20"/>
                        <w:lang w:eastAsia="lt-LT"/>
                      </w:rPr>
                    </w:pPr>
                    <w:r>
                      <w:rPr>
                        <w:rFonts w:eastAsia="Calibri"/>
                        <w:sz w:val="20"/>
                        <w:lang w:eastAsia="lt-LT"/>
                      </w:rPr>
                      <w:t>Papildomų veiklų išlaidos</w:t>
                    </w:r>
                  </w:p>
                  <w:p w:rsidR="00190875" w:rsidRDefault="00D65B8C">
                    <w:pPr>
                      <w:ind w:right="-134"/>
                      <w:rPr>
                        <w:rFonts w:eastAsia="Calibri"/>
                        <w:sz w:val="20"/>
                        <w:lang w:eastAsia="lt-LT"/>
                      </w:rPr>
                    </w:pPr>
                    <w:r>
                      <w:rPr>
                        <w:rFonts w:eastAsia="Calibri"/>
                        <w:sz w:val="20"/>
                        <w:lang w:eastAsia="lt-LT"/>
                      </w:rPr>
                      <w:t xml:space="preserve">(Reglamento (ES) 2021/1057 </w:t>
                    </w:r>
                  </w:p>
                  <w:p w:rsidR="00190875" w:rsidRDefault="00D65B8C">
                    <w:pPr>
                      <w:ind w:right="-134"/>
                      <w:rPr>
                        <w:rFonts w:eastAsia="Calibri"/>
                        <w:sz w:val="20"/>
                        <w:lang w:eastAsia="lt-LT"/>
                      </w:rPr>
                    </w:pPr>
                    <w:r>
                      <w:rPr>
                        <w:rFonts w:eastAsia="Calibri"/>
                        <w:sz w:val="20"/>
                        <w:lang w:eastAsia="lt-LT"/>
                      </w:rPr>
                      <w:t>22 straipsnio 1 dalies (e) punktas)</w:t>
                    </w:r>
                  </w:p>
                </w:tc>
                <w:tc>
                  <w:tcPr>
                    <w:tcW w:w="3291"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694"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693"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835"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r>
              <w:tr w:rsidR="00190875">
                <w:tc>
                  <w:tcPr>
                    <w:tcW w:w="697" w:type="dxa"/>
                    <w:tcBorders>
                      <w:top w:val="single" w:sz="4" w:space="0" w:color="auto"/>
                      <w:left w:val="single" w:sz="4" w:space="0" w:color="auto"/>
                      <w:bottom w:val="single" w:sz="4" w:space="0" w:color="auto"/>
                      <w:right w:val="single" w:sz="4" w:space="0" w:color="auto"/>
                    </w:tcBorders>
                    <w:hideMark/>
                  </w:tcPr>
                  <w:p w:rsidR="00190875" w:rsidRDefault="00D65B8C">
                    <w:pPr>
                      <w:rPr>
                        <w:rFonts w:eastAsia="Calibri"/>
                        <w:sz w:val="20"/>
                        <w:lang w:val="en-US" w:eastAsia="lt-LT"/>
                      </w:rPr>
                    </w:pPr>
                    <w:r>
                      <w:rPr>
                        <w:rFonts w:eastAsia="Calibri"/>
                        <w:sz w:val="20"/>
                        <w:lang w:val="en-US" w:eastAsia="lt-LT"/>
                      </w:rPr>
                      <w:t>2.5.</w:t>
                    </w:r>
                  </w:p>
                </w:tc>
                <w:tc>
                  <w:tcPr>
                    <w:tcW w:w="2958" w:type="dxa"/>
                    <w:tcBorders>
                      <w:top w:val="single" w:sz="4" w:space="0" w:color="auto"/>
                      <w:left w:val="single" w:sz="4" w:space="0" w:color="auto"/>
                      <w:bottom w:val="single" w:sz="4" w:space="0" w:color="auto"/>
                      <w:right w:val="single" w:sz="4" w:space="0" w:color="auto"/>
                    </w:tcBorders>
                    <w:hideMark/>
                  </w:tcPr>
                  <w:p w:rsidR="00190875" w:rsidRDefault="00D65B8C">
                    <w:pPr>
                      <w:jc w:val="right"/>
                      <w:rPr>
                        <w:rFonts w:eastAsia="Calibri"/>
                        <w:sz w:val="20"/>
                        <w:lang w:eastAsia="lt-LT"/>
                      </w:rPr>
                    </w:pPr>
                    <w:r>
                      <w:rPr>
                        <w:rFonts w:eastAsia="Calibri"/>
                        <w:sz w:val="20"/>
                        <w:lang w:eastAsia="lt-LT"/>
                      </w:rPr>
                      <w:t>Iš viso (2</w:t>
                    </w:r>
                    <w:r>
                      <w:rPr>
                        <w:rFonts w:eastAsia="Calibri"/>
                        <w:sz w:val="20"/>
                        <w:lang w:val="en-US" w:eastAsia="lt-LT"/>
                      </w:rPr>
                      <w:t>.1 + 2.2 + 2.3 + 2.4)</w:t>
                    </w:r>
                  </w:p>
                </w:tc>
                <w:tc>
                  <w:tcPr>
                    <w:tcW w:w="3291"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694"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693"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835"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r>
              <w:tr w:rsidR="00190875">
                <w:tc>
                  <w:tcPr>
                    <w:tcW w:w="697" w:type="dxa"/>
                    <w:tcBorders>
                      <w:top w:val="single" w:sz="4" w:space="0" w:color="auto"/>
                      <w:left w:val="single" w:sz="4" w:space="0" w:color="auto"/>
                      <w:bottom w:val="single" w:sz="4" w:space="0" w:color="auto"/>
                      <w:right w:val="single" w:sz="4" w:space="0" w:color="auto"/>
                    </w:tcBorders>
                    <w:hideMark/>
                  </w:tcPr>
                  <w:p w:rsidR="00190875" w:rsidRDefault="00D65B8C">
                    <w:pPr>
                      <w:rPr>
                        <w:rFonts w:eastAsia="Calibri"/>
                        <w:sz w:val="20"/>
                        <w:lang w:eastAsia="lt-LT"/>
                      </w:rPr>
                    </w:pPr>
                    <w:r>
                      <w:rPr>
                        <w:rFonts w:eastAsia="Calibri"/>
                        <w:sz w:val="20"/>
                        <w:lang w:eastAsia="lt-LT"/>
                      </w:rPr>
                      <w:t xml:space="preserve">3. </w:t>
                    </w:r>
                  </w:p>
                </w:tc>
                <w:tc>
                  <w:tcPr>
                    <w:tcW w:w="2958" w:type="dxa"/>
                    <w:tcBorders>
                      <w:top w:val="single" w:sz="4" w:space="0" w:color="auto"/>
                      <w:left w:val="single" w:sz="4" w:space="0" w:color="auto"/>
                      <w:bottom w:val="single" w:sz="4" w:space="0" w:color="auto"/>
                      <w:right w:val="single" w:sz="4" w:space="0" w:color="auto"/>
                    </w:tcBorders>
                    <w:hideMark/>
                  </w:tcPr>
                  <w:p w:rsidR="00190875" w:rsidRDefault="00D65B8C">
                    <w:pPr>
                      <w:jc w:val="right"/>
                      <w:rPr>
                        <w:rFonts w:eastAsia="Calibri"/>
                        <w:sz w:val="20"/>
                        <w:lang w:eastAsia="lt-LT"/>
                      </w:rPr>
                    </w:pPr>
                    <w:r>
                      <w:rPr>
                        <w:rFonts w:eastAsia="Calibri"/>
                        <w:sz w:val="20"/>
                        <w:lang w:eastAsia="lt-LT"/>
                      </w:rPr>
                      <w:t>Iš viso (1.5 + 2.5)</w:t>
                    </w:r>
                  </w:p>
                </w:tc>
                <w:tc>
                  <w:tcPr>
                    <w:tcW w:w="3291"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694"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693"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c>
                  <w:tcPr>
                    <w:tcW w:w="2835" w:type="dxa"/>
                    <w:tcBorders>
                      <w:top w:val="single" w:sz="4" w:space="0" w:color="auto"/>
                      <w:left w:val="single" w:sz="4" w:space="0" w:color="auto"/>
                      <w:bottom w:val="single" w:sz="4" w:space="0" w:color="auto"/>
                      <w:right w:val="single" w:sz="4" w:space="0" w:color="auto"/>
                    </w:tcBorders>
                  </w:tcPr>
                  <w:p w:rsidR="00190875" w:rsidRDefault="00190875">
                    <w:pPr>
                      <w:rPr>
                        <w:rFonts w:eastAsia="Calibri"/>
                        <w:sz w:val="20"/>
                        <w:lang w:eastAsia="lt-LT"/>
                      </w:rPr>
                    </w:pPr>
                  </w:p>
                </w:tc>
              </w:tr>
            </w:tbl>
            <w:p w:rsidR="00190875" w:rsidRDefault="009007E9"/>
          </w:sdtContent>
        </w:sdt>
        <w:sdt>
          <w:sdtPr>
            <w:alias w:val="skirsnis"/>
            <w:tag w:val="part_f850e4c8b6e64295995914f938ef7815"/>
            <w:id w:val="-879622227"/>
            <w:lock w:val="sdtLocked"/>
          </w:sdtPr>
          <w:sdtEndPr/>
          <w:sdtContent>
            <w:p w:rsidR="00190875" w:rsidRDefault="009007E9">
              <w:pPr>
                <w:jc w:val="both"/>
                <w:rPr>
                  <w:sz w:val="20"/>
                  <w:lang w:eastAsia="lt-LT"/>
                </w:rPr>
              </w:pPr>
              <w:sdt>
                <w:sdtPr>
                  <w:alias w:val="Pavadinimas"/>
                  <w:tag w:val="title_f850e4c8b6e64295995914f938ef7815"/>
                  <w:id w:val="1917979219"/>
                  <w:lock w:val="sdtLocked"/>
                </w:sdtPr>
                <w:sdtEndPr/>
                <w:sdtContent>
                  <w:r w:rsidR="00D65B8C">
                    <w:rPr>
                      <w:b/>
                      <w:bCs/>
                      <w:sz w:val="20"/>
                      <w:lang w:eastAsia="lt-LT"/>
                    </w:rPr>
                    <w:t>Pastabos:</w:t>
                  </w:r>
                  <w:r w:rsidR="00D65B8C">
                    <w:rPr>
                      <w:sz w:val="20"/>
                      <w:lang w:eastAsia="lt-LT"/>
                    </w:rPr>
                    <w:t xml:space="preserve"> </w:t>
                  </w:r>
                </w:sdtContent>
              </w:sdt>
            </w:p>
            <w:sdt>
              <w:sdtPr>
                <w:alias w:val="1 pr. 1 p."/>
                <w:tag w:val="part_07418db29d3a4bd083ea1f3c62735489"/>
                <w:id w:val="-1072268760"/>
                <w:lock w:val="sdtLocked"/>
              </w:sdtPr>
              <w:sdtEndPr/>
              <w:sdtContent>
                <w:p w:rsidR="00190875" w:rsidRDefault="009007E9">
                  <w:pPr>
                    <w:jc w:val="both"/>
                    <w:rPr>
                      <w:sz w:val="20"/>
                      <w:lang w:eastAsia="lt-LT"/>
                    </w:rPr>
                  </w:pPr>
                  <w:sdt>
                    <w:sdtPr>
                      <w:alias w:val="Numeris"/>
                      <w:tag w:val="nr_07418db29d3a4bd083ea1f3c62735489"/>
                      <w:id w:val="1852065080"/>
                      <w:lock w:val="sdtLocked"/>
                    </w:sdtPr>
                    <w:sdtEndPr/>
                    <w:sdtContent>
                      <w:r w:rsidR="00D65B8C">
                        <w:rPr>
                          <w:sz w:val="20"/>
                          <w:lang w:val="en-US" w:eastAsia="lt-LT"/>
                        </w:rPr>
                        <w:t>1</w:t>
                      </w:r>
                    </w:sdtContent>
                  </w:sdt>
                  <w:r w:rsidR="00D65B8C">
                    <w:rPr>
                      <w:sz w:val="20"/>
                      <w:lang w:val="en-US" w:eastAsia="lt-LT"/>
                    </w:rPr>
                    <w:t xml:space="preserve">. </w:t>
                  </w:r>
                  <w:r w:rsidR="00D65B8C">
                    <w:rPr>
                      <w:sz w:val="20"/>
                      <w:lang w:eastAsia="lt-LT"/>
                    </w:rPr>
                    <w:t xml:space="preserve">Išlaidų kategorijos nustatytos Reglamento (ES) </w:t>
                  </w:r>
                  <w:r w:rsidR="00D65B8C">
                    <w:rPr>
                      <w:sz w:val="20"/>
                      <w:lang w:val="en-US" w:eastAsia="lt-LT"/>
                    </w:rPr>
                    <w:t>2021/1057</w:t>
                  </w:r>
                  <w:r w:rsidR="00D65B8C">
                    <w:rPr>
                      <w:sz w:val="20"/>
                      <w:lang w:eastAsia="lt-LT"/>
                    </w:rPr>
                    <w:t xml:space="preserve"> 22 straipsnio 1 dalyje ir Reglamento (ES) 2021/1060 36 straipsnio 1 dalyje bei 5 dalies (b) punkte.</w:t>
                  </w:r>
                </w:p>
              </w:sdtContent>
            </w:sdt>
            <w:sdt>
              <w:sdtPr>
                <w:alias w:val="1 pr. 2 p."/>
                <w:tag w:val="part_bc393549f4224b1c8b5afdaef7f62214"/>
                <w:id w:val="274448298"/>
                <w:lock w:val="sdtLocked"/>
              </w:sdtPr>
              <w:sdtEndPr/>
              <w:sdtContent>
                <w:p w:rsidR="00190875" w:rsidRDefault="009007E9">
                  <w:pPr>
                    <w:jc w:val="both"/>
                    <w:rPr>
                      <w:sz w:val="20"/>
                      <w:lang w:eastAsia="lt-LT"/>
                    </w:rPr>
                  </w:pPr>
                  <w:sdt>
                    <w:sdtPr>
                      <w:alias w:val="Numeris"/>
                      <w:tag w:val="nr_bc393549f4224b1c8b5afdaef7f62214"/>
                      <w:id w:val="-1686044080"/>
                      <w:lock w:val="sdtLocked"/>
                    </w:sdtPr>
                    <w:sdtEndPr/>
                    <w:sdtContent>
                      <w:r w:rsidR="00D65B8C">
                        <w:rPr>
                          <w:sz w:val="20"/>
                          <w:lang w:eastAsia="lt-LT"/>
                        </w:rPr>
                        <w:t>2</w:t>
                      </w:r>
                    </w:sdtContent>
                  </w:sdt>
                  <w:r w:rsidR="00D65B8C">
                    <w:rPr>
                      <w:sz w:val="20"/>
                      <w:lang w:eastAsia="lt-LT"/>
                    </w:rPr>
                    <w:t xml:space="preserve">. Regionai sudaryti vadovaujantis Lietuvos Respublikos Vyriausybės 2016 m. sausio 6 d. nutarimo Nr. 5 „Dėl Sostinės regiono ir Vidurio ir vakarų Lietuvos regiono sudarymo“ </w:t>
                  </w:r>
                  <w:r w:rsidR="00D65B8C">
                    <w:rPr>
                      <w:sz w:val="20"/>
                      <w:lang w:val="en-US" w:eastAsia="lt-LT"/>
                    </w:rPr>
                    <w:t>1 </w:t>
                  </w:r>
                  <w:r w:rsidR="00D65B8C">
                    <w:rPr>
                      <w:sz w:val="20"/>
                      <w:lang w:eastAsia="lt-LT"/>
                    </w:rPr>
                    <w:t xml:space="preserve">punktu ir Reglamento (ES) 2021/1060 </w:t>
                  </w:r>
                  <w:r w:rsidR="00D65B8C">
                    <w:rPr>
                      <w:sz w:val="20"/>
                      <w:lang w:val="en-US" w:eastAsia="lt-LT"/>
                    </w:rPr>
                    <w:t xml:space="preserve">108 </w:t>
                  </w:r>
                  <w:r w:rsidR="00D65B8C">
                    <w:rPr>
                      <w:sz w:val="20"/>
                      <w:lang w:eastAsia="lt-LT"/>
                    </w:rPr>
                    <w:t>straipsniu.</w:t>
                  </w:r>
                </w:p>
              </w:sdtContent>
            </w:sdt>
            <w:sdt>
              <w:sdtPr>
                <w:alias w:val="1 pr. 3 p."/>
                <w:tag w:val="part_35008148b2c34e52b2672a4ca3c0ff6f"/>
                <w:id w:val="-1727532568"/>
                <w:lock w:val="sdtLocked"/>
              </w:sdtPr>
              <w:sdtEndPr/>
              <w:sdtContent>
                <w:p w:rsidR="00190875" w:rsidRDefault="009007E9">
                  <w:pPr>
                    <w:jc w:val="both"/>
                    <w:rPr>
                      <w:sz w:val="20"/>
                      <w:lang w:eastAsia="lt-LT"/>
                    </w:rPr>
                  </w:pPr>
                  <w:sdt>
                    <w:sdtPr>
                      <w:alias w:val="Numeris"/>
                      <w:tag w:val="nr_35008148b2c34e52b2672a4ca3c0ff6f"/>
                      <w:id w:val="1424222754"/>
                      <w:lock w:val="sdtLocked"/>
                    </w:sdtPr>
                    <w:sdtEndPr/>
                    <w:sdtContent>
                      <w:r w:rsidR="00D65B8C">
                        <w:rPr>
                          <w:sz w:val="20"/>
                          <w:lang w:eastAsia="lt-LT"/>
                        </w:rPr>
                        <w:t>3</w:t>
                      </w:r>
                    </w:sdtContent>
                  </w:sdt>
                  <w:r w:rsidR="00D65B8C">
                    <w:rPr>
                      <w:sz w:val="20"/>
                      <w:lang w:eastAsia="lt-LT"/>
                    </w:rPr>
                    <w:t xml:space="preserve">. Maisto produktai ir būtinojo vartojimo prekės suprantamos taip, kaip jos apibrėžtos </w:t>
                  </w:r>
                  <w:r w:rsidR="00D65B8C">
                    <w:rPr>
                      <w:rFonts w:eastAsia="Calibri"/>
                      <w:sz w:val="20"/>
                    </w:rPr>
                    <w:t xml:space="preserve">2021–2027 metų materialinio nepritekliaus mažinimo programos Lietuvoje projektų finansavimo sąlygų ir administravimo taisyklių, patvirtintų </w:t>
                  </w:r>
                  <w:r w:rsidR="00D65B8C">
                    <w:rPr>
                      <w:sz w:val="20"/>
                      <w:lang w:eastAsia="lt-LT"/>
                    </w:rPr>
                    <w:t>Lietuvos Respublikos socialinės apsaugos ir darbo ministro 2023 m. liepos 13 d. įsakymu Nr. A1-462 „Dėl 2021–2027 metų materialinio nepritekliaus mažinimo programos Lietuvoje projektų finansavimo sąlygų ir administravimo taisyklių patvirtinimo“, 2.23.1 ir 2.23.2 papunkčiuose.</w:t>
                  </w:r>
                </w:p>
                <w:p w:rsidR="00190875" w:rsidRDefault="00190875">
                  <w:pPr>
                    <w:jc w:val="both"/>
                    <w:rPr>
                      <w:sz w:val="20"/>
                      <w:lang w:eastAsia="lt-LT"/>
                    </w:rPr>
                  </w:pPr>
                </w:p>
                <w:p w:rsidR="00190875" w:rsidRDefault="00190875">
                  <w:pPr>
                    <w:jc w:val="both"/>
                    <w:rPr>
                      <w:sz w:val="20"/>
                      <w:lang w:eastAsia="lt-LT"/>
                    </w:rPr>
                  </w:pPr>
                </w:p>
                <w:p w:rsidR="00190875" w:rsidRDefault="00190875">
                  <w:pPr>
                    <w:jc w:val="both"/>
                    <w:rPr>
                      <w:sz w:val="20"/>
                      <w:lang w:eastAsia="lt-LT"/>
                    </w:rPr>
                  </w:pPr>
                </w:p>
                <w:p w:rsidR="00190875" w:rsidRDefault="00D65B8C">
                  <w:pPr>
                    <w:jc w:val="both"/>
                    <w:rPr>
                      <w:sz w:val="20"/>
                      <w:lang w:eastAsia="lt-LT"/>
                    </w:rPr>
                  </w:pPr>
                  <w:r>
                    <w:rPr>
                      <w:sz w:val="20"/>
                      <w:lang w:eastAsia="lt-LT"/>
                    </w:rPr>
                    <w:t>___________________________________________________                                                                  ____________________                                        _________________________</w:t>
                  </w:r>
                </w:p>
                <w:p w:rsidR="00190875" w:rsidRDefault="00D65B8C">
                  <w:pPr>
                    <w:jc w:val="both"/>
                    <w:rPr>
                      <w:sz w:val="20"/>
                      <w:lang w:eastAsia="lt-LT"/>
                    </w:rPr>
                  </w:pPr>
                  <w:r>
                    <w:rPr>
                      <w:rFonts w:eastAsia="Calibri"/>
                      <w:sz w:val="20"/>
                    </w:rPr>
                    <w:t>(institucijos vadovo ar jo įgalioto darbuotojo pareigų pavadinimas)                                                                          (parašas)                                                               (vardas ir pavardė)</w:t>
                  </w:r>
                </w:p>
                <w:p w:rsidR="00190875" w:rsidRDefault="00190875">
                  <w:pPr>
                    <w:jc w:val="both"/>
                    <w:rPr>
                      <w:sz w:val="20"/>
                      <w:lang w:eastAsia="lt-LT"/>
                    </w:rPr>
                  </w:pPr>
                </w:p>
                <w:p w:rsidR="00190875" w:rsidRDefault="00D65B8C" w:rsidP="00D65B8C">
                  <w:pPr>
                    <w:spacing w:line="276" w:lineRule="auto"/>
                    <w:jc w:val="center"/>
                    <w:rPr>
                      <w:rFonts w:ascii="Calibri" w:eastAsia="Calibri" w:hAnsi="Calibri"/>
                      <w:sz w:val="22"/>
                      <w:szCs w:val="22"/>
                    </w:rPr>
                  </w:pPr>
                  <w:r>
                    <w:rPr>
                      <w:rFonts w:ascii="Calibri" w:eastAsia="Calibri" w:hAnsi="Calibri"/>
                      <w:sz w:val="22"/>
                      <w:szCs w:val="22"/>
                    </w:rPr>
                    <w:t xml:space="preserve">______________________ </w:t>
                  </w:r>
                </w:p>
              </w:sdtContent>
            </w:sdt>
          </w:sdtContent>
        </w:sdt>
      </w:sdtContent>
    </w:sdt>
    <w:sdt>
      <w:sdtPr>
        <w:alias w:val="2 pr."/>
        <w:tag w:val="part_a0a4e66577884762b124088ef42f7be6"/>
        <w:id w:val="158192622"/>
        <w:lock w:val="sdtLocked"/>
      </w:sdtPr>
      <w:sdtEndPr/>
      <w:sdtContent>
        <w:p w:rsidR="00D65B8C" w:rsidRDefault="00D65B8C">
          <w:pPr>
            <w:ind w:left="10773"/>
            <w:sectPr w:rsidR="00D65B8C">
              <w:pgSz w:w="16838" w:h="11906" w:orient="landscape"/>
              <w:pgMar w:top="568" w:right="709" w:bottom="567" w:left="1134" w:header="567" w:footer="567" w:gutter="0"/>
              <w:pgNumType w:start="1"/>
              <w:cols w:space="1296"/>
              <w:titlePg/>
              <w:docGrid w:linePitch="360"/>
            </w:sectPr>
          </w:pPr>
        </w:p>
        <w:p w:rsidR="00190875" w:rsidRDefault="00D65B8C">
          <w:pPr>
            <w:ind w:left="10773"/>
            <w:rPr>
              <w:rFonts w:eastAsia="Calibri"/>
              <w:bCs/>
              <w:szCs w:val="24"/>
              <w:lang w:eastAsia="lt-LT"/>
            </w:rPr>
          </w:pPr>
          <w:r>
            <w:rPr>
              <w:rFonts w:eastAsia="Calibri"/>
              <w:bCs/>
              <w:szCs w:val="24"/>
              <w:lang w:eastAsia="lt-LT"/>
            </w:rPr>
            <w:lastRenderedPageBreak/>
            <w:t xml:space="preserve">2021–2027 metų materialinio nepritekliaus </w:t>
          </w:r>
        </w:p>
        <w:p w:rsidR="00190875" w:rsidRDefault="00D65B8C">
          <w:pPr>
            <w:ind w:left="10773"/>
            <w:rPr>
              <w:rFonts w:eastAsia="Calibri"/>
              <w:bCs/>
              <w:szCs w:val="24"/>
              <w:lang w:eastAsia="lt-LT"/>
            </w:rPr>
          </w:pPr>
          <w:r>
            <w:rPr>
              <w:rFonts w:eastAsia="Calibri"/>
              <w:bCs/>
              <w:szCs w:val="24"/>
              <w:lang w:eastAsia="lt-LT"/>
            </w:rPr>
            <w:t xml:space="preserve">mažinimo programos Lietuvoje išlaidų </w:t>
          </w:r>
        </w:p>
        <w:p w:rsidR="00190875" w:rsidRDefault="00D65B8C">
          <w:pPr>
            <w:ind w:left="10773"/>
            <w:rPr>
              <w:rFonts w:eastAsia="Calibri"/>
              <w:bCs/>
              <w:szCs w:val="24"/>
              <w:lang w:eastAsia="lt-LT"/>
            </w:rPr>
          </w:pPr>
          <w:r>
            <w:rPr>
              <w:rFonts w:eastAsia="Calibri"/>
              <w:bCs/>
              <w:szCs w:val="24"/>
              <w:lang w:eastAsia="lt-LT"/>
            </w:rPr>
            <w:t xml:space="preserve">deklaracijos Europos Komisijai </w:t>
          </w:r>
        </w:p>
        <w:p w:rsidR="00190875" w:rsidRDefault="009007E9" w:rsidP="00D65B8C">
          <w:pPr>
            <w:tabs>
              <w:tab w:val="center" w:pos="4819"/>
              <w:tab w:val="right" w:pos="9638"/>
            </w:tabs>
            <w:ind w:left="10773"/>
            <w:rPr>
              <w:sz w:val="18"/>
              <w:szCs w:val="18"/>
            </w:rPr>
          </w:pPr>
          <w:sdt>
            <w:sdtPr>
              <w:alias w:val="Numeris"/>
              <w:tag w:val="nr_a0a4e66577884762b124088ef42f7be6"/>
              <w:id w:val="2012937192"/>
              <w:lock w:val="sdtLocked"/>
            </w:sdtPr>
            <w:sdtEndPr/>
            <w:sdtContent>
              <w:r w:rsidR="00D65B8C">
                <w:rPr>
                  <w:rFonts w:eastAsia="Calibri"/>
                  <w:bCs/>
                  <w:szCs w:val="24"/>
                  <w:lang w:eastAsia="lt-LT"/>
                </w:rPr>
                <w:t>2</w:t>
              </w:r>
            </w:sdtContent>
          </w:sdt>
          <w:r w:rsidR="00D65B8C">
            <w:rPr>
              <w:rFonts w:eastAsia="Calibri"/>
              <w:bCs/>
              <w:szCs w:val="24"/>
              <w:lang w:eastAsia="lt-LT"/>
            </w:rPr>
            <w:t xml:space="preserve"> priedas</w:t>
          </w:r>
        </w:p>
        <w:p w:rsidR="00190875" w:rsidRDefault="009007E9">
          <w:pPr>
            <w:spacing w:line="276" w:lineRule="auto"/>
            <w:jc w:val="center"/>
            <w:rPr>
              <w:rFonts w:ascii="Calibri" w:eastAsia="Calibri" w:hAnsi="Calibri"/>
              <w:b/>
              <w:szCs w:val="24"/>
            </w:rPr>
          </w:pPr>
          <w:sdt>
            <w:sdtPr>
              <w:alias w:val="Pavadinimas"/>
              <w:tag w:val="title_a0a4e66577884762b124088ef42f7be6"/>
              <w:id w:val="1605683484"/>
              <w:lock w:val="sdtLocked"/>
            </w:sdtPr>
            <w:sdtEndPr/>
            <w:sdtContent>
              <w:r w:rsidR="00D65B8C">
                <w:rPr>
                  <w:b/>
                  <w:szCs w:val="24"/>
                  <w:lang w:eastAsia="lt-LT"/>
                </w:rPr>
                <w:t>(Institucijai pateiktų rekomendacijų įgyvendinimo ataskaitos forma)</w:t>
              </w:r>
            </w:sdtContent>
          </w:sdt>
        </w:p>
        <w:p w:rsidR="00190875" w:rsidRDefault="00190875">
          <w:pPr>
            <w:rPr>
              <w:sz w:val="18"/>
              <w:szCs w:val="18"/>
            </w:rPr>
          </w:pPr>
        </w:p>
        <w:tbl>
          <w:tblPr>
            <w:tblW w:w="0" w:type="auto"/>
            <w:jc w:val="center"/>
            <w:tblLook w:val="04A0" w:firstRow="1" w:lastRow="0" w:firstColumn="1" w:lastColumn="0" w:noHBand="0" w:noVBand="1"/>
          </w:tblPr>
          <w:tblGrid>
            <w:gridCol w:w="5954"/>
          </w:tblGrid>
          <w:tr w:rsidR="00190875">
            <w:trPr>
              <w:jc w:val="center"/>
            </w:trPr>
            <w:tc>
              <w:tcPr>
                <w:tcW w:w="5954" w:type="dxa"/>
                <w:tcBorders>
                  <w:bottom w:val="single" w:sz="4" w:space="0" w:color="auto"/>
                </w:tcBorders>
              </w:tcPr>
              <w:p w:rsidR="00190875" w:rsidRDefault="00190875">
                <w:pPr>
                  <w:jc w:val="center"/>
                  <w:rPr>
                    <w:rFonts w:eastAsia="Calibri"/>
                    <w:lang w:eastAsia="lt-LT"/>
                  </w:rPr>
                </w:pPr>
              </w:p>
            </w:tc>
          </w:tr>
          <w:tr w:rsidR="00190875">
            <w:trPr>
              <w:jc w:val="center"/>
            </w:trPr>
            <w:tc>
              <w:tcPr>
                <w:tcW w:w="5954" w:type="dxa"/>
                <w:tcBorders>
                  <w:top w:val="single" w:sz="4" w:space="0" w:color="auto"/>
                </w:tcBorders>
              </w:tcPr>
              <w:p w:rsidR="00190875" w:rsidRDefault="00D65B8C">
                <w:pPr>
                  <w:jc w:val="center"/>
                  <w:rPr>
                    <w:rFonts w:eastAsia="Calibri"/>
                    <w:lang w:eastAsia="lt-LT"/>
                  </w:rPr>
                </w:pPr>
                <w:r>
                  <w:rPr>
                    <w:rFonts w:eastAsia="Calibri"/>
                    <w:sz w:val="20"/>
                    <w:lang w:eastAsia="lt-LT"/>
                  </w:rPr>
                  <w:t>(institucijos pavadinimas)</w:t>
                </w:r>
              </w:p>
            </w:tc>
          </w:tr>
        </w:tbl>
        <w:p w:rsidR="00190875" w:rsidRDefault="00190875">
          <w:pPr>
            <w:jc w:val="center"/>
            <w:rPr>
              <w:lang w:eastAsia="lt-LT"/>
            </w:rPr>
          </w:pPr>
        </w:p>
        <w:tbl>
          <w:tblPr>
            <w:tblW w:w="0" w:type="auto"/>
            <w:jc w:val="center"/>
            <w:tblLook w:val="04A0" w:firstRow="1" w:lastRow="0" w:firstColumn="1" w:lastColumn="0" w:noHBand="0" w:noVBand="1"/>
          </w:tblPr>
          <w:tblGrid>
            <w:gridCol w:w="7939"/>
          </w:tblGrid>
          <w:tr w:rsidR="00190875">
            <w:trPr>
              <w:jc w:val="center"/>
            </w:trPr>
            <w:tc>
              <w:tcPr>
                <w:tcW w:w="7939" w:type="dxa"/>
                <w:tcBorders>
                  <w:bottom w:val="single" w:sz="4" w:space="0" w:color="auto"/>
                </w:tcBorders>
              </w:tcPr>
              <w:p w:rsidR="00190875" w:rsidRDefault="00190875">
                <w:pPr>
                  <w:jc w:val="center"/>
                  <w:rPr>
                    <w:rFonts w:eastAsia="Calibri"/>
                    <w:lang w:eastAsia="lt-LT"/>
                  </w:rPr>
                </w:pPr>
              </w:p>
            </w:tc>
          </w:tr>
          <w:tr w:rsidR="00190875">
            <w:trPr>
              <w:jc w:val="center"/>
            </w:trPr>
            <w:tc>
              <w:tcPr>
                <w:tcW w:w="7939" w:type="dxa"/>
                <w:tcBorders>
                  <w:top w:val="single" w:sz="4" w:space="0" w:color="auto"/>
                </w:tcBorders>
              </w:tcPr>
              <w:p w:rsidR="00190875" w:rsidRDefault="00D65B8C">
                <w:pPr>
                  <w:jc w:val="center"/>
                  <w:rPr>
                    <w:rFonts w:eastAsia="Calibri"/>
                    <w:sz w:val="20"/>
                    <w:szCs w:val="22"/>
                    <w:lang w:val="en-US" w:eastAsia="lt-LT"/>
                  </w:rPr>
                </w:pPr>
                <w:r>
                  <w:rPr>
                    <w:rFonts w:eastAsia="Calibri"/>
                    <w:sz w:val="20"/>
                    <w:lang w:eastAsia="lt-LT"/>
                  </w:rPr>
                  <w:t>(</w:t>
                </w:r>
                <w:r>
                  <w:rPr>
                    <w:rFonts w:eastAsia="Calibri"/>
                    <w:sz w:val="20"/>
                    <w:szCs w:val="22"/>
                    <w:lang w:eastAsia="lt-LT"/>
                  </w:rPr>
                  <w:t>teisinė forma, buveinės adresas, juridinio asmens kodas, registras, kuriame kaupiami ir saugomi duomenys apie juridinį asmenį, telefono ryšio numeris, el. pašto adresas)</w:t>
                </w:r>
              </w:p>
            </w:tc>
          </w:tr>
        </w:tbl>
        <w:p w:rsidR="00190875" w:rsidRDefault="00190875">
          <w:pPr>
            <w:rPr>
              <w:szCs w:val="24"/>
              <w:lang w:val="en-US" w:eastAsia="lt-LT"/>
            </w:rPr>
          </w:pPr>
        </w:p>
        <w:p w:rsidR="00190875" w:rsidRDefault="00D65B8C">
          <w:pPr>
            <w:rPr>
              <w:szCs w:val="24"/>
              <w:lang w:eastAsia="lt-LT"/>
            </w:rPr>
          </w:pPr>
          <w:r>
            <w:rPr>
              <w:szCs w:val="24"/>
              <w:lang w:eastAsia="lt-LT"/>
            </w:rPr>
            <w:t>Lietuvos Respublikos socialinės apsaugos ir darbo ministerijai</w:t>
          </w:r>
        </w:p>
        <w:p w:rsidR="00190875" w:rsidRDefault="00D65B8C">
          <w:pPr>
            <w:rPr>
              <w:sz w:val="20"/>
              <w:lang w:eastAsia="lt-LT"/>
            </w:rPr>
          </w:pPr>
          <w:r>
            <w:rPr>
              <w:b/>
              <w:bCs/>
              <w:sz w:val="20"/>
              <w:lang w:eastAsia="lt-LT"/>
            </w:rPr>
            <w:t xml:space="preserve">Pastaba. </w:t>
          </w:r>
          <w:r>
            <w:rPr>
              <w:sz w:val="20"/>
              <w:lang w:eastAsia="lt-LT"/>
            </w:rPr>
            <w:t xml:space="preserve">Dokumento sudarytojo duomenys (teisinė forma, buveinės adresas, juridinio asmens kodas, registras, kuriame kaupiami ir saugomi duomenys apie juridinį asmenį, telefono ryšio numeris, el. pašto adresas) ir gavėjas (Lietuvos Respublikos socialinės apsaugos ir darbo ministerija) nurodomi tuo atveju, kai dokumentas siunčiamas. </w:t>
          </w:r>
        </w:p>
        <w:p w:rsidR="00190875" w:rsidRDefault="00190875">
          <w:pPr>
            <w:rPr>
              <w:highlight w:val="yellow"/>
              <w:lang w:eastAsia="lt-LT"/>
            </w:rPr>
          </w:pPr>
        </w:p>
        <w:p w:rsidR="00190875" w:rsidRDefault="00190875">
          <w:pPr>
            <w:rPr>
              <w:b/>
              <w:sz w:val="20"/>
              <w:lang w:eastAsia="lt-LT"/>
            </w:rPr>
          </w:pPr>
        </w:p>
        <w:tbl>
          <w:tblPr>
            <w:tblW w:w="0" w:type="auto"/>
            <w:tblLook w:val="04A0" w:firstRow="1" w:lastRow="0" w:firstColumn="1" w:lastColumn="0" w:noHBand="0" w:noVBand="1"/>
          </w:tblPr>
          <w:tblGrid>
            <w:gridCol w:w="6516"/>
            <w:gridCol w:w="8469"/>
          </w:tblGrid>
          <w:tr w:rsidR="00190875">
            <w:tc>
              <w:tcPr>
                <w:tcW w:w="6516" w:type="dxa"/>
              </w:tcPr>
              <w:p w:rsidR="00190875" w:rsidRDefault="00D65B8C">
                <w:pPr>
                  <w:jc w:val="right"/>
                  <w:rPr>
                    <w:rFonts w:eastAsia="Calibri"/>
                    <w:szCs w:val="24"/>
                    <w:lang w:eastAsia="lt-LT"/>
                  </w:rPr>
                </w:pPr>
                <w:r>
                  <w:rPr>
                    <w:rFonts w:eastAsia="Calibri"/>
                    <w:i/>
                    <w:szCs w:val="24"/>
                    <w:lang w:eastAsia="lt-LT"/>
                  </w:rPr>
                  <w:t>(Nurodyti institucijos pavadinimą)</w:t>
                </w:r>
              </w:p>
            </w:tc>
            <w:tc>
              <w:tcPr>
                <w:tcW w:w="8469" w:type="dxa"/>
              </w:tcPr>
              <w:p w:rsidR="00190875" w:rsidRDefault="00D65B8C">
                <w:pPr>
                  <w:rPr>
                    <w:rFonts w:eastAsia="Calibri"/>
                    <w:b/>
                    <w:szCs w:val="24"/>
                    <w:lang w:eastAsia="lt-LT"/>
                  </w:rPr>
                </w:pPr>
                <w:r>
                  <w:rPr>
                    <w:rFonts w:eastAsia="Calibri"/>
                    <w:b/>
                    <w:szCs w:val="24"/>
                    <w:lang w:eastAsia="lt-LT"/>
                  </w:rPr>
                  <w:t>PATEIKTŲ REKOMENDACIJŲ ĮGYVENDINIMO ATASKAITA</w:t>
                </w:r>
              </w:p>
            </w:tc>
          </w:tr>
        </w:tbl>
        <w:p w:rsidR="00190875" w:rsidRDefault="00190875">
          <w:pPr>
            <w:jc w:val="center"/>
            <w:rPr>
              <w:b/>
              <w:szCs w:val="24"/>
              <w:lang w:eastAsia="lt-LT"/>
            </w:rPr>
          </w:pPr>
        </w:p>
        <w:tbl>
          <w:tblPr>
            <w:tblW w:w="0" w:type="auto"/>
            <w:jc w:val="center"/>
            <w:tblLook w:val="04A0" w:firstRow="1" w:lastRow="0" w:firstColumn="1" w:lastColumn="0" w:noHBand="0" w:noVBand="1"/>
          </w:tblPr>
          <w:tblGrid>
            <w:gridCol w:w="1847"/>
            <w:gridCol w:w="753"/>
            <w:gridCol w:w="1653"/>
          </w:tblGrid>
          <w:tr w:rsidR="00190875">
            <w:trPr>
              <w:jc w:val="center"/>
            </w:trPr>
            <w:tc>
              <w:tcPr>
                <w:tcW w:w="1847" w:type="dxa"/>
                <w:tcBorders>
                  <w:bottom w:val="single" w:sz="4" w:space="0" w:color="auto"/>
                </w:tcBorders>
              </w:tcPr>
              <w:p w:rsidR="00190875" w:rsidRDefault="00190875">
                <w:pPr>
                  <w:jc w:val="center"/>
                  <w:rPr>
                    <w:rFonts w:eastAsia="Calibri"/>
                    <w:szCs w:val="24"/>
                    <w:lang w:eastAsia="lt-LT"/>
                  </w:rPr>
                </w:pPr>
              </w:p>
            </w:tc>
            <w:tc>
              <w:tcPr>
                <w:tcW w:w="753" w:type="dxa"/>
              </w:tcPr>
              <w:p w:rsidR="00190875" w:rsidRDefault="00D65B8C">
                <w:pPr>
                  <w:keepNext/>
                  <w:snapToGrid w:val="0"/>
                  <w:jc w:val="center"/>
                  <w:rPr>
                    <w:rFonts w:eastAsia="Calibri"/>
                    <w:szCs w:val="24"/>
                    <w:lang w:eastAsia="lt-LT"/>
                  </w:rPr>
                </w:pPr>
                <w:r>
                  <w:rPr>
                    <w:rFonts w:eastAsia="Calibri"/>
                    <w:szCs w:val="24"/>
                    <w:lang w:eastAsia="lt-LT"/>
                  </w:rPr>
                  <w:t>Nr.</w:t>
                </w:r>
              </w:p>
            </w:tc>
            <w:tc>
              <w:tcPr>
                <w:tcW w:w="1653" w:type="dxa"/>
                <w:tcBorders>
                  <w:bottom w:val="single" w:sz="4" w:space="0" w:color="auto"/>
                </w:tcBorders>
              </w:tcPr>
              <w:p w:rsidR="00190875" w:rsidRDefault="00190875">
                <w:pPr>
                  <w:keepNext/>
                  <w:snapToGrid w:val="0"/>
                  <w:jc w:val="center"/>
                  <w:rPr>
                    <w:rFonts w:eastAsia="Calibri"/>
                    <w:szCs w:val="24"/>
                    <w:lang w:eastAsia="lt-LT"/>
                  </w:rPr>
                </w:pPr>
              </w:p>
            </w:tc>
          </w:tr>
          <w:tr w:rsidR="00190875">
            <w:trPr>
              <w:jc w:val="center"/>
            </w:trPr>
            <w:tc>
              <w:tcPr>
                <w:tcW w:w="1847" w:type="dxa"/>
                <w:tcBorders>
                  <w:top w:val="single" w:sz="4" w:space="0" w:color="auto"/>
                </w:tcBorders>
              </w:tcPr>
              <w:p w:rsidR="00190875" w:rsidRDefault="00D65B8C">
                <w:pPr>
                  <w:jc w:val="center"/>
                  <w:rPr>
                    <w:rFonts w:eastAsia="Calibri"/>
                    <w:sz w:val="20"/>
                    <w:lang w:eastAsia="lt-LT"/>
                  </w:rPr>
                </w:pPr>
                <w:r>
                  <w:rPr>
                    <w:rFonts w:eastAsia="Calibri"/>
                    <w:sz w:val="20"/>
                    <w:lang w:eastAsia="lt-LT"/>
                  </w:rPr>
                  <w:t>(data)</w:t>
                </w:r>
              </w:p>
            </w:tc>
            <w:tc>
              <w:tcPr>
                <w:tcW w:w="753" w:type="dxa"/>
              </w:tcPr>
              <w:p w:rsidR="00190875" w:rsidRDefault="00190875">
                <w:pPr>
                  <w:keepNext/>
                  <w:snapToGrid w:val="0"/>
                  <w:jc w:val="center"/>
                  <w:rPr>
                    <w:rFonts w:eastAsia="Calibri"/>
                    <w:sz w:val="20"/>
                    <w:lang w:eastAsia="lt-LT"/>
                  </w:rPr>
                </w:pPr>
              </w:p>
            </w:tc>
            <w:tc>
              <w:tcPr>
                <w:tcW w:w="1653" w:type="dxa"/>
                <w:tcBorders>
                  <w:top w:val="single" w:sz="4" w:space="0" w:color="auto"/>
                </w:tcBorders>
              </w:tcPr>
              <w:p w:rsidR="00190875" w:rsidRDefault="00190875">
                <w:pPr>
                  <w:keepNext/>
                  <w:snapToGrid w:val="0"/>
                  <w:jc w:val="center"/>
                  <w:rPr>
                    <w:rFonts w:eastAsia="Calibri"/>
                    <w:sz w:val="20"/>
                    <w:lang w:eastAsia="lt-LT"/>
                  </w:rPr>
                </w:pPr>
              </w:p>
            </w:tc>
          </w:tr>
        </w:tbl>
        <w:p w:rsidR="00190875" w:rsidRDefault="00190875">
          <w:pPr>
            <w:rPr>
              <w:b/>
              <w:bCs/>
              <w:sz w:val="20"/>
              <w:lang w:eastAsia="lt-LT"/>
            </w:rPr>
          </w:pPr>
        </w:p>
        <w:sdt>
          <w:sdtPr>
            <w:alias w:val="2 pr. 1 p."/>
            <w:tag w:val="part_e3368e30f55b43158277bc4a174f4f15"/>
            <w:id w:val="2133355750"/>
            <w:lock w:val="sdtLocked"/>
          </w:sdtPr>
          <w:sdtEndPr/>
          <w:sdtContent>
            <w:p w:rsidR="00190875" w:rsidRDefault="009007E9">
              <w:pPr>
                <w:spacing w:line="276" w:lineRule="auto"/>
                <w:ind w:left="720" w:hanging="360"/>
                <w:rPr>
                  <w:b/>
                  <w:bCs/>
                  <w:szCs w:val="24"/>
                  <w:lang w:eastAsia="lt-LT"/>
                </w:rPr>
              </w:pPr>
              <w:sdt>
                <w:sdtPr>
                  <w:alias w:val="Numeris"/>
                  <w:tag w:val="nr_e3368e30f55b43158277bc4a174f4f15"/>
                  <w:id w:val="-1323653053"/>
                  <w:lock w:val="sdtLocked"/>
                </w:sdtPr>
                <w:sdtEndPr/>
                <w:sdtContent>
                  <w:r w:rsidR="00D65B8C">
                    <w:rPr>
                      <w:b/>
                      <w:bCs/>
                      <w:szCs w:val="24"/>
                      <w:lang w:eastAsia="lt-LT"/>
                    </w:rPr>
                    <w:t>1</w:t>
                  </w:r>
                </w:sdtContent>
              </w:sdt>
              <w:r w:rsidR="00D65B8C">
                <w:rPr>
                  <w:b/>
                  <w:bCs/>
                  <w:szCs w:val="24"/>
                  <w:lang w:eastAsia="lt-LT"/>
                </w:rPr>
                <w:t>.</w:t>
              </w:r>
              <w:r w:rsidR="00D65B8C">
                <w:rPr>
                  <w:b/>
                  <w:bCs/>
                  <w:szCs w:val="24"/>
                  <w:lang w:eastAsia="lt-LT"/>
                </w:rPr>
                <w:tab/>
                <w:t xml:space="preserve">Bendra informacija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63"/>
                <w:gridCol w:w="11922"/>
              </w:tblGrid>
              <w:tr w:rsidR="00190875">
                <w:tc>
                  <w:tcPr>
                    <w:tcW w:w="3085" w:type="dxa"/>
                    <w:shd w:val="clear" w:color="auto" w:fill="auto"/>
                  </w:tcPr>
                  <w:p w:rsidR="00190875" w:rsidRDefault="00D65B8C">
                    <w:pPr>
                      <w:rPr>
                        <w:rFonts w:eastAsia="Calibri"/>
                        <w:szCs w:val="24"/>
                        <w:lang w:eastAsia="lt-LT"/>
                      </w:rPr>
                    </w:pPr>
                    <w:r>
                      <w:rPr>
                        <w:rFonts w:eastAsia="Calibri"/>
                        <w:szCs w:val="24"/>
                        <w:lang w:eastAsia="lt-LT"/>
                      </w:rPr>
                      <w:t>Fondo pavadinimas</w:t>
                    </w:r>
                  </w:p>
                </w:tc>
                <w:tc>
                  <w:tcPr>
                    <w:tcW w:w="12049" w:type="dxa"/>
                    <w:shd w:val="clear" w:color="auto" w:fill="auto"/>
                  </w:tcPr>
                  <w:p w:rsidR="00190875" w:rsidRDefault="00D65B8C">
                    <w:pPr>
                      <w:rPr>
                        <w:rFonts w:eastAsia="Calibri"/>
                        <w:szCs w:val="24"/>
                        <w:lang w:val="en-US" w:eastAsia="lt-LT"/>
                      </w:rPr>
                    </w:pPr>
                    <w:r>
                      <w:rPr>
                        <w:rFonts w:eastAsia="Calibri"/>
                        <w:szCs w:val="24"/>
                        <w:lang w:eastAsia="lt-LT"/>
                      </w:rPr>
                      <w:t xml:space="preserve">Europos socialinis fondas </w:t>
                    </w:r>
                    <w:r>
                      <w:rPr>
                        <w:rFonts w:eastAsia="Calibri"/>
                        <w:szCs w:val="24"/>
                        <w:lang w:val="en-US" w:eastAsia="lt-LT"/>
                      </w:rPr>
                      <w:t>+ (ESF+)</w:t>
                    </w:r>
                  </w:p>
                </w:tc>
              </w:tr>
              <w:tr w:rsidR="00190875">
                <w:tc>
                  <w:tcPr>
                    <w:tcW w:w="3085" w:type="dxa"/>
                    <w:shd w:val="clear" w:color="auto" w:fill="auto"/>
                  </w:tcPr>
                  <w:p w:rsidR="00190875" w:rsidRDefault="00D65B8C">
                    <w:pPr>
                      <w:rPr>
                        <w:rFonts w:eastAsia="Calibri"/>
                        <w:szCs w:val="24"/>
                        <w:lang w:eastAsia="lt-LT"/>
                      </w:rPr>
                    </w:pPr>
                    <w:r>
                      <w:rPr>
                        <w:rFonts w:eastAsia="Calibri"/>
                        <w:szCs w:val="24"/>
                        <w:lang w:eastAsia="lt-LT"/>
                      </w:rPr>
                      <w:t>Programos pavadinimas</w:t>
                    </w:r>
                  </w:p>
                </w:tc>
                <w:tc>
                  <w:tcPr>
                    <w:tcW w:w="12049" w:type="dxa"/>
                    <w:shd w:val="clear" w:color="auto" w:fill="auto"/>
                  </w:tcPr>
                  <w:p w:rsidR="00190875" w:rsidRDefault="00D65B8C">
                    <w:pPr>
                      <w:rPr>
                        <w:rFonts w:eastAsia="Calibri"/>
                        <w:szCs w:val="24"/>
                        <w:lang w:eastAsia="lt-LT"/>
                      </w:rPr>
                    </w:pPr>
                    <w:r>
                      <w:rPr>
                        <w:rFonts w:eastAsia="Calibri"/>
                        <w:szCs w:val="24"/>
                        <w:lang w:eastAsia="lt-LT"/>
                      </w:rPr>
                      <w:t>2021–2027 metų materialinio nepritekliaus mažinimo programa Lietuvoje, patvirtinta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w:t>
                    </w:r>
                  </w:p>
                </w:tc>
              </w:tr>
            </w:tbl>
            <w:p w:rsidR="00190875" w:rsidRDefault="009007E9">
              <w:pPr>
                <w:rPr>
                  <w:b/>
                  <w:bCs/>
                  <w:sz w:val="20"/>
                  <w:lang w:eastAsia="lt-LT"/>
                </w:rPr>
              </w:pPr>
            </w:p>
          </w:sdtContent>
        </w:sdt>
        <w:sdt>
          <w:sdtPr>
            <w:alias w:val="2 pr. 2 p."/>
            <w:tag w:val="part_08e3d025e23243ceb9bfec65cc076fd7"/>
            <w:id w:val="1491368574"/>
            <w:lock w:val="sdtLocked"/>
          </w:sdtPr>
          <w:sdtEndPr/>
          <w:sdtContent>
            <w:p w:rsidR="00190875" w:rsidRDefault="009007E9">
              <w:pPr>
                <w:jc w:val="both"/>
                <w:rPr>
                  <w:rFonts w:eastAsia="Calibri"/>
                  <w:b/>
                  <w:bCs/>
                  <w:szCs w:val="24"/>
                  <w:lang w:eastAsia="lt-LT"/>
                </w:rPr>
              </w:pPr>
              <w:sdt>
                <w:sdtPr>
                  <w:alias w:val="Numeris"/>
                  <w:tag w:val="nr_08e3d025e23243ceb9bfec65cc076fd7"/>
                  <w:id w:val="270361965"/>
                  <w:lock w:val="sdtLocked"/>
                </w:sdtPr>
                <w:sdtEndPr/>
                <w:sdtContent>
                  <w:r w:rsidR="00D65B8C">
                    <w:rPr>
                      <w:rFonts w:eastAsia="Calibri"/>
                      <w:b/>
                      <w:bCs/>
                      <w:szCs w:val="24"/>
                      <w:lang w:eastAsia="lt-LT"/>
                    </w:rPr>
                    <w:t>2</w:t>
                  </w:r>
                </w:sdtContent>
              </w:sdt>
              <w:r w:rsidR="00D65B8C">
                <w:rPr>
                  <w:rFonts w:eastAsia="Calibri"/>
                  <w:b/>
                  <w:bCs/>
                  <w:szCs w:val="24"/>
                  <w:lang w:eastAsia="lt-LT"/>
                </w:rPr>
                <w:t>. Informacija apie tiesioginį finansinį poveikį institucijai turinčius (ar galinčius turėti) pastebėjimus, dėl kurių buvo pateikta (-</w:t>
              </w:r>
              <w:proofErr w:type="spellStart"/>
              <w:r w:rsidR="00D65B8C">
                <w:rPr>
                  <w:rFonts w:eastAsia="Calibri"/>
                  <w:b/>
                  <w:bCs/>
                  <w:szCs w:val="24"/>
                  <w:lang w:eastAsia="lt-LT"/>
                </w:rPr>
                <w:t>os</w:t>
              </w:r>
              <w:proofErr w:type="spellEnd"/>
              <w:r w:rsidR="00D65B8C">
                <w:rPr>
                  <w:rFonts w:eastAsia="Calibri"/>
                  <w:b/>
                  <w:bCs/>
                  <w:szCs w:val="24"/>
                  <w:lang w:eastAsia="lt-LT"/>
                </w:rPr>
                <w:t>) audito institucijos, Europos Audito Rūmų, Europos Komisijos ir kitų institucijų atliktų auditų ir (arba) patikrinimų rekomendacija (-</w:t>
              </w:r>
              <w:proofErr w:type="spellStart"/>
              <w:r w:rsidR="00D65B8C">
                <w:rPr>
                  <w:rFonts w:eastAsia="Calibri"/>
                  <w:b/>
                  <w:bCs/>
                  <w:szCs w:val="24"/>
                  <w:lang w:eastAsia="lt-LT"/>
                </w:rPr>
                <w:t>os</w:t>
              </w:r>
              <w:proofErr w:type="spellEnd"/>
              <w:r w:rsidR="00D65B8C">
                <w:rPr>
                  <w:rFonts w:eastAsia="Calibri"/>
                  <w:b/>
                  <w:bCs/>
                  <w:szCs w:val="24"/>
                  <w:lang w:eastAsia="lt-LT"/>
                </w:rPr>
                <w:t>) (toliau – rekomendacijos)</w:t>
              </w:r>
            </w:p>
            <w:sdt>
              <w:sdtPr>
                <w:alias w:val="2 pr. 2.1 pp."/>
                <w:tag w:val="part_b1a60d9e6387419185ca647518d94138"/>
                <w:id w:val="-199787316"/>
                <w:lock w:val="sdtLocked"/>
              </w:sdtPr>
              <w:sdtEndPr/>
              <w:sdtContent>
                <w:p w:rsidR="00190875" w:rsidRDefault="009007E9">
                  <w:pPr>
                    <w:jc w:val="both"/>
                    <w:rPr>
                      <w:rFonts w:eastAsia="Calibri"/>
                      <w:szCs w:val="24"/>
                    </w:rPr>
                  </w:pPr>
                  <w:sdt>
                    <w:sdtPr>
                      <w:alias w:val="Numeris"/>
                      <w:tag w:val="nr_b1a60d9e6387419185ca647518d94138"/>
                      <w:id w:val="1498692313"/>
                      <w:lock w:val="sdtLocked"/>
                    </w:sdtPr>
                    <w:sdtEndPr/>
                    <w:sdtContent>
                      <w:r w:rsidR="00D65B8C">
                        <w:rPr>
                          <w:rFonts w:eastAsia="Calibri"/>
                          <w:szCs w:val="24"/>
                          <w:lang w:eastAsia="lt-LT"/>
                        </w:rPr>
                        <w:t>2.1</w:t>
                      </w:r>
                    </w:sdtContent>
                  </w:sdt>
                  <w:r w:rsidR="00D65B8C">
                    <w:rPr>
                      <w:rFonts w:eastAsia="Calibri"/>
                      <w:szCs w:val="24"/>
                      <w:lang w:eastAsia="lt-LT"/>
                    </w:rPr>
                    <w:t>. Informacija apie pastebėjimus ir rekomendacijas, dėl kurių per einamuosius ataskaitinius metus buvo atlikti pakeitimai: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2"/>
                    <w:gridCol w:w="2554"/>
                    <w:gridCol w:w="3070"/>
                    <w:gridCol w:w="2801"/>
                    <w:gridCol w:w="3558"/>
                  </w:tblGrid>
                  <w:tr w:rsidR="00190875">
                    <w:trPr>
                      <w:trHeight w:val="627"/>
                    </w:trPr>
                    <w:tc>
                      <w:tcPr>
                        <w:tcW w:w="3042" w:type="dxa"/>
                        <w:hideMark/>
                      </w:tcPr>
                      <w:p w:rsidR="00190875" w:rsidRDefault="00D65B8C">
                        <w:pPr>
                          <w:jc w:val="center"/>
                          <w:rPr>
                            <w:rFonts w:eastAsia="Calibri"/>
                            <w:sz w:val="20"/>
                            <w:lang w:eastAsia="lt-LT"/>
                          </w:rPr>
                        </w:pPr>
                        <w:r>
                          <w:rPr>
                            <w:rFonts w:eastAsia="Calibri"/>
                            <w:sz w:val="20"/>
                            <w:lang w:eastAsia="lt-LT"/>
                          </w:rPr>
                          <w:t>Pastebėjimą kartu su rekomendacijomis pateikusi institucija</w:t>
                        </w:r>
                      </w:p>
                    </w:tc>
                    <w:tc>
                      <w:tcPr>
                        <w:tcW w:w="2595" w:type="dxa"/>
                        <w:hideMark/>
                      </w:tcPr>
                      <w:p w:rsidR="00190875" w:rsidRDefault="00D65B8C">
                        <w:pPr>
                          <w:jc w:val="center"/>
                          <w:rPr>
                            <w:rFonts w:eastAsia="Calibri"/>
                            <w:sz w:val="20"/>
                            <w:lang w:eastAsia="lt-LT"/>
                          </w:rPr>
                        </w:pPr>
                        <w:r>
                          <w:rPr>
                            <w:rFonts w:eastAsia="Calibri"/>
                            <w:sz w:val="20"/>
                            <w:lang w:eastAsia="lt-LT"/>
                          </w:rPr>
                          <w:t>Unikalus pastebėjimo kodas</w:t>
                        </w:r>
                      </w:p>
                    </w:tc>
                    <w:tc>
                      <w:tcPr>
                        <w:tcW w:w="3118" w:type="dxa"/>
                        <w:hideMark/>
                      </w:tcPr>
                      <w:p w:rsidR="00190875" w:rsidRDefault="00D65B8C">
                        <w:pPr>
                          <w:jc w:val="center"/>
                          <w:rPr>
                            <w:rFonts w:eastAsia="Calibri"/>
                            <w:sz w:val="20"/>
                            <w:lang w:eastAsia="lt-LT"/>
                          </w:rPr>
                        </w:pPr>
                        <w:r>
                          <w:rPr>
                            <w:rFonts w:eastAsia="Calibri"/>
                            <w:sz w:val="20"/>
                            <w:lang w:eastAsia="lt-LT"/>
                          </w:rPr>
                          <w:t>Rekomendacijų įgyvendinimo etapas</w:t>
                        </w:r>
                      </w:p>
                    </w:tc>
                    <w:tc>
                      <w:tcPr>
                        <w:tcW w:w="2835" w:type="dxa"/>
                        <w:hideMark/>
                      </w:tcPr>
                      <w:p w:rsidR="00190875" w:rsidRDefault="00D65B8C">
                        <w:pPr>
                          <w:jc w:val="center"/>
                          <w:rPr>
                            <w:rFonts w:eastAsia="Calibri"/>
                            <w:sz w:val="20"/>
                            <w:lang w:eastAsia="lt-LT"/>
                          </w:rPr>
                        </w:pPr>
                        <w:r>
                          <w:rPr>
                            <w:rFonts w:eastAsia="Calibri"/>
                            <w:sz w:val="20"/>
                            <w:lang w:eastAsia="lt-LT"/>
                          </w:rPr>
                          <w:t xml:space="preserve">Rekomendacijų įgyvendinimo data </w:t>
                        </w:r>
                      </w:p>
                    </w:tc>
                    <w:tc>
                      <w:tcPr>
                        <w:tcW w:w="3621" w:type="dxa"/>
                        <w:hideMark/>
                      </w:tcPr>
                      <w:p w:rsidR="00190875" w:rsidRDefault="00D65B8C">
                        <w:pPr>
                          <w:jc w:val="center"/>
                          <w:rPr>
                            <w:rFonts w:eastAsia="Calibri"/>
                            <w:sz w:val="20"/>
                            <w:lang w:eastAsia="lt-LT"/>
                          </w:rPr>
                        </w:pPr>
                        <w:r>
                          <w:rPr>
                            <w:rFonts w:eastAsia="Calibri"/>
                            <w:sz w:val="20"/>
                            <w:lang w:eastAsia="lt-LT"/>
                          </w:rPr>
                          <w:t xml:space="preserve">Priežastis </w:t>
                        </w:r>
                        <w:r>
                          <w:rPr>
                            <w:rFonts w:eastAsia="Calibri"/>
                            <w:sz w:val="20"/>
                          </w:rPr>
                          <w:t>(-</w:t>
                        </w:r>
                        <w:proofErr w:type="spellStart"/>
                        <w:r>
                          <w:rPr>
                            <w:rFonts w:eastAsia="Calibri"/>
                            <w:sz w:val="20"/>
                          </w:rPr>
                          <w:t>ys</w:t>
                        </w:r>
                        <w:proofErr w:type="spellEnd"/>
                        <w:r>
                          <w:rPr>
                            <w:rFonts w:eastAsia="Calibri"/>
                            <w:sz w:val="20"/>
                          </w:rPr>
                          <w:t>)</w:t>
                        </w:r>
                        <w:r>
                          <w:rPr>
                            <w:rFonts w:eastAsia="Calibri"/>
                            <w:sz w:val="20"/>
                            <w:lang w:eastAsia="lt-LT"/>
                          </w:rPr>
                          <w:t>, kodėl rekomendacijos neįgyvendintos</w:t>
                        </w:r>
                      </w:p>
                    </w:tc>
                  </w:tr>
                  <w:tr w:rsidR="00190875">
                    <w:trPr>
                      <w:trHeight w:val="139"/>
                    </w:trPr>
                    <w:tc>
                      <w:tcPr>
                        <w:tcW w:w="3042" w:type="dxa"/>
                      </w:tcPr>
                      <w:p w:rsidR="00190875" w:rsidRDefault="00D65B8C">
                        <w:pPr>
                          <w:jc w:val="center"/>
                          <w:rPr>
                            <w:rFonts w:eastAsia="Calibri"/>
                            <w:sz w:val="20"/>
                            <w:lang w:eastAsia="lt-LT"/>
                          </w:rPr>
                        </w:pPr>
                        <w:r>
                          <w:rPr>
                            <w:rFonts w:eastAsia="Calibri"/>
                            <w:sz w:val="20"/>
                            <w:lang w:eastAsia="lt-LT"/>
                          </w:rPr>
                          <w:t>1</w:t>
                        </w:r>
                      </w:p>
                    </w:tc>
                    <w:tc>
                      <w:tcPr>
                        <w:tcW w:w="2595" w:type="dxa"/>
                      </w:tcPr>
                      <w:p w:rsidR="00190875" w:rsidRDefault="00D65B8C">
                        <w:pPr>
                          <w:jc w:val="center"/>
                          <w:rPr>
                            <w:rFonts w:eastAsia="Calibri"/>
                            <w:sz w:val="20"/>
                            <w:lang w:eastAsia="lt-LT"/>
                          </w:rPr>
                        </w:pPr>
                        <w:r>
                          <w:rPr>
                            <w:rFonts w:eastAsia="Calibri"/>
                            <w:sz w:val="20"/>
                            <w:lang w:eastAsia="lt-LT"/>
                          </w:rPr>
                          <w:t>2</w:t>
                        </w:r>
                      </w:p>
                    </w:tc>
                    <w:tc>
                      <w:tcPr>
                        <w:tcW w:w="3118" w:type="dxa"/>
                      </w:tcPr>
                      <w:p w:rsidR="00190875" w:rsidRDefault="00D65B8C">
                        <w:pPr>
                          <w:jc w:val="center"/>
                          <w:rPr>
                            <w:rFonts w:eastAsia="Calibri"/>
                            <w:sz w:val="20"/>
                            <w:lang w:eastAsia="lt-LT"/>
                          </w:rPr>
                        </w:pPr>
                        <w:r>
                          <w:rPr>
                            <w:rFonts w:eastAsia="Calibri"/>
                            <w:sz w:val="20"/>
                            <w:lang w:eastAsia="lt-LT"/>
                          </w:rPr>
                          <w:t>3</w:t>
                        </w:r>
                      </w:p>
                    </w:tc>
                    <w:tc>
                      <w:tcPr>
                        <w:tcW w:w="2835" w:type="dxa"/>
                      </w:tcPr>
                      <w:p w:rsidR="00190875" w:rsidRDefault="00D65B8C">
                        <w:pPr>
                          <w:jc w:val="center"/>
                          <w:rPr>
                            <w:rFonts w:eastAsia="Calibri"/>
                            <w:sz w:val="20"/>
                            <w:lang w:eastAsia="lt-LT"/>
                          </w:rPr>
                        </w:pPr>
                        <w:r>
                          <w:rPr>
                            <w:rFonts w:eastAsia="Calibri"/>
                            <w:sz w:val="20"/>
                            <w:lang w:eastAsia="lt-LT"/>
                          </w:rPr>
                          <w:t>4</w:t>
                        </w:r>
                      </w:p>
                    </w:tc>
                    <w:tc>
                      <w:tcPr>
                        <w:tcW w:w="3621" w:type="dxa"/>
                      </w:tcPr>
                      <w:p w:rsidR="00190875" w:rsidRDefault="00D65B8C">
                        <w:pPr>
                          <w:jc w:val="center"/>
                          <w:rPr>
                            <w:rFonts w:eastAsia="Calibri"/>
                            <w:sz w:val="20"/>
                            <w:lang w:eastAsia="lt-LT"/>
                          </w:rPr>
                        </w:pPr>
                        <w:r>
                          <w:rPr>
                            <w:rFonts w:eastAsia="Calibri"/>
                            <w:sz w:val="20"/>
                            <w:lang w:eastAsia="lt-LT"/>
                          </w:rPr>
                          <w:t>5</w:t>
                        </w:r>
                      </w:p>
                    </w:tc>
                  </w:tr>
                  <w:tr w:rsidR="00190875">
                    <w:trPr>
                      <w:trHeight w:val="301"/>
                    </w:trPr>
                    <w:tc>
                      <w:tcPr>
                        <w:tcW w:w="3042" w:type="dxa"/>
                        <w:hideMark/>
                      </w:tcPr>
                      <w:p w:rsidR="00190875" w:rsidRDefault="00D65B8C">
                        <w:pPr>
                          <w:rPr>
                            <w:rFonts w:eastAsia="Calibri"/>
                            <w:i/>
                            <w:sz w:val="20"/>
                            <w:lang w:eastAsia="lt-LT"/>
                          </w:rPr>
                        </w:pPr>
                        <w:r>
                          <w:rPr>
                            <w:rFonts w:eastAsia="Calibri"/>
                            <w:i/>
                            <w:sz w:val="20"/>
                            <w:lang w:eastAsia="lt-LT"/>
                          </w:rPr>
                          <w:lastRenderedPageBreak/>
                          <w:t>(pvz., Europos Komisija, audito institucija)</w:t>
                        </w:r>
                      </w:p>
                    </w:tc>
                    <w:tc>
                      <w:tcPr>
                        <w:tcW w:w="2595" w:type="dxa"/>
                        <w:hideMark/>
                      </w:tcPr>
                      <w:p w:rsidR="00190875" w:rsidRDefault="00190875">
                        <w:pPr>
                          <w:jc w:val="center"/>
                          <w:rPr>
                            <w:rFonts w:eastAsia="Calibri"/>
                            <w:i/>
                            <w:sz w:val="20"/>
                            <w:lang w:eastAsia="lt-LT"/>
                          </w:rPr>
                        </w:pPr>
                      </w:p>
                    </w:tc>
                    <w:tc>
                      <w:tcPr>
                        <w:tcW w:w="3118" w:type="dxa"/>
                        <w:hideMark/>
                      </w:tcPr>
                      <w:p w:rsidR="00190875" w:rsidRDefault="00D65B8C">
                        <w:pPr>
                          <w:rPr>
                            <w:rFonts w:eastAsia="Calibri"/>
                            <w:i/>
                            <w:sz w:val="20"/>
                            <w:u w:val="single"/>
                            <w:lang w:eastAsia="lt-LT"/>
                          </w:rPr>
                        </w:pPr>
                        <w:r>
                          <w:rPr>
                            <w:rFonts w:eastAsia="Calibri"/>
                            <w:i/>
                            <w:sz w:val="20"/>
                            <w:lang w:eastAsia="lt-LT"/>
                          </w:rPr>
                          <w:t>(Galimi 3 variantai:</w:t>
                        </w:r>
                      </w:p>
                      <w:p w:rsidR="00190875" w:rsidRDefault="00D65B8C">
                        <w:pPr>
                          <w:rPr>
                            <w:rFonts w:eastAsia="Calibri"/>
                            <w:i/>
                            <w:sz w:val="20"/>
                            <w:u w:val="single"/>
                            <w:lang w:eastAsia="lt-LT"/>
                          </w:rPr>
                        </w:pPr>
                        <w:r>
                          <w:rPr>
                            <w:rFonts w:eastAsia="Calibri"/>
                            <w:i/>
                            <w:sz w:val="20"/>
                            <w:u w:val="single"/>
                            <w:lang w:eastAsia="lt-LT"/>
                          </w:rPr>
                          <w:t>1. Įgyvendinta</w:t>
                        </w:r>
                        <w:r>
                          <w:rPr>
                            <w:rFonts w:eastAsia="Calibri"/>
                            <w:i/>
                            <w:sz w:val="20"/>
                            <w:lang w:eastAsia="lt-LT"/>
                          </w:rPr>
                          <w:t xml:space="preserve"> – jei ataskaitos rengimo metu rekomendacija įgyvendinta.</w:t>
                        </w:r>
                      </w:p>
                      <w:p w:rsidR="00190875" w:rsidRDefault="00D65B8C">
                        <w:pPr>
                          <w:rPr>
                            <w:rFonts w:eastAsia="Calibri"/>
                            <w:i/>
                            <w:sz w:val="20"/>
                            <w:u w:val="single"/>
                            <w:lang w:eastAsia="lt-LT"/>
                          </w:rPr>
                        </w:pPr>
                        <w:r>
                          <w:rPr>
                            <w:rFonts w:eastAsia="Calibri"/>
                            <w:i/>
                            <w:sz w:val="20"/>
                            <w:u w:val="single"/>
                            <w:lang w:eastAsia="lt-LT"/>
                          </w:rPr>
                          <w:t>2. Bus įgyvendinta</w:t>
                        </w:r>
                        <w:r>
                          <w:rPr>
                            <w:rFonts w:eastAsia="Calibri"/>
                            <w:i/>
                            <w:sz w:val="20"/>
                            <w:lang w:eastAsia="lt-LT"/>
                          </w:rPr>
                          <w:t xml:space="preserve"> – jei ataskaitos rengimo metu rekomendacija neįgyvendinta ir jos įgyvendinimo terminas dar nesuėjęs.</w:t>
                        </w:r>
                      </w:p>
                      <w:p w:rsidR="00190875" w:rsidRDefault="00D65B8C">
                        <w:pPr>
                          <w:rPr>
                            <w:rFonts w:eastAsia="Calibri"/>
                            <w:i/>
                            <w:sz w:val="20"/>
                            <w:lang w:eastAsia="lt-LT"/>
                          </w:rPr>
                        </w:pPr>
                        <w:r>
                          <w:rPr>
                            <w:rFonts w:eastAsia="Calibri"/>
                            <w:i/>
                            <w:sz w:val="20"/>
                            <w:u w:val="single"/>
                            <w:lang w:eastAsia="lt-LT"/>
                          </w:rPr>
                          <w:t xml:space="preserve">3. Neįgyvendinta </w:t>
                        </w:r>
                        <w:r>
                          <w:rPr>
                            <w:rFonts w:eastAsia="Calibri"/>
                            <w:i/>
                            <w:sz w:val="20"/>
                            <w:lang w:eastAsia="lt-LT"/>
                          </w:rPr>
                          <w:t>– jei ataskaitos rengimo metu rekomendacija neįgyvendinta ir jos įgyvendinimo terminas yra suėjęs)</w:t>
                        </w:r>
                      </w:p>
                    </w:tc>
                    <w:tc>
                      <w:tcPr>
                        <w:tcW w:w="2835" w:type="dxa"/>
                        <w:hideMark/>
                      </w:tcPr>
                      <w:p w:rsidR="00190875" w:rsidRDefault="00D65B8C">
                        <w:pPr>
                          <w:rPr>
                            <w:rFonts w:eastAsia="Calibri"/>
                            <w:i/>
                            <w:sz w:val="20"/>
                            <w:u w:val="single"/>
                            <w:lang w:eastAsia="lt-LT"/>
                          </w:rPr>
                        </w:pPr>
                        <w:r>
                          <w:rPr>
                            <w:rFonts w:eastAsia="Calibri"/>
                            <w:i/>
                            <w:sz w:val="20"/>
                            <w:lang w:eastAsia="lt-LT"/>
                          </w:rPr>
                          <w:t>(Galimi 2 variantai:</w:t>
                        </w:r>
                      </w:p>
                      <w:p w:rsidR="00190875" w:rsidRDefault="00D65B8C">
                        <w:pPr>
                          <w:rPr>
                            <w:rFonts w:eastAsia="Calibri"/>
                            <w:i/>
                            <w:sz w:val="20"/>
                            <w:lang w:eastAsia="lt-LT"/>
                          </w:rPr>
                        </w:pPr>
                        <w:r>
                          <w:rPr>
                            <w:rFonts w:eastAsia="Calibri"/>
                            <w:i/>
                            <w:sz w:val="20"/>
                            <w:lang w:eastAsia="lt-LT"/>
                          </w:rPr>
                          <w:t>1. Nurodoma įgyvendinimo data, jei rekomendacija buvo įgyvendinta.</w:t>
                        </w:r>
                      </w:p>
                      <w:p w:rsidR="00190875" w:rsidRDefault="00D65B8C">
                        <w:pPr>
                          <w:rPr>
                            <w:rFonts w:eastAsia="Calibri"/>
                            <w:i/>
                            <w:sz w:val="20"/>
                            <w:lang w:eastAsia="lt-LT"/>
                          </w:rPr>
                        </w:pPr>
                        <w:r>
                          <w:rPr>
                            <w:rFonts w:eastAsia="Calibri"/>
                            <w:i/>
                            <w:sz w:val="20"/>
                            <w:lang w:eastAsia="lt-LT"/>
                          </w:rPr>
                          <w:t xml:space="preserve">2. Nurodomas planuojama įgyvendinimo data, jei įgyvendinant rekomendaciją </w:t>
                        </w:r>
                        <w:r>
                          <w:rPr>
                            <w:rFonts w:eastAsia="Calibri"/>
                            <w:i/>
                            <w:sz w:val="20"/>
                            <w:szCs w:val="22"/>
                            <w:lang w:eastAsia="lt-LT"/>
                          </w:rPr>
                          <w:t>etape</w:t>
                        </w:r>
                        <w:r>
                          <w:rPr>
                            <w:rFonts w:eastAsia="Calibri"/>
                            <w:i/>
                            <w:sz w:val="20"/>
                            <w:lang w:eastAsia="lt-LT"/>
                          </w:rPr>
                          <w:t xml:space="preserve"> nurodyta „Bus įgyvendinta“ arba „Neįgyvendinta“)</w:t>
                        </w:r>
                      </w:p>
                    </w:tc>
                    <w:tc>
                      <w:tcPr>
                        <w:tcW w:w="3621" w:type="dxa"/>
                        <w:hideMark/>
                      </w:tcPr>
                      <w:p w:rsidR="00190875" w:rsidRDefault="00D65B8C">
                        <w:pPr>
                          <w:rPr>
                            <w:rFonts w:eastAsia="Calibri"/>
                            <w:i/>
                            <w:sz w:val="20"/>
                            <w:lang w:eastAsia="lt-LT"/>
                          </w:rPr>
                        </w:pPr>
                        <w:r>
                          <w:rPr>
                            <w:rFonts w:eastAsia="Calibri"/>
                            <w:i/>
                            <w:sz w:val="20"/>
                            <w:lang w:eastAsia="lt-LT"/>
                          </w:rPr>
                          <w:t>(Galimi 2 variantai:</w:t>
                        </w:r>
                      </w:p>
                      <w:p w:rsidR="00190875" w:rsidRDefault="00D65B8C">
                        <w:pPr>
                          <w:rPr>
                            <w:rFonts w:eastAsia="Calibri"/>
                            <w:i/>
                            <w:sz w:val="20"/>
                            <w:lang w:eastAsia="lt-LT"/>
                          </w:rPr>
                        </w:pPr>
                        <w:r>
                          <w:rPr>
                            <w:rFonts w:eastAsia="Calibri"/>
                            <w:i/>
                            <w:sz w:val="20"/>
                            <w:lang w:eastAsia="lt-LT"/>
                          </w:rPr>
                          <w:t>1. Nurodoma priežastis (-</w:t>
                        </w:r>
                        <w:proofErr w:type="spellStart"/>
                        <w:r>
                          <w:rPr>
                            <w:rFonts w:eastAsia="Calibri"/>
                            <w:i/>
                            <w:sz w:val="20"/>
                            <w:lang w:eastAsia="lt-LT"/>
                          </w:rPr>
                          <w:t>ys</w:t>
                        </w:r>
                        <w:proofErr w:type="spellEnd"/>
                        <w:r>
                          <w:rPr>
                            <w:rFonts w:eastAsia="Calibri"/>
                            <w:i/>
                            <w:sz w:val="20"/>
                            <w:lang w:eastAsia="lt-LT"/>
                          </w:rPr>
                          <w:t>), jei rekomendacija neįgyvendinta.</w:t>
                        </w:r>
                      </w:p>
                      <w:p w:rsidR="00190875" w:rsidRDefault="00D65B8C">
                        <w:pPr>
                          <w:rPr>
                            <w:rFonts w:eastAsia="Calibri"/>
                            <w:i/>
                            <w:sz w:val="20"/>
                            <w:lang w:eastAsia="lt-LT"/>
                          </w:rPr>
                        </w:pPr>
                        <w:r>
                          <w:rPr>
                            <w:rFonts w:eastAsia="Calibri"/>
                            <w:i/>
                            <w:sz w:val="20"/>
                            <w:lang w:eastAsia="lt-LT"/>
                          </w:rPr>
                          <w:t xml:space="preserve">2. Pažymima „Netaikoma“, jei įgyvendinant rekomendaciją nurodyta „Įgyvendinta“ arba „Bus įgyvendinta“) </w:t>
                        </w:r>
                      </w:p>
                    </w:tc>
                  </w:tr>
                </w:tbl>
                <w:p w:rsidR="00190875" w:rsidRDefault="009007E9">
                  <w:pPr>
                    <w:jc w:val="both"/>
                    <w:rPr>
                      <w:rFonts w:eastAsia="Calibri"/>
                      <w:szCs w:val="24"/>
                      <w:lang w:eastAsia="lt-LT"/>
                    </w:rPr>
                  </w:pPr>
                </w:p>
              </w:sdtContent>
            </w:sdt>
            <w:sdt>
              <w:sdtPr>
                <w:alias w:val="2 pr. 2.2 pp."/>
                <w:tag w:val="part_3e4b90953bb54481932b595bc62948dc"/>
                <w:id w:val="1703829427"/>
                <w:lock w:val="sdtLocked"/>
              </w:sdtPr>
              <w:sdtEndPr/>
              <w:sdtContent>
                <w:p w:rsidR="00190875" w:rsidRDefault="009007E9">
                  <w:pPr>
                    <w:jc w:val="both"/>
                    <w:rPr>
                      <w:rFonts w:eastAsia="Calibri"/>
                      <w:szCs w:val="24"/>
                      <w:lang w:eastAsia="lt-LT"/>
                    </w:rPr>
                  </w:pPr>
                  <w:sdt>
                    <w:sdtPr>
                      <w:alias w:val="Numeris"/>
                      <w:tag w:val="nr_3e4b90953bb54481932b595bc62948dc"/>
                      <w:id w:val="-140194023"/>
                      <w:lock w:val="sdtLocked"/>
                    </w:sdtPr>
                    <w:sdtEndPr/>
                    <w:sdtContent>
                      <w:r w:rsidR="00D65B8C">
                        <w:rPr>
                          <w:rFonts w:eastAsia="Calibri"/>
                          <w:szCs w:val="24"/>
                          <w:lang w:eastAsia="lt-LT"/>
                        </w:rPr>
                        <w:t>2.2</w:t>
                      </w:r>
                    </w:sdtContent>
                  </w:sdt>
                  <w:r w:rsidR="00D65B8C">
                    <w:rPr>
                      <w:rFonts w:eastAsia="Calibri"/>
                      <w:szCs w:val="24"/>
                      <w:lang w:eastAsia="lt-LT"/>
                    </w:rPr>
                    <w:t>. Informacija apie per einamuosius ataskaitinius metus pateiktus pastebėjimus ir rekomendacijas, dėl kurių pakeitimų nebuvo atlikta: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3"/>
                    <w:gridCol w:w="2555"/>
                    <w:gridCol w:w="3071"/>
                    <w:gridCol w:w="2796"/>
                    <w:gridCol w:w="3560"/>
                  </w:tblGrid>
                  <w:tr w:rsidR="00190875">
                    <w:trPr>
                      <w:trHeight w:val="627"/>
                    </w:trPr>
                    <w:tc>
                      <w:tcPr>
                        <w:tcW w:w="3042" w:type="dxa"/>
                        <w:vAlign w:val="center"/>
                      </w:tcPr>
                      <w:p w:rsidR="00190875" w:rsidRDefault="00D65B8C">
                        <w:pPr>
                          <w:jc w:val="center"/>
                          <w:rPr>
                            <w:rFonts w:eastAsia="Calibri"/>
                            <w:sz w:val="20"/>
                            <w:lang w:eastAsia="lt-LT"/>
                          </w:rPr>
                        </w:pPr>
                        <w:r>
                          <w:rPr>
                            <w:rFonts w:eastAsia="Calibri"/>
                            <w:sz w:val="20"/>
                            <w:lang w:eastAsia="lt-LT"/>
                          </w:rPr>
                          <w:t>Pastebėjimą kartu su rekomendacijomis pateikusi institucija</w:t>
                        </w:r>
                      </w:p>
                    </w:tc>
                    <w:tc>
                      <w:tcPr>
                        <w:tcW w:w="2595" w:type="dxa"/>
                        <w:vAlign w:val="center"/>
                      </w:tcPr>
                      <w:p w:rsidR="00190875" w:rsidRDefault="00D65B8C">
                        <w:pPr>
                          <w:jc w:val="center"/>
                          <w:rPr>
                            <w:rFonts w:eastAsia="Calibri"/>
                            <w:sz w:val="20"/>
                            <w:lang w:eastAsia="lt-LT"/>
                          </w:rPr>
                        </w:pPr>
                        <w:r>
                          <w:rPr>
                            <w:rFonts w:eastAsia="Calibri"/>
                            <w:sz w:val="20"/>
                            <w:lang w:eastAsia="lt-LT"/>
                          </w:rPr>
                          <w:t>Unikalus pastebėjimo kodas</w:t>
                        </w:r>
                      </w:p>
                    </w:tc>
                    <w:tc>
                      <w:tcPr>
                        <w:tcW w:w="3118" w:type="dxa"/>
                        <w:vAlign w:val="center"/>
                      </w:tcPr>
                      <w:p w:rsidR="00190875" w:rsidRDefault="00D65B8C">
                        <w:pPr>
                          <w:jc w:val="center"/>
                          <w:rPr>
                            <w:rFonts w:eastAsia="Calibri"/>
                            <w:sz w:val="20"/>
                            <w:lang w:eastAsia="lt-LT"/>
                          </w:rPr>
                        </w:pPr>
                        <w:r>
                          <w:rPr>
                            <w:rFonts w:eastAsia="Calibri"/>
                            <w:sz w:val="20"/>
                            <w:lang w:eastAsia="lt-LT"/>
                          </w:rPr>
                          <w:t>Rekomendacijų įgyvendinimo etapas</w:t>
                        </w:r>
                      </w:p>
                    </w:tc>
                    <w:tc>
                      <w:tcPr>
                        <w:tcW w:w="2835" w:type="dxa"/>
                        <w:vAlign w:val="center"/>
                      </w:tcPr>
                      <w:p w:rsidR="00190875" w:rsidRDefault="00D65B8C">
                        <w:pPr>
                          <w:jc w:val="center"/>
                          <w:rPr>
                            <w:rFonts w:eastAsia="Calibri"/>
                            <w:sz w:val="20"/>
                            <w:lang w:eastAsia="lt-LT"/>
                          </w:rPr>
                        </w:pPr>
                        <w:r>
                          <w:rPr>
                            <w:rFonts w:eastAsia="Calibri"/>
                            <w:sz w:val="20"/>
                            <w:lang w:eastAsia="lt-LT"/>
                          </w:rPr>
                          <w:t xml:space="preserve">Rekomendacijų įgyvendinimo data </w:t>
                        </w:r>
                      </w:p>
                    </w:tc>
                    <w:tc>
                      <w:tcPr>
                        <w:tcW w:w="3621" w:type="dxa"/>
                        <w:vAlign w:val="center"/>
                      </w:tcPr>
                      <w:p w:rsidR="00190875" w:rsidRDefault="00D65B8C">
                        <w:pPr>
                          <w:jc w:val="center"/>
                          <w:rPr>
                            <w:rFonts w:eastAsia="Calibri"/>
                            <w:sz w:val="20"/>
                            <w:lang w:eastAsia="lt-LT"/>
                          </w:rPr>
                        </w:pPr>
                        <w:r>
                          <w:rPr>
                            <w:rFonts w:eastAsia="Calibri"/>
                            <w:sz w:val="20"/>
                            <w:lang w:eastAsia="lt-LT"/>
                          </w:rPr>
                          <w:t>Priežastis (-</w:t>
                        </w:r>
                        <w:proofErr w:type="spellStart"/>
                        <w:r>
                          <w:rPr>
                            <w:rFonts w:eastAsia="Calibri"/>
                            <w:sz w:val="20"/>
                            <w:lang w:eastAsia="lt-LT"/>
                          </w:rPr>
                          <w:t>ys</w:t>
                        </w:r>
                        <w:proofErr w:type="spellEnd"/>
                        <w:r>
                          <w:rPr>
                            <w:rFonts w:eastAsia="Calibri"/>
                            <w:sz w:val="20"/>
                            <w:lang w:eastAsia="lt-LT"/>
                          </w:rPr>
                          <w:t>), kodėl rekomendacijos neįgyvendintos</w:t>
                        </w:r>
                      </w:p>
                    </w:tc>
                  </w:tr>
                  <w:tr w:rsidR="00190875">
                    <w:trPr>
                      <w:trHeight w:val="139"/>
                    </w:trPr>
                    <w:tc>
                      <w:tcPr>
                        <w:tcW w:w="3042" w:type="dxa"/>
                      </w:tcPr>
                      <w:p w:rsidR="00190875" w:rsidRDefault="00D65B8C">
                        <w:pPr>
                          <w:jc w:val="center"/>
                          <w:rPr>
                            <w:rFonts w:eastAsia="Calibri"/>
                            <w:sz w:val="20"/>
                            <w:lang w:eastAsia="lt-LT"/>
                          </w:rPr>
                        </w:pPr>
                        <w:r>
                          <w:rPr>
                            <w:rFonts w:eastAsia="Calibri"/>
                            <w:sz w:val="20"/>
                            <w:lang w:eastAsia="lt-LT"/>
                          </w:rPr>
                          <w:t>1</w:t>
                        </w:r>
                      </w:p>
                    </w:tc>
                    <w:tc>
                      <w:tcPr>
                        <w:tcW w:w="2595" w:type="dxa"/>
                      </w:tcPr>
                      <w:p w:rsidR="00190875" w:rsidRDefault="00D65B8C">
                        <w:pPr>
                          <w:jc w:val="center"/>
                          <w:rPr>
                            <w:rFonts w:eastAsia="Calibri"/>
                            <w:sz w:val="20"/>
                            <w:lang w:eastAsia="lt-LT"/>
                          </w:rPr>
                        </w:pPr>
                        <w:r>
                          <w:rPr>
                            <w:rFonts w:eastAsia="Calibri"/>
                            <w:sz w:val="20"/>
                            <w:lang w:eastAsia="lt-LT"/>
                          </w:rPr>
                          <w:t>2</w:t>
                        </w:r>
                      </w:p>
                    </w:tc>
                    <w:tc>
                      <w:tcPr>
                        <w:tcW w:w="3118" w:type="dxa"/>
                      </w:tcPr>
                      <w:p w:rsidR="00190875" w:rsidRDefault="00D65B8C">
                        <w:pPr>
                          <w:jc w:val="center"/>
                          <w:rPr>
                            <w:rFonts w:eastAsia="Calibri"/>
                            <w:sz w:val="20"/>
                            <w:lang w:eastAsia="lt-LT"/>
                          </w:rPr>
                        </w:pPr>
                        <w:r>
                          <w:rPr>
                            <w:rFonts w:eastAsia="Calibri"/>
                            <w:sz w:val="20"/>
                            <w:lang w:eastAsia="lt-LT"/>
                          </w:rPr>
                          <w:t>3</w:t>
                        </w:r>
                      </w:p>
                    </w:tc>
                    <w:tc>
                      <w:tcPr>
                        <w:tcW w:w="2835" w:type="dxa"/>
                      </w:tcPr>
                      <w:p w:rsidR="00190875" w:rsidRDefault="00D65B8C">
                        <w:pPr>
                          <w:jc w:val="center"/>
                          <w:rPr>
                            <w:rFonts w:eastAsia="Calibri"/>
                            <w:sz w:val="20"/>
                            <w:lang w:eastAsia="lt-LT"/>
                          </w:rPr>
                        </w:pPr>
                        <w:r>
                          <w:rPr>
                            <w:rFonts w:eastAsia="Calibri"/>
                            <w:sz w:val="20"/>
                            <w:lang w:eastAsia="lt-LT"/>
                          </w:rPr>
                          <w:t>4</w:t>
                        </w:r>
                      </w:p>
                    </w:tc>
                    <w:tc>
                      <w:tcPr>
                        <w:tcW w:w="3621" w:type="dxa"/>
                      </w:tcPr>
                      <w:p w:rsidR="00190875" w:rsidRDefault="00D65B8C">
                        <w:pPr>
                          <w:jc w:val="center"/>
                          <w:rPr>
                            <w:rFonts w:eastAsia="Calibri"/>
                            <w:sz w:val="20"/>
                            <w:lang w:eastAsia="lt-LT"/>
                          </w:rPr>
                        </w:pPr>
                        <w:r>
                          <w:rPr>
                            <w:rFonts w:eastAsia="Calibri"/>
                            <w:sz w:val="20"/>
                            <w:lang w:eastAsia="lt-LT"/>
                          </w:rPr>
                          <w:t>5</w:t>
                        </w:r>
                      </w:p>
                    </w:tc>
                  </w:tr>
                  <w:tr w:rsidR="00190875">
                    <w:trPr>
                      <w:trHeight w:val="436"/>
                    </w:trPr>
                    <w:tc>
                      <w:tcPr>
                        <w:tcW w:w="3042" w:type="dxa"/>
                      </w:tcPr>
                      <w:p w:rsidR="00190875" w:rsidRDefault="00D65B8C">
                        <w:pPr>
                          <w:rPr>
                            <w:rFonts w:eastAsia="Calibri"/>
                            <w:i/>
                            <w:sz w:val="20"/>
                            <w:lang w:eastAsia="lt-LT"/>
                          </w:rPr>
                        </w:pPr>
                        <w:r>
                          <w:rPr>
                            <w:rFonts w:eastAsia="Calibri"/>
                            <w:i/>
                            <w:sz w:val="20"/>
                            <w:lang w:eastAsia="lt-LT"/>
                          </w:rPr>
                          <w:t>(pvz., Europos Komisija, audito institucija)</w:t>
                        </w:r>
                      </w:p>
                    </w:tc>
                    <w:tc>
                      <w:tcPr>
                        <w:tcW w:w="2595" w:type="dxa"/>
                      </w:tcPr>
                      <w:p w:rsidR="00190875" w:rsidRDefault="00190875">
                        <w:pPr>
                          <w:jc w:val="center"/>
                          <w:rPr>
                            <w:rFonts w:eastAsia="Calibri"/>
                            <w:i/>
                            <w:sz w:val="20"/>
                            <w:lang w:eastAsia="lt-LT"/>
                          </w:rPr>
                        </w:pPr>
                      </w:p>
                    </w:tc>
                    <w:tc>
                      <w:tcPr>
                        <w:tcW w:w="3118" w:type="dxa"/>
                      </w:tcPr>
                      <w:p w:rsidR="00190875" w:rsidRDefault="00190875">
                        <w:pPr>
                          <w:jc w:val="center"/>
                          <w:rPr>
                            <w:rFonts w:eastAsia="Calibri"/>
                            <w:i/>
                            <w:sz w:val="20"/>
                            <w:lang w:eastAsia="lt-LT"/>
                          </w:rPr>
                        </w:pPr>
                      </w:p>
                    </w:tc>
                    <w:tc>
                      <w:tcPr>
                        <w:tcW w:w="2835" w:type="dxa"/>
                      </w:tcPr>
                      <w:p w:rsidR="00190875" w:rsidRDefault="00190875">
                        <w:pPr>
                          <w:jc w:val="center"/>
                          <w:rPr>
                            <w:rFonts w:eastAsia="Calibri"/>
                            <w:i/>
                            <w:sz w:val="20"/>
                            <w:lang w:eastAsia="lt-LT"/>
                          </w:rPr>
                        </w:pPr>
                      </w:p>
                    </w:tc>
                    <w:tc>
                      <w:tcPr>
                        <w:tcW w:w="3621" w:type="dxa"/>
                      </w:tcPr>
                      <w:p w:rsidR="00190875" w:rsidRDefault="00190875">
                        <w:pPr>
                          <w:jc w:val="center"/>
                          <w:rPr>
                            <w:rFonts w:eastAsia="Calibri"/>
                            <w:i/>
                            <w:sz w:val="20"/>
                            <w:lang w:eastAsia="lt-LT"/>
                          </w:rPr>
                        </w:pPr>
                      </w:p>
                    </w:tc>
                  </w:tr>
                </w:tbl>
                <w:p w:rsidR="00190875" w:rsidRDefault="009007E9">
                  <w:pPr>
                    <w:rPr>
                      <w:rFonts w:eastAsia="Calibri"/>
                      <w:szCs w:val="24"/>
                      <w:lang w:eastAsia="lt-LT"/>
                    </w:rPr>
                  </w:pPr>
                </w:p>
              </w:sdtContent>
            </w:sdt>
            <w:sdt>
              <w:sdtPr>
                <w:alias w:val="2 pr. 2.3 pp."/>
                <w:tag w:val="part_2bcbec5ceeb649bdb3c20efd0cd3ed6b"/>
                <w:id w:val="1033687690"/>
                <w:lock w:val="sdtLocked"/>
              </w:sdtPr>
              <w:sdtEndPr/>
              <w:sdtContent>
                <w:p w:rsidR="00190875" w:rsidRDefault="009007E9">
                  <w:pPr>
                    <w:rPr>
                      <w:rFonts w:eastAsia="Calibri"/>
                      <w:szCs w:val="24"/>
                    </w:rPr>
                  </w:pPr>
                  <w:sdt>
                    <w:sdtPr>
                      <w:alias w:val="Numeris"/>
                      <w:tag w:val="nr_2bcbec5ceeb649bdb3c20efd0cd3ed6b"/>
                      <w:id w:val="-1359507392"/>
                      <w:lock w:val="sdtLocked"/>
                    </w:sdtPr>
                    <w:sdtEndPr/>
                    <w:sdtContent>
                      <w:r w:rsidR="00D65B8C">
                        <w:rPr>
                          <w:rFonts w:eastAsia="Calibri"/>
                          <w:szCs w:val="24"/>
                          <w:lang w:eastAsia="lt-LT"/>
                        </w:rPr>
                        <w:t>2.3</w:t>
                      </w:r>
                    </w:sdtContent>
                  </w:sdt>
                  <w:r w:rsidR="00D65B8C">
                    <w:rPr>
                      <w:rFonts w:eastAsia="Calibri"/>
                      <w:szCs w:val="24"/>
                      <w:lang w:eastAsia="lt-LT"/>
                    </w:rPr>
                    <w:t>. Informacija apie pastebėjimus ir rekomendacijas, dėl kurių per praėjusius ataskaitinius metus buvo atlikti pakeitimai: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3"/>
                    <w:gridCol w:w="2555"/>
                    <w:gridCol w:w="3071"/>
                    <w:gridCol w:w="2796"/>
                    <w:gridCol w:w="3560"/>
                  </w:tblGrid>
                  <w:tr w:rsidR="00190875">
                    <w:trPr>
                      <w:trHeight w:val="627"/>
                    </w:trPr>
                    <w:tc>
                      <w:tcPr>
                        <w:tcW w:w="3042" w:type="dxa"/>
                        <w:vAlign w:val="center"/>
                      </w:tcPr>
                      <w:p w:rsidR="00190875" w:rsidRDefault="00D65B8C">
                        <w:pPr>
                          <w:jc w:val="center"/>
                          <w:rPr>
                            <w:rFonts w:eastAsia="Calibri"/>
                            <w:sz w:val="20"/>
                            <w:lang w:eastAsia="lt-LT"/>
                          </w:rPr>
                        </w:pPr>
                        <w:r>
                          <w:rPr>
                            <w:rFonts w:eastAsia="Calibri"/>
                            <w:sz w:val="20"/>
                            <w:lang w:eastAsia="lt-LT"/>
                          </w:rPr>
                          <w:t>Pastebėjimą kartu su rekomendacijomis pateikusi institucija</w:t>
                        </w:r>
                      </w:p>
                    </w:tc>
                    <w:tc>
                      <w:tcPr>
                        <w:tcW w:w="2595" w:type="dxa"/>
                        <w:vAlign w:val="center"/>
                      </w:tcPr>
                      <w:p w:rsidR="00190875" w:rsidRDefault="00D65B8C">
                        <w:pPr>
                          <w:jc w:val="center"/>
                          <w:rPr>
                            <w:rFonts w:eastAsia="Calibri"/>
                            <w:sz w:val="20"/>
                            <w:lang w:eastAsia="lt-LT"/>
                          </w:rPr>
                        </w:pPr>
                        <w:r>
                          <w:rPr>
                            <w:rFonts w:eastAsia="Calibri"/>
                            <w:sz w:val="20"/>
                            <w:lang w:eastAsia="lt-LT"/>
                          </w:rPr>
                          <w:t>Unikalus pastebėjimo kodas</w:t>
                        </w:r>
                      </w:p>
                    </w:tc>
                    <w:tc>
                      <w:tcPr>
                        <w:tcW w:w="3118" w:type="dxa"/>
                        <w:vAlign w:val="center"/>
                      </w:tcPr>
                      <w:p w:rsidR="00190875" w:rsidRDefault="00D65B8C">
                        <w:pPr>
                          <w:jc w:val="center"/>
                          <w:rPr>
                            <w:rFonts w:eastAsia="Calibri"/>
                            <w:sz w:val="20"/>
                            <w:lang w:eastAsia="lt-LT"/>
                          </w:rPr>
                        </w:pPr>
                        <w:r>
                          <w:rPr>
                            <w:rFonts w:eastAsia="Calibri"/>
                            <w:sz w:val="20"/>
                            <w:lang w:eastAsia="lt-LT"/>
                          </w:rPr>
                          <w:t>Rekomendacijų įgyvendinimo etapas</w:t>
                        </w:r>
                      </w:p>
                    </w:tc>
                    <w:tc>
                      <w:tcPr>
                        <w:tcW w:w="2835" w:type="dxa"/>
                        <w:vAlign w:val="center"/>
                      </w:tcPr>
                      <w:p w:rsidR="00190875" w:rsidRDefault="00D65B8C">
                        <w:pPr>
                          <w:jc w:val="center"/>
                          <w:rPr>
                            <w:rFonts w:eastAsia="Calibri"/>
                            <w:sz w:val="20"/>
                            <w:lang w:eastAsia="lt-LT"/>
                          </w:rPr>
                        </w:pPr>
                        <w:r>
                          <w:rPr>
                            <w:rFonts w:eastAsia="Calibri"/>
                            <w:sz w:val="20"/>
                            <w:lang w:eastAsia="lt-LT"/>
                          </w:rPr>
                          <w:t>Rekomendacijų įgyvendinimo data</w:t>
                        </w:r>
                      </w:p>
                    </w:tc>
                    <w:tc>
                      <w:tcPr>
                        <w:tcW w:w="3621" w:type="dxa"/>
                        <w:vAlign w:val="center"/>
                      </w:tcPr>
                      <w:p w:rsidR="00190875" w:rsidRDefault="00D65B8C">
                        <w:pPr>
                          <w:jc w:val="center"/>
                          <w:rPr>
                            <w:rFonts w:eastAsia="Calibri"/>
                            <w:sz w:val="20"/>
                            <w:lang w:eastAsia="lt-LT"/>
                          </w:rPr>
                        </w:pPr>
                        <w:r>
                          <w:rPr>
                            <w:rFonts w:eastAsia="Calibri"/>
                            <w:sz w:val="20"/>
                            <w:lang w:eastAsia="lt-LT"/>
                          </w:rPr>
                          <w:t>Priežastis (-</w:t>
                        </w:r>
                        <w:proofErr w:type="spellStart"/>
                        <w:r>
                          <w:rPr>
                            <w:rFonts w:eastAsia="Calibri"/>
                            <w:sz w:val="20"/>
                            <w:lang w:eastAsia="lt-LT"/>
                          </w:rPr>
                          <w:t>ys</w:t>
                        </w:r>
                        <w:proofErr w:type="spellEnd"/>
                        <w:r>
                          <w:rPr>
                            <w:rFonts w:eastAsia="Calibri"/>
                            <w:sz w:val="20"/>
                            <w:lang w:eastAsia="lt-LT"/>
                          </w:rPr>
                          <w:t>), kodėl rekomendacijos neįgyvendintos</w:t>
                        </w:r>
                      </w:p>
                    </w:tc>
                  </w:tr>
                  <w:tr w:rsidR="00190875">
                    <w:trPr>
                      <w:trHeight w:val="139"/>
                    </w:trPr>
                    <w:tc>
                      <w:tcPr>
                        <w:tcW w:w="3042" w:type="dxa"/>
                      </w:tcPr>
                      <w:p w:rsidR="00190875" w:rsidRDefault="00D65B8C">
                        <w:pPr>
                          <w:jc w:val="center"/>
                          <w:rPr>
                            <w:rFonts w:eastAsia="Calibri"/>
                            <w:sz w:val="20"/>
                            <w:lang w:eastAsia="lt-LT"/>
                          </w:rPr>
                        </w:pPr>
                        <w:r>
                          <w:rPr>
                            <w:rFonts w:eastAsia="Calibri"/>
                            <w:sz w:val="20"/>
                            <w:lang w:eastAsia="lt-LT"/>
                          </w:rPr>
                          <w:t>1</w:t>
                        </w:r>
                      </w:p>
                    </w:tc>
                    <w:tc>
                      <w:tcPr>
                        <w:tcW w:w="2595" w:type="dxa"/>
                      </w:tcPr>
                      <w:p w:rsidR="00190875" w:rsidRDefault="00D65B8C">
                        <w:pPr>
                          <w:jc w:val="center"/>
                          <w:rPr>
                            <w:rFonts w:eastAsia="Calibri"/>
                            <w:sz w:val="20"/>
                            <w:lang w:eastAsia="lt-LT"/>
                          </w:rPr>
                        </w:pPr>
                        <w:r>
                          <w:rPr>
                            <w:rFonts w:eastAsia="Calibri"/>
                            <w:sz w:val="20"/>
                            <w:lang w:eastAsia="lt-LT"/>
                          </w:rPr>
                          <w:t>2</w:t>
                        </w:r>
                      </w:p>
                    </w:tc>
                    <w:tc>
                      <w:tcPr>
                        <w:tcW w:w="3118" w:type="dxa"/>
                      </w:tcPr>
                      <w:p w:rsidR="00190875" w:rsidRDefault="00D65B8C">
                        <w:pPr>
                          <w:jc w:val="center"/>
                          <w:rPr>
                            <w:rFonts w:eastAsia="Calibri"/>
                            <w:sz w:val="20"/>
                            <w:lang w:eastAsia="lt-LT"/>
                          </w:rPr>
                        </w:pPr>
                        <w:r>
                          <w:rPr>
                            <w:rFonts w:eastAsia="Calibri"/>
                            <w:sz w:val="20"/>
                            <w:lang w:eastAsia="lt-LT"/>
                          </w:rPr>
                          <w:t>3</w:t>
                        </w:r>
                      </w:p>
                    </w:tc>
                    <w:tc>
                      <w:tcPr>
                        <w:tcW w:w="2835" w:type="dxa"/>
                      </w:tcPr>
                      <w:p w:rsidR="00190875" w:rsidRDefault="00D65B8C">
                        <w:pPr>
                          <w:jc w:val="center"/>
                          <w:rPr>
                            <w:rFonts w:eastAsia="Calibri"/>
                            <w:sz w:val="20"/>
                            <w:lang w:eastAsia="lt-LT"/>
                          </w:rPr>
                        </w:pPr>
                        <w:r>
                          <w:rPr>
                            <w:rFonts w:eastAsia="Calibri"/>
                            <w:sz w:val="20"/>
                            <w:lang w:eastAsia="lt-LT"/>
                          </w:rPr>
                          <w:t>4</w:t>
                        </w:r>
                      </w:p>
                    </w:tc>
                    <w:tc>
                      <w:tcPr>
                        <w:tcW w:w="3621" w:type="dxa"/>
                      </w:tcPr>
                      <w:p w:rsidR="00190875" w:rsidRDefault="00D65B8C">
                        <w:pPr>
                          <w:jc w:val="center"/>
                          <w:rPr>
                            <w:rFonts w:eastAsia="Calibri"/>
                            <w:sz w:val="20"/>
                            <w:lang w:eastAsia="lt-LT"/>
                          </w:rPr>
                        </w:pPr>
                        <w:r>
                          <w:rPr>
                            <w:rFonts w:eastAsia="Calibri"/>
                            <w:sz w:val="20"/>
                            <w:lang w:eastAsia="lt-LT"/>
                          </w:rPr>
                          <w:t>5</w:t>
                        </w:r>
                      </w:p>
                    </w:tc>
                  </w:tr>
                  <w:tr w:rsidR="00190875">
                    <w:trPr>
                      <w:trHeight w:val="352"/>
                    </w:trPr>
                    <w:tc>
                      <w:tcPr>
                        <w:tcW w:w="3042" w:type="dxa"/>
                      </w:tcPr>
                      <w:p w:rsidR="00190875" w:rsidRDefault="00D65B8C">
                        <w:pPr>
                          <w:rPr>
                            <w:rFonts w:eastAsia="Calibri"/>
                            <w:i/>
                            <w:sz w:val="20"/>
                            <w:lang w:eastAsia="lt-LT"/>
                          </w:rPr>
                        </w:pPr>
                        <w:r>
                          <w:rPr>
                            <w:rFonts w:eastAsia="Calibri"/>
                            <w:i/>
                            <w:sz w:val="20"/>
                            <w:lang w:eastAsia="lt-LT"/>
                          </w:rPr>
                          <w:t>(pvz., Europos Komisija, audito institucija)</w:t>
                        </w:r>
                      </w:p>
                    </w:tc>
                    <w:tc>
                      <w:tcPr>
                        <w:tcW w:w="2595" w:type="dxa"/>
                      </w:tcPr>
                      <w:p w:rsidR="00190875" w:rsidRDefault="00190875">
                        <w:pPr>
                          <w:jc w:val="center"/>
                          <w:rPr>
                            <w:rFonts w:eastAsia="Calibri"/>
                            <w:i/>
                            <w:sz w:val="20"/>
                            <w:lang w:eastAsia="lt-LT"/>
                          </w:rPr>
                        </w:pPr>
                      </w:p>
                    </w:tc>
                    <w:tc>
                      <w:tcPr>
                        <w:tcW w:w="3118" w:type="dxa"/>
                      </w:tcPr>
                      <w:p w:rsidR="00190875" w:rsidRDefault="00190875">
                        <w:pPr>
                          <w:jc w:val="center"/>
                          <w:rPr>
                            <w:rFonts w:eastAsia="Calibri"/>
                            <w:i/>
                            <w:sz w:val="20"/>
                            <w:lang w:eastAsia="lt-LT"/>
                          </w:rPr>
                        </w:pPr>
                      </w:p>
                    </w:tc>
                    <w:tc>
                      <w:tcPr>
                        <w:tcW w:w="2835" w:type="dxa"/>
                      </w:tcPr>
                      <w:p w:rsidR="00190875" w:rsidRDefault="00190875">
                        <w:pPr>
                          <w:jc w:val="center"/>
                          <w:rPr>
                            <w:rFonts w:eastAsia="Calibri"/>
                            <w:i/>
                            <w:sz w:val="20"/>
                            <w:lang w:eastAsia="lt-LT"/>
                          </w:rPr>
                        </w:pPr>
                      </w:p>
                    </w:tc>
                    <w:tc>
                      <w:tcPr>
                        <w:tcW w:w="3621" w:type="dxa"/>
                      </w:tcPr>
                      <w:p w:rsidR="00190875" w:rsidRDefault="00190875">
                        <w:pPr>
                          <w:jc w:val="center"/>
                          <w:rPr>
                            <w:rFonts w:eastAsia="Calibri"/>
                            <w:i/>
                            <w:sz w:val="20"/>
                            <w:lang w:eastAsia="lt-LT"/>
                          </w:rPr>
                        </w:pPr>
                      </w:p>
                    </w:tc>
                  </w:tr>
                </w:tbl>
                <w:p w:rsidR="00190875" w:rsidRDefault="009007E9">
                  <w:pPr>
                    <w:rPr>
                      <w:rFonts w:eastAsia="Calibri"/>
                      <w:b/>
                      <w:szCs w:val="24"/>
                      <w:lang w:eastAsia="lt-LT"/>
                    </w:rPr>
                  </w:pPr>
                </w:p>
              </w:sdtContent>
            </w:sdt>
          </w:sdtContent>
        </w:sdt>
        <w:sdt>
          <w:sdtPr>
            <w:alias w:val="2 pr. 3 p."/>
            <w:tag w:val="part_c51e52b312a144769ef8054a62eb20a6"/>
            <w:id w:val="-1720131751"/>
            <w:lock w:val="sdtLocked"/>
          </w:sdtPr>
          <w:sdtEndPr/>
          <w:sdtContent>
            <w:p w:rsidR="00190875" w:rsidRDefault="009007E9">
              <w:pPr>
                <w:rPr>
                  <w:rFonts w:eastAsia="Calibri"/>
                  <w:szCs w:val="24"/>
                </w:rPr>
              </w:pPr>
              <w:sdt>
                <w:sdtPr>
                  <w:alias w:val="Numeris"/>
                  <w:tag w:val="nr_c51e52b312a144769ef8054a62eb20a6"/>
                  <w:id w:val="-1651906207"/>
                  <w:lock w:val="sdtLocked"/>
                </w:sdtPr>
                <w:sdtEndPr/>
                <w:sdtContent>
                  <w:r w:rsidR="00D65B8C">
                    <w:rPr>
                      <w:rFonts w:eastAsia="Calibri"/>
                      <w:b/>
                      <w:bCs/>
                      <w:szCs w:val="24"/>
                      <w:lang w:eastAsia="lt-LT"/>
                    </w:rPr>
                    <w:t>3</w:t>
                  </w:r>
                </w:sdtContent>
              </w:sdt>
              <w:r w:rsidR="00D65B8C">
                <w:rPr>
                  <w:rFonts w:eastAsia="Calibri"/>
                  <w:b/>
                  <w:bCs/>
                  <w:szCs w:val="24"/>
                  <w:lang w:eastAsia="lt-LT"/>
                </w:rPr>
                <w:t>. Informacija apie tiesioginio finansinio poveikio institucijai neturinčius pastebėjimus ir rekomendacijas</w:t>
              </w:r>
              <w:r w:rsidR="00D65B8C">
                <w:rPr>
                  <w:rFonts w:eastAsia="Calibri"/>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3"/>
                <w:gridCol w:w="2555"/>
                <w:gridCol w:w="3071"/>
                <w:gridCol w:w="2796"/>
                <w:gridCol w:w="3560"/>
              </w:tblGrid>
              <w:tr w:rsidR="00190875">
                <w:trPr>
                  <w:trHeight w:val="627"/>
                </w:trPr>
                <w:tc>
                  <w:tcPr>
                    <w:tcW w:w="3042" w:type="dxa"/>
                    <w:vAlign w:val="center"/>
                  </w:tcPr>
                  <w:p w:rsidR="00190875" w:rsidRDefault="00D65B8C">
                    <w:pPr>
                      <w:jc w:val="center"/>
                      <w:rPr>
                        <w:rFonts w:eastAsia="Calibri"/>
                        <w:sz w:val="20"/>
                        <w:lang w:eastAsia="lt-LT"/>
                      </w:rPr>
                    </w:pPr>
                    <w:r>
                      <w:rPr>
                        <w:rFonts w:eastAsia="Calibri"/>
                        <w:sz w:val="20"/>
                        <w:lang w:eastAsia="lt-LT"/>
                      </w:rPr>
                      <w:t>Pastebėjimą kartu su rekomendacijomis pateikusi institucija</w:t>
                    </w:r>
                  </w:p>
                </w:tc>
                <w:tc>
                  <w:tcPr>
                    <w:tcW w:w="2595" w:type="dxa"/>
                    <w:vAlign w:val="center"/>
                  </w:tcPr>
                  <w:p w:rsidR="00190875" w:rsidRDefault="00D65B8C">
                    <w:pPr>
                      <w:jc w:val="center"/>
                      <w:rPr>
                        <w:rFonts w:eastAsia="Calibri"/>
                        <w:sz w:val="20"/>
                        <w:lang w:eastAsia="lt-LT"/>
                      </w:rPr>
                    </w:pPr>
                    <w:r>
                      <w:rPr>
                        <w:rFonts w:eastAsia="Calibri"/>
                        <w:sz w:val="20"/>
                        <w:lang w:eastAsia="lt-LT"/>
                      </w:rPr>
                      <w:t>Unikalus pastebėjimo kodas</w:t>
                    </w:r>
                  </w:p>
                </w:tc>
                <w:tc>
                  <w:tcPr>
                    <w:tcW w:w="3118" w:type="dxa"/>
                    <w:vAlign w:val="center"/>
                  </w:tcPr>
                  <w:p w:rsidR="00190875" w:rsidRDefault="00D65B8C">
                    <w:pPr>
                      <w:jc w:val="center"/>
                      <w:rPr>
                        <w:rFonts w:eastAsia="Calibri"/>
                        <w:sz w:val="20"/>
                        <w:lang w:eastAsia="lt-LT"/>
                      </w:rPr>
                    </w:pPr>
                    <w:r>
                      <w:rPr>
                        <w:rFonts w:eastAsia="Calibri"/>
                        <w:sz w:val="20"/>
                        <w:lang w:eastAsia="lt-LT"/>
                      </w:rPr>
                      <w:t>Rekomendacijų įgyvendinimo etapas</w:t>
                    </w:r>
                  </w:p>
                </w:tc>
                <w:tc>
                  <w:tcPr>
                    <w:tcW w:w="2835" w:type="dxa"/>
                    <w:vAlign w:val="center"/>
                  </w:tcPr>
                  <w:p w:rsidR="00190875" w:rsidRDefault="00D65B8C">
                    <w:pPr>
                      <w:jc w:val="center"/>
                      <w:rPr>
                        <w:rFonts w:eastAsia="Calibri"/>
                        <w:sz w:val="20"/>
                        <w:lang w:eastAsia="lt-LT"/>
                      </w:rPr>
                    </w:pPr>
                    <w:r>
                      <w:rPr>
                        <w:rFonts w:eastAsia="Calibri"/>
                        <w:sz w:val="20"/>
                        <w:lang w:eastAsia="lt-LT"/>
                      </w:rPr>
                      <w:t>Rekomendacijų įgyvendinimo data</w:t>
                    </w:r>
                  </w:p>
                </w:tc>
                <w:tc>
                  <w:tcPr>
                    <w:tcW w:w="3621" w:type="dxa"/>
                    <w:vAlign w:val="center"/>
                  </w:tcPr>
                  <w:p w:rsidR="00190875" w:rsidRDefault="00D65B8C">
                    <w:pPr>
                      <w:jc w:val="center"/>
                      <w:rPr>
                        <w:rFonts w:eastAsia="Calibri"/>
                        <w:sz w:val="20"/>
                        <w:lang w:eastAsia="lt-LT"/>
                      </w:rPr>
                    </w:pPr>
                    <w:r>
                      <w:rPr>
                        <w:rFonts w:eastAsia="Calibri"/>
                        <w:sz w:val="20"/>
                        <w:lang w:eastAsia="lt-LT"/>
                      </w:rPr>
                      <w:t>Priežastis (-</w:t>
                    </w:r>
                    <w:proofErr w:type="spellStart"/>
                    <w:r>
                      <w:rPr>
                        <w:rFonts w:eastAsia="Calibri"/>
                        <w:sz w:val="20"/>
                        <w:lang w:eastAsia="lt-LT"/>
                      </w:rPr>
                      <w:t>ys</w:t>
                    </w:r>
                    <w:proofErr w:type="spellEnd"/>
                    <w:r>
                      <w:rPr>
                        <w:rFonts w:eastAsia="Calibri"/>
                        <w:sz w:val="20"/>
                        <w:lang w:eastAsia="lt-LT"/>
                      </w:rPr>
                      <w:t>), kodėl rekomendacijos neįgyvendintos</w:t>
                    </w:r>
                  </w:p>
                </w:tc>
              </w:tr>
              <w:tr w:rsidR="00190875">
                <w:trPr>
                  <w:trHeight w:val="139"/>
                </w:trPr>
                <w:tc>
                  <w:tcPr>
                    <w:tcW w:w="3042" w:type="dxa"/>
                  </w:tcPr>
                  <w:p w:rsidR="00190875" w:rsidRDefault="00D65B8C">
                    <w:pPr>
                      <w:jc w:val="center"/>
                      <w:rPr>
                        <w:rFonts w:eastAsia="Calibri"/>
                        <w:sz w:val="20"/>
                        <w:lang w:eastAsia="lt-LT"/>
                      </w:rPr>
                    </w:pPr>
                    <w:r>
                      <w:rPr>
                        <w:rFonts w:eastAsia="Calibri"/>
                        <w:sz w:val="20"/>
                        <w:lang w:eastAsia="lt-LT"/>
                      </w:rPr>
                      <w:t>1</w:t>
                    </w:r>
                  </w:p>
                </w:tc>
                <w:tc>
                  <w:tcPr>
                    <w:tcW w:w="2595" w:type="dxa"/>
                  </w:tcPr>
                  <w:p w:rsidR="00190875" w:rsidRDefault="00D65B8C">
                    <w:pPr>
                      <w:jc w:val="center"/>
                      <w:rPr>
                        <w:rFonts w:eastAsia="Calibri"/>
                        <w:sz w:val="20"/>
                        <w:lang w:eastAsia="lt-LT"/>
                      </w:rPr>
                    </w:pPr>
                    <w:r>
                      <w:rPr>
                        <w:rFonts w:eastAsia="Calibri"/>
                        <w:sz w:val="20"/>
                        <w:lang w:eastAsia="lt-LT"/>
                      </w:rPr>
                      <w:t>2</w:t>
                    </w:r>
                  </w:p>
                </w:tc>
                <w:tc>
                  <w:tcPr>
                    <w:tcW w:w="3118" w:type="dxa"/>
                  </w:tcPr>
                  <w:p w:rsidR="00190875" w:rsidRDefault="00D65B8C">
                    <w:pPr>
                      <w:jc w:val="center"/>
                      <w:rPr>
                        <w:rFonts w:eastAsia="Calibri"/>
                        <w:sz w:val="20"/>
                        <w:lang w:eastAsia="lt-LT"/>
                      </w:rPr>
                    </w:pPr>
                    <w:r>
                      <w:rPr>
                        <w:rFonts w:eastAsia="Calibri"/>
                        <w:sz w:val="20"/>
                        <w:lang w:eastAsia="lt-LT"/>
                      </w:rPr>
                      <w:t>3</w:t>
                    </w:r>
                  </w:p>
                </w:tc>
                <w:tc>
                  <w:tcPr>
                    <w:tcW w:w="2835" w:type="dxa"/>
                  </w:tcPr>
                  <w:p w:rsidR="00190875" w:rsidRDefault="00D65B8C">
                    <w:pPr>
                      <w:jc w:val="center"/>
                      <w:rPr>
                        <w:rFonts w:eastAsia="Calibri"/>
                        <w:sz w:val="20"/>
                        <w:lang w:eastAsia="lt-LT"/>
                      </w:rPr>
                    </w:pPr>
                    <w:r>
                      <w:rPr>
                        <w:rFonts w:eastAsia="Calibri"/>
                        <w:sz w:val="20"/>
                        <w:lang w:eastAsia="lt-LT"/>
                      </w:rPr>
                      <w:t>4</w:t>
                    </w:r>
                  </w:p>
                </w:tc>
                <w:tc>
                  <w:tcPr>
                    <w:tcW w:w="3621" w:type="dxa"/>
                  </w:tcPr>
                  <w:p w:rsidR="00190875" w:rsidRDefault="00D65B8C">
                    <w:pPr>
                      <w:jc w:val="center"/>
                      <w:rPr>
                        <w:rFonts w:eastAsia="Calibri"/>
                        <w:sz w:val="20"/>
                        <w:lang w:eastAsia="lt-LT"/>
                      </w:rPr>
                    </w:pPr>
                    <w:r>
                      <w:rPr>
                        <w:rFonts w:eastAsia="Calibri"/>
                        <w:sz w:val="20"/>
                        <w:lang w:eastAsia="lt-LT"/>
                      </w:rPr>
                      <w:t>5</w:t>
                    </w:r>
                  </w:p>
                </w:tc>
              </w:tr>
              <w:tr w:rsidR="00190875">
                <w:trPr>
                  <w:trHeight w:val="396"/>
                </w:trPr>
                <w:tc>
                  <w:tcPr>
                    <w:tcW w:w="3042" w:type="dxa"/>
                  </w:tcPr>
                  <w:p w:rsidR="00190875" w:rsidRDefault="00D65B8C">
                    <w:pPr>
                      <w:rPr>
                        <w:rFonts w:eastAsia="Calibri"/>
                        <w:i/>
                        <w:sz w:val="20"/>
                        <w:lang w:eastAsia="lt-LT"/>
                      </w:rPr>
                    </w:pPr>
                    <w:r>
                      <w:rPr>
                        <w:rFonts w:eastAsia="Calibri"/>
                        <w:i/>
                        <w:sz w:val="20"/>
                        <w:lang w:eastAsia="lt-LT"/>
                      </w:rPr>
                      <w:t>(pvz., Europos Komisija, audito institucija)</w:t>
                    </w:r>
                  </w:p>
                </w:tc>
                <w:tc>
                  <w:tcPr>
                    <w:tcW w:w="2595" w:type="dxa"/>
                  </w:tcPr>
                  <w:p w:rsidR="00190875" w:rsidRDefault="00190875">
                    <w:pPr>
                      <w:jc w:val="center"/>
                      <w:rPr>
                        <w:rFonts w:eastAsia="Calibri"/>
                        <w:i/>
                        <w:sz w:val="20"/>
                        <w:lang w:eastAsia="lt-LT"/>
                      </w:rPr>
                    </w:pPr>
                  </w:p>
                </w:tc>
                <w:tc>
                  <w:tcPr>
                    <w:tcW w:w="3118" w:type="dxa"/>
                  </w:tcPr>
                  <w:p w:rsidR="00190875" w:rsidRDefault="00190875">
                    <w:pPr>
                      <w:jc w:val="center"/>
                      <w:rPr>
                        <w:rFonts w:eastAsia="Calibri"/>
                        <w:i/>
                        <w:sz w:val="20"/>
                        <w:lang w:eastAsia="lt-LT"/>
                      </w:rPr>
                    </w:pPr>
                  </w:p>
                </w:tc>
                <w:tc>
                  <w:tcPr>
                    <w:tcW w:w="2835" w:type="dxa"/>
                  </w:tcPr>
                  <w:p w:rsidR="00190875" w:rsidRDefault="00190875">
                    <w:pPr>
                      <w:jc w:val="center"/>
                      <w:rPr>
                        <w:rFonts w:eastAsia="Calibri"/>
                        <w:i/>
                        <w:sz w:val="20"/>
                        <w:lang w:eastAsia="lt-LT"/>
                      </w:rPr>
                    </w:pPr>
                  </w:p>
                </w:tc>
                <w:tc>
                  <w:tcPr>
                    <w:tcW w:w="3621" w:type="dxa"/>
                  </w:tcPr>
                  <w:p w:rsidR="00190875" w:rsidRDefault="00190875">
                    <w:pPr>
                      <w:jc w:val="center"/>
                      <w:rPr>
                        <w:rFonts w:eastAsia="Calibri"/>
                        <w:i/>
                        <w:sz w:val="20"/>
                        <w:lang w:eastAsia="lt-LT"/>
                      </w:rPr>
                    </w:pPr>
                  </w:p>
                </w:tc>
              </w:tr>
            </w:tbl>
            <w:p w:rsidR="00190875" w:rsidRDefault="00190875">
              <w:pPr>
                <w:jc w:val="both"/>
                <w:rPr>
                  <w:sz w:val="20"/>
                  <w:lang w:eastAsia="lt-LT"/>
                </w:rPr>
              </w:pPr>
            </w:p>
            <w:p w:rsidR="00190875" w:rsidRDefault="00D65B8C">
              <w:pPr>
                <w:jc w:val="both"/>
                <w:rPr>
                  <w:sz w:val="20"/>
                  <w:lang w:eastAsia="lt-LT"/>
                </w:rPr>
              </w:pPr>
              <w:r>
                <w:rPr>
                  <w:sz w:val="20"/>
                  <w:lang w:eastAsia="lt-LT"/>
                </w:rPr>
                <w:t>___________________________________________________                                                                  ____________________                                        _________________________</w:t>
              </w:r>
            </w:p>
            <w:p w:rsidR="00190875" w:rsidRDefault="00D65B8C">
              <w:pPr>
                <w:jc w:val="both"/>
                <w:rPr>
                  <w:sz w:val="20"/>
                  <w:lang w:eastAsia="lt-LT"/>
                </w:rPr>
              </w:pPr>
              <w:r>
                <w:rPr>
                  <w:rFonts w:eastAsia="Calibri"/>
                  <w:sz w:val="20"/>
                </w:rPr>
                <w:t>(institucijos vadovo ar jo įgalioto darbuotojo pareigų pavadinimas)                                                                          (parašas)                                                               (vardas ir pavardė)</w:t>
              </w:r>
            </w:p>
            <w:p w:rsidR="00190875" w:rsidRDefault="009007E9">
              <w:pPr>
                <w:jc w:val="both"/>
                <w:rPr>
                  <w:sz w:val="20"/>
                  <w:lang w:eastAsia="lt-LT"/>
                </w:rPr>
              </w:pPr>
            </w:p>
          </w:sdtContent>
        </w:sdt>
        <w:sdt>
          <w:sdtPr>
            <w:alias w:val="pabaiga"/>
            <w:tag w:val="part_54f5d3e61c534b79a6d8bbb778a42608"/>
            <w:id w:val="-1016687430"/>
            <w:lock w:val="sdtLocked"/>
          </w:sdtPr>
          <w:sdtEndPr/>
          <w:sdtContent>
            <w:p w:rsidR="00190875" w:rsidRDefault="00D65B8C" w:rsidP="00D65B8C">
              <w:pPr>
                <w:spacing w:line="276" w:lineRule="auto"/>
                <w:jc w:val="center"/>
              </w:pPr>
              <w:r>
                <w:rPr>
                  <w:rFonts w:ascii="Calibri" w:eastAsia="Calibri" w:hAnsi="Calibri"/>
                  <w:sz w:val="22"/>
                  <w:szCs w:val="22"/>
                </w:rPr>
                <w:t xml:space="preserve">_________________ </w:t>
              </w:r>
            </w:p>
          </w:sdtContent>
        </w:sdt>
      </w:sdtContent>
    </w:sdt>
    <w:sdt>
      <w:sdtPr>
        <w:alias w:val="3 pr."/>
        <w:tag w:val="part_3558983df94f410983d757a2d67838b0"/>
        <w:id w:val="1794785411"/>
        <w:lock w:val="sdtLocked"/>
      </w:sdtPr>
      <w:sdtEndPr/>
      <w:sdtContent>
        <w:p w:rsidR="00D65B8C" w:rsidRDefault="00D65B8C">
          <w:pPr>
            <w:ind w:left="8789"/>
            <w:sectPr w:rsidR="00D65B8C" w:rsidSect="00D65B8C">
              <w:pgSz w:w="16838" w:h="11906" w:orient="landscape"/>
              <w:pgMar w:top="568" w:right="709" w:bottom="567" w:left="1134" w:header="567" w:footer="283" w:gutter="0"/>
              <w:pgNumType w:start="1"/>
              <w:cols w:space="1296"/>
              <w:titlePg/>
              <w:docGrid w:linePitch="360"/>
            </w:sectPr>
          </w:pPr>
        </w:p>
        <w:p w:rsidR="00190875" w:rsidRDefault="00D65B8C">
          <w:pPr>
            <w:ind w:left="8789"/>
            <w:rPr>
              <w:rFonts w:eastAsia="Calibri"/>
              <w:bCs/>
              <w:szCs w:val="24"/>
              <w:lang w:eastAsia="lt-LT"/>
            </w:rPr>
          </w:pPr>
          <w:r>
            <w:rPr>
              <w:rFonts w:eastAsia="Calibri"/>
              <w:bCs/>
              <w:szCs w:val="24"/>
              <w:lang w:eastAsia="lt-LT"/>
            </w:rPr>
            <w:lastRenderedPageBreak/>
            <w:t xml:space="preserve">2021–2027 metų materialinio nepritekliaus mažinimo </w:t>
          </w:r>
        </w:p>
        <w:p w:rsidR="00190875" w:rsidRDefault="00D65B8C">
          <w:pPr>
            <w:ind w:left="8789"/>
            <w:rPr>
              <w:rFonts w:eastAsia="Calibri"/>
              <w:bCs/>
              <w:szCs w:val="24"/>
              <w:lang w:eastAsia="lt-LT"/>
            </w:rPr>
          </w:pPr>
          <w:r>
            <w:rPr>
              <w:rFonts w:eastAsia="Calibri"/>
              <w:bCs/>
              <w:szCs w:val="24"/>
              <w:lang w:eastAsia="lt-LT"/>
            </w:rPr>
            <w:t xml:space="preserve">programos Lietuvoje išlaidų deklaracijos Europos Komisijai </w:t>
          </w:r>
        </w:p>
        <w:p w:rsidR="00190875" w:rsidRDefault="009007E9">
          <w:pPr>
            <w:spacing w:line="276" w:lineRule="auto"/>
            <w:ind w:left="8789"/>
            <w:rPr>
              <w:b/>
              <w:szCs w:val="24"/>
              <w:lang w:eastAsia="lt-LT"/>
            </w:rPr>
          </w:pPr>
          <w:sdt>
            <w:sdtPr>
              <w:alias w:val="Numeris"/>
              <w:tag w:val="nr_3558983df94f410983d757a2d67838b0"/>
              <w:id w:val="-1352872581"/>
              <w:lock w:val="sdtLocked"/>
            </w:sdtPr>
            <w:sdtEndPr/>
            <w:sdtContent>
              <w:r w:rsidR="00D65B8C">
                <w:rPr>
                  <w:rFonts w:eastAsia="Calibri"/>
                  <w:bCs/>
                  <w:szCs w:val="24"/>
                  <w:lang w:eastAsia="lt-LT"/>
                </w:rPr>
                <w:t>3</w:t>
              </w:r>
            </w:sdtContent>
          </w:sdt>
          <w:r w:rsidR="00D65B8C">
            <w:rPr>
              <w:rFonts w:eastAsia="Calibri"/>
              <w:bCs/>
              <w:szCs w:val="24"/>
              <w:lang w:eastAsia="lt-LT"/>
            </w:rPr>
            <w:t xml:space="preserve"> priedas</w:t>
          </w:r>
        </w:p>
        <w:p w:rsidR="00190875" w:rsidRDefault="00190875">
          <w:pPr>
            <w:rPr>
              <w:sz w:val="18"/>
              <w:szCs w:val="18"/>
            </w:rPr>
          </w:pPr>
        </w:p>
        <w:p w:rsidR="00190875" w:rsidRDefault="009007E9">
          <w:pPr>
            <w:spacing w:line="276" w:lineRule="auto"/>
            <w:jc w:val="center"/>
            <w:rPr>
              <w:b/>
              <w:szCs w:val="24"/>
              <w:lang w:eastAsia="lt-LT"/>
            </w:rPr>
          </w:pPr>
          <w:sdt>
            <w:sdtPr>
              <w:alias w:val="Pavadinimas"/>
              <w:tag w:val="title_3558983df94f410983d757a2d67838b0"/>
              <w:id w:val="1067919754"/>
              <w:lock w:val="sdtLocked"/>
            </w:sdtPr>
            <w:sdtEndPr/>
            <w:sdtContent>
              <w:r w:rsidR="00D65B8C">
                <w:rPr>
                  <w:b/>
                  <w:szCs w:val="24"/>
                  <w:lang w:eastAsia="lt-LT"/>
                </w:rPr>
                <w:t>(Informacijos apie išlaidas, susijusias su reikiamų sąlygų neįvykdymu, pateikimo forma)</w:t>
              </w:r>
            </w:sdtContent>
          </w:sdt>
        </w:p>
        <w:p w:rsidR="00190875" w:rsidRDefault="00190875">
          <w:pPr>
            <w:rPr>
              <w:sz w:val="18"/>
              <w:szCs w:val="18"/>
            </w:rPr>
          </w:pPr>
        </w:p>
        <w:tbl>
          <w:tblPr>
            <w:tblW w:w="0" w:type="auto"/>
            <w:jc w:val="center"/>
            <w:tblLook w:val="04A0" w:firstRow="1" w:lastRow="0" w:firstColumn="1" w:lastColumn="0" w:noHBand="0" w:noVBand="1"/>
          </w:tblPr>
          <w:tblGrid>
            <w:gridCol w:w="5954"/>
          </w:tblGrid>
          <w:tr w:rsidR="00190875">
            <w:trPr>
              <w:jc w:val="center"/>
            </w:trPr>
            <w:tc>
              <w:tcPr>
                <w:tcW w:w="5954" w:type="dxa"/>
                <w:tcBorders>
                  <w:bottom w:val="single" w:sz="4" w:space="0" w:color="auto"/>
                </w:tcBorders>
              </w:tcPr>
              <w:p w:rsidR="00190875" w:rsidRDefault="00190875">
                <w:pPr>
                  <w:jc w:val="center"/>
                  <w:rPr>
                    <w:rFonts w:eastAsia="Calibri"/>
                    <w:sz w:val="20"/>
                    <w:lang w:eastAsia="lt-LT"/>
                  </w:rPr>
                </w:pPr>
              </w:p>
            </w:tc>
          </w:tr>
          <w:tr w:rsidR="00190875">
            <w:trPr>
              <w:trHeight w:val="215"/>
              <w:jc w:val="center"/>
            </w:trPr>
            <w:tc>
              <w:tcPr>
                <w:tcW w:w="5954" w:type="dxa"/>
                <w:tcBorders>
                  <w:top w:val="single" w:sz="4" w:space="0" w:color="auto"/>
                </w:tcBorders>
              </w:tcPr>
              <w:p w:rsidR="00190875" w:rsidRDefault="00D65B8C">
                <w:pPr>
                  <w:jc w:val="center"/>
                  <w:rPr>
                    <w:rFonts w:eastAsia="Calibri"/>
                    <w:bCs/>
                    <w:sz w:val="20"/>
                    <w:lang w:eastAsia="lt-LT"/>
                  </w:rPr>
                </w:pPr>
                <w:r>
                  <w:rPr>
                    <w:rFonts w:eastAsia="Calibri"/>
                    <w:bCs/>
                    <w:sz w:val="20"/>
                    <w:lang w:eastAsia="lt-LT"/>
                  </w:rPr>
                  <w:t>(institucijos pavadinimas)</w:t>
                </w:r>
              </w:p>
            </w:tc>
          </w:tr>
        </w:tbl>
        <w:p w:rsidR="00190875" w:rsidRDefault="00190875">
          <w:pPr>
            <w:jc w:val="center"/>
            <w:rPr>
              <w:rFonts w:eastAsia="Calibri"/>
              <w:sz w:val="20"/>
              <w:lang w:eastAsia="lt-LT"/>
            </w:rPr>
          </w:pPr>
        </w:p>
        <w:tbl>
          <w:tblPr>
            <w:tblW w:w="0" w:type="auto"/>
            <w:jc w:val="center"/>
            <w:tblLook w:val="04A0" w:firstRow="1" w:lastRow="0" w:firstColumn="1" w:lastColumn="0" w:noHBand="0" w:noVBand="1"/>
          </w:tblPr>
          <w:tblGrid>
            <w:gridCol w:w="7939"/>
          </w:tblGrid>
          <w:tr w:rsidR="00190875">
            <w:trPr>
              <w:jc w:val="center"/>
            </w:trPr>
            <w:tc>
              <w:tcPr>
                <w:tcW w:w="7939" w:type="dxa"/>
                <w:tcBorders>
                  <w:bottom w:val="single" w:sz="4" w:space="0" w:color="auto"/>
                </w:tcBorders>
              </w:tcPr>
              <w:p w:rsidR="00190875" w:rsidRDefault="00190875">
                <w:pPr>
                  <w:jc w:val="center"/>
                  <w:rPr>
                    <w:rFonts w:eastAsia="Calibri"/>
                    <w:bCs/>
                    <w:sz w:val="20"/>
                    <w:lang w:eastAsia="lt-LT"/>
                  </w:rPr>
                </w:pPr>
              </w:p>
            </w:tc>
          </w:tr>
          <w:tr w:rsidR="00190875">
            <w:trPr>
              <w:jc w:val="center"/>
            </w:trPr>
            <w:tc>
              <w:tcPr>
                <w:tcW w:w="7939" w:type="dxa"/>
                <w:tcBorders>
                  <w:top w:val="single" w:sz="4" w:space="0" w:color="auto"/>
                </w:tcBorders>
              </w:tcPr>
              <w:tbl>
                <w:tblPr>
                  <w:tblW w:w="0" w:type="auto"/>
                  <w:jc w:val="center"/>
                  <w:tblLook w:val="04A0" w:firstRow="1" w:lastRow="0" w:firstColumn="1" w:lastColumn="0" w:noHBand="0" w:noVBand="1"/>
                </w:tblPr>
                <w:tblGrid>
                  <w:gridCol w:w="7723"/>
                </w:tblGrid>
                <w:tr w:rsidR="00190875">
                  <w:trPr>
                    <w:jc w:val="center"/>
                  </w:trPr>
                  <w:tc>
                    <w:tcPr>
                      <w:tcW w:w="7939" w:type="dxa"/>
                    </w:tcPr>
                    <w:p w:rsidR="00190875" w:rsidRDefault="00D65B8C">
                      <w:pPr>
                        <w:jc w:val="center"/>
                        <w:rPr>
                          <w:rFonts w:eastAsia="Calibri"/>
                          <w:sz w:val="20"/>
                          <w:szCs w:val="22"/>
                          <w:lang w:eastAsia="lt-LT"/>
                        </w:rPr>
                      </w:pPr>
                      <w:r>
                        <w:rPr>
                          <w:rFonts w:eastAsia="Calibri"/>
                          <w:sz w:val="20"/>
                          <w:lang w:eastAsia="lt-LT"/>
                        </w:rPr>
                        <w:t>(</w:t>
                      </w:r>
                      <w:r>
                        <w:rPr>
                          <w:rFonts w:eastAsia="Calibri"/>
                          <w:sz w:val="20"/>
                          <w:szCs w:val="22"/>
                          <w:lang w:eastAsia="lt-LT"/>
                        </w:rPr>
                        <w:t>teisinė forma, buveinės adresas, juridinio asmens kodas, registras, kuriame kaupiami ir saugomi duomenys apie juridinį asmenį, telefono ryšio numeris, el. pašto adresas)</w:t>
                      </w:r>
                    </w:p>
                    <w:p w:rsidR="00190875" w:rsidRDefault="00190875">
                      <w:pPr>
                        <w:jc w:val="center"/>
                        <w:rPr>
                          <w:rFonts w:eastAsia="Calibri"/>
                          <w:lang w:eastAsia="lt-LT"/>
                        </w:rPr>
                      </w:pPr>
                    </w:p>
                  </w:tc>
                </w:tr>
              </w:tbl>
              <w:p w:rsidR="00190875" w:rsidRDefault="00190875">
                <w:pPr>
                  <w:rPr>
                    <w:rFonts w:eastAsia="Calibri"/>
                    <w:bCs/>
                    <w:sz w:val="20"/>
                    <w:lang w:eastAsia="lt-LT"/>
                  </w:rPr>
                </w:pPr>
              </w:p>
            </w:tc>
          </w:tr>
        </w:tbl>
        <w:p w:rsidR="00190875" w:rsidRDefault="00190875">
          <w:pPr>
            <w:rPr>
              <w:sz w:val="20"/>
              <w:lang w:eastAsia="lt-LT"/>
            </w:rPr>
          </w:pPr>
        </w:p>
        <w:p w:rsidR="00190875" w:rsidRDefault="00D65B8C">
          <w:pPr>
            <w:rPr>
              <w:lang w:eastAsia="lt-LT"/>
            </w:rPr>
          </w:pPr>
          <w:r>
            <w:rPr>
              <w:lang w:eastAsia="lt-LT"/>
            </w:rPr>
            <w:t>Lietuvos Respublikos socialinės apsaugos ir darbo ministerijai</w:t>
          </w:r>
        </w:p>
        <w:p w:rsidR="00190875" w:rsidRDefault="00190875">
          <w:pPr>
            <w:rPr>
              <w:sz w:val="20"/>
              <w:lang w:eastAsia="lt-LT"/>
            </w:rPr>
          </w:pPr>
        </w:p>
        <w:p w:rsidR="00190875" w:rsidRDefault="00D65B8C">
          <w:pPr>
            <w:jc w:val="both"/>
            <w:rPr>
              <w:sz w:val="20"/>
              <w:lang w:eastAsia="lt-LT"/>
            </w:rPr>
          </w:pPr>
          <w:r>
            <w:rPr>
              <w:b/>
              <w:bCs/>
              <w:sz w:val="20"/>
              <w:lang w:eastAsia="lt-LT"/>
            </w:rPr>
            <w:t xml:space="preserve">Pastaba. </w:t>
          </w:r>
          <w:r>
            <w:rPr>
              <w:sz w:val="20"/>
              <w:lang w:eastAsia="lt-LT"/>
            </w:rPr>
            <w:t xml:space="preserve">Dokumento sudarytojo duomenys (teisinė forma, buveinės adresas, juridinio asmens kodas, registras, kuriame kaupiami ir saugomi duomenys apie juridinį asmenį, telefono ryšio numeris, el. pašto adresas) ir gavėjas (Lietuvos Respublikos socialinės apsaugos ir darbo ministerija) nurodomi tuo atveju, kai dokumentas siunčiamas. </w:t>
          </w:r>
        </w:p>
        <w:p w:rsidR="00190875" w:rsidRDefault="00190875">
          <w:pPr>
            <w:rPr>
              <w:b/>
              <w:bCs/>
              <w:color w:val="FF0000"/>
              <w:highlight w:val="yellow"/>
              <w:lang w:eastAsia="lt-LT"/>
            </w:rPr>
          </w:pPr>
        </w:p>
        <w:p w:rsidR="00190875" w:rsidRDefault="00D65B8C">
          <w:pPr>
            <w:spacing w:line="276" w:lineRule="auto"/>
            <w:jc w:val="center"/>
            <w:rPr>
              <w:b/>
              <w:szCs w:val="24"/>
              <w:lang w:eastAsia="lt-LT"/>
            </w:rPr>
          </w:pPr>
          <w:r>
            <w:rPr>
              <w:b/>
              <w:szCs w:val="24"/>
              <w:lang w:eastAsia="lt-LT"/>
            </w:rPr>
            <w:t>INFORMACIJA APIE IŠLAIDAS, SUSIJUSIAS SU REIKIAMŲ SĄLYGŲ NEĮVYKDYMU</w:t>
          </w:r>
        </w:p>
        <w:p w:rsidR="00190875" w:rsidRDefault="00190875">
          <w:pPr>
            <w:rPr>
              <w:sz w:val="18"/>
              <w:szCs w:val="18"/>
            </w:rPr>
          </w:pPr>
        </w:p>
        <w:tbl>
          <w:tblPr>
            <w:tblW w:w="0" w:type="auto"/>
            <w:jc w:val="center"/>
            <w:tblLook w:val="04A0" w:firstRow="1" w:lastRow="0" w:firstColumn="1" w:lastColumn="0" w:noHBand="0" w:noVBand="1"/>
          </w:tblPr>
          <w:tblGrid>
            <w:gridCol w:w="2398"/>
            <w:gridCol w:w="753"/>
            <w:gridCol w:w="1653"/>
          </w:tblGrid>
          <w:tr w:rsidR="00190875">
            <w:trPr>
              <w:jc w:val="center"/>
            </w:trPr>
            <w:tc>
              <w:tcPr>
                <w:tcW w:w="2398" w:type="dxa"/>
                <w:tcBorders>
                  <w:bottom w:val="single" w:sz="4" w:space="0" w:color="auto"/>
                </w:tcBorders>
              </w:tcPr>
              <w:p w:rsidR="00190875" w:rsidRDefault="00190875">
                <w:pPr>
                  <w:rPr>
                    <w:rFonts w:eastAsia="Calibri"/>
                    <w:sz w:val="22"/>
                    <w:szCs w:val="22"/>
                    <w:lang w:eastAsia="lt-LT"/>
                  </w:rPr>
                </w:pPr>
              </w:p>
            </w:tc>
            <w:tc>
              <w:tcPr>
                <w:tcW w:w="753" w:type="dxa"/>
              </w:tcPr>
              <w:p w:rsidR="00190875" w:rsidRDefault="00D65B8C">
                <w:pPr>
                  <w:rPr>
                    <w:rFonts w:eastAsia="Calibri"/>
                    <w:sz w:val="22"/>
                    <w:szCs w:val="22"/>
                    <w:lang w:eastAsia="lt-LT"/>
                  </w:rPr>
                </w:pPr>
                <w:r>
                  <w:rPr>
                    <w:rFonts w:eastAsia="Calibri"/>
                    <w:sz w:val="22"/>
                    <w:szCs w:val="22"/>
                    <w:lang w:eastAsia="lt-LT"/>
                  </w:rPr>
                  <w:t>Nr.</w:t>
                </w:r>
              </w:p>
            </w:tc>
            <w:tc>
              <w:tcPr>
                <w:tcW w:w="1653" w:type="dxa"/>
                <w:tcBorders>
                  <w:bottom w:val="single" w:sz="4" w:space="0" w:color="auto"/>
                </w:tcBorders>
              </w:tcPr>
              <w:p w:rsidR="00190875" w:rsidRDefault="00190875">
                <w:pPr>
                  <w:rPr>
                    <w:rFonts w:eastAsia="Calibri"/>
                    <w:sz w:val="22"/>
                    <w:szCs w:val="22"/>
                    <w:lang w:eastAsia="lt-LT"/>
                  </w:rPr>
                </w:pPr>
              </w:p>
            </w:tc>
          </w:tr>
          <w:tr w:rsidR="00190875">
            <w:trPr>
              <w:trHeight w:val="238"/>
              <w:jc w:val="center"/>
            </w:trPr>
            <w:tc>
              <w:tcPr>
                <w:tcW w:w="2398" w:type="dxa"/>
                <w:tcBorders>
                  <w:top w:val="single" w:sz="4" w:space="0" w:color="auto"/>
                </w:tcBorders>
              </w:tcPr>
              <w:p w:rsidR="00190875" w:rsidRDefault="00D65B8C">
                <w:pPr>
                  <w:jc w:val="center"/>
                  <w:rPr>
                    <w:rFonts w:eastAsia="Calibri"/>
                    <w:bCs/>
                    <w:sz w:val="20"/>
                    <w:lang w:eastAsia="lt-LT"/>
                  </w:rPr>
                </w:pPr>
                <w:r>
                  <w:rPr>
                    <w:rFonts w:eastAsia="Calibri"/>
                    <w:bCs/>
                    <w:sz w:val="20"/>
                    <w:lang w:eastAsia="lt-LT"/>
                  </w:rPr>
                  <w:t>(data)</w:t>
                </w:r>
              </w:p>
            </w:tc>
            <w:tc>
              <w:tcPr>
                <w:tcW w:w="753" w:type="dxa"/>
              </w:tcPr>
              <w:p w:rsidR="00190875" w:rsidRDefault="00190875">
                <w:pPr>
                  <w:rPr>
                    <w:rFonts w:eastAsia="Calibri"/>
                    <w:sz w:val="22"/>
                    <w:szCs w:val="22"/>
                    <w:lang w:eastAsia="lt-LT"/>
                  </w:rPr>
                </w:pPr>
              </w:p>
            </w:tc>
            <w:tc>
              <w:tcPr>
                <w:tcW w:w="1653" w:type="dxa"/>
                <w:tcBorders>
                  <w:top w:val="single" w:sz="4" w:space="0" w:color="auto"/>
                </w:tcBorders>
              </w:tcPr>
              <w:p w:rsidR="00190875" w:rsidRDefault="00190875">
                <w:pPr>
                  <w:rPr>
                    <w:rFonts w:eastAsia="Calibri"/>
                    <w:sz w:val="22"/>
                    <w:szCs w:val="22"/>
                    <w:lang w:eastAsia="lt-LT"/>
                  </w:rPr>
                </w:pPr>
              </w:p>
            </w:tc>
          </w:tr>
        </w:tbl>
        <w:p w:rsidR="00190875" w:rsidRDefault="00190875">
          <w:pPr>
            <w:spacing w:line="276" w:lineRule="auto"/>
            <w:rPr>
              <w:b/>
              <w:szCs w:val="24"/>
              <w:lang w:eastAsia="lt-LT"/>
            </w:rPr>
          </w:pPr>
        </w:p>
        <w:p w:rsidR="00190875" w:rsidRDefault="00190875">
          <w:pPr>
            <w:rPr>
              <w:sz w:val="18"/>
              <w:szCs w:val="18"/>
            </w:rPr>
          </w:pPr>
        </w:p>
        <w:tbl>
          <w:tblPr>
            <w:tblW w:w="5000" w:type="pct"/>
            <w:tblBorders>
              <w:top w:val="single" w:sz="6" w:space="0" w:color="auto"/>
              <w:left w:val="single" w:sz="6" w:space="0" w:color="auto"/>
              <w:bottom w:val="single" w:sz="6" w:space="0" w:color="auto"/>
              <w:right w:val="single" w:sz="6" w:space="0" w:color="auto"/>
            </w:tblBorders>
            <w:shd w:val="clear" w:color="auto" w:fill="FFFFFF"/>
            <w:tblCellMar>
              <w:left w:w="0" w:type="dxa"/>
              <w:right w:w="0" w:type="dxa"/>
            </w:tblCellMar>
            <w:tblLook w:val="04A0" w:firstRow="1" w:lastRow="0" w:firstColumn="1" w:lastColumn="0" w:noHBand="0" w:noVBand="1"/>
          </w:tblPr>
          <w:tblGrid>
            <w:gridCol w:w="675"/>
            <w:gridCol w:w="1214"/>
            <w:gridCol w:w="1435"/>
            <w:gridCol w:w="1741"/>
            <w:gridCol w:w="3874"/>
            <w:gridCol w:w="1741"/>
            <w:gridCol w:w="3874"/>
          </w:tblGrid>
          <w:tr w:rsidR="00190875" w:rsidTr="00D65B8C">
            <w:trPr>
              <w:trHeight w:val="565"/>
            </w:trPr>
            <w:tc>
              <w:tcPr>
                <w:tcW w:w="232" w:type="pct"/>
                <w:vMerge w:val="restart"/>
                <w:tcBorders>
                  <w:top w:val="single" w:sz="6" w:space="0" w:color="000000"/>
                  <w:left w:val="single" w:sz="6" w:space="0" w:color="000000"/>
                  <w:right w:val="single" w:sz="6" w:space="0" w:color="000000"/>
                </w:tcBorders>
                <w:shd w:val="clear" w:color="auto" w:fill="FFFFFF"/>
              </w:tcPr>
              <w:p w:rsidR="00190875" w:rsidRDefault="00D65B8C">
                <w:pPr>
                  <w:jc w:val="center"/>
                  <w:rPr>
                    <w:rFonts w:eastAsia="Calibri"/>
                    <w:sz w:val="20"/>
                    <w:lang w:eastAsia="lt-LT"/>
                  </w:rPr>
                </w:pPr>
                <w:r>
                  <w:rPr>
                    <w:rFonts w:eastAsia="Calibri"/>
                    <w:sz w:val="20"/>
                    <w:lang w:eastAsia="lt-LT"/>
                  </w:rPr>
                  <w:t>Eil. Nr.</w:t>
                </w:r>
              </w:p>
            </w:tc>
            <w:tc>
              <w:tcPr>
                <w:tcW w:w="417"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rsidR="00190875" w:rsidRDefault="00D65B8C">
                <w:pPr>
                  <w:ind w:hanging="4"/>
                  <w:jc w:val="center"/>
                  <w:rPr>
                    <w:rFonts w:eastAsia="Calibri"/>
                    <w:sz w:val="20"/>
                    <w:lang w:eastAsia="lt-LT"/>
                  </w:rPr>
                </w:pPr>
                <w:r>
                  <w:rPr>
                    <w:rFonts w:eastAsia="Calibri"/>
                    <w:sz w:val="20"/>
                    <w:lang w:eastAsia="lt-LT"/>
                  </w:rPr>
                  <w:t>Regionas</w:t>
                </w:r>
              </w:p>
            </w:tc>
            <w:tc>
              <w:tcPr>
                <w:tcW w:w="493"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rsidR="00190875" w:rsidRDefault="00D65B8C">
                <w:pPr>
                  <w:jc w:val="center"/>
                  <w:rPr>
                    <w:rFonts w:eastAsia="Calibri"/>
                    <w:sz w:val="20"/>
                    <w:lang w:eastAsia="lt-LT"/>
                  </w:rPr>
                </w:pPr>
                <w:r>
                  <w:rPr>
                    <w:rFonts w:eastAsia="Calibri"/>
                    <w:sz w:val="20"/>
                    <w:lang w:eastAsia="lt-LT"/>
                  </w:rPr>
                  <w:t>Visos išlaidos</w:t>
                </w:r>
              </w:p>
            </w:tc>
            <w:tc>
              <w:tcPr>
                <w:tcW w:w="1929" w:type="pct"/>
                <w:gridSpan w:val="2"/>
                <w:tcBorders>
                  <w:top w:val="single" w:sz="6" w:space="0" w:color="000000"/>
                  <w:left w:val="single" w:sz="6" w:space="0" w:color="000000"/>
                  <w:bottom w:val="single" w:sz="6" w:space="0" w:color="000000"/>
                  <w:right w:val="single" w:sz="6" w:space="0" w:color="000000"/>
                </w:tcBorders>
                <w:shd w:val="clear" w:color="auto" w:fill="FFFFFF"/>
                <w:hideMark/>
              </w:tcPr>
              <w:p w:rsidR="00190875" w:rsidRDefault="00D65B8C">
                <w:pPr>
                  <w:jc w:val="center"/>
                  <w:rPr>
                    <w:rFonts w:eastAsia="Calibri"/>
                    <w:sz w:val="20"/>
                    <w:lang w:eastAsia="lt-LT"/>
                  </w:rPr>
                </w:pPr>
                <w:r>
                  <w:rPr>
                    <w:rFonts w:eastAsia="Calibri"/>
                    <w:sz w:val="20"/>
                    <w:lang w:eastAsia="lt-LT"/>
                  </w:rPr>
                  <w:t>Suma tinkamų finansuoti išlaidų, paramos gavėjų patirtų ir apmokėtų įgyvendinant veiksmus pagal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91 straipsnio 3 dalies (a) arba (c) punktą, su kuriais susijusios reikiamos sąlygos neįvykdytos, kaip tai suprantama pagal to paties reglamento 15 straipsnio 5 ar 6 dalį, išskyrus veiksmus, kuriais prisidedama prie reikiamų sąlygų įvykdymo, arba Europos Sąjungos įnašas pagal Reglamento (ES) 2021/1060 91 straipsnio 4 dalį</w:t>
                </w:r>
              </w:p>
            </w:tc>
            <w:tc>
              <w:tcPr>
                <w:tcW w:w="1929" w:type="pct"/>
                <w:gridSpan w:val="2"/>
                <w:tcBorders>
                  <w:top w:val="single" w:sz="6" w:space="0" w:color="000000"/>
                  <w:left w:val="single" w:sz="6" w:space="0" w:color="000000"/>
                  <w:bottom w:val="single" w:sz="6" w:space="0" w:color="000000"/>
                  <w:right w:val="single" w:sz="6" w:space="0" w:color="000000"/>
                </w:tcBorders>
                <w:shd w:val="clear" w:color="auto" w:fill="FFFFFF"/>
                <w:hideMark/>
              </w:tcPr>
              <w:p w:rsidR="00190875" w:rsidRDefault="00D65B8C">
                <w:pPr>
                  <w:jc w:val="center"/>
                  <w:rPr>
                    <w:rFonts w:eastAsia="Calibri"/>
                    <w:sz w:val="20"/>
                    <w:lang w:eastAsia="lt-LT"/>
                  </w:rPr>
                </w:pPr>
                <w:r>
                  <w:rPr>
                    <w:rFonts w:eastAsia="Calibri"/>
                    <w:sz w:val="20"/>
                    <w:lang w:eastAsia="lt-LT"/>
                  </w:rPr>
                  <w:t>Suma tinkamų finansuoti išlaidų, paramos gavėjų patirtų ir apmokėtų įgyvendinant veiksmus pagal Reglamento (ES) 2021/1060 91 straipsnio 3 dalies (a) arba (c) punktą, su kuriais susijusios reikiamos sąlygos įvykdytos, kaip tai suprantama pagal to paties reglamento 15 straipsnio 5 ar 6 dalį, arba kuriais prisidedama prie reikiamų sąlygų įvykdymo, arba Europos Sąjungos įnašas pagal Reglamento (ES) 2021/1060 91 straipsnio 4 dalį</w:t>
                </w:r>
              </w:p>
            </w:tc>
          </w:tr>
          <w:tr w:rsidR="00190875" w:rsidTr="00D65B8C">
            <w:trPr>
              <w:trHeight w:val="345"/>
            </w:trPr>
            <w:tc>
              <w:tcPr>
                <w:tcW w:w="232" w:type="pct"/>
                <w:vMerge/>
                <w:tcBorders>
                  <w:left w:val="single" w:sz="6" w:space="0" w:color="000000"/>
                  <w:right w:val="single" w:sz="6" w:space="0" w:color="000000"/>
                </w:tcBorders>
                <w:shd w:val="clear" w:color="auto" w:fill="FFFFFF"/>
              </w:tcPr>
              <w:p w:rsidR="00190875" w:rsidRDefault="00190875">
                <w:pPr>
                  <w:jc w:val="center"/>
                  <w:rPr>
                    <w:rFonts w:eastAsia="Calibri"/>
                    <w:sz w:val="20"/>
                    <w:lang w:eastAsia="lt-LT"/>
                  </w:rPr>
                </w:pPr>
              </w:p>
            </w:tc>
            <w:tc>
              <w:tcPr>
                <w:tcW w:w="417"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90875" w:rsidRDefault="00190875">
                <w:pPr>
                  <w:jc w:val="center"/>
                  <w:rPr>
                    <w:rFonts w:eastAsia="Calibri"/>
                    <w:sz w:val="20"/>
                    <w:lang w:eastAsia="lt-LT"/>
                  </w:rPr>
                </w:pPr>
              </w:p>
            </w:tc>
            <w:tc>
              <w:tcPr>
                <w:tcW w:w="49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90875" w:rsidRDefault="00190875">
                <w:pPr>
                  <w:jc w:val="center"/>
                  <w:rPr>
                    <w:rFonts w:eastAsia="Calibri"/>
                    <w:sz w:val="20"/>
                    <w:lang w:eastAsia="lt-LT"/>
                  </w:rPr>
                </w:pPr>
              </w:p>
            </w:tc>
            <w:tc>
              <w:tcPr>
                <w:tcW w:w="598" w:type="pct"/>
                <w:tcBorders>
                  <w:top w:val="single" w:sz="6" w:space="0" w:color="000000"/>
                  <w:left w:val="single" w:sz="6" w:space="0" w:color="000000"/>
                  <w:bottom w:val="single" w:sz="6" w:space="0" w:color="000000"/>
                  <w:right w:val="single" w:sz="6" w:space="0" w:color="000000"/>
                </w:tcBorders>
                <w:shd w:val="clear" w:color="auto" w:fill="FFFFFF"/>
                <w:hideMark/>
              </w:tcPr>
              <w:p w:rsidR="00190875" w:rsidRDefault="00D65B8C">
                <w:pPr>
                  <w:jc w:val="center"/>
                  <w:rPr>
                    <w:rFonts w:eastAsia="Calibri"/>
                    <w:sz w:val="20"/>
                    <w:lang w:eastAsia="lt-LT"/>
                  </w:rPr>
                </w:pPr>
                <w:r>
                  <w:rPr>
                    <w:rFonts w:eastAsia="Calibri"/>
                    <w:sz w:val="20"/>
                    <w:lang w:eastAsia="lt-LT"/>
                  </w:rPr>
                  <w:t>Iš viso</w:t>
                </w:r>
              </w:p>
            </w:tc>
            <w:tc>
              <w:tcPr>
                <w:tcW w:w="1330" w:type="pct"/>
                <w:tcBorders>
                  <w:top w:val="single" w:sz="6" w:space="0" w:color="000000"/>
                  <w:left w:val="single" w:sz="6" w:space="0" w:color="000000"/>
                  <w:bottom w:val="single" w:sz="6" w:space="0" w:color="000000"/>
                  <w:right w:val="single" w:sz="6" w:space="0" w:color="000000"/>
                </w:tcBorders>
                <w:shd w:val="clear" w:color="auto" w:fill="FFFFFF"/>
                <w:hideMark/>
              </w:tcPr>
              <w:p w:rsidR="00190875" w:rsidRDefault="00D65B8C">
                <w:pPr>
                  <w:jc w:val="center"/>
                  <w:rPr>
                    <w:rFonts w:eastAsia="Calibri"/>
                    <w:sz w:val="20"/>
                    <w:lang w:eastAsia="lt-LT"/>
                  </w:rPr>
                </w:pPr>
                <w:r>
                  <w:rPr>
                    <w:rFonts w:eastAsia="Calibri"/>
                    <w:sz w:val="20"/>
                    <w:lang w:eastAsia="lt-LT"/>
                  </w:rPr>
                  <w:t>Viešasis įnašas</w:t>
                </w:r>
              </w:p>
            </w:tc>
            <w:tc>
              <w:tcPr>
                <w:tcW w:w="598" w:type="pct"/>
                <w:tcBorders>
                  <w:top w:val="single" w:sz="6" w:space="0" w:color="000000"/>
                  <w:left w:val="single" w:sz="6" w:space="0" w:color="000000"/>
                  <w:bottom w:val="single" w:sz="6" w:space="0" w:color="000000"/>
                  <w:right w:val="single" w:sz="6" w:space="0" w:color="000000"/>
                </w:tcBorders>
                <w:shd w:val="clear" w:color="auto" w:fill="FFFFFF"/>
                <w:hideMark/>
              </w:tcPr>
              <w:p w:rsidR="00190875" w:rsidRDefault="00D65B8C">
                <w:pPr>
                  <w:jc w:val="center"/>
                  <w:rPr>
                    <w:rFonts w:eastAsia="Calibri"/>
                    <w:sz w:val="20"/>
                    <w:lang w:eastAsia="lt-LT"/>
                  </w:rPr>
                </w:pPr>
                <w:r>
                  <w:rPr>
                    <w:rFonts w:eastAsia="Calibri"/>
                    <w:sz w:val="20"/>
                    <w:lang w:eastAsia="lt-LT"/>
                  </w:rPr>
                  <w:t>Iš viso</w:t>
                </w:r>
              </w:p>
            </w:tc>
            <w:tc>
              <w:tcPr>
                <w:tcW w:w="1330" w:type="pct"/>
                <w:tcBorders>
                  <w:top w:val="single" w:sz="6" w:space="0" w:color="000000"/>
                  <w:left w:val="single" w:sz="6" w:space="0" w:color="000000"/>
                  <w:bottom w:val="single" w:sz="6" w:space="0" w:color="000000"/>
                  <w:right w:val="single" w:sz="6" w:space="0" w:color="000000"/>
                </w:tcBorders>
                <w:shd w:val="clear" w:color="auto" w:fill="FFFFFF"/>
                <w:hideMark/>
              </w:tcPr>
              <w:p w:rsidR="00190875" w:rsidRDefault="00D65B8C">
                <w:pPr>
                  <w:jc w:val="center"/>
                  <w:rPr>
                    <w:rFonts w:eastAsia="Calibri"/>
                    <w:sz w:val="20"/>
                    <w:lang w:eastAsia="lt-LT"/>
                  </w:rPr>
                </w:pPr>
                <w:r>
                  <w:rPr>
                    <w:rFonts w:eastAsia="Calibri"/>
                    <w:sz w:val="20"/>
                    <w:lang w:eastAsia="lt-LT"/>
                  </w:rPr>
                  <w:t>Viešasis įnašas</w:t>
                </w:r>
              </w:p>
            </w:tc>
          </w:tr>
          <w:tr w:rsidR="00190875" w:rsidTr="00D65B8C">
            <w:tc>
              <w:tcPr>
                <w:tcW w:w="232" w:type="pct"/>
                <w:vMerge/>
                <w:tcBorders>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c>
              <w:tcPr>
                <w:tcW w:w="417"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90875" w:rsidRDefault="00190875">
                <w:pPr>
                  <w:rPr>
                    <w:rFonts w:eastAsia="Calibri"/>
                    <w:sz w:val="20"/>
                    <w:lang w:eastAsia="lt-LT"/>
                  </w:rPr>
                </w:pPr>
              </w:p>
            </w:tc>
            <w:tc>
              <w:tcPr>
                <w:tcW w:w="493"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D65B8C">
                <w:pPr>
                  <w:jc w:val="center"/>
                  <w:rPr>
                    <w:rFonts w:eastAsia="Calibri"/>
                    <w:sz w:val="20"/>
                    <w:lang w:eastAsia="lt-LT"/>
                  </w:rPr>
                </w:pPr>
                <w:r>
                  <w:rPr>
                    <w:rFonts w:eastAsia="Calibri"/>
                    <w:sz w:val="20"/>
                    <w:lang w:eastAsia="lt-LT"/>
                  </w:rPr>
                  <w:t>1</w:t>
                </w:r>
              </w:p>
            </w:tc>
            <w:tc>
              <w:tcPr>
                <w:tcW w:w="598"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D65B8C">
                <w:pPr>
                  <w:jc w:val="center"/>
                  <w:rPr>
                    <w:rFonts w:eastAsia="Calibri"/>
                    <w:sz w:val="20"/>
                    <w:lang w:eastAsia="lt-LT"/>
                  </w:rPr>
                </w:pPr>
                <w:r>
                  <w:rPr>
                    <w:rFonts w:eastAsia="Calibri"/>
                    <w:sz w:val="20"/>
                    <w:lang w:eastAsia="lt-LT"/>
                  </w:rPr>
                  <w:t>2</w:t>
                </w:r>
              </w:p>
            </w:tc>
            <w:tc>
              <w:tcPr>
                <w:tcW w:w="1330"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D65B8C">
                <w:pPr>
                  <w:jc w:val="center"/>
                  <w:rPr>
                    <w:rFonts w:eastAsia="Calibri"/>
                    <w:sz w:val="20"/>
                    <w:lang w:eastAsia="lt-LT"/>
                  </w:rPr>
                </w:pPr>
                <w:r>
                  <w:rPr>
                    <w:rFonts w:eastAsia="Calibri"/>
                    <w:sz w:val="20"/>
                    <w:lang w:eastAsia="lt-LT"/>
                  </w:rPr>
                  <w:t>3</w:t>
                </w:r>
              </w:p>
            </w:tc>
            <w:tc>
              <w:tcPr>
                <w:tcW w:w="598"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D65B8C">
                <w:pPr>
                  <w:jc w:val="center"/>
                  <w:rPr>
                    <w:rFonts w:eastAsia="Calibri"/>
                    <w:sz w:val="20"/>
                    <w:lang w:eastAsia="lt-LT"/>
                  </w:rPr>
                </w:pPr>
                <w:r>
                  <w:rPr>
                    <w:rFonts w:eastAsia="Calibri"/>
                    <w:sz w:val="20"/>
                    <w:lang w:eastAsia="lt-LT"/>
                  </w:rPr>
                  <w:t>4</w:t>
                </w:r>
              </w:p>
            </w:tc>
            <w:tc>
              <w:tcPr>
                <w:tcW w:w="1330"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D65B8C">
                <w:pPr>
                  <w:jc w:val="center"/>
                  <w:rPr>
                    <w:rFonts w:eastAsia="Calibri"/>
                    <w:sz w:val="20"/>
                    <w:lang w:eastAsia="lt-LT"/>
                  </w:rPr>
                </w:pPr>
                <w:r>
                  <w:rPr>
                    <w:rFonts w:eastAsia="Calibri"/>
                    <w:sz w:val="20"/>
                    <w:lang w:eastAsia="lt-LT"/>
                  </w:rPr>
                  <w:t>5</w:t>
                </w:r>
              </w:p>
            </w:tc>
          </w:tr>
          <w:tr w:rsidR="00190875" w:rsidTr="00D65B8C">
            <w:trPr>
              <w:trHeight w:val="991"/>
            </w:trPr>
            <w:tc>
              <w:tcPr>
                <w:tcW w:w="232"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D65B8C">
                <w:pPr>
                  <w:rPr>
                    <w:rFonts w:eastAsia="Calibri"/>
                    <w:sz w:val="20"/>
                    <w:lang w:eastAsia="lt-LT"/>
                  </w:rPr>
                </w:pPr>
                <w:r>
                  <w:rPr>
                    <w:rFonts w:eastAsia="Calibri"/>
                    <w:sz w:val="20"/>
                    <w:lang w:eastAsia="lt-LT"/>
                  </w:rPr>
                  <w:t>1.</w:t>
                </w:r>
              </w:p>
            </w:tc>
            <w:tc>
              <w:tcPr>
                <w:tcW w:w="417" w:type="pct"/>
                <w:tcBorders>
                  <w:top w:val="single" w:sz="6" w:space="0" w:color="000000"/>
                  <w:left w:val="single" w:sz="6" w:space="0" w:color="000000"/>
                  <w:bottom w:val="single" w:sz="6" w:space="0" w:color="000000"/>
                  <w:right w:val="single" w:sz="6" w:space="0" w:color="000000"/>
                </w:tcBorders>
                <w:shd w:val="clear" w:color="auto" w:fill="FFFFFF"/>
                <w:hideMark/>
              </w:tcPr>
              <w:p w:rsidR="00190875" w:rsidRDefault="00D65B8C">
                <w:pPr>
                  <w:rPr>
                    <w:rFonts w:eastAsia="Calibri"/>
                    <w:sz w:val="20"/>
                    <w:lang w:eastAsia="lt-LT"/>
                  </w:rPr>
                </w:pPr>
                <w:r>
                  <w:rPr>
                    <w:rFonts w:eastAsia="Calibri"/>
                    <w:sz w:val="20"/>
                    <w:lang w:eastAsia="lt-LT"/>
                  </w:rPr>
                  <w:t>Sostinės regionas arba labiau išsivystęs regionas</w:t>
                </w:r>
              </w:p>
            </w:tc>
            <w:tc>
              <w:tcPr>
                <w:tcW w:w="493"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c>
              <w:tcPr>
                <w:tcW w:w="598"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c>
              <w:tcPr>
                <w:tcW w:w="1330"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c>
              <w:tcPr>
                <w:tcW w:w="598"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c>
              <w:tcPr>
                <w:tcW w:w="1330"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r>
          <w:tr w:rsidR="00190875" w:rsidTr="00D65B8C">
            <w:trPr>
              <w:trHeight w:val="1260"/>
            </w:trPr>
            <w:tc>
              <w:tcPr>
                <w:tcW w:w="232"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D65B8C">
                <w:pPr>
                  <w:rPr>
                    <w:rFonts w:eastAsia="Calibri"/>
                    <w:sz w:val="20"/>
                    <w:lang w:eastAsia="lt-LT"/>
                  </w:rPr>
                </w:pPr>
                <w:r>
                  <w:rPr>
                    <w:rFonts w:eastAsia="Calibri"/>
                    <w:sz w:val="20"/>
                    <w:lang w:eastAsia="lt-LT"/>
                  </w:rPr>
                  <w:t>2.</w:t>
                </w:r>
              </w:p>
            </w:tc>
            <w:tc>
              <w:tcPr>
                <w:tcW w:w="417"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D65B8C">
                <w:pPr>
                  <w:rPr>
                    <w:rFonts w:eastAsia="Calibri"/>
                    <w:sz w:val="20"/>
                    <w:lang w:eastAsia="lt-LT"/>
                  </w:rPr>
                </w:pPr>
                <w:r>
                  <w:rPr>
                    <w:rFonts w:eastAsia="Calibri"/>
                    <w:sz w:val="20"/>
                    <w:lang w:eastAsia="lt-LT"/>
                  </w:rPr>
                  <w:t>Vidurio ir</w:t>
                </w:r>
              </w:p>
              <w:p w:rsidR="00190875" w:rsidRDefault="00D65B8C">
                <w:pPr>
                  <w:rPr>
                    <w:rFonts w:eastAsia="Calibri"/>
                    <w:sz w:val="20"/>
                    <w:lang w:eastAsia="lt-LT"/>
                  </w:rPr>
                </w:pPr>
                <w:r>
                  <w:rPr>
                    <w:rFonts w:eastAsia="Calibri"/>
                    <w:sz w:val="20"/>
                    <w:lang w:eastAsia="lt-LT"/>
                  </w:rPr>
                  <w:t>vakarų Lietuvos regionas arba mažiau išsivystęs regionas</w:t>
                </w:r>
              </w:p>
            </w:tc>
            <w:tc>
              <w:tcPr>
                <w:tcW w:w="493"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c>
              <w:tcPr>
                <w:tcW w:w="598"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c>
              <w:tcPr>
                <w:tcW w:w="1330"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c>
              <w:tcPr>
                <w:tcW w:w="598"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c>
              <w:tcPr>
                <w:tcW w:w="1330"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r>
          <w:tr w:rsidR="00190875" w:rsidTr="00D65B8C">
            <w:tc>
              <w:tcPr>
                <w:tcW w:w="232"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D65B8C">
                <w:pPr>
                  <w:rPr>
                    <w:rFonts w:eastAsia="Calibri"/>
                    <w:sz w:val="20"/>
                    <w:lang w:eastAsia="lt-LT"/>
                  </w:rPr>
                </w:pPr>
                <w:r>
                  <w:rPr>
                    <w:rFonts w:eastAsia="Calibri"/>
                    <w:sz w:val="20"/>
                    <w:lang w:eastAsia="lt-LT"/>
                  </w:rPr>
                  <w:t xml:space="preserve">3. </w:t>
                </w:r>
              </w:p>
            </w:tc>
            <w:tc>
              <w:tcPr>
                <w:tcW w:w="417"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D65B8C">
                <w:pPr>
                  <w:rPr>
                    <w:rFonts w:eastAsia="Calibri"/>
                    <w:b/>
                    <w:bCs/>
                    <w:sz w:val="20"/>
                    <w:lang w:eastAsia="lt-LT"/>
                  </w:rPr>
                </w:pPr>
                <w:r>
                  <w:rPr>
                    <w:rFonts w:eastAsia="Calibri"/>
                    <w:sz w:val="20"/>
                    <w:lang w:eastAsia="lt-LT"/>
                  </w:rPr>
                  <w:t>Sostinės regionas ir Vidurio ir vakarų Lietuvos regionas (1 + 2)</w:t>
                </w:r>
              </w:p>
            </w:tc>
            <w:tc>
              <w:tcPr>
                <w:tcW w:w="493"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c>
              <w:tcPr>
                <w:tcW w:w="598"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c>
              <w:tcPr>
                <w:tcW w:w="1330"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c>
              <w:tcPr>
                <w:tcW w:w="598"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c>
              <w:tcPr>
                <w:tcW w:w="1330"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r>
        </w:tbl>
        <w:p w:rsidR="00190875" w:rsidRDefault="00190875"/>
        <w:p w:rsidR="00190875" w:rsidRDefault="00D65B8C">
          <w:pPr>
            <w:jc w:val="both"/>
            <w:rPr>
              <w:sz w:val="20"/>
              <w:lang w:eastAsia="lt-LT"/>
            </w:rPr>
          </w:pPr>
          <w:r>
            <w:rPr>
              <w:b/>
              <w:sz w:val="20"/>
              <w:lang w:eastAsia="lt-LT"/>
            </w:rPr>
            <w:t>Pastaba</w:t>
          </w:r>
          <w:r>
            <w:rPr>
              <w:bCs/>
              <w:sz w:val="20"/>
              <w:lang w:eastAsia="lt-LT"/>
            </w:rPr>
            <w:t>.</w:t>
          </w:r>
          <w:r>
            <w:rPr>
              <w:bCs/>
              <w:sz w:val="18"/>
              <w:szCs w:val="18"/>
              <w:lang w:eastAsia="lt-LT"/>
            </w:rPr>
            <w:t xml:space="preserve"> </w:t>
          </w:r>
          <w:r>
            <w:rPr>
              <w:sz w:val="20"/>
              <w:lang w:eastAsia="lt-LT"/>
            </w:rPr>
            <w:t>Regionai sudaryti vadovaujantis Lietuvos Respublikos Vyriausybės 2016 m. sausio 6 d. nutarimo Nr. 5 „Dėl Sostinės regiono ir Vidurio ir vakarų Lietuvos regiono sudarymo“ 1 punktu ir Reglamento (ES) 2021/1060 108 straipsniu.</w:t>
          </w:r>
        </w:p>
        <w:p w:rsidR="00190875" w:rsidRDefault="00190875">
          <w:pPr>
            <w:jc w:val="both"/>
            <w:rPr>
              <w:sz w:val="20"/>
              <w:lang w:eastAsia="lt-LT"/>
            </w:rPr>
          </w:pPr>
        </w:p>
        <w:p w:rsidR="00190875" w:rsidRDefault="00D65B8C">
          <w:pPr>
            <w:jc w:val="both"/>
            <w:rPr>
              <w:sz w:val="20"/>
              <w:lang w:eastAsia="lt-LT"/>
            </w:rPr>
          </w:pPr>
          <w:r>
            <w:rPr>
              <w:sz w:val="20"/>
              <w:lang w:eastAsia="lt-LT"/>
            </w:rPr>
            <w:t>___________________________________________________                                                                  ____________________                                        _________________________</w:t>
          </w:r>
        </w:p>
        <w:p w:rsidR="00190875" w:rsidRDefault="00D65B8C">
          <w:pPr>
            <w:jc w:val="both"/>
            <w:rPr>
              <w:sz w:val="20"/>
              <w:lang w:eastAsia="lt-LT"/>
            </w:rPr>
          </w:pPr>
          <w:r>
            <w:rPr>
              <w:rFonts w:eastAsia="Calibri"/>
              <w:sz w:val="20"/>
            </w:rPr>
            <w:t>(institucijos vadovo ar jo įgalioto darbuotojo pareigų pavadinimas)                                                                        (parašas)                                                               (vardas ir pavardė)</w:t>
          </w:r>
        </w:p>
        <w:p w:rsidR="00190875" w:rsidRDefault="00190875">
          <w:pPr>
            <w:jc w:val="both"/>
            <w:rPr>
              <w:sz w:val="20"/>
              <w:lang w:eastAsia="lt-LT"/>
            </w:rPr>
          </w:pPr>
        </w:p>
        <w:p w:rsidR="00190875" w:rsidRDefault="00D65B8C" w:rsidP="00D65B8C">
          <w:pPr>
            <w:spacing w:line="276" w:lineRule="auto"/>
            <w:jc w:val="center"/>
          </w:pPr>
          <w:r>
            <w:rPr>
              <w:rFonts w:ascii="Calibri" w:eastAsia="Calibri" w:hAnsi="Calibri"/>
              <w:sz w:val="22"/>
              <w:szCs w:val="22"/>
            </w:rPr>
            <w:t>________________________</w:t>
          </w:r>
        </w:p>
      </w:sdtContent>
    </w:sdt>
    <w:sdt>
      <w:sdtPr>
        <w:alias w:val="2 pr."/>
        <w:tag w:val="part_ecc2fc9b5d3842dcb9b17d75d23eecc2"/>
        <w:id w:val="796180286"/>
        <w:lock w:val="sdtLocked"/>
      </w:sdtPr>
      <w:sdtEndPr/>
      <w:sdtContent>
        <w:p w:rsidR="00D65B8C" w:rsidRDefault="00D65B8C">
          <w:pPr>
            <w:tabs>
              <w:tab w:val="left" w:pos="5245"/>
            </w:tabs>
            <w:ind w:left="5670"/>
            <w:sectPr w:rsidR="00D65B8C" w:rsidSect="00D65B8C">
              <w:pgSz w:w="16838" w:h="11906" w:orient="landscape"/>
              <w:pgMar w:top="1134" w:right="1134" w:bottom="567" w:left="1134" w:header="567" w:footer="567" w:gutter="0"/>
              <w:pgNumType w:start="1"/>
              <w:cols w:space="1296"/>
              <w:titlePg/>
              <w:docGrid w:linePitch="360"/>
            </w:sectPr>
          </w:pPr>
        </w:p>
        <w:p w:rsidR="00190875" w:rsidRDefault="00D65B8C">
          <w:pPr>
            <w:tabs>
              <w:tab w:val="left" w:pos="5245"/>
            </w:tabs>
            <w:ind w:left="5670"/>
            <w:rPr>
              <w:lang w:eastAsia="lt-LT"/>
            </w:rPr>
          </w:pPr>
          <w:r>
            <w:rPr>
              <w:lang w:eastAsia="lt-LT"/>
            </w:rPr>
            <w:lastRenderedPageBreak/>
            <w:t xml:space="preserve">2021–2027 metų materialinio nepritekliaus </w:t>
          </w:r>
        </w:p>
        <w:p w:rsidR="00190875" w:rsidRDefault="00D65B8C">
          <w:pPr>
            <w:tabs>
              <w:tab w:val="left" w:pos="5245"/>
            </w:tabs>
            <w:ind w:left="5670"/>
            <w:rPr>
              <w:lang w:eastAsia="lt-LT"/>
            </w:rPr>
          </w:pPr>
          <w:r>
            <w:rPr>
              <w:lang w:eastAsia="lt-LT"/>
            </w:rPr>
            <w:t xml:space="preserve">mažinimo programos Lietuvoje išlaidų </w:t>
          </w:r>
        </w:p>
        <w:p w:rsidR="00190875" w:rsidRDefault="00D65B8C">
          <w:pPr>
            <w:tabs>
              <w:tab w:val="left" w:pos="5245"/>
            </w:tabs>
            <w:ind w:left="5670"/>
            <w:rPr>
              <w:lang w:eastAsia="lt-LT"/>
            </w:rPr>
          </w:pPr>
          <w:r>
            <w:rPr>
              <w:lang w:eastAsia="lt-LT"/>
            </w:rPr>
            <w:t xml:space="preserve">deklaravimo Europos Komisijai taisyklių </w:t>
          </w:r>
        </w:p>
        <w:p w:rsidR="00190875" w:rsidRDefault="009007E9">
          <w:pPr>
            <w:ind w:left="5670"/>
            <w:rPr>
              <w:lang w:eastAsia="lt-LT"/>
            </w:rPr>
          </w:pPr>
          <w:sdt>
            <w:sdtPr>
              <w:alias w:val="Numeris"/>
              <w:tag w:val="nr_ecc2fc9b5d3842dcb9b17d75d23eecc2"/>
              <w:id w:val="608788752"/>
              <w:lock w:val="sdtLocked"/>
            </w:sdtPr>
            <w:sdtEndPr/>
            <w:sdtContent>
              <w:r w:rsidR="00D65B8C">
                <w:t>2</w:t>
              </w:r>
            </w:sdtContent>
          </w:sdt>
          <w:r w:rsidR="00D65B8C">
            <w:rPr>
              <w:lang w:eastAsia="lt-LT"/>
            </w:rPr>
            <w:t xml:space="preserve"> priedas</w:t>
          </w:r>
        </w:p>
        <w:p w:rsidR="00190875" w:rsidRDefault="00190875">
          <w:pPr>
            <w:ind w:left="5670"/>
            <w:rPr>
              <w:lang w:eastAsia="lt-LT"/>
            </w:rPr>
          </w:pPr>
        </w:p>
        <w:p w:rsidR="00190875" w:rsidRDefault="009007E9">
          <w:pPr>
            <w:jc w:val="center"/>
            <w:rPr>
              <w:b/>
              <w:szCs w:val="24"/>
              <w:lang w:eastAsia="lt-LT"/>
            </w:rPr>
          </w:pPr>
          <w:sdt>
            <w:sdtPr>
              <w:alias w:val="Pavadinimas"/>
              <w:tag w:val="title_ecc2fc9b5d3842dcb9b17d75d23eecc2"/>
              <w:id w:val="-245652540"/>
              <w:lock w:val="sdtLocked"/>
            </w:sdtPr>
            <w:sdtEndPr/>
            <w:sdtContent>
              <w:r w:rsidR="00D65B8C">
                <w:rPr>
                  <w:b/>
                  <w:szCs w:val="24"/>
                  <w:lang w:eastAsia="lt-LT"/>
                </w:rPr>
                <w:t>(Tarpinės institucijos 2021–2027 metų materialinio nepritekliaus mažinimo programos Lietuvoje išlaidų deklaracijos patikros lapo forma)</w:t>
              </w:r>
            </w:sdtContent>
          </w:sdt>
        </w:p>
        <w:p w:rsidR="00190875" w:rsidRDefault="00190875">
          <w:pPr>
            <w:rPr>
              <w:b/>
              <w:szCs w:val="24"/>
            </w:rPr>
          </w:pPr>
        </w:p>
        <w:p w:rsidR="00190875" w:rsidRDefault="00D65B8C">
          <w:pPr>
            <w:jc w:val="center"/>
            <w:rPr>
              <w:b/>
              <w:szCs w:val="24"/>
            </w:rPr>
          </w:pPr>
          <w:r>
            <w:rPr>
              <w:b/>
              <w:szCs w:val="24"/>
            </w:rPr>
            <w:t>LIETUVOS RESPUBLIKOS</w:t>
          </w:r>
        </w:p>
        <w:p w:rsidR="00190875" w:rsidRDefault="00D65B8C">
          <w:pPr>
            <w:jc w:val="center"/>
            <w:rPr>
              <w:b/>
              <w:szCs w:val="24"/>
            </w:rPr>
          </w:pPr>
          <w:r>
            <w:rPr>
              <w:b/>
              <w:szCs w:val="24"/>
            </w:rPr>
            <w:t>SOCIALINĖS APSAUGOS IR DARBO MINISTERIJA</w:t>
          </w:r>
        </w:p>
        <w:p w:rsidR="00190875" w:rsidRDefault="00190875">
          <w:pPr>
            <w:tabs>
              <w:tab w:val="num" w:pos="180"/>
              <w:tab w:val="left" w:pos="1080"/>
            </w:tabs>
            <w:ind w:firstLine="567"/>
            <w:jc w:val="center"/>
            <w:rPr>
              <w:b/>
              <w:lang w:eastAsia="lt-LT"/>
            </w:rPr>
          </w:pPr>
        </w:p>
        <w:p w:rsidR="00190875" w:rsidRDefault="00D65B8C">
          <w:pPr>
            <w:tabs>
              <w:tab w:val="num" w:pos="180"/>
              <w:tab w:val="left" w:pos="1080"/>
            </w:tabs>
            <w:ind w:firstLine="567"/>
            <w:jc w:val="center"/>
            <w:rPr>
              <w:b/>
              <w:lang w:eastAsia="lt-LT"/>
            </w:rPr>
          </w:pPr>
          <w:r>
            <w:rPr>
              <w:b/>
              <w:lang w:eastAsia="lt-LT"/>
            </w:rPr>
            <w:t>TARPINĖS INSTITUCIJOS 2021–2027 METŲ MATERIALINIO NEPRITEKLIAUS MAŽINIMO PROGRAMOS LIETUVOJE IŠLAIDŲ DEKLARACIJOS NR. ______ PATIKROS LAPAS</w:t>
          </w:r>
        </w:p>
        <w:p w:rsidR="00190875" w:rsidRDefault="00190875">
          <w:pPr>
            <w:tabs>
              <w:tab w:val="num" w:pos="180"/>
              <w:tab w:val="left" w:pos="1080"/>
            </w:tabs>
            <w:ind w:firstLine="567"/>
            <w:jc w:val="center"/>
            <w:rPr>
              <w:b/>
              <w:lang w:eastAsia="lt-LT"/>
            </w:rPr>
          </w:pPr>
        </w:p>
        <w:p w:rsidR="00190875" w:rsidRDefault="00D65B8C">
          <w:pPr>
            <w:tabs>
              <w:tab w:val="num" w:pos="180"/>
              <w:tab w:val="left" w:pos="1080"/>
            </w:tabs>
            <w:ind w:firstLine="1869"/>
            <w:jc w:val="center"/>
            <w:rPr>
              <w:b/>
              <w:lang w:eastAsia="lt-LT"/>
            </w:rPr>
          </w:pPr>
          <w:r>
            <w:rPr>
              <w:b/>
              <w:lang w:eastAsia="lt-LT"/>
            </w:rPr>
            <w:t xml:space="preserve">__________ </w:t>
          </w:r>
          <w:r>
            <w:rPr>
              <w:bCs/>
              <w:lang w:eastAsia="lt-LT"/>
            </w:rPr>
            <w:t>Nr.  ________</w:t>
          </w:r>
        </w:p>
        <w:p w:rsidR="00190875" w:rsidRDefault="00D65B8C">
          <w:pPr>
            <w:tabs>
              <w:tab w:val="num" w:pos="180"/>
              <w:tab w:val="left" w:pos="1080"/>
            </w:tabs>
            <w:ind w:firstLine="567"/>
            <w:jc w:val="center"/>
            <w:rPr>
              <w:sz w:val="20"/>
              <w:lang w:eastAsia="lt-LT"/>
            </w:rPr>
          </w:pPr>
          <w:r>
            <w:rPr>
              <w:sz w:val="20"/>
              <w:lang w:eastAsia="lt-LT"/>
            </w:rPr>
            <w:t>(data)</w:t>
          </w:r>
        </w:p>
        <w:sdt>
          <w:sdtPr>
            <w:alias w:val="2 pr. 1 p."/>
            <w:tag w:val="part_60a2f1a614bd45b6b20914629f7ab80a"/>
            <w:id w:val="-1541276983"/>
            <w:lock w:val="sdtLocked"/>
          </w:sdtPr>
          <w:sdtEndPr/>
          <w:sdtContent>
            <w:p w:rsidR="00190875" w:rsidRDefault="009007E9">
              <w:pPr>
                <w:tabs>
                  <w:tab w:val="num" w:pos="180"/>
                  <w:tab w:val="left" w:pos="1080"/>
                </w:tabs>
                <w:ind w:left="567"/>
                <w:rPr>
                  <w:b/>
                  <w:szCs w:val="24"/>
                  <w:lang w:eastAsia="lt-LT"/>
                </w:rPr>
              </w:pPr>
              <w:sdt>
                <w:sdtPr>
                  <w:alias w:val="Numeris"/>
                  <w:tag w:val="nr_60a2f1a614bd45b6b20914629f7ab80a"/>
                  <w:id w:val="1981797097"/>
                  <w:lock w:val="sdtLocked"/>
                </w:sdtPr>
                <w:sdtEndPr/>
                <w:sdtContent>
                  <w:r w:rsidR="00D65B8C">
                    <w:rPr>
                      <w:b/>
                      <w:lang w:eastAsia="lt-LT"/>
                    </w:rPr>
                    <w:t>1</w:t>
                  </w:r>
                </w:sdtContent>
              </w:sdt>
              <w:r w:rsidR="00D65B8C">
                <w:rPr>
                  <w:b/>
                  <w:szCs w:val="24"/>
                  <w:lang w:eastAsia="lt-LT"/>
                </w:rPr>
                <w:t>. Bendra informacija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08"/>
                <w:gridCol w:w="6020"/>
              </w:tblGrid>
              <w:tr w:rsidR="00190875">
                <w:trPr>
                  <w:jc w:val="center"/>
                </w:trPr>
                <w:tc>
                  <w:tcPr>
                    <w:tcW w:w="3652" w:type="dxa"/>
                    <w:shd w:val="clear" w:color="auto" w:fill="auto"/>
                  </w:tcPr>
                  <w:p w:rsidR="00190875" w:rsidRDefault="00D65B8C">
                    <w:pPr>
                      <w:rPr>
                        <w:szCs w:val="24"/>
                        <w:lang w:eastAsia="lt-LT"/>
                      </w:rPr>
                    </w:pPr>
                    <w:r>
                      <w:rPr>
                        <w:szCs w:val="24"/>
                        <w:lang w:eastAsia="lt-LT"/>
                      </w:rPr>
                      <w:t>Fondo pavadinimas</w:t>
                    </w:r>
                  </w:p>
                </w:tc>
                <w:tc>
                  <w:tcPr>
                    <w:tcW w:w="6095" w:type="dxa"/>
                    <w:shd w:val="clear" w:color="auto" w:fill="auto"/>
                  </w:tcPr>
                  <w:p w:rsidR="00190875" w:rsidRDefault="00D65B8C">
                    <w:pPr>
                      <w:rPr>
                        <w:rFonts w:eastAsia="Calibri"/>
                        <w:szCs w:val="24"/>
                        <w:lang w:eastAsia="lt-LT"/>
                      </w:rPr>
                    </w:pPr>
                    <w:r>
                      <w:rPr>
                        <w:rFonts w:eastAsia="Calibri"/>
                        <w:szCs w:val="24"/>
                        <w:lang w:eastAsia="lt-LT"/>
                      </w:rPr>
                      <w:t>Europos socialinis fondas + (ESF+)</w:t>
                    </w:r>
                  </w:p>
                </w:tc>
              </w:tr>
              <w:tr w:rsidR="00190875">
                <w:trPr>
                  <w:jc w:val="center"/>
                </w:trPr>
                <w:tc>
                  <w:tcPr>
                    <w:tcW w:w="3652" w:type="dxa"/>
                    <w:shd w:val="clear" w:color="auto" w:fill="auto"/>
                  </w:tcPr>
                  <w:p w:rsidR="00190875" w:rsidRDefault="00D65B8C">
                    <w:pPr>
                      <w:rPr>
                        <w:szCs w:val="24"/>
                        <w:lang w:eastAsia="lt-LT"/>
                      </w:rPr>
                    </w:pPr>
                    <w:r>
                      <w:rPr>
                        <w:szCs w:val="24"/>
                        <w:lang w:eastAsia="lt-LT"/>
                      </w:rPr>
                      <w:t>Programos pavadinimas</w:t>
                    </w:r>
                  </w:p>
                </w:tc>
                <w:tc>
                  <w:tcPr>
                    <w:tcW w:w="6095" w:type="dxa"/>
                    <w:shd w:val="clear" w:color="auto" w:fill="auto"/>
                  </w:tcPr>
                  <w:p w:rsidR="00190875" w:rsidRDefault="00D65B8C">
                    <w:pPr>
                      <w:rPr>
                        <w:szCs w:val="24"/>
                        <w:lang w:val="en-US" w:eastAsia="lt-LT"/>
                      </w:rPr>
                    </w:pPr>
                    <w:r>
                      <w:rPr>
                        <w:szCs w:val="24"/>
                        <w:lang w:eastAsia="lt-LT"/>
                      </w:rPr>
                      <w:t>2021–2027 metų materialinio nepritekliaus mažinimo programa Lietuvoje,</w:t>
                    </w:r>
                    <w:r>
                      <w:rPr>
                        <w:rFonts w:eastAsia="Calibri"/>
                        <w:szCs w:val="24"/>
                        <w:lang w:eastAsia="lt-LT"/>
                      </w:rPr>
                      <w:t xml:space="preserve"> patvirtinta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w:t>
                    </w:r>
                  </w:p>
                </w:tc>
              </w:tr>
              <w:tr w:rsidR="00190875">
                <w:trPr>
                  <w:jc w:val="center"/>
                </w:trPr>
                <w:tc>
                  <w:tcPr>
                    <w:tcW w:w="3652" w:type="dxa"/>
                    <w:shd w:val="clear" w:color="auto" w:fill="auto"/>
                  </w:tcPr>
                  <w:p w:rsidR="00190875" w:rsidRDefault="00D65B8C">
                    <w:pPr>
                      <w:rPr>
                        <w:szCs w:val="24"/>
                        <w:lang w:eastAsia="lt-LT"/>
                      </w:rPr>
                    </w:pPr>
                    <w:r>
                      <w:rPr>
                        <w:szCs w:val="24"/>
                        <w:lang w:eastAsia="lt-LT"/>
                      </w:rPr>
                      <w:t>Tarpinės institucijos pavadinimas</w:t>
                    </w:r>
                  </w:p>
                </w:tc>
                <w:tc>
                  <w:tcPr>
                    <w:tcW w:w="6095" w:type="dxa"/>
                    <w:shd w:val="clear" w:color="auto" w:fill="auto"/>
                  </w:tcPr>
                  <w:p w:rsidR="00190875" w:rsidRDefault="00D65B8C">
                    <w:pPr>
                      <w:rPr>
                        <w:rFonts w:eastAsia="Calibri"/>
                        <w:szCs w:val="24"/>
                        <w:lang w:eastAsia="lt-LT"/>
                      </w:rPr>
                    </w:pPr>
                    <w:r>
                      <w:rPr>
                        <w:szCs w:val="24"/>
                        <w:lang w:eastAsia="lt-LT"/>
                      </w:rPr>
                      <w:t xml:space="preserve">Europos socialinio fondo agentūra </w:t>
                    </w:r>
                  </w:p>
                </w:tc>
              </w:tr>
              <w:tr w:rsidR="00190875">
                <w:trPr>
                  <w:jc w:val="center"/>
                </w:trPr>
                <w:tc>
                  <w:tcPr>
                    <w:tcW w:w="3652" w:type="dxa"/>
                    <w:shd w:val="clear" w:color="auto" w:fill="auto"/>
                  </w:tcPr>
                  <w:p w:rsidR="00190875" w:rsidRDefault="00D65B8C">
                    <w:pPr>
                      <w:rPr>
                        <w:szCs w:val="24"/>
                        <w:lang w:eastAsia="lt-LT"/>
                      </w:rPr>
                    </w:pPr>
                    <w:r>
                      <w:rPr>
                        <w:szCs w:val="24"/>
                        <w:lang w:eastAsia="lt-LT"/>
                      </w:rPr>
                      <w:t xml:space="preserve">Ataskaitinis laikotarpis </w:t>
                    </w:r>
                  </w:p>
                </w:tc>
                <w:tc>
                  <w:tcPr>
                    <w:tcW w:w="6095" w:type="dxa"/>
                    <w:shd w:val="clear" w:color="auto" w:fill="auto"/>
                  </w:tcPr>
                  <w:p w:rsidR="00190875" w:rsidRDefault="00D65B8C">
                    <w:pPr>
                      <w:rPr>
                        <w:rFonts w:eastAsia="Calibri"/>
                        <w:szCs w:val="24"/>
                        <w:lang w:eastAsia="lt-LT"/>
                      </w:rPr>
                    </w:pPr>
                    <w:r>
                      <w:rPr>
                        <w:szCs w:val="24"/>
                        <w:lang w:eastAsia="lt-LT"/>
                      </w:rPr>
                      <w:t xml:space="preserve">Nuo               iki </w:t>
                    </w:r>
                  </w:p>
                </w:tc>
              </w:tr>
              <w:tr w:rsidR="00190875">
                <w:trPr>
                  <w:jc w:val="center"/>
                </w:trPr>
                <w:tc>
                  <w:tcPr>
                    <w:tcW w:w="3652" w:type="dxa"/>
                    <w:shd w:val="clear" w:color="auto" w:fill="auto"/>
                  </w:tcPr>
                  <w:p w:rsidR="00190875" w:rsidRDefault="00D65B8C">
                    <w:pPr>
                      <w:rPr>
                        <w:szCs w:val="24"/>
                        <w:lang w:eastAsia="lt-LT"/>
                      </w:rPr>
                    </w:pPr>
                    <w:r>
                      <w:rPr>
                        <w:szCs w:val="24"/>
                        <w:lang w:eastAsia="lt-LT"/>
                      </w:rPr>
                      <w:t xml:space="preserve">Deklaruojama suma, </w:t>
                    </w:r>
                    <w:proofErr w:type="spellStart"/>
                    <w:r>
                      <w:rPr>
                        <w:szCs w:val="24"/>
                        <w:lang w:eastAsia="lt-LT"/>
                      </w:rPr>
                      <w:t>Eur</w:t>
                    </w:r>
                    <w:proofErr w:type="spellEnd"/>
                    <w:r>
                      <w:rPr>
                        <w:szCs w:val="24"/>
                        <w:lang w:eastAsia="lt-LT"/>
                      </w:rPr>
                      <w:t xml:space="preserve"> </w:t>
                    </w:r>
                  </w:p>
                </w:tc>
                <w:tc>
                  <w:tcPr>
                    <w:tcW w:w="6095" w:type="dxa"/>
                    <w:shd w:val="clear" w:color="auto" w:fill="auto"/>
                  </w:tcPr>
                  <w:p w:rsidR="00190875" w:rsidRDefault="00190875">
                    <w:pPr>
                      <w:rPr>
                        <w:rFonts w:eastAsia="Calibri"/>
                        <w:szCs w:val="24"/>
                        <w:lang w:eastAsia="lt-LT"/>
                      </w:rPr>
                    </w:pPr>
                  </w:p>
                </w:tc>
              </w:tr>
            </w:tbl>
            <w:p w:rsidR="00190875" w:rsidRDefault="009007E9">
              <w:pPr>
                <w:tabs>
                  <w:tab w:val="num" w:pos="180"/>
                  <w:tab w:val="left" w:pos="1080"/>
                </w:tabs>
                <w:rPr>
                  <w:b/>
                  <w:szCs w:val="24"/>
                  <w:lang w:eastAsia="lt-LT"/>
                </w:rPr>
              </w:pPr>
            </w:p>
          </w:sdtContent>
        </w:sdt>
        <w:sdt>
          <w:sdtPr>
            <w:alias w:val="2 pr. 2 p."/>
            <w:tag w:val="part_eabac9bea7c84f70b6a957781676577b"/>
            <w:id w:val="-1522164111"/>
            <w:lock w:val="sdtLocked"/>
          </w:sdtPr>
          <w:sdtEndPr/>
          <w:sdtContent>
            <w:p w:rsidR="00190875" w:rsidRDefault="009007E9">
              <w:pPr>
                <w:tabs>
                  <w:tab w:val="num" w:pos="180"/>
                  <w:tab w:val="left" w:pos="1080"/>
                </w:tabs>
                <w:ind w:left="567" w:right="565"/>
                <w:jc w:val="both"/>
                <w:rPr>
                  <w:b/>
                  <w:szCs w:val="24"/>
                  <w:lang w:eastAsia="lt-LT"/>
                </w:rPr>
              </w:pPr>
              <w:sdt>
                <w:sdtPr>
                  <w:alias w:val="Numeris"/>
                  <w:tag w:val="nr_eabac9bea7c84f70b6a957781676577b"/>
                  <w:id w:val="1804335565"/>
                  <w:lock w:val="sdtLocked"/>
                </w:sdtPr>
                <w:sdtEndPr/>
                <w:sdtContent>
                  <w:r w:rsidR="00D65B8C">
                    <w:rPr>
                      <w:b/>
                      <w:szCs w:val="24"/>
                      <w:lang w:eastAsia="lt-LT"/>
                    </w:rPr>
                    <w:t>2</w:t>
                  </w:r>
                </w:sdtContent>
              </w:sdt>
              <w:r w:rsidR="00D65B8C">
                <w:rPr>
                  <w:b/>
                  <w:szCs w:val="24"/>
                  <w:lang w:eastAsia="lt-LT"/>
                </w:rPr>
                <w:t>. Tarpinės institucijos 2021–2027 metų materialinio nepritekliaus mažinimo programos Lietuvoje išlaidų deklaracijos (toliau – deklaracija) patikros klausimai</w:t>
              </w:r>
            </w:p>
            <w:tbl>
              <w:tblPr>
                <w:tblW w:w="97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6"/>
                <w:gridCol w:w="3545"/>
                <w:gridCol w:w="851"/>
                <w:gridCol w:w="992"/>
                <w:gridCol w:w="3686"/>
              </w:tblGrid>
              <w:tr w:rsidR="00190875">
                <w:trPr>
                  <w:trHeight w:val="495"/>
                  <w:jc w:val="center"/>
                </w:trPr>
                <w:tc>
                  <w:tcPr>
                    <w:tcW w:w="676" w:type="dxa"/>
                    <w:tcBorders>
                      <w:top w:val="single" w:sz="4" w:space="0" w:color="000000"/>
                      <w:left w:val="single" w:sz="4" w:space="0" w:color="000000"/>
                      <w:bottom w:val="single" w:sz="4" w:space="0" w:color="000000"/>
                      <w:right w:val="single" w:sz="4" w:space="0" w:color="000000"/>
                    </w:tcBorders>
                    <w:vAlign w:val="center"/>
                    <w:hideMark/>
                  </w:tcPr>
                  <w:p w:rsidR="00190875" w:rsidRDefault="00D65B8C">
                    <w:pPr>
                      <w:tabs>
                        <w:tab w:val="num" w:pos="180"/>
                        <w:tab w:val="left" w:pos="1080"/>
                      </w:tabs>
                      <w:jc w:val="center"/>
                      <w:rPr>
                        <w:szCs w:val="24"/>
                        <w:lang w:eastAsia="lt-LT"/>
                      </w:rPr>
                    </w:pPr>
                    <w:r>
                      <w:rPr>
                        <w:szCs w:val="24"/>
                        <w:lang w:eastAsia="lt-LT"/>
                      </w:rPr>
                      <w:t>Eil. Nr.</w:t>
                    </w:r>
                  </w:p>
                </w:tc>
                <w:tc>
                  <w:tcPr>
                    <w:tcW w:w="3545" w:type="dxa"/>
                    <w:tcBorders>
                      <w:top w:val="single" w:sz="4" w:space="0" w:color="000000"/>
                      <w:left w:val="single" w:sz="4" w:space="0" w:color="000000"/>
                      <w:bottom w:val="single" w:sz="4" w:space="0" w:color="000000"/>
                      <w:right w:val="single" w:sz="4" w:space="0" w:color="000000"/>
                    </w:tcBorders>
                    <w:vAlign w:val="center"/>
                    <w:hideMark/>
                  </w:tcPr>
                  <w:p w:rsidR="00190875" w:rsidRDefault="00D65B8C">
                    <w:pPr>
                      <w:tabs>
                        <w:tab w:val="num" w:pos="180"/>
                        <w:tab w:val="left" w:pos="1080"/>
                      </w:tabs>
                      <w:jc w:val="center"/>
                      <w:rPr>
                        <w:szCs w:val="24"/>
                        <w:lang w:eastAsia="lt-LT"/>
                      </w:rPr>
                    </w:pPr>
                    <w:r>
                      <w:rPr>
                        <w:szCs w:val="24"/>
                        <w:lang w:eastAsia="lt-LT"/>
                      </w:rPr>
                      <w:t>Klausimas</w:t>
                    </w:r>
                  </w:p>
                </w:tc>
                <w:tc>
                  <w:tcPr>
                    <w:tcW w:w="851" w:type="dxa"/>
                    <w:tcBorders>
                      <w:top w:val="single" w:sz="4" w:space="0" w:color="000000"/>
                      <w:left w:val="single" w:sz="4" w:space="0" w:color="000000"/>
                      <w:bottom w:val="single" w:sz="4" w:space="0" w:color="000000"/>
                      <w:right w:val="single" w:sz="4" w:space="0" w:color="000000"/>
                    </w:tcBorders>
                    <w:vAlign w:val="center"/>
                    <w:hideMark/>
                  </w:tcPr>
                  <w:p w:rsidR="00190875" w:rsidRDefault="00D65B8C">
                    <w:pPr>
                      <w:tabs>
                        <w:tab w:val="num" w:pos="180"/>
                        <w:tab w:val="left" w:pos="1080"/>
                      </w:tabs>
                      <w:jc w:val="center"/>
                      <w:rPr>
                        <w:szCs w:val="24"/>
                        <w:lang w:eastAsia="lt-LT"/>
                      </w:rPr>
                    </w:pPr>
                    <w:r>
                      <w:rPr>
                        <w:szCs w:val="24"/>
                        <w:lang w:eastAsia="lt-LT"/>
                      </w:rPr>
                      <w:t>Taip</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190875" w:rsidRDefault="00D65B8C">
                    <w:pPr>
                      <w:tabs>
                        <w:tab w:val="num" w:pos="180"/>
                        <w:tab w:val="left" w:pos="1080"/>
                      </w:tabs>
                      <w:jc w:val="center"/>
                      <w:rPr>
                        <w:szCs w:val="24"/>
                        <w:lang w:eastAsia="lt-LT"/>
                      </w:rPr>
                    </w:pPr>
                    <w:r>
                      <w:rPr>
                        <w:szCs w:val="24"/>
                        <w:lang w:eastAsia="lt-LT"/>
                      </w:rPr>
                      <w:t>Ne</w:t>
                    </w:r>
                  </w:p>
                </w:tc>
                <w:tc>
                  <w:tcPr>
                    <w:tcW w:w="3686" w:type="dxa"/>
                    <w:tcBorders>
                      <w:top w:val="single" w:sz="4" w:space="0" w:color="000000"/>
                      <w:left w:val="single" w:sz="4" w:space="0" w:color="000000"/>
                      <w:bottom w:val="single" w:sz="4" w:space="0" w:color="000000"/>
                      <w:right w:val="single" w:sz="4" w:space="0" w:color="000000"/>
                    </w:tcBorders>
                    <w:vAlign w:val="center"/>
                    <w:hideMark/>
                  </w:tcPr>
                  <w:p w:rsidR="00190875" w:rsidRDefault="00D65B8C">
                    <w:pPr>
                      <w:tabs>
                        <w:tab w:val="num" w:pos="180"/>
                        <w:tab w:val="left" w:pos="1080"/>
                      </w:tabs>
                      <w:jc w:val="center"/>
                      <w:rPr>
                        <w:szCs w:val="24"/>
                        <w:lang w:eastAsia="lt-LT"/>
                      </w:rPr>
                    </w:pPr>
                    <w:r>
                      <w:rPr>
                        <w:szCs w:val="24"/>
                        <w:lang w:eastAsia="lt-LT"/>
                      </w:rPr>
                      <w:t>Vadovaujančiosios institucijos komentaras</w:t>
                    </w:r>
                  </w:p>
                </w:tc>
              </w:tr>
              <w:tr w:rsidR="00190875">
                <w:trPr>
                  <w:trHeight w:val="511"/>
                  <w:jc w:val="center"/>
                </w:trPr>
                <w:tc>
                  <w:tcPr>
                    <w:tcW w:w="676" w:type="dxa"/>
                    <w:tcBorders>
                      <w:top w:val="single" w:sz="4" w:space="0" w:color="000000"/>
                      <w:left w:val="single" w:sz="4" w:space="0" w:color="000000"/>
                      <w:bottom w:val="single" w:sz="4" w:space="0" w:color="000000"/>
                      <w:right w:val="single" w:sz="4" w:space="0" w:color="000000"/>
                    </w:tcBorders>
                    <w:hideMark/>
                  </w:tcPr>
                  <w:p w:rsidR="00190875" w:rsidRDefault="00D65B8C">
                    <w:pPr>
                      <w:tabs>
                        <w:tab w:val="num" w:pos="180"/>
                        <w:tab w:val="left" w:pos="1080"/>
                      </w:tabs>
                      <w:jc w:val="center"/>
                      <w:rPr>
                        <w:szCs w:val="24"/>
                        <w:lang w:eastAsia="lt-LT"/>
                      </w:rPr>
                    </w:pPr>
                    <w:r>
                      <w:rPr>
                        <w:szCs w:val="24"/>
                        <w:lang w:eastAsia="lt-LT"/>
                      </w:rPr>
                      <w:t>1.</w:t>
                    </w:r>
                  </w:p>
                </w:tc>
                <w:tc>
                  <w:tcPr>
                    <w:tcW w:w="3545" w:type="dxa"/>
                    <w:tcBorders>
                      <w:top w:val="single" w:sz="4" w:space="0" w:color="000000"/>
                      <w:left w:val="single" w:sz="4" w:space="0" w:color="000000"/>
                      <w:bottom w:val="single" w:sz="4" w:space="0" w:color="000000"/>
                      <w:right w:val="single" w:sz="4" w:space="0" w:color="000000"/>
                    </w:tcBorders>
                    <w:hideMark/>
                  </w:tcPr>
                  <w:p w:rsidR="00190875" w:rsidRDefault="00D65B8C">
                    <w:pPr>
                      <w:tabs>
                        <w:tab w:val="num" w:pos="180"/>
                        <w:tab w:val="left" w:pos="1080"/>
                      </w:tabs>
                      <w:rPr>
                        <w:szCs w:val="24"/>
                      </w:rPr>
                    </w:pPr>
                    <w:r>
                      <w:rPr>
                        <w:szCs w:val="24"/>
                      </w:rPr>
                      <w:t>Ar deklaracija pateikta laiku?</w:t>
                    </w:r>
                  </w:p>
                </w:tc>
                <w:tc>
                  <w:tcPr>
                    <w:tcW w:w="851" w:type="dxa"/>
                    <w:tcBorders>
                      <w:top w:val="single" w:sz="4" w:space="0" w:color="000000"/>
                      <w:left w:val="single" w:sz="4" w:space="0" w:color="000000"/>
                      <w:bottom w:val="single" w:sz="4" w:space="0" w:color="000000"/>
                      <w:right w:val="single" w:sz="4" w:space="0" w:color="000000"/>
                    </w:tcBorders>
                    <w:vAlign w:val="center"/>
                    <w:hideMark/>
                  </w:tcPr>
                  <w:p w:rsidR="00190875" w:rsidRDefault="00D65B8C">
                    <w:pPr>
                      <w:tabs>
                        <w:tab w:val="num" w:pos="180"/>
                        <w:tab w:val="left" w:pos="1080"/>
                      </w:tabs>
                      <w:jc w:val="center"/>
                      <w:rPr>
                        <w:b/>
                        <w:szCs w:val="24"/>
                        <w:lang w:eastAsia="lt-LT"/>
                      </w:rPr>
                    </w:pPr>
                    <w:r>
                      <w:rPr>
                        <w:szCs w:val="24"/>
                      </w:rPr>
                      <w:fldChar w:fldCharType="begin" w:fldLock="1">
                        <w:ffData>
                          <w:name w:val="Tikrinti3"/>
                          <w:enabled/>
                          <w:calcOnExit w:val="0"/>
                          <w:checkBox>
                            <w:sizeAuto/>
                            <w:default w:val="0"/>
                          </w:checkBox>
                        </w:ffData>
                      </w:fldChar>
                    </w:r>
                    <w:r>
                      <w:rPr>
                        <w:szCs w:val="24"/>
                      </w:rPr>
                      <w:instrText xml:space="preserve"> FORMCHECKBOX </w:instrText>
                    </w:r>
                    <w:r w:rsidR="009007E9">
                      <w:rPr>
                        <w:szCs w:val="24"/>
                      </w:rPr>
                    </w:r>
                    <w:r w:rsidR="009007E9">
                      <w:rPr>
                        <w:szCs w:val="24"/>
                      </w:rPr>
                      <w:fldChar w:fldCharType="separate"/>
                    </w:r>
                    <w:r>
                      <w:rPr>
                        <w:szCs w:val="24"/>
                      </w:rPr>
                      <w:fldChar w:fldCharType="end"/>
                    </w:r>
                  </w:p>
                </w:tc>
                <w:tc>
                  <w:tcPr>
                    <w:tcW w:w="99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hideMark/>
                  </w:tcPr>
                  <w:p w:rsidR="00190875" w:rsidRDefault="00D65B8C">
                    <w:pPr>
                      <w:tabs>
                        <w:tab w:val="num" w:pos="180"/>
                        <w:tab w:val="left" w:pos="1080"/>
                      </w:tabs>
                      <w:jc w:val="center"/>
                      <w:rPr>
                        <w:b/>
                        <w:szCs w:val="24"/>
                        <w:lang w:eastAsia="lt-LT"/>
                      </w:rPr>
                    </w:pPr>
                    <w:r>
                      <w:rPr>
                        <w:szCs w:val="24"/>
                      </w:rPr>
                      <w:fldChar w:fldCharType="begin" w:fldLock="1">
                        <w:ffData>
                          <w:name w:val="Tikrinti9"/>
                          <w:enabled/>
                          <w:calcOnExit w:val="0"/>
                          <w:checkBox>
                            <w:sizeAuto/>
                            <w:default w:val="0"/>
                          </w:checkBox>
                        </w:ffData>
                      </w:fldChar>
                    </w:r>
                    <w:r>
                      <w:rPr>
                        <w:szCs w:val="24"/>
                      </w:rPr>
                      <w:instrText xml:space="preserve"> FORMCHECKBOX </w:instrText>
                    </w:r>
                    <w:r w:rsidR="009007E9">
                      <w:rPr>
                        <w:szCs w:val="24"/>
                      </w:rPr>
                    </w:r>
                    <w:r w:rsidR="009007E9">
                      <w:rPr>
                        <w:szCs w:val="24"/>
                      </w:rPr>
                      <w:fldChar w:fldCharType="separate"/>
                    </w:r>
                    <w:r>
                      <w:rPr>
                        <w:szCs w:val="24"/>
                      </w:rPr>
                      <w:fldChar w:fldCharType="end"/>
                    </w:r>
                  </w:p>
                </w:tc>
                <w:tc>
                  <w:tcPr>
                    <w:tcW w:w="3686" w:type="dxa"/>
                    <w:tcBorders>
                      <w:top w:val="single" w:sz="4" w:space="0" w:color="000000"/>
                      <w:left w:val="single" w:sz="4" w:space="0" w:color="000000"/>
                      <w:bottom w:val="single" w:sz="4" w:space="0" w:color="000000"/>
                      <w:right w:val="single" w:sz="4" w:space="0" w:color="000000"/>
                    </w:tcBorders>
                  </w:tcPr>
                  <w:p w:rsidR="00190875" w:rsidRDefault="00190875">
                    <w:pPr>
                      <w:tabs>
                        <w:tab w:val="num" w:pos="180"/>
                        <w:tab w:val="left" w:pos="1080"/>
                      </w:tabs>
                      <w:rPr>
                        <w:b/>
                        <w:szCs w:val="24"/>
                        <w:lang w:eastAsia="lt-LT"/>
                      </w:rPr>
                    </w:pPr>
                  </w:p>
                </w:tc>
              </w:tr>
              <w:tr w:rsidR="00190875">
                <w:trPr>
                  <w:trHeight w:val="517"/>
                  <w:jc w:val="center"/>
                </w:trPr>
                <w:tc>
                  <w:tcPr>
                    <w:tcW w:w="676" w:type="dxa"/>
                    <w:tcBorders>
                      <w:top w:val="single" w:sz="4" w:space="0" w:color="000000"/>
                      <w:left w:val="single" w:sz="4" w:space="0" w:color="000000"/>
                      <w:bottom w:val="single" w:sz="4" w:space="0" w:color="000000"/>
                      <w:right w:val="single" w:sz="4" w:space="0" w:color="000000"/>
                    </w:tcBorders>
                    <w:hideMark/>
                  </w:tcPr>
                  <w:p w:rsidR="00190875" w:rsidRDefault="00D65B8C">
                    <w:pPr>
                      <w:tabs>
                        <w:tab w:val="num" w:pos="180"/>
                        <w:tab w:val="left" w:pos="1080"/>
                      </w:tabs>
                      <w:jc w:val="center"/>
                      <w:rPr>
                        <w:szCs w:val="24"/>
                        <w:lang w:eastAsia="lt-LT"/>
                      </w:rPr>
                    </w:pPr>
                    <w:r>
                      <w:rPr>
                        <w:szCs w:val="24"/>
                        <w:lang w:eastAsia="lt-LT"/>
                      </w:rPr>
                      <w:t>2.</w:t>
                    </w:r>
                  </w:p>
                </w:tc>
                <w:tc>
                  <w:tcPr>
                    <w:tcW w:w="3545" w:type="dxa"/>
                    <w:tcBorders>
                      <w:top w:val="single" w:sz="4" w:space="0" w:color="000000"/>
                      <w:left w:val="single" w:sz="4" w:space="0" w:color="000000"/>
                      <w:bottom w:val="single" w:sz="4" w:space="0" w:color="000000"/>
                      <w:right w:val="single" w:sz="4" w:space="0" w:color="000000"/>
                    </w:tcBorders>
                    <w:hideMark/>
                  </w:tcPr>
                  <w:p w:rsidR="00190875" w:rsidRDefault="00D65B8C">
                    <w:pPr>
                      <w:tabs>
                        <w:tab w:val="num" w:pos="180"/>
                        <w:tab w:val="left" w:pos="1080"/>
                      </w:tabs>
                      <w:rPr>
                        <w:b/>
                        <w:szCs w:val="24"/>
                        <w:lang w:eastAsia="lt-LT"/>
                      </w:rPr>
                    </w:pPr>
                    <w:r>
                      <w:rPr>
                        <w:szCs w:val="24"/>
                      </w:rPr>
                      <w:t xml:space="preserve">Ar pateikta deklaracija parengta pagal nustatytą formą, patvirtintą 2021–2027 metų materialinio nepritekliaus mažinimo programos Lietuvoje išlaidų deklaravimo Europos Komisijai taisyklėmis (1 priedas)? </w:t>
                    </w:r>
                  </w:p>
                </w:tc>
                <w:tc>
                  <w:tcPr>
                    <w:tcW w:w="85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hideMark/>
                  </w:tcPr>
                  <w:p w:rsidR="00190875" w:rsidRDefault="00D65B8C">
                    <w:pPr>
                      <w:tabs>
                        <w:tab w:val="num" w:pos="180"/>
                        <w:tab w:val="left" w:pos="1080"/>
                      </w:tabs>
                      <w:jc w:val="center"/>
                      <w:rPr>
                        <w:b/>
                        <w:szCs w:val="24"/>
                        <w:lang w:eastAsia="lt-LT"/>
                      </w:rPr>
                    </w:pPr>
                    <w:r>
                      <w:rPr>
                        <w:szCs w:val="24"/>
                      </w:rPr>
                      <w:fldChar w:fldCharType="begin" w:fldLock="1">
                        <w:ffData>
                          <w:name w:val="Tikrinti3"/>
                          <w:enabled/>
                          <w:calcOnExit w:val="0"/>
                          <w:checkBox>
                            <w:sizeAuto/>
                            <w:default w:val="0"/>
                          </w:checkBox>
                        </w:ffData>
                      </w:fldChar>
                    </w:r>
                    <w:r>
                      <w:rPr>
                        <w:szCs w:val="24"/>
                      </w:rPr>
                      <w:instrText xml:space="preserve"> FORMCHECKBOX </w:instrText>
                    </w:r>
                    <w:r w:rsidR="009007E9">
                      <w:rPr>
                        <w:szCs w:val="24"/>
                      </w:rPr>
                    </w:r>
                    <w:r w:rsidR="009007E9">
                      <w:rPr>
                        <w:szCs w:val="24"/>
                      </w:rPr>
                      <w:fldChar w:fldCharType="separate"/>
                    </w:r>
                    <w:r>
                      <w:rPr>
                        <w:szCs w:val="24"/>
                      </w:rPr>
                      <w:fldChar w:fldCharType="end"/>
                    </w:r>
                  </w:p>
                </w:tc>
                <w:tc>
                  <w:tcPr>
                    <w:tcW w:w="99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hideMark/>
                  </w:tcPr>
                  <w:p w:rsidR="00190875" w:rsidRDefault="00D65B8C">
                    <w:pPr>
                      <w:tabs>
                        <w:tab w:val="num" w:pos="180"/>
                        <w:tab w:val="left" w:pos="1080"/>
                      </w:tabs>
                      <w:jc w:val="center"/>
                      <w:rPr>
                        <w:b/>
                        <w:szCs w:val="24"/>
                        <w:lang w:eastAsia="lt-LT"/>
                      </w:rPr>
                    </w:pPr>
                    <w:r>
                      <w:rPr>
                        <w:szCs w:val="24"/>
                      </w:rPr>
                      <w:fldChar w:fldCharType="begin" w:fldLock="1">
                        <w:ffData>
                          <w:name w:val="Tikrinti9"/>
                          <w:enabled/>
                          <w:calcOnExit w:val="0"/>
                          <w:checkBox>
                            <w:sizeAuto/>
                            <w:default w:val="0"/>
                          </w:checkBox>
                        </w:ffData>
                      </w:fldChar>
                    </w:r>
                    <w:r>
                      <w:rPr>
                        <w:szCs w:val="24"/>
                      </w:rPr>
                      <w:instrText xml:space="preserve"> FORMCHECKBOX </w:instrText>
                    </w:r>
                    <w:r w:rsidR="009007E9">
                      <w:rPr>
                        <w:szCs w:val="24"/>
                      </w:rPr>
                    </w:r>
                    <w:r w:rsidR="009007E9">
                      <w:rPr>
                        <w:szCs w:val="24"/>
                      </w:rPr>
                      <w:fldChar w:fldCharType="separate"/>
                    </w:r>
                    <w:r>
                      <w:rPr>
                        <w:szCs w:val="24"/>
                      </w:rPr>
                      <w:fldChar w:fldCharType="end"/>
                    </w:r>
                  </w:p>
                </w:tc>
                <w:tc>
                  <w:tcPr>
                    <w:tcW w:w="3686" w:type="dxa"/>
                    <w:tcBorders>
                      <w:top w:val="single" w:sz="4" w:space="0" w:color="000000"/>
                      <w:left w:val="single" w:sz="4" w:space="0" w:color="000000"/>
                      <w:bottom w:val="single" w:sz="4" w:space="0" w:color="000000"/>
                      <w:right w:val="single" w:sz="4" w:space="0" w:color="000000"/>
                    </w:tcBorders>
                  </w:tcPr>
                  <w:p w:rsidR="00190875" w:rsidRDefault="00190875">
                    <w:pPr>
                      <w:tabs>
                        <w:tab w:val="num" w:pos="180"/>
                        <w:tab w:val="left" w:pos="1080"/>
                      </w:tabs>
                      <w:rPr>
                        <w:b/>
                        <w:szCs w:val="24"/>
                        <w:lang w:eastAsia="lt-LT"/>
                      </w:rPr>
                    </w:pPr>
                  </w:p>
                </w:tc>
              </w:tr>
              <w:tr w:rsidR="00190875">
                <w:trPr>
                  <w:trHeight w:val="511"/>
                  <w:jc w:val="center"/>
                </w:trPr>
                <w:tc>
                  <w:tcPr>
                    <w:tcW w:w="676" w:type="dxa"/>
                    <w:tcBorders>
                      <w:top w:val="single" w:sz="4" w:space="0" w:color="000000"/>
                      <w:left w:val="single" w:sz="4" w:space="0" w:color="000000"/>
                      <w:bottom w:val="single" w:sz="4" w:space="0" w:color="000000"/>
                      <w:right w:val="single" w:sz="4" w:space="0" w:color="000000"/>
                    </w:tcBorders>
                    <w:hideMark/>
                  </w:tcPr>
                  <w:p w:rsidR="00190875" w:rsidRDefault="00D65B8C">
                    <w:pPr>
                      <w:tabs>
                        <w:tab w:val="num" w:pos="180"/>
                        <w:tab w:val="left" w:pos="1080"/>
                      </w:tabs>
                      <w:jc w:val="center"/>
                      <w:rPr>
                        <w:szCs w:val="24"/>
                        <w:lang w:eastAsia="lt-LT"/>
                      </w:rPr>
                    </w:pPr>
                    <w:r>
                      <w:rPr>
                        <w:szCs w:val="24"/>
                        <w:lang w:eastAsia="lt-LT"/>
                      </w:rPr>
                      <w:t>3.</w:t>
                    </w:r>
                  </w:p>
                </w:tc>
                <w:tc>
                  <w:tcPr>
                    <w:tcW w:w="3545" w:type="dxa"/>
                    <w:tcBorders>
                      <w:top w:val="single" w:sz="4" w:space="0" w:color="000000"/>
                      <w:left w:val="single" w:sz="4" w:space="0" w:color="000000"/>
                      <w:bottom w:val="single" w:sz="4" w:space="0" w:color="000000"/>
                      <w:right w:val="single" w:sz="4" w:space="0" w:color="000000"/>
                    </w:tcBorders>
                    <w:hideMark/>
                  </w:tcPr>
                  <w:p w:rsidR="00190875" w:rsidRDefault="00D65B8C">
                    <w:pPr>
                      <w:tabs>
                        <w:tab w:val="num" w:pos="180"/>
                        <w:tab w:val="left" w:pos="1080"/>
                      </w:tabs>
                      <w:rPr>
                        <w:szCs w:val="24"/>
                      </w:rPr>
                    </w:pPr>
                    <w:r>
                      <w:rPr>
                        <w:szCs w:val="24"/>
                      </w:rPr>
                      <w:t>Ar tinkamai ir išsamiai užpildyta deklaracijos forma?</w:t>
                    </w:r>
                  </w:p>
                </w:tc>
                <w:tc>
                  <w:tcPr>
                    <w:tcW w:w="85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hideMark/>
                  </w:tcPr>
                  <w:p w:rsidR="00190875" w:rsidRDefault="00D65B8C">
                    <w:pPr>
                      <w:tabs>
                        <w:tab w:val="num" w:pos="180"/>
                        <w:tab w:val="left" w:pos="1080"/>
                      </w:tabs>
                      <w:jc w:val="center"/>
                      <w:rPr>
                        <w:b/>
                        <w:szCs w:val="24"/>
                        <w:lang w:eastAsia="lt-LT"/>
                      </w:rPr>
                    </w:pPr>
                    <w:r>
                      <w:rPr>
                        <w:rFonts w:ascii="TimesLT" w:hAnsi="TimesLT"/>
                        <w:szCs w:val="24"/>
                      </w:rPr>
                      <w:fldChar w:fldCharType="begin" w:fldLock="1">
                        <w:ffData>
                          <w:name w:val="Tikrinti3"/>
                          <w:enabled/>
                          <w:calcOnExit w:val="0"/>
                          <w:checkBox>
                            <w:sizeAuto/>
                            <w:default w:val="0"/>
                          </w:checkBox>
                        </w:ffData>
                      </w:fldChar>
                    </w:r>
                    <w:r>
                      <w:rPr>
                        <w:rFonts w:ascii="TimesLT" w:hAnsi="TimesLT"/>
                        <w:szCs w:val="24"/>
                      </w:rPr>
                      <w:instrText xml:space="preserve"> FORMCHECKBOX </w:instrText>
                    </w:r>
                    <w:r w:rsidR="009007E9">
                      <w:rPr>
                        <w:rFonts w:ascii="TimesLT" w:hAnsi="TimesLT"/>
                        <w:szCs w:val="24"/>
                      </w:rPr>
                    </w:r>
                    <w:r w:rsidR="009007E9">
                      <w:rPr>
                        <w:rFonts w:ascii="TimesLT" w:hAnsi="TimesLT"/>
                        <w:szCs w:val="24"/>
                      </w:rPr>
                      <w:fldChar w:fldCharType="separate"/>
                    </w:r>
                    <w:r>
                      <w:rPr>
                        <w:rFonts w:ascii="TimesLT" w:hAnsi="TimesLT"/>
                        <w:szCs w:val="24"/>
                      </w:rPr>
                      <w:fldChar w:fldCharType="end"/>
                    </w:r>
                  </w:p>
                </w:tc>
                <w:tc>
                  <w:tcPr>
                    <w:tcW w:w="99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hideMark/>
                  </w:tcPr>
                  <w:p w:rsidR="00190875" w:rsidRDefault="00D65B8C">
                    <w:pPr>
                      <w:tabs>
                        <w:tab w:val="num" w:pos="180"/>
                        <w:tab w:val="left" w:pos="1080"/>
                      </w:tabs>
                      <w:jc w:val="center"/>
                      <w:rPr>
                        <w:b/>
                        <w:szCs w:val="24"/>
                        <w:lang w:eastAsia="lt-LT"/>
                      </w:rPr>
                    </w:pPr>
                    <w:r>
                      <w:rPr>
                        <w:rFonts w:ascii="TimesLT" w:hAnsi="TimesLT"/>
                        <w:szCs w:val="24"/>
                      </w:rPr>
                      <w:fldChar w:fldCharType="begin" w:fldLock="1">
                        <w:ffData>
                          <w:name w:val="Tikrinti9"/>
                          <w:enabled/>
                          <w:calcOnExit w:val="0"/>
                          <w:checkBox>
                            <w:sizeAuto/>
                            <w:default w:val="0"/>
                          </w:checkBox>
                        </w:ffData>
                      </w:fldChar>
                    </w:r>
                    <w:r>
                      <w:rPr>
                        <w:rFonts w:ascii="TimesLT" w:hAnsi="TimesLT"/>
                        <w:szCs w:val="24"/>
                      </w:rPr>
                      <w:instrText xml:space="preserve"> FORMCHECKBOX </w:instrText>
                    </w:r>
                    <w:r w:rsidR="009007E9">
                      <w:rPr>
                        <w:rFonts w:ascii="TimesLT" w:hAnsi="TimesLT"/>
                        <w:szCs w:val="24"/>
                      </w:rPr>
                    </w:r>
                    <w:r w:rsidR="009007E9">
                      <w:rPr>
                        <w:rFonts w:ascii="TimesLT" w:hAnsi="TimesLT"/>
                        <w:szCs w:val="24"/>
                      </w:rPr>
                      <w:fldChar w:fldCharType="separate"/>
                    </w:r>
                    <w:r>
                      <w:rPr>
                        <w:rFonts w:ascii="TimesLT" w:hAnsi="TimesLT"/>
                        <w:szCs w:val="24"/>
                      </w:rPr>
                      <w:fldChar w:fldCharType="end"/>
                    </w:r>
                  </w:p>
                </w:tc>
                <w:tc>
                  <w:tcPr>
                    <w:tcW w:w="3686" w:type="dxa"/>
                    <w:tcBorders>
                      <w:top w:val="single" w:sz="4" w:space="0" w:color="000000"/>
                      <w:left w:val="single" w:sz="4" w:space="0" w:color="000000"/>
                      <w:bottom w:val="single" w:sz="4" w:space="0" w:color="000000"/>
                      <w:right w:val="single" w:sz="4" w:space="0" w:color="000000"/>
                    </w:tcBorders>
                  </w:tcPr>
                  <w:p w:rsidR="00190875" w:rsidRDefault="00190875">
                    <w:pPr>
                      <w:tabs>
                        <w:tab w:val="num" w:pos="180"/>
                        <w:tab w:val="left" w:pos="1080"/>
                      </w:tabs>
                      <w:rPr>
                        <w:b/>
                        <w:szCs w:val="24"/>
                        <w:lang w:eastAsia="lt-LT"/>
                      </w:rPr>
                    </w:pPr>
                  </w:p>
                </w:tc>
              </w:tr>
              <w:tr w:rsidR="00190875">
                <w:trPr>
                  <w:trHeight w:val="272"/>
                  <w:jc w:val="center"/>
                </w:trPr>
                <w:tc>
                  <w:tcPr>
                    <w:tcW w:w="676" w:type="dxa"/>
                    <w:tcBorders>
                      <w:top w:val="single" w:sz="4" w:space="0" w:color="000000"/>
                      <w:left w:val="single" w:sz="4" w:space="0" w:color="000000"/>
                      <w:bottom w:val="single" w:sz="4" w:space="0" w:color="000000"/>
                      <w:right w:val="single" w:sz="4" w:space="0" w:color="000000"/>
                    </w:tcBorders>
                  </w:tcPr>
                  <w:p w:rsidR="00190875" w:rsidRDefault="00D65B8C">
                    <w:pPr>
                      <w:tabs>
                        <w:tab w:val="num" w:pos="180"/>
                        <w:tab w:val="left" w:pos="1080"/>
                      </w:tabs>
                      <w:jc w:val="center"/>
                      <w:rPr>
                        <w:szCs w:val="24"/>
                        <w:lang w:eastAsia="lt-LT"/>
                      </w:rPr>
                    </w:pPr>
                    <w:r>
                      <w:rPr>
                        <w:szCs w:val="24"/>
                        <w:lang w:eastAsia="lt-LT"/>
                      </w:rPr>
                      <w:t xml:space="preserve">4. </w:t>
                    </w:r>
                  </w:p>
                </w:tc>
                <w:tc>
                  <w:tcPr>
                    <w:tcW w:w="3545" w:type="dxa"/>
                    <w:tcBorders>
                      <w:top w:val="single" w:sz="4" w:space="0" w:color="000000"/>
                      <w:left w:val="single" w:sz="4" w:space="0" w:color="000000"/>
                      <w:bottom w:val="single" w:sz="4" w:space="0" w:color="000000"/>
                      <w:right w:val="single" w:sz="4" w:space="0" w:color="000000"/>
                    </w:tcBorders>
                  </w:tcPr>
                  <w:p w:rsidR="00190875" w:rsidRDefault="00D65B8C">
                    <w:pPr>
                      <w:tabs>
                        <w:tab w:val="num" w:pos="180"/>
                        <w:tab w:val="left" w:pos="1080"/>
                      </w:tabs>
                      <w:rPr>
                        <w:szCs w:val="24"/>
                      </w:rPr>
                    </w:pPr>
                    <w:r>
                      <w:rPr>
                        <w:szCs w:val="24"/>
                      </w:rPr>
                      <w:t xml:space="preserve">Ar deklaruojama suma neviršija projekto sutartimi patvirtintos lėšų sumos ir vadovaujančiosios </w:t>
                    </w:r>
                    <w:r>
                      <w:rPr>
                        <w:szCs w:val="24"/>
                      </w:rPr>
                      <w:lastRenderedPageBreak/>
                      <w:t>institucijos projektų vykdytojams išmokėtos lėšų sumos?</w:t>
                    </w:r>
                  </w:p>
                </w:tc>
                <w:tc>
                  <w:tcPr>
                    <w:tcW w:w="85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190875" w:rsidRDefault="00D65B8C">
                    <w:pPr>
                      <w:tabs>
                        <w:tab w:val="num" w:pos="180"/>
                        <w:tab w:val="left" w:pos="1080"/>
                      </w:tabs>
                      <w:jc w:val="center"/>
                      <w:rPr>
                        <w:b/>
                        <w:szCs w:val="24"/>
                        <w:lang w:eastAsia="lt-LT"/>
                      </w:rPr>
                    </w:pPr>
                    <w:r>
                      <w:rPr>
                        <w:szCs w:val="24"/>
                      </w:rPr>
                      <w:lastRenderedPageBreak/>
                      <w:fldChar w:fldCharType="begin" w:fldLock="1">
                        <w:ffData>
                          <w:name w:val="Tikrinti3"/>
                          <w:enabled/>
                          <w:calcOnExit w:val="0"/>
                          <w:checkBox>
                            <w:sizeAuto/>
                            <w:default w:val="0"/>
                          </w:checkBox>
                        </w:ffData>
                      </w:fldChar>
                    </w:r>
                    <w:r>
                      <w:rPr>
                        <w:szCs w:val="24"/>
                      </w:rPr>
                      <w:instrText xml:space="preserve"> FORMCHECKBOX </w:instrText>
                    </w:r>
                    <w:r w:rsidR="009007E9">
                      <w:rPr>
                        <w:szCs w:val="24"/>
                      </w:rPr>
                    </w:r>
                    <w:r w:rsidR="009007E9">
                      <w:rPr>
                        <w:szCs w:val="24"/>
                      </w:rPr>
                      <w:fldChar w:fldCharType="separate"/>
                    </w:r>
                    <w:r>
                      <w:rPr>
                        <w:szCs w:val="24"/>
                      </w:rPr>
                      <w:fldChar w:fldCharType="end"/>
                    </w:r>
                  </w:p>
                </w:tc>
                <w:tc>
                  <w:tcPr>
                    <w:tcW w:w="99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190875" w:rsidRDefault="00D65B8C">
                    <w:pPr>
                      <w:tabs>
                        <w:tab w:val="num" w:pos="180"/>
                        <w:tab w:val="left" w:pos="1080"/>
                      </w:tabs>
                      <w:jc w:val="center"/>
                      <w:rPr>
                        <w:b/>
                        <w:szCs w:val="24"/>
                        <w:lang w:eastAsia="lt-LT"/>
                      </w:rPr>
                    </w:pPr>
                    <w:r>
                      <w:rPr>
                        <w:szCs w:val="24"/>
                      </w:rPr>
                      <w:fldChar w:fldCharType="begin" w:fldLock="1">
                        <w:ffData>
                          <w:name w:val="Tikrinti9"/>
                          <w:enabled/>
                          <w:calcOnExit w:val="0"/>
                          <w:checkBox>
                            <w:sizeAuto/>
                            <w:default w:val="0"/>
                          </w:checkBox>
                        </w:ffData>
                      </w:fldChar>
                    </w:r>
                    <w:r>
                      <w:rPr>
                        <w:szCs w:val="24"/>
                      </w:rPr>
                      <w:instrText xml:space="preserve"> FORMCHECKBOX </w:instrText>
                    </w:r>
                    <w:r w:rsidR="009007E9">
                      <w:rPr>
                        <w:szCs w:val="24"/>
                      </w:rPr>
                    </w:r>
                    <w:r w:rsidR="009007E9">
                      <w:rPr>
                        <w:szCs w:val="24"/>
                      </w:rPr>
                      <w:fldChar w:fldCharType="separate"/>
                    </w:r>
                    <w:r>
                      <w:rPr>
                        <w:szCs w:val="24"/>
                      </w:rPr>
                      <w:fldChar w:fldCharType="end"/>
                    </w:r>
                  </w:p>
                </w:tc>
                <w:tc>
                  <w:tcPr>
                    <w:tcW w:w="3686" w:type="dxa"/>
                    <w:tcBorders>
                      <w:top w:val="single" w:sz="4" w:space="0" w:color="000000"/>
                      <w:left w:val="single" w:sz="4" w:space="0" w:color="000000"/>
                      <w:bottom w:val="single" w:sz="4" w:space="0" w:color="000000"/>
                      <w:right w:val="single" w:sz="4" w:space="0" w:color="000000"/>
                    </w:tcBorders>
                  </w:tcPr>
                  <w:p w:rsidR="00190875" w:rsidRDefault="00190875">
                    <w:pPr>
                      <w:tabs>
                        <w:tab w:val="num" w:pos="180"/>
                        <w:tab w:val="left" w:pos="1080"/>
                      </w:tabs>
                      <w:rPr>
                        <w:b/>
                        <w:szCs w:val="24"/>
                        <w:lang w:eastAsia="lt-LT"/>
                      </w:rPr>
                    </w:pPr>
                  </w:p>
                </w:tc>
              </w:tr>
              <w:tr w:rsidR="00190875">
                <w:trPr>
                  <w:trHeight w:val="272"/>
                  <w:jc w:val="center"/>
                </w:trPr>
                <w:tc>
                  <w:tcPr>
                    <w:tcW w:w="676" w:type="dxa"/>
                    <w:tcBorders>
                      <w:top w:val="single" w:sz="4" w:space="0" w:color="000000"/>
                      <w:left w:val="single" w:sz="4" w:space="0" w:color="000000"/>
                      <w:bottom w:val="single" w:sz="4" w:space="0" w:color="000000"/>
                      <w:right w:val="single" w:sz="4" w:space="0" w:color="000000"/>
                    </w:tcBorders>
                  </w:tcPr>
                  <w:p w:rsidR="00190875" w:rsidRDefault="00D65B8C">
                    <w:pPr>
                      <w:tabs>
                        <w:tab w:val="num" w:pos="180"/>
                        <w:tab w:val="left" w:pos="1080"/>
                      </w:tabs>
                      <w:jc w:val="center"/>
                      <w:rPr>
                        <w:szCs w:val="24"/>
                        <w:lang w:eastAsia="lt-LT"/>
                      </w:rPr>
                    </w:pPr>
                    <w:r>
                      <w:rPr>
                        <w:szCs w:val="24"/>
                        <w:lang w:eastAsia="lt-LT"/>
                      </w:rPr>
                      <w:t xml:space="preserve">5. </w:t>
                    </w:r>
                  </w:p>
                </w:tc>
                <w:tc>
                  <w:tcPr>
                    <w:tcW w:w="3545" w:type="dxa"/>
                    <w:tcBorders>
                      <w:top w:val="single" w:sz="4" w:space="0" w:color="000000"/>
                      <w:left w:val="single" w:sz="4" w:space="0" w:color="000000"/>
                      <w:bottom w:val="single" w:sz="4" w:space="0" w:color="000000"/>
                      <w:right w:val="single" w:sz="4" w:space="0" w:color="000000"/>
                    </w:tcBorders>
                  </w:tcPr>
                  <w:p w:rsidR="00190875" w:rsidRDefault="00D65B8C">
                    <w:pPr>
                      <w:tabs>
                        <w:tab w:val="num" w:pos="180"/>
                        <w:tab w:val="left" w:pos="1080"/>
                      </w:tabs>
                      <w:rPr>
                        <w:szCs w:val="24"/>
                      </w:rPr>
                    </w:pPr>
                    <w:r>
                      <w:rPr>
                        <w:szCs w:val="24"/>
                      </w:rPr>
                      <w:t xml:space="preserve">Ar atsižvelgta į visas </w:t>
                    </w:r>
                    <w:r>
                      <w:rPr>
                        <w:bCs/>
                        <w:szCs w:val="24"/>
                      </w:rPr>
                      <w:t xml:space="preserve">ankstesniais ataskaitiniais metais Europos Komisijai nedeklaruotas </w:t>
                    </w:r>
                    <w:r>
                      <w:rPr>
                        <w:szCs w:val="24"/>
                      </w:rPr>
                      <w:t>išlaidas,</w:t>
                    </w:r>
                    <w:r>
                      <w:rPr>
                        <w:bCs/>
                        <w:szCs w:val="24"/>
                      </w:rPr>
                      <w:t xml:space="preserve"> kurios nustatytos kaip tinkamos finansuoti ir deklaruoti Europos Komisijai? </w:t>
                    </w:r>
                  </w:p>
                </w:tc>
                <w:tc>
                  <w:tcPr>
                    <w:tcW w:w="85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190875" w:rsidRDefault="00D65B8C">
                    <w:pPr>
                      <w:tabs>
                        <w:tab w:val="num" w:pos="180"/>
                        <w:tab w:val="left" w:pos="1080"/>
                      </w:tabs>
                      <w:jc w:val="center"/>
                      <w:rPr>
                        <w:b/>
                        <w:szCs w:val="24"/>
                        <w:lang w:eastAsia="lt-LT"/>
                      </w:rPr>
                    </w:pPr>
                    <w:r>
                      <w:rPr>
                        <w:szCs w:val="24"/>
                      </w:rPr>
                      <w:fldChar w:fldCharType="begin" w:fldLock="1">
                        <w:ffData>
                          <w:name w:val="Tikrinti3"/>
                          <w:enabled/>
                          <w:calcOnExit w:val="0"/>
                          <w:checkBox>
                            <w:sizeAuto/>
                            <w:default w:val="0"/>
                          </w:checkBox>
                        </w:ffData>
                      </w:fldChar>
                    </w:r>
                    <w:r>
                      <w:rPr>
                        <w:szCs w:val="24"/>
                      </w:rPr>
                      <w:instrText xml:space="preserve"> FORMCHECKBOX </w:instrText>
                    </w:r>
                    <w:r w:rsidR="009007E9">
                      <w:rPr>
                        <w:szCs w:val="24"/>
                      </w:rPr>
                    </w:r>
                    <w:r w:rsidR="009007E9">
                      <w:rPr>
                        <w:szCs w:val="24"/>
                      </w:rPr>
                      <w:fldChar w:fldCharType="separate"/>
                    </w:r>
                    <w:r>
                      <w:rPr>
                        <w:szCs w:val="24"/>
                      </w:rPr>
                      <w:fldChar w:fldCharType="end"/>
                    </w:r>
                  </w:p>
                </w:tc>
                <w:tc>
                  <w:tcPr>
                    <w:tcW w:w="99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190875" w:rsidRDefault="00D65B8C">
                    <w:pPr>
                      <w:tabs>
                        <w:tab w:val="num" w:pos="180"/>
                        <w:tab w:val="left" w:pos="1080"/>
                      </w:tabs>
                      <w:jc w:val="center"/>
                      <w:rPr>
                        <w:b/>
                        <w:szCs w:val="24"/>
                        <w:lang w:eastAsia="lt-LT"/>
                      </w:rPr>
                    </w:pPr>
                    <w:r>
                      <w:rPr>
                        <w:szCs w:val="24"/>
                      </w:rPr>
                      <w:fldChar w:fldCharType="begin" w:fldLock="1">
                        <w:ffData>
                          <w:name w:val="Tikrinti9"/>
                          <w:enabled/>
                          <w:calcOnExit w:val="0"/>
                          <w:checkBox>
                            <w:sizeAuto/>
                            <w:default w:val="0"/>
                          </w:checkBox>
                        </w:ffData>
                      </w:fldChar>
                    </w:r>
                    <w:r>
                      <w:rPr>
                        <w:szCs w:val="24"/>
                      </w:rPr>
                      <w:instrText xml:space="preserve"> FORMCHECKBOX </w:instrText>
                    </w:r>
                    <w:r w:rsidR="009007E9">
                      <w:rPr>
                        <w:szCs w:val="24"/>
                      </w:rPr>
                    </w:r>
                    <w:r w:rsidR="009007E9">
                      <w:rPr>
                        <w:szCs w:val="24"/>
                      </w:rPr>
                      <w:fldChar w:fldCharType="separate"/>
                    </w:r>
                    <w:r>
                      <w:rPr>
                        <w:szCs w:val="24"/>
                      </w:rPr>
                      <w:fldChar w:fldCharType="end"/>
                    </w:r>
                  </w:p>
                </w:tc>
                <w:tc>
                  <w:tcPr>
                    <w:tcW w:w="3686" w:type="dxa"/>
                    <w:tcBorders>
                      <w:top w:val="single" w:sz="4" w:space="0" w:color="000000"/>
                      <w:left w:val="single" w:sz="4" w:space="0" w:color="000000"/>
                      <w:bottom w:val="single" w:sz="4" w:space="0" w:color="000000"/>
                      <w:right w:val="single" w:sz="4" w:space="0" w:color="000000"/>
                    </w:tcBorders>
                  </w:tcPr>
                  <w:p w:rsidR="00190875" w:rsidRDefault="00190875">
                    <w:pPr>
                      <w:tabs>
                        <w:tab w:val="num" w:pos="180"/>
                        <w:tab w:val="left" w:pos="1080"/>
                      </w:tabs>
                      <w:rPr>
                        <w:b/>
                        <w:szCs w:val="24"/>
                        <w:lang w:eastAsia="lt-LT"/>
                      </w:rPr>
                    </w:pPr>
                  </w:p>
                </w:tc>
              </w:tr>
              <w:tr w:rsidR="00190875">
                <w:trPr>
                  <w:trHeight w:val="274"/>
                  <w:jc w:val="center"/>
                </w:trPr>
                <w:tc>
                  <w:tcPr>
                    <w:tcW w:w="676" w:type="dxa"/>
                    <w:tcBorders>
                      <w:top w:val="single" w:sz="4" w:space="0" w:color="000000"/>
                      <w:left w:val="single" w:sz="4" w:space="0" w:color="000000"/>
                      <w:bottom w:val="single" w:sz="4" w:space="0" w:color="000000"/>
                      <w:right w:val="single" w:sz="4" w:space="0" w:color="000000"/>
                    </w:tcBorders>
                  </w:tcPr>
                  <w:p w:rsidR="00190875" w:rsidRDefault="00D65B8C">
                    <w:pPr>
                      <w:tabs>
                        <w:tab w:val="num" w:pos="180"/>
                        <w:tab w:val="left" w:pos="1080"/>
                      </w:tabs>
                      <w:jc w:val="center"/>
                      <w:rPr>
                        <w:szCs w:val="24"/>
                        <w:lang w:eastAsia="lt-LT"/>
                      </w:rPr>
                    </w:pPr>
                    <w:r>
                      <w:rPr>
                        <w:szCs w:val="24"/>
                        <w:lang w:eastAsia="lt-LT"/>
                      </w:rPr>
                      <w:t>6.</w:t>
                    </w:r>
                  </w:p>
                </w:tc>
                <w:tc>
                  <w:tcPr>
                    <w:tcW w:w="3545" w:type="dxa"/>
                    <w:tcBorders>
                      <w:top w:val="single" w:sz="4" w:space="0" w:color="000000"/>
                      <w:left w:val="single" w:sz="4" w:space="0" w:color="000000"/>
                      <w:bottom w:val="single" w:sz="4" w:space="0" w:color="000000"/>
                      <w:right w:val="single" w:sz="4" w:space="0" w:color="000000"/>
                    </w:tcBorders>
                  </w:tcPr>
                  <w:p w:rsidR="00190875" w:rsidRDefault="00D65B8C">
                    <w:pPr>
                      <w:tabs>
                        <w:tab w:val="num" w:pos="180"/>
                        <w:tab w:val="left" w:pos="1080"/>
                      </w:tabs>
                      <w:rPr>
                        <w:szCs w:val="24"/>
                      </w:rPr>
                    </w:pPr>
                    <w:r>
                      <w:rPr>
                        <w:szCs w:val="24"/>
                      </w:rPr>
                      <w:t>Ar atsižvelgta į visas išmokėtas, grąžintas ir (arba) anuliuotas sumas?</w:t>
                    </w:r>
                  </w:p>
                </w:tc>
                <w:tc>
                  <w:tcPr>
                    <w:tcW w:w="85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190875" w:rsidRDefault="00D65B8C">
                    <w:pPr>
                      <w:tabs>
                        <w:tab w:val="num" w:pos="180"/>
                        <w:tab w:val="left" w:pos="1080"/>
                      </w:tabs>
                      <w:jc w:val="center"/>
                      <w:rPr>
                        <w:b/>
                        <w:szCs w:val="24"/>
                        <w:lang w:eastAsia="lt-LT"/>
                      </w:rPr>
                    </w:pPr>
                    <w:r>
                      <w:rPr>
                        <w:rFonts w:ascii="TimesLT" w:hAnsi="TimesLT"/>
                        <w:szCs w:val="24"/>
                      </w:rPr>
                      <w:fldChar w:fldCharType="begin" w:fldLock="1">
                        <w:ffData>
                          <w:name w:val="Tikrinti3"/>
                          <w:enabled/>
                          <w:calcOnExit w:val="0"/>
                          <w:checkBox>
                            <w:sizeAuto/>
                            <w:default w:val="0"/>
                          </w:checkBox>
                        </w:ffData>
                      </w:fldChar>
                    </w:r>
                    <w:r>
                      <w:rPr>
                        <w:rFonts w:ascii="TimesLT" w:hAnsi="TimesLT"/>
                        <w:szCs w:val="24"/>
                      </w:rPr>
                      <w:instrText xml:space="preserve"> FORMCHECKBOX </w:instrText>
                    </w:r>
                    <w:r w:rsidR="009007E9">
                      <w:rPr>
                        <w:rFonts w:ascii="TimesLT" w:hAnsi="TimesLT"/>
                        <w:szCs w:val="24"/>
                      </w:rPr>
                    </w:r>
                    <w:r w:rsidR="009007E9">
                      <w:rPr>
                        <w:rFonts w:ascii="TimesLT" w:hAnsi="TimesLT"/>
                        <w:szCs w:val="24"/>
                      </w:rPr>
                      <w:fldChar w:fldCharType="separate"/>
                    </w:r>
                    <w:r>
                      <w:rPr>
                        <w:rFonts w:ascii="TimesLT" w:hAnsi="TimesLT"/>
                        <w:szCs w:val="24"/>
                      </w:rPr>
                      <w:fldChar w:fldCharType="end"/>
                    </w:r>
                  </w:p>
                </w:tc>
                <w:tc>
                  <w:tcPr>
                    <w:tcW w:w="99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190875" w:rsidRDefault="00D65B8C">
                    <w:pPr>
                      <w:tabs>
                        <w:tab w:val="num" w:pos="180"/>
                        <w:tab w:val="left" w:pos="1080"/>
                      </w:tabs>
                      <w:jc w:val="center"/>
                      <w:rPr>
                        <w:b/>
                        <w:szCs w:val="24"/>
                        <w:lang w:eastAsia="lt-LT"/>
                      </w:rPr>
                    </w:pPr>
                    <w:r>
                      <w:rPr>
                        <w:rFonts w:ascii="TimesLT" w:hAnsi="TimesLT"/>
                        <w:szCs w:val="24"/>
                      </w:rPr>
                      <w:fldChar w:fldCharType="begin" w:fldLock="1">
                        <w:ffData>
                          <w:name w:val="Tikrinti9"/>
                          <w:enabled/>
                          <w:calcOnExit w:val="0"/>
                          <w:checkBox>
                            <w:sizeAuto/>
                            <w:default w:val="0"/>
                          </w:checkBox>
                        </w:ffData>
                      </w:fldChar>
                    </w:r>
                    <w:r>
                      <w:rPr>
                        <w:rFonts w:ascii="TimesLT" w:hAnsi="TimesLT"/>
                        <w:szCs w:val="24"/>
                      </w:rPr>
                      <w:instrText xml:space="preserve"> FORMCHECKBOX </w:instrText>
                    </w:r>
                    <w:r w:rsidR="009007E9">
                      <w:rPr>
                        <w:rFonts w:ascii="TimesLT" w:hAnsi="TimesLT"/>
                        <w:szCs w:val="24"/>
                      </w:rPr>
                    </w:r>
                    <w:r w:rsidR="009007E9">
                      <w:rPr>
                        <w:rFonts w:ascii="TimesLT" w:hAnsi="TimesLT"/>
                        <w:szCs w:val="24"/>
                      </w:rPr>
                      <w:fldChar w:fldCharType="separate"/>
                    </w:r>
                    <w:r>
                      <w:rPr>
                        <w:rFonts w:ascii="TimesLT" w:hAnsi="TimesLT"/>
                        <w:szCs w:val="24"/>
                      </w:rPr>
                      <w:fldChar w:fldCharType="end"/>
                    </w:r>
                  </w:p>
                </w:tc>
                <w:tc>
                  <w:tcPr>
                    <w:tcW w:w="3686" w:type="dxa"/>
                    <w:tcBorders>
                      <w:top w:val="single" w:sz="4" w:space="0" w:color="000000"/>
                      <w:left w:val="single" w:sz="4" w:space="0" w:color="000000"/>
                      <w:bottom w:val="single" w:sz="4" w:space="0" w:color="000000"/>
                      <w:right w:val="single" w:sz="4" w:space="0" w:color="000000"/>
                    </w:tcBorders>
                  </w:tcPr>
                  <w:p w:rsidR="00190875" w:rsidRDefault="00190875">
                    <w:pPr>
                      <w:tabs>
                        <w:tab w:val="num" w:pos="180"/>
                        <w:tab w:val="left" w:pos="1080"/>
                      </w:tabs>
                      <w:rPr>
                        <w:b/>
                        <w:szCs w:val="24"/>
                        <w:lang w:eastAsia="lt-LT"/>
                      </w:rPr>
                    </w:pPr>
                  </w:p>
                </w:tc>
              </w:tr>
              <w:tr w:rsidR="00190875">
                <w:trPr>
                  <w:trHeight w:val="511"/>
                  <w:jc w:val="center"/>
                </w:trPr>
                <w:tc>
                  <w:tcPr>
                    <w:tcW w:w="676" w:type="dxa"/>
                    <w:tcBorders>
                      <w:top w:val="single" w:sz="4" w:space="0" w:color="000000"/>
                      <w:left w:val="single" w:sz="4" w:space="0" w:color="000000"/>
                      <w:bottom w:val="single" w:sz="4" w:space="0" w:color="000000"/>
                      <w:right w:val="single" w:sz="4" w:space="0" w:color="000000"/>
                    </w:tcBorders>
                  </w:tcPr>
                  <w:p w:rsidR="00190875" w:rsidRDefault="00D65B8C">
                    <w:pPr>
                      <w:tabs>
                        <w:tab w:val="num" w:pos="180"/>
                        <w:tab w:val="left" w:pos="1080"/>
                      </w:tabs>
                      <w:jc w:val="center"/>
                      <w:rPr>
                        <w:szCs w:val="24"/>
                        <w:lang w:eastAsia="lt-LT"/>
                      </w:rPr>
                    </w:pPr>
                    <w:r>
                      <w:rPr>
                        <w:szCs w:val="24"/>
                        <w:lang w:eastAsia="lt-LT"/>
                      </w:rPr>
                      <w:t xml:space="preserve">7. </w:t>
                    </w:r>
                  </w:p>
                </w:tc>
                <w:tc>
                  <w:tcPr>
                    <w:tcW w:w="3545" w:type="dxa"/>
                    <w:tcBorders>
                      <w:top w:val="single" w:sz="4" w:space="0" w:color="000000"/>
                      <w:left w:val="single" w:sz="4" w:space="0" w:color="000000"/>
                      <w:bottom w:val="single" w:sz="4" w:space="0" w:color="000000"/>
                      <w:right w:val="single" w:sz="4" w:space="0" w:color="000000"/>
                    </w:tcBorders>
                  </w:tcPr>
                  <w:p w:rsidR="00190875" w:rsidRDefault="00D65B8C">
                    <w:pPr>
                      <w:tabs>
                        <w:tab w:val="num" w:pos="180"/>
                        <w:tab w:val="left" w:pos="1080"/>
                      </w:tabs>
                      <w:rPr>
                        <w:szCs w:val="24"/>
                      </w:rPr>
                    </w:pPr>
                    <w:r>
                      <w:rPr>
                        <w:szCs w:val="24"/>
                      </w:rPr>
                      <w:t xml:space="preserve">Ar išlaidos teikiamoje deklaracijoje yra tinkamai išskaidytos pagal išlaidų kategorijas? </w:t>
                    </w:r>
                  </w:p>
                </w:tc>
                <w:tc>
                  <w:tcPr>
                    <w:tcW w:w="85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190875" w:rsidRDefault="00D65B8C">
                    <w:pPr>
                      <w:tabs>
                        <w:tab w:val="num" w:pos="180"/>
                        <w:tab w:val="left" w:pos="1080"/>
                      </w:tabs>
                      <w:jc w:val="center"/>
                      <w:rPr>
                        <w:b/>
                        <w:szCs w:val="24"/>
                        <w:lang w:eastAsia="lt-LT"/>
                      </w:rPr>
                    </w:pPr>
                    <w:r>
                      <w:rPr>
                        <w:szCs w:val="24"/>
                      </w:rPr>
                      <w:fldChar w:fldCharType="begin" w:fldLock="1">
                        <w:ffData>
                          <w:name w:val="Tikrinti3"/>
                          <w:enabled/>
                          <w:calcOnExit w:val="0"/>
                          <w:checkBox>
                            <w:sizeAuto/>
                            <w:default w:val="0"/>
                          </w:checkBox>
                        </w:ffData>
                      </w:fldChar>
                    </w:r>
                    <w:r>
                      <w:rPr>
                        <w:szCs w:val="24"/>
                      </w:rPr>
                      <w:instrText xml:space="preserve"> FORMCHECKBOX </w:instrText>
                    </w:r>
                    <w:r w:rsidR="009007E9">
                      <w:rPr>
                        <w:szCs w:val="24"/>
                      </w:rPr>
                    </w:r>
                    <w:r w:rsidR="009007E9">
                      <w:rPr>
                        <w:szCs w:val="24"/>
                      </w:rPr>
                      <w:fldChar w:fldCharType="separate"/>
                    </w:r>
                    <w:r>
                      <w:rPr>
                        <w:szCs w:val="24"/>
                      </w:rPr>
                      <w:fldChar w:fldCharType="end"/>
                    </w:r>
                  </w:p>
                </w:tc>
                <w:tc>
                  <w:tcPr>
                    <w:tcW w:w="99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190875" w:rsidRDefault="00D65B8C">
                    <w:pPr>
                      <w:tabs>
                        <w:tab w:val="num" w:pos="180"/>
                        <w:tab w:val="left" w:pos="1080"/>
                      </w:tabs>
                      <w:jc w:val="center"/>
                      <w:rPr>
                        <w:b/>
                        <w:szCs w:val="24"/>
                        <w:lang w:eastAsia="lt-LT"/>
                      </w:rPr>
                    </w:pPr>
                    <w:r>
                      <w:rPr>
                        <w:szCs w:val="24"/>
                      </w:rPr>
                      <w:fldChar w:fldCharType="begin" w:fldLock="1">
                        <w:ffData>
                          <w:name w:val="Tikrinti9"/>
                          <w:enabled/>
                          <w:calcOnExit w:val="0"/>
                          <w:checkBox>
                            <w:sizeAuto/>
                            <w:default w:val="0"/>
                          </w:checkBox>
                        </w:ffData>
                      </w:fldChar>
                    </w:r>
                    <w:r>
                      <w:rPr>
                        <w:szCs w:val="24"/>
                      </w:rPr>
                      <w:instrText xml:space="preserve"> FORMCHECKBOX </w:instrText>
                    </w:r>
                    <w:r w:rsidR="009007E9">
                      <w:rPr>
                        <w:szCs w:val="24"/>
                      </w:rPr>
                    </w:r>
                    <w:r w:rsidR="009007E9">
                      <w:rPr>
                        <w:szCs w:val="24"/>
                      </w:rPr>
                      <w:fldChar w:fldCharType="separate"/>
                    </w:r>
                    <w:r>
                      <w:rPr>
                        <w:szCs w:val="24"/>
                      </w:rPr>
                      <w:fldChar w:fldCharType="end"/>
                    </w:r>
                  </w:p>
                </w:tc>
                <w:tc>
                  <w:tcPr>
                    <w:tcW w:w="3686" w:type="dxa"/>
                    <w:tcBorders>
                      <w:top w:val="single" w:sz="4" w:space="0" w:color="000000"/>
                      <w:left w:val="single" w:sz="4" w:space="0" w:color="000000"/>
                      <w:bottom w:val="single" w:sz="4" w:space="0" w:color="000000"/>
                      <w:right w:val="single" w:sz="4" w:space="0" w:color="000000"/>
                    </w:tcBorders>
                  </w:tcPr>
                  <w:p w:rsidR="00190875" w:rsidRDefault="00190875">
                    <w:pPr>
                      <w:tabs>
                        <w:tab w:val="num" w:pos="180"/>
                        <w:tab w:val="left" w:pos="1080"/>
                      </w:tabs>
                      <w:rPr>
                        <w:b/>
                        <w:szCs w:val="24"/>
                        <w:lang w:eastAsia="lt-LT"/>
                      </w:rPr>
                    </w:pPr>
                  </w:p>
                </w:tc>
              </w:tr>
              <w:tr w:rsidR="00190875">
                <w:trPr>
                  <w:trHeight w:val="511"/>
                  <w:jc w:val="center"/>
                </w:trPr>
                <w:tc>
                  <w:tcPr>
                    <w:tcW w:w="676" w:type="dxa"/>
                    <w:tcBorders>
                      <w:top w:val="single" w:sz="4" w:space="0" w:color="000000"/>
                      <w:left w:val="single" w:sz="4" w:space="0" w:color="000000"/>
                      <w:bottom w:val="single" w:sz="4" w:space="0" w:color="000000"/>
                      <w:right w:val="single" w:sz="4" w:space="0" w:color="000000"/>
                    </w:tcBorders>
                  </w:tcPr>
                  <w:p w:rsidR="00190875" w:rsidRDefault="00D65B8C">
                    <w:pPr>
                      <w:tabs>
                        <w:tab w:val="num" w:pos="180"/>
                        <w:tab w:val="left" w:pos="1080"/>
                      </w:tabs>
                      <w:jc w:val="center"/>
                      <w:rPr>
                        <w:szCs w:val="24"/>
                        <w:lang w:eastAsia="lt-LT"/>
                      </w:rPr>
                    </w:pPr>
                    <w:r>
                      <w:rPr>
                        <w:szCs w:val="24"/>
                        <w:lang w:eastAsia="lt-LT"/>
                      </w:rPr>
                      <w:t>8.</w:t>
                    </w:r>
                  </w:p>
                </w:tc>
                <w:tc>
                  <w:tcPr>
                    <w:tcW w:w="3545" w:type="dxa"/>
                    <w:tcBorders>
                      <w:top w:val="single" w:sz="4" w:space="0" w:color="000000"/>
                      <w:left w:val="single" w:sz="4" w:space="0" w:color="000000"/>
                      <w:bottom w:val="single" w:sz="4" w:space="0" w:color="000000"/>
                      <w:right w:val="single" w:sz="4" w:space="0" w:color="000000"/>
                    </w:tcBorders>
                  </w:tcPr>
                  <w:p w:rsidR="00190875" w:rsidRDefault="00D65B8C">
                    <w:pPr>
                      <w:tabs>
                        <w:tab w:val="num" w:pos="180"/>
                        <w:tab w:val="left" w:pos="1080"/>
                      </w:tabs>
                      <w:rPr>
                        <w:szCs w:val="24"/>
                      </w:rPr>
                    </w:pPr>
                    <w:r>
                      <w:rPr>
                        <w:szCs w:val="24"/>
                      </w:rPr>
                      <w:t xml:space="preserve">Ar pateikta informacija apie turinčius (galinčius turėti) finansinį poveikį veiksnius, dėl kurių buvo pateiktos audito institucijos, Europos Audito Rūmų, Europos Komisijos ir (ar) kitų institucijų rekomendacijos? </w:t>
                    </w:r>
                  </w:p>
                </w:tc>
                <w:tc>
                  <w:tcPr>
                    <w:tcW w:w="85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190875" w:rsidRDefault="00D65B8C">
                    <w:pPr>
                      <w:tabs>
                        <w:tab w:val="num" w:pos="180"/>
                        <w:tab w:val="left" w:pos="1080"/>
                      </w:tabs>
                      <w:jc w:val="center"/>
                      <w:rPr>
                        <w:b/>
                        <w:szCs w:val="24"/>
                        <w:lang w:eastAsia="lt-LT"/>
                      </w:rPr>
                    </w:pPr>
                    <w:r>
                      <w:rPr>
                        <w:szCs w:val="24"/>
                      </w:rPr>
                      <w:fldChar w:fldCharType="begin" w:fldLock="1">
                        <w:ffData>
                          <w:name w:val="Tikrinti3"/>
                          <w:enabled/>
                          <w:calcOnExit w:val="0"/>
                          <w:checkBox>
                            <w:sizeAuto/>
                            <w:default w:val="0"/>
                          </w:checkBox>
                        </w:ffData>
                      </w:fldChar>
                    </w:r>
                    <w:r>
                      <w:rPr>
                        <w:szCs w:val="24"/>
                      </w:rPr>
                      <w:instrText xml:space="preserve"> FORMCHECKBOX </w:instrText>
                    </w:r>
                    <w:r w:rsidR="009007E9">
                      <w:rPr>
                        <w:szCs w:val="24"/>
                      </w:rPr>
                    </w:r>
                    <w:r w:rsidR="009007E9">
                      <w:rPr>
                        <w:szCs w:val="24"/>
                      </w:rPr>
                      <w:fldChar w:fldCharType="separate"/>
                    </w:r>
                    <w:r>
                      <w:rPr>
                        <w:szCs w:val="24"/>
                      </w:rPr>
                      <w:fldChar w:fldCharType="end"/>
                    </w:r>
                  </w:p>
                </w:tc>
                <w:tc>
                  <w:tcPr>
                    <w:tcW w:w="99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190875" w:rsidRDefault="00D65B8C">
                    <w:pPr>
                      <w:tabs>
                        <w:tab w:val="num" w:pos="180"/>
                        <w:tab w:val="left" w:pos="1080"/>
                      </w:tabs>
                      <w:jc w:val="center"/>
                      <w:rPr>
                        <w:b/>
                        <w:szCs w:val="24"/>
                        <w:lang w:eastAsia="lt-LT"/>
                      </w:rPr>
                    </w:pPr>
                    <w:r>
                      <w:rPr>
                        <w:szCs w:val="24"/>
                      </w:rPr>
                      <w:fldChar w:fldCharType="begin" w:fldLock="1">
                        <w:ffData>
                          <w:name w:val="Tikrinti9"/>
                          <w:enabled/>
                          <w:calcOnExit w:val="0"/>
                          <w:checkBox>
                            <w:sizeAuto/>
                            <w:default w:val="0"/>
                          </w:checkBox>
                        </w:ffData>
                      </w:fldChar>
                    </w:r>
                    <w:r>
                      <w:rPr>
                        <w:szCs w:val="24"/>
                      </w:rPr>
                      <w:instrText xml:space="preserve"> FORMCHECKBOX </w:instrText>
                    </w:r>
                    <w:r w:rsidR="009007E9">
                      <w:rPr>
                        <w:szCs w:val="24"/>
                      </w:rPr>
                    </w:r>
                    <w:r w:rsidR="009007E9">
                      <w:rPr>
                        <w:szCs w:val="24"/>
                      </w:rPr>
                      <w:fldChar w:fldCharType="separate"/>
                    </w:r>
                    <w:r>
                      <w:rPr>
                        <w:szCs w:val="24"/>
                      </w:rPr>
                      <w:fldChar w:fldCharType="end"/>
                    </w:r>
                  </w:p>
                </w:tc>
                <w:tc>
                  <w:tcPr>
                    <w:tcW w:w="3686" w:type="dxa"/>
                    <w:tcBorders>
                      <w:top w:val="single" w:sz="4" w:space="0" w:color="000000"/>
                      <w:left w:val="single" w:sz="4" w:space="0" w:color="000000"/>
                      <w:bottom w:val="single" w:sz="4" w:space="0" w:color="000000"/>
                      <w:right w:val="single" w:sz="4" w:space="0" w:color="000000"/>
                    </w:tcBorders>
                  </w:tcPr>
                  <w:p w:rsidR="00190875" w:rsidRDefault="00190875">
                    <w:pPr>
                      <w:tabs>
                        <w:tab w:val="num" w:pos="180"/>
                        <w:tab w:val="left" w:pos="1080"/>
                      </w:tabs>
                      <w:rPr>
                        <w:b/>
                        <w:szCs w:val="24"/>
                        <w:lang w:eastAsia="lt-LT"/>
                      </w:rPr>
                    </w:pPr>
                  </w:p>
                </w:tc>
              </w:tr>
            </w:tbl>
            <w:p w:rsidR="00190875" w:rsidRDefault="009007E9">
              <w:pPr>
                <w:tabs>
                  <w:tab w:val="num" w:pos="180"/>
                  <w:tab w:val="left" w:pos="1080"/>
                </w:tabs>
                <w:jc w:val="both"/>
                <w:rPr>
                  <w:b/>
                  <w:szCs w:val="24"/>
                  <w:lang w:eastAsia="lt-LT"/>
                </w:rPr>
              </w:pPr>
            </w:p>
          </w:sdtContent>
        </w:sdt>
        <w:sdt>
          <w:sdtPr>
            <w:alias w:val="2 pr. 3 p."/>
            <w:tag w:val="part_affcc2f68e3447b390ede3584cc6041e"/>
            <w:id w:val="-2024075459"/>
            <w:lock w:val="sdtLocked"/>
          </w:sdtPr>
          <w:sdtEndPr/>
          <w:sdtContent>
            <w:p w:rsidR="00190875" w:rsidRDefault="009007E9">
              <w:pPr>
                <w:tabs>
                  <w:tab w:val="num" w:pos="180"/>
                  <w:tab w:val="left" w:pos="1080"/>
                </w:tabs>
                <w:ind w:left="567"/>
                <w:jc w:val="both"/>
                <w:rPr>
                  <w:b/>
                  <w:szCs w:val="24"/>
                  <w:lang w:eastAsia="lt-LT"/>
                </w:rPr>
              </w:pPr>
              <w:sdt>
                <w:sdtPr>
                  <w:alias w:val="Numeris"/>
                  <w:tag w:val="nr_affcc2f68e3447b390ede3584cc6041e"/>
                  <w:id w:val="-1165171136"/>
                  <w:lock w:val="sdtLocked"/>
                </w:sdtPr>
                <w:sdtEndPr/>
                <w:sdtContent>
                  <w:r w:rsidR="00D65B8C">
                    <w:rPr>
                      <w:b/>
                      <w:szCs w:val="24"/>
                      <w:lang w:eastAsia="lt-LT"/>
                    </w:rPr>
                    <w:t>3</w:t>
                  </w:r>
                </w:sdtContent>
              </w:sdt>
              <w:r w:rsidR="00D65B8C">
                <w:rPr>
                  <w:b/>
                  <w:szCs w:val="24"/>
                  <w:lang w:eastAsia="lt-LT"/>
                </w:rPr>
                <w:t xml:space="preserve">. Vadovaujančiosios institucijos sprendimas dėl deklaracijos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97"/>
                <w:gridCol w:w="1231"/>
              </w:tblGrid>
              <w:tr w:rsidR="00190875">
                <w:trPr>
                  <w:trHeight w:val="284"/>
                  <w:jc w:val="center"/>
                </w:trPr>
                <w:tc>
                  <w:tcPr>
                    <w:tcW w:w="8505" w:type="dxa"/>
                    <w:tcBorders>
                      <w:top w:val="single" w:sz="4" w:space="0" w:color="000000"/>
                      <w:left w:val="single" w:sz="4" w:space="0" w:color="000000"/>
                      <w:bottom w:val="single" w:sz="4" w:space="0" w:color="000000"/>
                      <w:right w:val="single" w:sz="4" w:space="0" w:color="auto"/>
                    </w:tcBorders>
                    <w:vAlign w:val="center"/>
                    <w:hideMark/>
                  </w:tcPr>
                  <w:p w:rsidR="00190875" w:rsidRDefault="00D65B8C">
                    <w:pPr>
                      <w:tabs>
                        <w:tab w:val="num" w:pos="180"/>
                        <w:tab w:val="left" w:pos="1080"/>
                      </w:tabs>
                      <w:rPr>
                        <w:szCs w:val="24"/>
                      </w:rPr>
                    </w:pPr>
                    <w:r>
                      <w:rPr>
                        <w:szCs w:val="24"/>
                      </w:rPr>
                      <w:t xml:space="preserve">Pritarti </w:t>
                    </w:r>
                  </w:p>
                </w:tc>
                <w:tc>
                  <w:tcPr>
                    <w:tcW w:w="1242" w:type="dxa"/>
                    <w:tcBorders>
                      <w:top w:val="single" w:sz="4" w:space="0" w:color="000000"/>
                      <w:left w:val="single" w:sz="4" w:space="0" w:color="auto"/>
                      <w:bottom w:val="single" w:sz="4" w:space="0" w:color="000000"/>
                      <w:right w:val="single" w:sz="4" w:space="0" w:color="000000"/>
                    </w:tcBorders>
                    <w:hideMark/>
                  </w:tcPr>
                  <w:p w:rsidR="00190875" w:rsidRDefault="00D65B8C">
                    <w:pPr>
                      <w:tabs>
                        <w:tab w:val="num" w:pos="180"/>
                        <w:tab w:val="left" w:pos="1080"/>
                      </w:tabs>
                      <w:jc w:val="center"/>
                      <w:rPr>
                        <w:rFonts w:ascii="TimesLT" w:hAnsi="TimesLT"/>
                        <w:szCs w:val="24"/>
                      </w:rPr>
                    </w:pPr>
                    <w:r>
                      <w:rPr>
                        <w:rFonts w:ascii="TimesLT" w:hAnsi="TimesLT"/>
                        <w:szCs w:val="24"/>
                      </w:rPr>
                      <w:fldChar w:fldCharType="begin" w:fldLock="1">
                        <w:ffData>
                          <w:name w:val="Tikrinti3"/>
                          <w:enabled/>
                          <w:calcOnExit w:val="0"/>
                          <w:checkBox>
                            <w:sizeAuto/>
                            <w:default w:val="0"/>
                          </w:checkBox>
                        </w:ffData>
                      </w:fldChar>
                    </w:r>
                    <w:r>
                      <w:rPr>
                        <w:rFonts w:ascii="TimesLT" w:hAnsi="TimesLT"/>
                        <w:szCs w:val="24"/>
                      </w:rPr>
                      <w:instrText xml:space="preserve"> FORMCHECKBOX </w:instrText>
                    </w:r>
                    <w:r w:rsidR="009007E9">
                      <w:rPr>
                        <w:rFonts w:ascii="TimesLT" w:hAnsi="TimesLT"/>
                        <w:szCs w:val="24"/>
                      </w:rPr>
                    </w:r>
                    <w:r w:rsidR="009007E9">
                      <w:rPr>
                        <w:rFonts w:ascii="TimesLT" w:hAnsi="TimesLT"/>
                        <w:szCs w:val="24"/>
                      </w:rPr>
                      <w:fldChar w:fldCharType="separate"/>
                    </w:r>
                    <w:r>
                      <w:rPr>
                        <w:rFonts w:ascii="TimesLT" w:hAnsi="TimesLT"/>
                        <w:szCs w:val="24"/>
                      </w:rPr>
                      <w:fldChar w:fldCharType="end"/>
                    </w:r>
                  </w:p>
                </w:tc>
              </w:tr>
              <w:tr w:rsidR="00190875">
                <w:trPr>
                  <w:trHeight w:val="276"/>
                  <w:jc w:val="center"/>
                </w:trPr>
                <w:tc>
                  <w:tcPr>
                    <w:tcW w:w="8505" w:type="dxa"/>
                    <w:tcBorders>
                      <w:top w:val="single" w:sz="4" w:space="0" w:color="000000"/>
                      <w:left w:val="single" w:sz="4" w:space="0" w:color="000000"/>
                      <w:bottom w:val="single" w:sz="4" w:space="0" w:color="000000"/>
                      <w:right w:val="single" w:sz="4" w:space="0" w:color="auto"/>
                    </w:tcBorders>
                    <w:vAlign w:val="center"/>
                    <w:hideMark/>
                  </w:tcPr>
                  <w:p w:rsidR="00190875" w:rsidRDefault="00D65B8C">
                    <w:pPr>
                      <w:tabs>
                        <w:tab w:val="num" w:pos="180"/>
                        <w:tab w:val="left" w:pos="1080"/>
                      </w:tabs>
                      <w:rPr>
                        <w:szCs w:val="24"/>
                      </w:rPr>
                    </w:pPr>
                    <w:r>
                      <w:rPr>
                        <w:szCs w:val="24"/>
                      </w:rPr>
                      <w:t xml:space="preserve">Pritarti iš dalies </w:t>
                    </w:r>
                  </w:p>
                </w:tc>
                <w:tc>
                  <w:tcPr>
                    <w:tcW w:w="1242" w:type="dxa"/>
                    <w:tcBorders>
                      <w:top w:val="single" w:sz="4" w:space="0" w:color="000000"/>
                      <w:left w:val="single" w:sz="4" w:space="0" w:color="auto"/>
                      <w:bottom w:val="single" w:sz="4" w:space="0" w:color="000000"/>
                      <w:right w:val="single" w:sz="4" w:space="0" w:color="000000"/>
                    </w:tcBorders>
                    <w:hideMark/>
                  </w:tcPr>
                  <w:p w:rsidR="00190875" w:rsidRDefault="00D65B8C">
                    <w:pPr>
                      <w:tabs>
                        <w:tab w:val="num" w:pos="180"/>
                        <w:tab w:val="left" w:pos="1080"/>
                      </w:tabs>
                      <w:jc w:val="center"/>
                      <w:rPr>
                        <w:rFonts w:ascii="TimesLT" w:hAnsi="TimesLT"/>
                        <w:szCs w:val="24"/>
                      </w:rPr>
                    </w:pPr>
                    <w:r>
                      <w:rPr>
                        <w:rFonts w:ascii="TimesLT" w:hAnsi="TimesLT"/>
                        <w:szCs w:val="24"/>
                      </w:rPr>
                      <w:fldChar w:fldCharType="begin" w:fldLock="1">
                        <w:ffData>
                          <w:name w:val="Tikrinti3"/>
                          <w:enabled/>
                          <w:calcOnExit w:val="0"/>
                          <w:checkBox>
                            <w:sizeAuto/>
                            <w:default w:val="0"/>
                          </w:checkBox>
                        </w:ffData>
                      </w:fldChar>
                    </w:r>
                    <w:r>
                      <w:rPr>
                        <w:rFonts w:ascii="TimesLT" w:hAnsi="TimesLT"/>
                        <w:szCs w:val="24"/>
                      </w:rPr>
                      <w:instrText xml:space="preserve"> FORMCHECKBOX </w:instrText>
                    </w:r>
                    <w:r w:rsidR="009007E9">
                      <w:rPr>
                        <w:rFonts w:ascii="TimesLT" w:hAnsi="TimesLT"/>
                        <w:szCs w:val="24"/>
                      </w:rPr>
                    </w:r>
                    <w:r w:rsidR="009007E9">
                      <w:rPr>
                        <w:rFonts w:ascii="TimesLT" w:hAnsi="TimesLT"/>
                        <w:szCs w:val="24"/>
                      </w:rPr>
                      <w:fldChar w:fldCharType="separate"/>
                    </w:r>
                    <w:r>
                      <w:rPr>
                        <w:rFonts w:ascii="TimesLT" w:hAnsi="TimesLT"/>
                        <w:szCs w:val="24"/>
                      </w:rPr>
                      <w:fldChar w:fldCharType="end"/>
                    </w:r>
                  </w:p>
                </w:tc>
              </w:tr>
              <w:tr w:rsidR="00190875">
                <w:trPr>
                  <w:trHeight w:val="276"/>
                  <w:jc w:val="center"/>
                </w:trPr>
                <w:tc>
                  <w:tcPr>
                    <w:tcW w:w="8505" w:type="dxa"/>
                    <w:tcBorders>
                      <w:top w:val="single" w:sz="4" w:space="0" w:color="000000"/>
                      <w:left w:val="single" w:sz="4" w:space="0" w:color="000000"/>
                      <w:bottom w:val="single" w:sz="4" w:space="0" w:color="000000"/>
                      <w:right w:val="single" w:sz="4" w:space="0" w:color="auto"/>
                    </w:tcBorders>
                    <w:vAlign w:val="center"/>
                    <w:hideMark/>
                  </w:tcPr>
                  <w:p w:rsidR="00190875" w:rsidRDefault="00D65B8C">
                    <w:pPr>
                      <w:tabs>
                        <w:tab w:val="num" w:pos="180"/>
                        <w:tab w:val="left" w:pos="1080"/>
                      </w:tabs>
                      <w:rPr>
                        <w:szCs w:val="24"/>
                      </w:rPr>
                    </w:pPr>
                    <w:r>
                      <w:rPr>
                        <w:szCs w:val="24"/>
                      </w:rPr>
                      <w:t xml:space="preserve">Nepritarti </w:t>
                    </w:r>
                  </w:p>
                </w:tc>
                <w:tc>
                  <w:tcPr>
                    <w:tcW w:w="1242" w:type="dxa"/>
                    <w:tcBorders>
                      <w:top w:val="single" w:sz="4" w:space="0" w:color="000000"/>
                      <w:left w:val="single" w:sz="4" w:space="0" w:color="auto"/>
                      <w:bottom w:val="single" w:sz="4" w:space="0" w:color="000000"/>
                      <w:right w:val="single" w:sz="4" w:space="0" w:color="000000"/>
                    </w:tcBorders>
                    <w:hideMark/>
                  </w:tcPr>
                  <w:p w:rsidR="00190875" w:rsidRDefault="00D65B8C">
                    <w:pPr>
                      <w:tabs>
                        <w:tab w:val="num" w:pos="180"/>
                        <w:tab w:val="left" w:pos="1080"/>
                      </w:tabs>
                      <w:jc w:val="center"/>
                      <w:rPr>
                        <w:rFonts w:ascii="TimesLT" w:hAnsi="TimesLT"/>
                        <w:szCs w:val="24"/>
                      </w:rPr>
                    </w:pPr>
                    <w:r>
                      <w:rPr>
                        <w:rFonts w:ascii="TimesLT" w:hAnsi="TimesLT"/>
                        <w:szCs w:val="24"/>
                      </w:rPr>
                      <w:fldChar w:fldCharType="begin" w:fldLock="1">
                        <w:ffData>
                          <w:name w:val="Tikrinti3"/>
                          <w:enabled/>
                          <w:calcOnExit w:val="0"/>
                          <w:checkBox>
                            <w:sizeAuto/>
                            <w:default w:val="0"/>
                          </w:checkBox>
                        </w:ffData>
                      </w:fldChar>
                    </w:r>
                    <w:r>
                      <w:rPr>
                        <w:rFonts w:ascii="TimesLT" w:hAnsi="TimesLT"/>
                        <w:szCs w:val="24"/>
                      </w:rPr>
                      <w:instrText xml:space="preserve"> FORMCHECKBOX </w:instrText>
                    </w:r>
                    <w:r w:rsidR="009007E9">
                      <w:rPr>
                        <w:rFonts w:ascii="TimesLT" w:hAnsi="TimesLT"/>
                        <w:szCs w:val="24"/>
                      </w:rPr>
                    </w:r>
                    <w:r w:rsidR="009007E9">
                      <w:rPr>
                        <w:rFonts w:ascii="TimesLT" w:hAnsi="TimesLT"/>
                        <w:szCs w:val="24"/>
                      </w:rPr>
                      <w:fldChar w:fldCharType="separate"/>
                    </w:r>
                    <w:r>
                      <w:rPr>
                        <w:rFonts w:ascii="TimesLT" w:hAnsi="TimesLT"/>
                        <w:szCs w:val="24"/>
                      </w:rPr>
                      <w:fldChar w:fldCharType="end"/>
                    </w:r>
                  </w:p>
                </w:tc>
              </w:tr>
            </w:tbl>
            <w:p w:rsidR="00190875" w:rsidRDefault="00190875">
              <w:pPr>
                <w:ind w:left="360"/>
                <w:rPr>
                  <w:szCs w:val="24"/>
                </w:rPr>
              </w:pPr>
            </w:p>
            <w:sdt>
              <w:sdtPr>
                <w:alias w:val="2 pr. 3.1 pp."/>
                <w:tag w:val="part_6891c95a7ede404590f0213ce40c2ce1"/>
                <w:id w:val="343754829"/>
                <w:lock w:val="sdtLocked"/>
              </w:sdtPr>
              <w:sdtEndPr/>
              <w:sdtContent>
                <w:p w:rsidR="00190875" w:rsidRDefault="009007E9">
                  <w:pPr>
                    <w:ind w:firstLine="496"/>
                    <w:rPr>
                      <w:szCs w:val="24"/>
                    </w:rPr>
                  </w:pPr>
                  <w:sdt>
                    <w:sdtPr>
                      <w:alias w:val="Numeris"/>
                      <w:tag w:val="nr_6891c95a7ede404590f0213ce40c2ce1"/>
                      <w:id w:val="-1869833356"/>
                      <w:lock w:val="sdtLocked"/>
                    </w:sdtPr>
                    <w:sdtEndPr/>
                    <w:sdtContent>
                      <w:r w:rsidR="00D65B8C">
                        <w:rPr>
                          <w:szCs w:val="24"/>
                        </w:rPr>
                        <w:t>3.1</w:t>
                      </w:r>
                    </w:sdtContent>
                  </w:sdt>
                  <w:r w:rsidR="00D65B8C">
                    <w:rPr>
                      <w:szCs w:val="24"/>
                    </w:rPr>
                    <w:t>. Nurodomos vadovaujančiosios institucijos nepritarimo priežastys (pildoma, jei nepritariama)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190875">
                    <w:trPr>
                      <w:jc w:val="center"/>
                    </w:trPr>
                    <w:tc>
                      <w:tcPr>
                        <w:tcW w:w="9781" w:type="dxa"/>
                        <w:tcBorders>
                          <w:top w:val="single" w:sz="4" w:space="0" w:color="auto"/>
                          <w:left w:val="single" w:sz="4" w:space="0" w:color="auto"/>
                          <w:bottom w:val="single" w:sz="4" w:space="0" w:color="auto"/>
                          <w:right w:val="single" w:sz="4" w:space="0" w:color="auto"/>
                        </w:tcBorders>
                      </w:tcPr>
                      <w:p w:rsidR="00190875" w:rsidRDefault="00190875">
                        <w:pPr>
                          <w:rPr>
                            <w:rFonts w:ascii="Calibri" w:eastAsia="Calibri" w:hAnsi="Calibri"/>
                            <w:szCs w:val="24"/>
                            <w:lang w:eastAsia="lt-LT"/>
                          </w:rPr>
                        </w:pPr>
                      </w:p>
                    </w:tc>
                  </w:tr>
                </w:tbl>
                <w:p w:rsidR="00190875" w:rsidRDefault="009007E9">
                  <w:pPr>
                    <w:ind w:left="360"/>
                    <w:rPr>
                      <w:szCs w:val="24"/>
                    </w:rPr>
                  </w:pPr>
                </w:p>
              </w:sdtContent>
            </w:sdt>
            <w:sdt>
              <w:sdtPr>
                <w:alias w:val="2 pr. 3.2 pp."/>
                <w:tag w:val="part_7600b89b889f4c7eb78f3080a15478b2"/>
                <w:id w:val="-2128922592"/>
                <w:lock w:val="sdtLocked"/>
              </w:sdtPr>
              <w:sdtEndPr/>
              <w:sdtContent>
                <w:p w:rsidR="00190875" w:rsidRDefault="009007E9">
                  <w:pPr>
                    <w:ind w:left="426" w:right="566"/>
                    <w:jc w:val="both"/>
                    <w:rPr>
                      <w:szCs w:val="24"/>
                    </w:rPr>
                  </w:pPr>
                  <w:sdt>
                    <w:sdtPr>
                      <w:alias w:val="Numeris"/>
                      <w:tag w:val="nr_7600b89b889f4c7eb78f3080a15478b2"/>
                      <w:id w:val="-126928050"/>
                      <w:lock w:val="sdtLocked"/>
                    </w:sdtPr>
                    <w:sdtEndPr/>
                    <w:sdtContent>
                      <w:r w:rsidR="00D65B8C">
                        <w:rPr>
                          <w:szCs w:val="24"/>
                        </w:rPr>
                        <w:t>3.2</w:t>
                      </w:r>
                    </w:sdtContent>
                  </w:sdt>
                  <w:r w:rsidR="00D65B8C">
                    <w:rPr>
                      <w:szCs w:val="24"/>
                    </w:rPr>
                    <w:t>. Nurodoma, kam vadovaujančioji institucija nepritaria, ir nepritarimo priežastys (pildoma, jei pritariama iš dalies)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190875">
                    <w:trPr>
                      <w:jc w:val="center"/>
                    </w:trPr>
                    <w:tc>
                      <w:tcPr>
                        <w:tcW w:w="9781" w:type="dxa"/>
                        <w:tcBorders>
                          <w:top w:val="single" w:sz="4" w:space="0" w:color="auto"/>
                          <w:left w:val="single" w:sz="4" w:space="0" w:color="auto"/>
                          <w:bottom w:val="single" w:sz="4" w:space="0" w:color="auto"/>
                          <w:right w:val="single" w:sz="4" w:space="0" w:color="auto"/>
                        </w:tcBorders>
                      </w:tcPr>
                      <w:p w:rsidR="00190875" w:rsidRDefault="00190875">
                        <w:pPr>
                          <w:rPr>
                            <w:rFonts w:ascii="Calibri" w:eastAsia="Calibri" w:hAnsi="Calibri"/>
                            <w:szCs w:val="24"/>
                            <w:lang w:eastAsia="lt-LT"/>
                          </w:rPr>
                        </w:pPr>
                      </w:p>
                    </w:tc>
                  </w:tr>
                </w:tbl>
                <w:p w:rsidR="00190875" w:rsidRDefault="00190875">
                  <w:pPr>
                    <w:rPr>
                      <w:szCs w:val="24"/>
                    </w:rPr>
                  </w:pPr>
                </w:p>
                <w:p w:rsidR="00190875" w:rsidRDefault="00D65B8C">
                  <w:pPr>
                    <w:jc w:val="center"/>
                    <w:rPr>
                      <w:szCs w:val="24"/>
                    </w:rPr>
                  </w:pPr>
                  <w:r>
                    <w:rPr>
                      <w:szCs w:val="24"/>
                    </w:rPr>
                    <w:t>_______________________                                        _________                 _________________</w:t>
                  </w:r>
                </w:p>
                <w:p w:rsidR="00190875" w:rsidRDefault="00D65B8C">
                  <w:pPr>
                    <w:ind w:firstLine="477"/>
                    <w:rPr>
                      <w:sz w:val="20"/>
                    </w:rPr>
                  </w:pPr>
                  <w:r>
                    <w:rPr>
                      <w:sz w:val="20"/>
                    </w:rPr>
                    <w:t>(darbuotojo, užpildžiusio patikros                                                     (parašas)                                   (vardas ir pavardė)</w:t>
                  </w:r>
                </w:p>
                <w:p w:rsidR="00190875" w:rsidRDefault="00D65B8C">
                  <w:pPr>
                    <w:ind w:firstLine="530"/>
                    <w:rPr>
                      <w:sz w:val="20"/>
                    </w:rPr>
                  </w:pPr>
                  <w:r>
                    <w:rPr>
                      <w:sz w:val="20"/>
                    </w:rPr>
                    <w:t>lapą, pareigų pavadinimas)</w:t>
                  </w:r>
                </w:p>
                <w:p w:rsidR="00190875" w:rsidRDefault="00190875">
                  <w:pPr>
                    <w:jc w:val="center"/>
                    <w:rPr>
                      <w:sz w:val="20"/>
                    </w:rPr>
                  </w:pPr>
                </w:p>
                <w:p w:rsidR="00190875" w:rsidRDefault="00190875">
                  <w:pPr>
                    <w:jc w:val="center"/>
                    <w:rPr>
                      <w:szCs w:val="24"/>
                    </w:rPr>
                  </w:pPr>
                </w:p>
                <w:p w:rsidR="00190875" w:rsidRDefault="00190875">
                  <w:pPr>
                    <w:jc w:val="center"/>
                    <w:rPr>
                      <w:b/>
                      <w:szCs w:val="24"/>
                      <w:lang w:eastAsia="lt-LT"/>
                    </w:rPr>
                  </w:pPr>
                </w:p>
                <w:p w:rsidR="00190875" w:rsidRDefault="00D65B8C">
                  <w:pPr>
                    <w:jc w:val="center"/>
                    <w:rPr>
                      <w:szCs w:val="24"/>
                    </w:rPr>
                  </w:pPr>
                  <w:r>
                    <w:rPr>
                      <w:szCs w:val="24"/>
                    </w:rPr>
                    <w:t>_______________________                                        _________                 _________________</w:t>
                  </w:r>
                </w:p>
                <w:p w:rsidR="00190875" w:rsidRDefault="00D65B8C">
                  <w:pPr>
                    <w:ind w:firstLine="477"/>
                    <w:rPr>
                      <w:sz w:val="20"/>
                    </w:rPr>
                  </w:pPr>
                  <w:r>
                    <w:rPr>
                      <w:sz w:val="20"/>
                    </w:rPr>
                    <w:t>(darbuotojo, užpildžiusio patikros                                                      (parašas)                                   (vardas ir pavardė)</w:t>
                  </w:r>
                </w:p>
                <w:p w:rsidR="00190875" w:rsidRDefault="00D65B8C">
                  <w:pPr>
                    <w:ind w:firstLine="530"/>
                    <w:rPr>
                      <w:sz w:val="20"/>
                    </w:rPr>
                  </w:pPr>
                  <w:r>
                    <w:rPr>
                      <w:sz w:val="20"/>
                    </w:rPr>
                    <w:t>lapą, vadovo ar jo įgalioto</w:t>
                  </w:r>
                </w:p>
                <w:p w:rsidR="00190875" w:rsidRDefault="00D65B8C">
                  <w:pPr>
                    <w:ind w:firstLine="530"/>
                    <w:rPr>
                      <w:sz w:val="20"/>
                    </w:rPr>
                  </w:pPr>
                  <w:r>
                    <w:rPr>
                      <w:sz w:val="20"/>
                    </w:rPr>
                    <w:t>darbuotojo pareigų pavadinimas)</w:t>
                  </w:r>
                </w:p>
                <w:p w:rsidR="00190875" w:rsidRDefault="009007E9">
                  <w:pPr>
                    <w:rPr>
                      <w:sz w:val="20"/>
                    </w:rPr>
                  </w:pPr>
                </w:p>
              </w:sdtContent>
            </w:sdt>
          </w:sdtContent>
        </w:sdt>
        <w:sdt>
          <w:sdtPr>
            <w:alias w:val="pabaiga"/>
            <w:tag w:val="part_f26988ee70134ee59922340fe6e62290"/>
            <w:id w:val="512264815"/>
            <w:lock w:val="sdtLocked"/>
          </w:sdtPr>
          <w:sdtEndPr/>
          <w:sdtContent>
            <w:p w:rsidR="00190875" w:rsidRDefault="00D65B8C" w:rsidP="00D65B8C">
              <w:pPr>
                <w:jc w:val="center"/>
              </w:pPr>
              <w:r>
                <w:rPr>
                  <w:sz w:val="20"/>
                </w:rPr>
                <w:t>___________________</w:t>
              </w:r>
            </w:p>
          </w:sdtContent>
        </w:sdt>
      </w:sdtContent>
    </w:sdt>
    <w:sdt>
      <w:sdtPr>
        <w:alias w:val="3 pr."/>
        <w:tag w:val="part_441d5bdb399349d688c14fe60317c5a3"/>
        <w:id w:val="-1871138668"/>
        <w:lock w:val="sdtLocked"/>
      </w:sdtPr>
      <w:sdtEndPr/>
      <w:sdtContent>
        <w:p w:rsidR="00D65B8C" w:rsidRDefault="00D65B8C">
          <w:pPr>
            <w:tabs>
              <w:tab w:val="left" w:pos="5245"/>
            </w:tabs>
            <w:ind w:left="5103"/>
            <w:sectPr w:rsidR="00D65B8C">
              <w:pgSz w:w="11906" w:h="16838"/>
              <w:pgMar w:top="1134" w:right="567" w:bottom="1134" w:left="1701" w:header="567" w:footer="567" w:gutter="0"/>
              <w:pgNumType w:start="1"/>
              <w:cols w:space="1296"/>
              <w:titlePg/>
              <w:docGrid w:linePitch="360"/>
            </w:sectPr>
          </w:pPr>
        </w:p>
        <w:p w:rsidR="00190875" w:rsidRDefault="00D65B8C">
          <w:pPr>
            <w:tabs>
              <w:tab w:val="left" w:pos="5245"/>
            </w:tabs>
            <w:ind w:left="5103"/>
            <w:rPr>
              <w:lang w:eastAsia="lt-LT"/>
            </w:rPr>
          </w:pPr>
          <w:r>
            <w:rPr>
              <w:lang w:eastAsia="lt-LT"/>
            </w:rPr>
            <w:lastRenderedPageBreak/>
            <w:t xml:space="preserve">2021–2027 metų materialinio nepritekliaus </w:t>
          </w:r>
        </w:p>
        <w:p w:rsidR="00190875" w:rsidRDefault="00D65B8C">
          <w:pPr>
            <w:tabs>
              <w:tab w:val="left" w:pos="5245"/>
            </w:tabs>
            <w:ind w:left="5103"/>
            <w:rPr>
              <w:lang w:eastAsia="lt-LT"/>
            </w:rPr>
          </w:pPr>
          <w:r>
            <w:rPr>
              <w:lang w:eastAsia="lt-LT"/>
            </w:rPr>
            <w:t xml:space="preserve">mažinimo programos Lietuvoje išlaidų </w:t>
          </w:r>
        </w:p>
        <w:p w:rsidR="00190875" w:rsidRDefault="00D65B8C">
          <w:pPr>
            <w:tabs>
              <w:tab w:val="left" w:pos="5245"/>
            </w:tabs>
            <w:ind w:left="5103"/>
            <w:rPr>
              <w:lang w:eastAsia="lt-LT"/>
            </w:rPr>
          </w:pPr>
          <w:r>
            <w:rPr>
              <w:lang w:eastAsia="lt-LT"/>
            </w:rPr>
            <w:t xml:space="preserve">deklaravimo Europos Komisijai taisyklių </w:t>
          </w:r>
        </w:p>
        <w:p w:rsidR="00190875" w:rsidRDefault="009007E9">
          <w:pPr>
            <w:spacing w:line="280" w:lineRule="exact"/>
            <w:ind w:left="5103"/>
            <w:rPr>
              <w:lang w:eastAsia="lt-LT"/>
            </w:rPr>
          </w:pPr>
          <w:sdt>
            <w:sdtPr>
              <w:alias w:val="Numeris"/>
              <w:tag w:val="nr_441d5bdb399349d688c14fe60317c5a3"/>
              <w:id w:val="289411196"/>
              <w:lock w:val="sdtLocked"/>
            </w:sdtPr>
            <w:sdtEndPr/>
            <w:sdtContent>
              <w:r w:rsidR="00D65B8C">
                <w:rPr>
                  <w:rFonts w:eastAsia="Calibri"/>
                  <w:szCs w:val="24"/>
                </w:rPr>
                <w:t>3</w:t>
              </w:r>
            </w:sdtContent>
          </w:sdt>
          <w:r w:rsidR="00D65B8C">
            <w:rPr>
              <w:lang w:eastAsia="lt-LT"/>
            </w:rPr>
            <w:t xml:space="preserve"> priedas</w:t>
          </w:r>
        </w:p>
        <w:p w:rsidR="00190875" w:rsidRDefault="00190875">
          <w:pPr>
            <w:spacing w:line="280" w:lineRule="exact"/>
            <w:ind w:left="5103"/>
          </w:pPr>
        </w:p>
        <w:p w:rsidR="00190875" w:rsidRDefault="009007E9">
          <w:pPr>
            <w:jc w:val="center"/>
            <w:rPr>
              <w:b/>
              <w:szCs w:val="24"/>
              <w:lang w:eastAsia="lt-LT"/>
            </w:rPr>
          </w:pPr>
          <w:sdt>
            <w:sdtPr>
              <w:alias w:val="Pavadinimas"/>
              <w:tag w:val="title_441d5bdb399349d688c14fe60317c5a3"/>
              <w:id w:val="-1463800070"/>
              <w:lock w:val="sdtLocked"/>
            </w:sdtPr>
            <w:sdtEndPr/>
            <w:sdtContent>
              <w:r w:rsidR="00D65B8C">
                <w:rPr>
                  <w:rFonts w:eastAsia="Calibri"/>
                  <w:b/>
                  <w:szCs w:val="24"/>
                </w:rPr>
                <w:t xml:space="preserve">(Pažymos </w:t>
              </w:r>
              <w:r w:rsidR="00D65B8C">
                <w:rPr>
                  <w:b/>
                  <w:szCs w:val="24"/>
                  <w:lang w:eastAsia="lt-LT"/>
                </w:rPr>
                <w:t>apie valdymo ir kontrolės sistemos veikimą, deklaruojamų išlaidų atitiktį Europos Sąjungos ir Lietuvos Respublikos teisės aktų reikalavimams, vadovaujančiosios institucijos atliktas procedūras ir išlaidų deklaracijose nurodytų išlaidų patikrinimus forma)</w:t>
              </w:r>
            </w:sdtContent>
          </w:sdt>
        </w:p>
        <w:p w:rsidR="00190875" w:rsidRDefault="00190875">
          <w:pPr>
            <w:jc w:val="center"/>
            <w:rPr>
              <w:b/>
              <w:szCs w:val="24"/>
              <w:lang w:eastAsia="lt-LT"/>
            </w:rPr>
          </w:pPr>
        </w:p>
        <w:p w:rsidR="00190875" w:rsidRDefault="00D65B8C">
          <w:pPr>
            <w:jc w:val="center"/>
            <w:rPr>
              <w:lang w:eastAsia="lt-LT"/>
            </w:rPr>
          </w:pPr>
          <w:r>
            <w:rPr>
              <w:lang w:eastAsia="lt-LT"/>
            </w:rPr>
            <w:t>________________________________________</w:t>
          </w:r>
        </w:p>
        <w:p w:rsidR="00190875" w:rsidRDefault="00D65B8C">
          <w:pPr>
            <w:jc w:val="center"/>
            <w:rPr>
              <w:sz w:val="20"/>
              <w:lang w:eastAsia="lt-LT"/>
            </w:rPr>
          </w:pPr>
          <w:r>
            <w:rPr>
              <w:sz w:val="20"/>
              <w:lang w:eastAsia="lt-LT"/>
            </w:rPr>
            <w:t>(institucijos pavadinimas)</w:t>
          </w:r>
        </w:p>
        <w:p w:rsidR="00190875" w:rsidRDefault="00190875">
          <w:pPr>
            <w:jc w:val="center"/>
            <w:rPr>
              <w:lang w:eastAsia="lt-LT"/>
            </w:rPr>
          </w:pPr>
        </w:p>
        <w:p w:rsidR="00190875" w:rsidRDefault="00D65B8C">
          <w:pPr>
            <w:jc w:val="center"/>
            <w:rPr>
              <w:lang w:eastAsia="lt-LT"/>
            </w:rPr>
          </w:pPr>
          <w:r>
            <w:rPr>
              <w:lang w:eastAsia="lt-LT"/>
            </w:rPr>
            <w:t>________________________________________________________________________________</w:t>
          </w:r>
        </w:p>
        <w:p w:rsidR="00190875" w:rsidRDefault="00D65B8C">
          <w:pPr>
            <w:jc w:val="center"/>
            <w:rPr>
              <w:sz w:val="20"/>
              <w:lang w:eastAsia="lt-LT"/>
            </w:rPr>
          </w:pPr>
          <w:r>
            <w:rPr>
              <w:sz w:val="20"/>
              <w:lang w:eastAsia="lt-LT"/>
            </w:rPr>
            <w:t xml:space="preserve">(teisinė forma, buveinės adresas, juridinio asmens kodas, registras, kuriame kaupiami ir saugomi duomenys apie juridinį asmenį, telefono ryšio numeris, el. pašto adresas) </w:t>
          </w:r>
        </w:p>
        <w:p w:rsidR="00190875" w:rsidRDefault="00190875">
          <w:pPr>
            <w:jc w:val="center"/>
            <w:rPr>
              <w:color w:val="FF0000"/>
              <w:sz w:val="20"/>
              <w:lang w:eastAsia="lt-LT"/>
            </w:rPr>
          </w:pPr>
        </w:p>
        <w:p w:rsidR="00190875" w:rsidRDefault="00190875">
          <w:pPr>
            <w:rPr>
              <w:sz w:val="20"/>
              <w:lang w:eastAsia="lt-LT"/>
            </w:rPr>
          </w:pPr>
        </w:p>
        <w:p w:rsidR="00190875" w:rsidRDefault="00D65B8C">
          <w:pPr>
            <w:rPr>
              <w:lang w:eastAsia="lt-LT"/>
            </w:rPr>
          </w:pPr>
          <w:r>
            <w:rPr>
              <w:lang w:eastAsia="lt-LT"/>
            </w:rPr>
            <w:t>Lietuvos Respublikos socialinės apsaugos ir darbo ministerijai</w:t>
          </w:r>
        </w:p>
        <w:p w:rsidR="00190875" w:rsidRDefault="00190875">
          <w:pPr>
            <w:rPr>
              <w:sz w:val="20"/>
              <w:lang w:eastAsia="lt-LT"/>
            </w:rPr>
          </w:pPr>
        </w:p>
        <w:p w:rsidR="00190875" w:rsidRDefault="00D65B8C">
          <w:pPr>
            <w:jc w:val="both"/>
            <w:rPr>
              <w:sz w:val="20"/>
              <w:lang w:eastAsia="lt-LT"/>
            </w:rPr>
          </w:pPr>
          <w:r>
            <w:rPr>
              <w:b/>
              <w:bCs/>
              <w:sz w:val="20"/>
              <w:lang w:eastAsia="lt-LT"/>
            </w:rPr>
            <w:t xml:space="preserve">Pastaba. </w:t>
          </w:r>
          <w:r>
            <w:rPr>
              <w:sz w:val="20"/>
              <w:lang w:eastAsia="lt-LT"/>
            </w:rPr>
            <w:t xml:space="preserve">Dokumento sudarytojo duomenys (teisinė forma, buveinės adresas, juridinio asmens kodas, registras, kuriame kaupiami ir saugomi duomenys apie juridinį asmenį, telefono ryšio numeris, el. pašto adresas) ir gavėjas (Lietuvos Respublikos socialinės apsaugos ir darbo ministerija) nurodomi tuo atveju, kai dokumentas siunčiamas. </w:t>
          </w:r>
        </w:p>
        <w:p w:rsidR="00190875" w:rsidRDefault="00190875">
          <w:pPr>
            <w:rPr>
              <w:color w:val="FF0000"/>
              <w:sz w:val="20"/>
              <w:lang w:eastAsia="lt-LT"/>
            </w:rPr>
          </w:pPr>
        </w:p>
        <w:p w:rsidR="00190875" w:rsidRDefault="00190875">
          <w:pPr>
            <w:jc w:val="center"/>
            <w:rPr>
              <w:color w:val="FF0000"/>
              <w:sz w:val="20"/>
              <w:lang w:eastAsia="lt-LT"/>
            </w:rPr>
          </w:pPr>
        </w:p>
        <w:p w:rsidR="00190875" w:rsidRDefault="00D65B8C">
          <w:pPr>
            <w:jc w:val="center"/>
            <w:rPr>
              <w:rFonts w:eastAsia="Calibri"/>
              <w:b/>
              <w:bCs/>
              <w:szCs w:val="24"/>
              <w:lang w:eastAsia="lt-LT"/>
            </w:rPr>
          </w:pPr>
          <w:r>
            <w:rPr>
              <w:rFonts w:eastAsia="Calibri"/>
              <w:b/>
              <w:bCs/>
              <w:szCs w:val="24"/>
              <w:lang w:eastAsia="lt-LT"/>
            </w:rPr>
            <w:t>PAŽYMA</w:t>
          </w:r>
        </w:p>
        <w:p w:rsidR="00190875" w:rsidRDefault="00D65B8C">
          <w:pPr>
            <w:jc w:val="center"/>
            <w:rPr>
              <w:rFonts w:eastAsia="Calibri"/>
              <w:b/>
              <w:bCs/>
              <w:szCs w:val="24"/>
              <w:lang w:eastAsia="lt-LT"/>
            </w:rPr>
          </w:pPr>
          <w:r>
            <w:rPr>
              <w:rFonts w:eastAsia="Calibri"/>
              <w:b/>
              <w:bCs/>
              <w:szCs w:val="24"/>
              <w:lang w:eastAsia="lt-LT"/>
            </w:rPr>
            <w:t>APIE VALDYMO IR KONTROLĖS SISTEMOS VEIKIMĄ, DEKLARUOJAMŲ IŠLAIDŲ ATITIKTĮ EUROPOS SĄJUNGOS IR LIETUVOS RESPUBLIKOS TEISĖS AKTŲ REIKALAVIMAMS, VADOVAUJANČIOSIOS INSTITUCIJOS ATLIKTAS PROCEDŪRAS IR IŠLAIDŲ DEKLARACIJOSE NURODYTŲ IŠLAIDŲ PATIKRINIMUS</w:t>
          </w:r>
        </w:p>
        <w:p w:rsidR="00190875" w:rsidRDefault="00190875">
          <w:pPr>
            <w:keepNext/>
            <w:snapToGrid w:val="0"/>
            <w:rPr>
              <w:bCs/>
              <w:i/>
              <w:sz w:val="16"/>
              <w:szCs w:val="16"/>
              <w:lang w:eastAsia="lt-LT"/>
            </w:rPr>
          </w:pPr>
        </w:p>
        <w:p w:rsidR="00190875" w:rsidRDefault="00D65B8C">
          <w:pPr>
            <w:keepNext/>
            <w:snapToGrid w:val="0"/>
            <w:jc w:val="center"/>
            <w:rPr>
              <w:sz w:val="20"/>
              <w:lang w:eastAsia="lt-LT"/>
            </w:rPr>
          </w:pPr>
          <w:r>
            <w:rPr>
              <w:sz w:val="20"/>
              <w:lang w:eastAsia="lt-LT"/>
            </w:rPr>
            <w:t xml:space="preserve">______________ </w:t>
          </w:r>
          <w:r>
            <w:rPr>
              <w:szCs w:val="24"/>
              <w:lang w:eastAsia="lt-LT"/>
            </w:rPr>
            <w:t>Nr.</w:t>
          </w:r>
          <w:r>
            <w:rPr>
              <w:sz w:val="20"/>
              <w:lang w:eastAsia="lt-LT"/>
            </w:rPr>
            <w:t xml:space="preserve"> ________</w:t>
          </w:r>
        </w:p>
        <w:p w:rsidR="00190875" w:rsidRDefault="00D65B8C">
          <w:pPr>
            <w:ind w:firstLine="4134"/>
            <w:rPr>
              <w:sz w:val="20"/>
              <w:lang w:eastAsia="lt-LT"/>
            </w:rPr>
          </w:pPr>
          <w:r>
            <w:rPr>
              <w:sz w:val="20"/>
              <w:lang w:eastAsia="lt-LT"/>
            </w:rPr>
            <w:t>(data)</w:t>
          </w:r>
        </w:p>
        <w:p w:rsidR="00190875" w:rsidRDefault="00190875">
          <w:pPr>
            <w:rPr>
              <w:sz w:val="20"/>
              <w:lang w:eastAsia="lt-LT"/>
            </w:rPr>
          </w:pPr>
        </w:p>
        <w:p w:rsidR="00190875" w:rsidRDefault="00D65B8C">
          <w:pPr>
            <w:jc w:val="center"/>
            <w:rPr>
              <w:szCs w:val="24"/>
              <w:u w:val="single"/>
              <w:lang w:eastAsia="lt-LT"/>
            </w:rPr>
          </w:pPr>
          <w:r>
            <w:rPr>
              <w:szCs w:val="24"/>
              <w:u w:val="single"/>
              <w:lang w:eastAsia="lt-LT"/>
            </w:rPr>
            <w:t>20   m.                  d. – 20   m.                  d.</w:t>
          </w:r>
        </w:p>
        <w:p w:rsidR="00190875" w:rsidRDefault="00D65B8C">
          <w:pPr>
            <w:jc w:val="center"/>
            <w:rPr>
              <w:sz w:val="20"/>
              <w:lang w:eastAsia="lt-LT"/>
            </w:rPr>
          </w:pPr>
          <w:r>
            <w:rPr>
              <w:sz w:val="20"/>
              <w:lang w:eastAsia="lt-LT"/>
            </w:rPr>
            <w:t xml:space="preserve">(ataskaitinis laikotarpis) </w:t>
          </w:r>
        </w:p>
        <w:p w:rsidR="00190875" w:rsidRDefault="00190875">
          <w:pPr>
            <w:rPr>
              <w:rFonts w:ascii="Calibri" w:eastAsia="Calibri" w:hAnsi="Calibri"/>
              <w:sz w:val="22"/>
              <w:szCs w:val="22"/>
            </w:rPr>
          </w:pPr>
        </w:p>
        <w:p w:rsidR="00190875" w:rsidRDefault="00D65B8C">
          <w:pPr>
            <w:ind w:firstLine="567"/>
            <w:jc w:val="both"/>
            <w:rPr>
              <w:szCs w:val="24"/>
              <w:lang w:eastAsia="lt-LT"/>
            </w:rPr>
          </w:pPr>
          <w:r>
            <w:rPr>
              <w:szCs w:val="24"/>
              <w:lang w:eastAsia="lt-LT"/>
            </w:rPr>
            <w:t>Vadovaujančioji institucija, vadovaudamasi</w:t>
          </w:r>
          <w:r>
            <w:rPr>
              <w:rFonts w:eastAsia="Calibri"/>
              <w:color w:val="000000"/>
              <w:szCs w:val="24"/>
              <w:lang w:eastAsia="lt-LT"/>
            </w:rPr>
            <w:t xml:space="preserve"> </w:t>
          </w:r>
          <w:r>
            <w:rPr>
              <w:szCs w:val="24"/>
              <w:lang w:eastAsia="lt-LT"/>
            </w:rPr>
            <w:t>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rFonts w:eastAsia="Calibri"/>
              <w:color w:val="000000"/>
              <w:szCs w:val="24"/>
              <w:lang w:eastAsia="lt-LT"/>
            </w:rPr>
            <w:t xml:space="preserve"> </w:t>
          </w:r>
          <w:r>
            <w:rPr>
              <w:szCs w:val="24"/>
              <w:lang w:eastAsia="lt-LT"/>
            </w:rPr>
            <w:t xml:space="preserve">49, 69, 72 ir 74 straipsniais ir Funkcijų pasiskirstymo tarp institucijų, įgyvendinant </w:t>
          </w:r>
          <w:r>
            <w:rPr>
              <w:b/>
              <w:bCs/>
              <w:sz w:val="16"/>
              <w:szCs w:val="16"/>
              <w:lang w:eastAsia="lt-LT"/>
            </w:rPr>
            <w:br/>
          </w:r>
          <w:r>
            <w:rPr>
              <w:szCs w:val="24"/>
              <w:lang w:eastAsia="lt-LT"/>
            </w:rPr>
            <w:t>2021–2027 metų materialinio nepritekliaus mažinimo programą Lietuvoje, aprašo, patvirtinto Lietuvos Respublikos socialinės apsaugos ir darbo ministro 2021 m. lapkričio 26 d. įsakymu Nr. A1</w:t>
          </w:r>
          <w:r>
            <w:rPr>
              <w:szCs w:val="24"/>
              <w:lang w:eastAsia="lt-LT"/>
            </w:rPr>
            <w:noBreakHyphen/>
            <w:t>849 „Dėl funkcijų pasiskirstymo tarp institucijų, įgyvendinant 2021–2027 metų materialinio nepritekliaus mažinimo programą Lietuvoje“ (toliau – Funkcijų pasiskirstymo taisyklės), 5 punktu, informuoja ir patvirtina, kad į vadovaujančiosios institucijos, atsakingos už 2021–2027 metų materialinio nepritekliaus mažinimo programos Lietuvoje, patvirtintos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(toliau – MNM programa), įgyvendinimą, pateiktas</w:t>
          </w:r>
          <w:r>
            <w:rPr>
              <w:lang w:eastAsia="lt-LT"/>
            </w:rPr>
            <w:t xml:space="preserve"> </w:t>
          </w:r>
          <w:r>
            <w:rPr>
              <w:szCs w:val="24"/>
              <w:lang w:eastAsia="lt-LT"/>
            </w:rPr>
            <w:t>išlaidų, patirtų ir pripažintų deklaruotinomis Europos Komisijai (toliau – EK) nuo 20__ m. ________d. (</w:t>
          </w:r>
          <w:r>
            <w:rPr>
              <w:i/>
              <w:szCs w:val="24"/>
              <w:lang w:eastAsia="lt-LT"/>
            </w:rPr>
            <w:t>nurodyti ataskaitinių metų pradžią</w:t>
          </w:r>
          <w:r>
            <w:rPr>
              <w:szCs w:val="24"/>
              <w:lang w:eastAsia="lt-LT"/>
            </w:rPr>
            <w:t>) iki 20__ m. ____________d. (</w:t>
          </w:r>
          <w:r>
            <w:rPr>
              <w:i/>
              <w:iCs/>
              <w:szCs w:val="24"/>
              <w:lang w:eastAsia="lt-LT"/>
            </w:rPr>
            <w:t>nurodyti ataskaitinių metų ataskaitinio laikotarpio pabaigą</w:t>
          </w:r>
          <w:r>
            <w:rPr>
              <w:szCs w:val="24"/>
              <w:lang w:eastAsia="lt-LT"/>
            </w:rPr>
            <w:t xml:space="preserve">), deklaracijas įtrauktos tinkamos finansuoti iš MNM programos lėšų </w:t>
          </w:r>
          <w:r>
            <w:rPr>
              <w:szCs w:val="24"/>
              <w:lang w:eastAsia="lt-LT"/>
            </w:rPr>
            <w:lastRenderedPageBreak/>
            <w:t>bendrai finansuojamų projektų (toliau – projektas), vykdomų pagal MNM programoje nustatytas veiklas ir 2021 m. birželio 24 d. Europos Parlamento ir Tarybos reglamento (ES) 2021/1057, kuriuo nustatomas „Europos socialinis fondas +“ (ESF+) ir panaikinamas Reglamentas (ES) Nr. 1296/2013, Reglamento (ES) 2021/1060 nuostatas, išlaidos ir MNM programos techninės paramos išlaidos, taip pat įvykdytos reikiamos sąlygos, norint</w:t>
          </w:r>
          <w:r>
            <w:rPr>
              <w:lang w:eastAsia="lt-LT"/>
            </w:rPr>
            <w:t xml:space="preserve"> gauti tarpinį mokėjimą iš EK</w:t>
          </w:r>
          <w:r>
            <w:rPr>
              <w:szCs w:val="24"/>
              <w:lang w:eastAsia="lt-LT"/>
            </w:rPr>
            <w:t>:</w:t>
          </w:r>
        </w:p>
        <w:p w:rsidR="00190875" w:rsidRDefault="00190875">
          <w:pPr>
            <w:ind w:firstLine="567"/>
            <w:jc w:val="both"/>
            <w:rPr>
              <w:szCs w:val="24"/>
              <w:lang w:eastAsia="lt-LT"/>
            </w:rPr>
          </w:pPr>
        </w:p>
        <w:p w:rsidR="00190875" w:rsidRDefault="00D65B8C">
          <w:pPr>
            <w:ind w:firstLine="567"/>
            <w:rPr>
              <w:rFonts w:eastAsia="Calibri"/>
              <w:b/>
              <w:szCs w:val="24"/>
              <w:lang w:eastAsia="lt-LT"/>
            </w:rPr>
          </w:pPr>
          <w:r>
            <w:rPr>
              <w:rFonts w:eastAsia="Calibri"/>
              <w:b/>
              <w:szCs w:val="24"/>
              <w:lang w:eastAsia="lt-LT"/>
            </w:rPr>
            <w:t>I. Informacija apie MNM programos valdymo ir kontrolės sistemą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4983"/>
            <w:gridCol w:w="1334"/>
            <w:gridCol w:w="2755"/>
          </w:tblGrid>
          <w:tr w:rsidR="00190875">
            <w:trPr>
              <w:trHeight w:val="567"/>
              <w:jc w:val="center"/>
            </w:trPr>
            <w:tc>
              <w:tcPr>
                <w:tcW w:w="556" w:type="dxa"/>
              </w:tcPr>
              <w:p w:rsidR="00190875" w:rsidRDefault="00D65B8C">
                <w:pPr>
                  <w:rPr>
                    <w:rFonts w:eastAsia="Calibri"/>
                    <w:szCs w:val="24"/>
                    <w:lang w:eastAsia="lt-LT"/>
                  </w:rPr>
                </w:pPr>
                <w:r>
                  <w:rPr>
                    <w:rFonts w:eastAsia="Calibri"/>
                    <w:szCs w:val="24"/>
                    <w:lang w:eastAsia="lt-LT"/>
                  </w:rPr>
                  <w:t>Eil.</w:t>
                </w:r>
              </w:p>
              <w:p w:rsidR="00190875" w:rsidRDefault="00D65B8C">
                <w:pPr>
                  <w:rPr>
                    <w:rFonts w:eastAsia="Calibri"/>
                    <w:szCs w:val="24"/>
                    <w:lang w:eastAsia="lt-LT"/>
                  </w:rPr>
                </w:pPr>
                <w:r>
                  <w:rPr>
                    <w:rFonts w:eastAsia="Calibri"/>
                    <w:szCs w:val="24"/>
                    <w:lang w:eastAsia="lt-LT"/>
                  </w:rPr>
                  <w:t>Nr.</w:t>
                </w:r>
              </w:p>
            </w:tc>
            <w:tc>
              <w:tcPr>
                <w:tcW w:w="5061" w:type="dxa"/>
              </w:tcPr>
              <w:p w:rsidR="00190875" w:rsidRDefault="00D65B8C">
                <w:pPr>
                  <w:rPr>
                    <w:rFonts w:eastAsia="Calibri"/>
                    <w:szCs w:val="24"/>
                    <w:lang w:eastAsia="lt-LT"/>
                  </w:rPr>
                </w:pPr>
                <w:r>
                  <w:rPr>
                    <w:rFonts w:eastAsia="Calibri"/>
                    <w:szCs w:val="24"/>
                    <w:lang w:eastAsia="lt-LT"/>
                  </w:rPr>
                  <w:t>Atitiktis toliau nurodytoms sąlygoms</w:t>
                </w:r>
              </w:p>
            </w:tc>
            <w:tc>
              <w:tcPr>
                <w:tcW w:w="1336" w:type="dxa"/>
              </w:tcPr>
              <w:p w:rsidR="00190875" w:rsidRDefault="00D65B8C">
                <w:pPr>
                  <w:rPr>
                    <w:rFonts w:eastAsia="Calibri"/>
                    <w:szCs w:val="24"/>
                    <w:lang w:eastAsia="lt-LT"/>
                  </w:rPr>
                </w:pPr>
                <w:r>
                  <w:rPr>
                    <w:rFonts w:eastAsia="Calibri"/>
                    <w:szCs w:val="24"/>
                    <w:lang w:eastAsia="lt-LT"/>
                  </w:rPr>
                  <w:t>Taip / Ne / Netaikoma</w:t>
                </w:r>
              </w:p>
            </w:tc>
            <w:tc>
              <w:tcPr>
                <w:tcW w:w="2774" w:type="dxa"/>
              </w:tcPr>
              <w:p w:rsidR="00190875" w:rsidRDefault="00D65B8C">
                <w:pPr>
                  <w:rPr>
                    <w:rFonts w:eastAsia="Calibri"/>
                    <w:szCs w:val="24"/>
                    <w:lang w:eastAsia="lt-LT"/>
                  </w:rPr>
                </w:pPr>
                <w:r>
                  <w:rPr>
                    <w:rFonts w:eastAsia="Calibri"/>
                    <w:szCs w:val="24"/>
                    <w:lang w:eastAsia="lt-LT"/>
                  </w:rPr>
                  <w:t>Pastabos / komentarai</w:t>
                </w:r>
              </w:p>
            </w:tc>
          </w:tr>
          <w:tr w:rsidR="00190875">
            <w:trPr>
              <w:trHeight w:val="605"/>
              <w:jc w:val="center"/>
            </w:trPr>
            <w:tc>
              <w:tcPr>
                <w:tcW w:w="556" w:type="dxa"/>
              </w:tcPr>
              <w:p w:rsidR="00190875" w:rsidRDefault="00D65B8C">
                <w:pPr>
                  <w:rPr>
                    <w:rFonts w:eastAsia="Calibri"/>
                    <w:szCs w:val="24"/>
                    <w:lang w:eastAsia="lt-LT"/>
                  </w:rPr>
                </w:pPr>
                <w:r>
                  <w:rPr>
                    <w:rFonts w:eastAsia="Calibri"/>
                    <w:szCs w:val="24"/>
                    <w:lang w:eastAsia="lt-LT"/>
                  </w:rPr>
                  <w:t>1.</w:t>
                </w:r>
              </w:p>
            </w:tc>
            <w:tc>
              <w:tcPr>
                <w:tcW w:w="5061" w:type="dxa"/>
              </w:tcPr>
              <w:p w:rsidR="00190875" w:rsidRDefault="00D65B8C">
                <w:pPr>
                  <w:jc w:val="both"/>
                  <w:rPr>
                    <w:rFonts w:eastAsia="Calibri"/>
                    <w:szCs w:val="24"/>
                    <w:lang w:eastAsia="lt-LT"/>
                  </w:rPr>
                </w:pPr>
                <w:r>
                  <w:rPr>
                    <w:rFonts w:eastAsia="Calibri"/>
                    <w:szCs w:val="24"/>
                    <w:lang w:eastAsia="lt-LT"/>
                  </w:rPr>
                  <w:t>Valdymo ir kontrolės sistema sukurta laikantis Reglamento (ES) 2021/1060 69 straipsnio nuostatų ir yra veiksminga</w:t>
                </w:r>
              </w:p>
            </w:tc>
            <w:tc>
              <w:tcPr>
                <w:tcW w:w="1336" w:type="dxa"/>
              </w:tcPr>
              <w:p w:rsidR="00190875" w:rsidRDefault="00190875">
                <w:pPr>
                  <w:rPr>
                    <w:rFonts w:eastAsia="Calibri"/>
                    <w:szCs w:val="24"/>
                    <w:lang w:eastAsia="lt-LT"/>
                  </w:rPr>
                </w:pPr>
              </w:p>
            </w:tc>
            <w:tc>
              <w:tcPr>
                <w:tcW w:w="2774" w:type="dxa"/>
              </w:tcPr>
              <w:p w:rsidR="00190875" w:rsidRDefault="00190875">
                <w:pPr>
                  <w:rPr>
                    <w:rFonts w:eastAsia="Calibri"/>
                    <w:szCs w:val="24"/>
                    <w:lang w:eastAsia="lt-LT"/>
                  </w:rPr>
                </w:pPr>
              </w:p>
            </w:tc>
          </w:tr>
          <w:tr w:rsidR="00190875">
            <w:trPr>
              <w:trHeight w:val="605"/>
              <w:jc w:val="center"/>
            </w:trPr>
            <w:tc>
              <w:tcPr>
                <w:tcW w:w="556" w:type="dxa"/>
              </w:tcPr>
              <w:p w:rsidR="00190875" w:rsidRDefault="00D65B8C">
                <w:pPr>
                  <w:rPr>
                    <w:rFonts w:eastAsia="Calibri"/>
                    <w:szCs w:val="24"/>
                    <w:lang w:eastAsia="lt-LT"/>
                  </w:rPr>
                </w:pPr>
                <w:r>
                  <w:rPr>
                    <w:rFonts w:eastAsia="Calibri"/>
                    <w:szCs w:val="24"/>
                    <w:lang w:eastAsia="lt-LT"/>
                  </w:rPr>
                  <w:t xml:space="preserve">2. </w:t>
                </w:r>
              </w:p>
            </w:tc>
            <w:tc>
              <w:tcPr>
                <w:tcW w:w="5061" w:type="dxa"/>
              </w:tcPr>
              <w:p w:rsidR="00190875" w:rsidRDefault="00D65B8C">
                <w:pPr>
                  <w:jc w:val="both"/>
                  <w:rPr>
                    <w:rFonts w:eastAsia="Calibri"/>
                    <w:szCs w:val="24"/>
                    <w:lang w:eastAsia="lt-LT"/>
                  </w:rPr>
                </w:pPr>
                <w:r>
                  <w:rPr>
                    <w:rFonts w:eastAsia="Calibri"/>
                    <w:szCs w:val="24"/>
                    <w:lang w:eastAsia="lt-LT"/>
                  </w:rPr>
                  <w:t xml:space="preserve">Paskirtos institucijos, atsakingos už MNM programos įgyvendinimą ir administravimą vadovaujantis Reglamento (ES) 2021/1060 71 straipsniu </w:t>
                </w:r>
              </w:p>
            </w:tc>
            <w:tc>
              <w:tcPr>
                <w:tcW w:w="1336" w:type="dxa"/>
              </w:tcPr>
              <w:p w:rsidR="00190875" w:rsidRDefault="00190875">
                <w:pPr>
                  <w:rPr>
                    <w:rFonts w:eastAsia="Calibri"/>
                    <w:szCs w:val="24"/>
                    <w:lang w:eastAsia="lt-LT"/>
                  </w:rPr>
                </w:pPr>
              </w:p>
            </w:tc>
            <w:tc>
              <w:tcPr>
                <w:tcW w:w="2774" w:type="dxa"/>
              </w:tcPr>
              <w:p w:rsidR="00190875" w:rsidRDefault="00190875">
                <w:pPr>
                  <w:rPr>
                    <w:rFonts w:eastAsia="Calibri"/>
                    <w:szCs w:val="24"/>
                    <w:lang w:eastAsia="lt-LT"/>
                  </w:rPr>
                </w:pPr>
              </w:p>
            </w:tc>
          </w:tr>
          <w:tr w:rsidR="00190875">
            <w:trPr>
              <w:trHeight w:val="605"/>
              <w:jc w:val="center"/>
            </w:trPr>
            <w:tc>
              <w:tcPr>
                <w:tcW w:w="556" w:type="dxa"/>
              </w:tcPr>
              <w:p w:rsidR="00190875" w:rsidRDefault="00D65B8C">
                <w:pPr>
                  <w:rPr>
                    <w:rFonts w:eastAsia="Calibri"/>
                    <w:szCs w:val="24"/>
                    <w:lang w:eastAsia="lt-LT"/>
                  </w:rPr>
                </w:pPr>
                <w:r>
                  <w:rPr>
                    <w:rFonts w:eastAsia="Calibri"/>
                    <w:szCs w:val="24"/>
                    <w:lang w:eastAsia="lt-LT"/>
                  </w:rPr>
                  <w:t>3.</w:t>
                </w:r>
              </w:p>
            </w:tc>
            <w:tc>
              <w:tcPr>
                <w:tcW w:w="5061" w:type="dxa"/>
              </w:tcPr>
              <w:p w:rsidR="00190875" w:rsidRDefault="00D65B8C">
                <w:pPr>
                  <w:jc w:val="both"/>
                  <w:rPr>
                    <w:rFonts w:eastAsia="Calibri"/>
                    <w:szCs w:val="24"/>
                    <w:lang w:eastAsia="lt-LT"/>
                  </w:rPr>
                </w:pPr>
                <w:r>
                  <w:rPr>
                    <w:rFonts w:eastAsia="Calibri"/>
                    <w:szCs w:val="24"/>
                    <w:lang w:eastAsia="lt-LT"/>
                  </w:rPr>
                  <w:t>Keitėsi institucija (-</w:t>
                </w:r>
                <w:proofErr w:type="spellStart"/>
                <w:r>
                  <w:rPr>
                    <w:rFonts w:eastAsia="Calibri"/>
                    <w:szCs w:val="24"/>
                    <w:lang w:eastAsia="lt-LT"/>
                  </w:rPr>
                  <w:t>os</w:t>
                </w:r>
                <w:proofErr w:type="spellEnd"/>
                <w:r>
                  <w:rPr>
                    <w:rFonts w:eastAsia="Calibri"/>
                    <w:szCs w:val="24"/>
                    <w:lang w:eastAsia="lt-LT"/>
                  </w:rPr>
                  <w:t>), atsakinga (-</w:t>
                </w:r>
                <w:proofErr w:type="spellStart"/>
                <w:r>
                  <w:rPr>
                    <w:rFonts w:eastAsia="Calibri"/>
                    <w:szCs w:val="24"/>
                    <w:lang w:eastAsia="lt-LT"/>
                  </w:rPr>
                  <w:t>os</w:t>
                </w:r>
                <w:proofErr w:type="spellEnd"/>
                <w:r>
                  <w:rPr>
                    <w:rFonts w:eastAsia="Calibri"/>
                    <w:szCs w:val="24"/>
                    <w:lang w:eastAsia="lt-LT"/>
                  </w:rPr>
                  <w:t>) už MNM programos įgyvendinimą ir administravimą, ar jos (jų) vidaus administravimo struktūros, tiesiogiai susijusios su išlaidų pripažinimu deklaruotinomis EK</w:t>
                </w:r>
              </w:p>
            </w:tc>
            <w:tc>
              <w:tcPr>
                <w:tcW w:w="1336" w:type="dxa"/>
              </w:tcPr>
              <w:p w:rsidR="00190875" w:rsidRDefault="00190875">
                <w:pPr>
                  <w:rPr>
                    <w:rFonts w:eastAsia="Calibri"/>
                    <w:szCs w:val="24"/>
                    <w:lang w:eastAsia="lt-LT"/>
                  </w:rPr>
                </w:pPr>
              </w:p>
            </w:tc>
            <w:tc>
              <w:tcPr>
                <w:tcW w:w="2774" w:type="dxa"/>
              </w:tcPr>
              <w:p w:rsidR="00190875" w:rsidRDefault="00190875">
                <w:pPr>
                  <w:rPr>
                    <w:rFonts w:eastAsia="Calibri"/>
                    <w:szCs w:val="24"/>
                    <w:lang w:eastAsia="lt-LT"/>
                  </w:rPr>
                </w:pPr>
              </w:p>
            </w:tc>
          </w:tr>
          <w:tr w:rsidR="00190875">
            <w:trPr>
              <w:trHeight w:val="1428"/>
              <w:jc w:val="center"/>
            </w:trPr>
            <w:tc>
              <w:tcPr>
                <w:tcW w:w="556" w:type="dxa"/>
              </w:tcPr>
              <w:p w:rsidR="00190875" w:rsidRDefault="00D65B8C">
                <w:pPr>
                  <w:rPr>
                    <w:rFonts w:eastAsia="Calibri"/>
                    <w:szCs w:val="24"/>
                    <w:lang w:eastAsia="lt-LT"/>
                  </w:rPr>
                </w:pPr>
                <w:r>
                  <w:rPr>
                    <w:rFonts w:eastAsia="Calibri"/>
                    <w:szCs w:val="24"/>
                    <w:lang w:eastAsia="lt-LT"/>
                  </w:rPr>
                  <w:t>4.</w:t>
                </w:r>
              </w:p>
            </w:tc>
            <w:tc>
              <w:tcPr>
                <w:tcW w:w="5061" w:type="dxa"/>
              </w:tcPr>
              <w:p w:rsidR="00190875" w:rsidRDefault="00D65B8C">
                <w:pPr>
                  <w:jc w:val="both"/>
                  <w:rPr>
                    <w:rFonts w:eastAsia="Calibri"/>
                    <w:szCs w:val="24"/>
                    <w:lang w:eastAsia="lt-LT"/>
                  </w:rPr>
                </w:pPr>
                <w:r>
                  <w:rPr>
                    <w:rFonts w:eastAsia="Calibri"/>
                    <w:szCs w:val="24"/>
                    <w:lang w:eastAsia="lt-LT"/>
                  </w:rPr>
                  <w:t>Analizuojant Europos Audito Rūmų, EK, audito institucijos ir (ar) kitų institucijų atliktų auditų ir (arba) patikrinimų metu pateiktus pastebėjimus ir (arba) rekomendacijas (toliau – rekomendacijos), įskaitant oficialiais raštais pateiktus tarpinius auditų rezultatus, turinčius įtakos išlaidų deklaravimui EK, nustatyta esminių klaidų, susijusių su deklaruotinomis ir (ar) deklaruotomis EK išlaidomis</w:t>
                </w:r>
              </w:p>
            </w:tc>
            <w:tc>
              <w:tcPr>
                <w:tcW w:w="1336" w:type="dxa"/>
              </w:tcPr>
              <w:p w:rsidR="00190875" w:rsidRDefault="00190875">
                <w:pPr>
                  <w:rPr>
                    <w:rFonts w:eastAsia="Calibri"/>
                    <w:szCs w:val="24"/>
                    <w:lang w:eastAsia="lt-LT"/>
                  </w:rPr>
                </w:pPr>
              </w:p>
            </w:tc>
            <w:tc>
              <w:tcPr>
                <w:tcW w:w="2774" w:type="dxa"/>
              </w:tcPr>
              <w:p w:rsidR="00190875" w:rsidRDefault="00D65B8C">
                <w:pPr>
                  <w:rPr>
                    <w:rFonts w:eastAsia="Calibri"/>
                    <w:i/>
                    <w:szCs w:val="24"/>
                    <w:lang w:eastAsia="lt-LT"/>
                  </w:rPr>
                </w:pPr>
                <w:r>
                  <w:rPr>
                    <w:rFonts w:eastAsia="Calibri"/>
                    <w:i/>
                    <w:szCs w:val="24"/>
                    <w:lang w:eastAsia="lt-LT"/>
                  </w:rPr>
                  <w:t>(jei pažymėjote „taip“, nurodykite projekto Nr., nustatytą (-</w:t>
                </w:r>
                <w:proofErr w:type="spellStart"/>
                <w:r>
                  <w:rPr>
                    <w:rFonts w:eastAsia="Calibri"/>
                    <w:i/>
                    <w:szCs w:val="24"/>
                    <w:lang w:eastAsia="lt-LT"/>
                  </w:rPr>
                  <w:t>as</w:t>
                </w:r>
                <w:proofErr w:type="spellEnd"/>
                <w:r>
                  <w:rPr>
                    <w:rFonts w:eastAsia="Calibri"/>
                    <w:i/>
                    <w:szCs w:val="24"/>
                    <w:lang w:eastAsia="lt-LT"/>
                  </w:rPr>
                  <w:t>) klaidą (</w:t>
                </w:r>
                <w:r>
                  <w:rPr>
                    <w:rFonts w:eastAsia="Calibri"/>
                    <w:i/>
                    <w:szCs w:val="24"/>
                    <w:lang w:eastAsia="lt-LT"/>
                  </w:rPr>
                  <w:noBreakHyphen/>
                </w:r>
                <w:proofErr w:type="spellStart"/>
                <w:r>
                  <w:rPr>
                    <w:rFonts w:eastAsia="Calibri"/>
                    <w:i/>
                    <w:szCs w:val="24"/>
                    <w:lang w:eastAsia="lt-LT"/>
                  </w:rPr>
                  <w:t>as</w:t>
                </w:r>
                <w:proofErr w:type="spellEnd"/>
                <w:r>
                  <w:rPr>
                    <w:rFonts w:eastAsia="Calibri"/>
                    <w:i/>
                    <w:szCs w:val="24"/>
                    <w:lang w:eastAsia="lt-LT"/>
                  </w:rPr>
                  <w:t>) ir vadovaujančiosios institucijos nuomonę dėl projekto išlaidų pripažinimo tinkamomis finansuoti, deklaruoti ir įtraukti į sąskaitas EK)</w:t>
                </w:r>
              </w:p>
            </w:tc>
          </w:tr>
          <w:tr w:rsidR="00190875">
            <w:trPr>
              <w:trHeight w:val="587"/>
              <w:jc w:val="center"/>
            </w:trPr>
            <w:tc>
              <w:tcPr>
                <w:tcW w:w="556" w:type="dxa"/>
              </w:tcPr>
              <w:p w:rsidR="00190875" w:rsidRDefault="00D65B8C">
                <w:pPr>
                  <w:rPr>
                    <w:rFonts w:eastAsia="Calibri"/>
                    <w:szCs w:val="24"/>
                    <w:lang w:eastAsia="lt-LT"/>
                  </w:rPr>
                </w:pPr>
                <w:r>
                  <w:rPr>
                    <w:rFonts w:eastAsia="Calibri"/>
                    <w:szCs w:val="24"/>
                    <w:lang w:eastAsia="lt-LT"/>
                  </w:rPr>
                  <w:t>5.</w:t>
                </w:r>
              </w:p>
            </w:tc>
            <w:tc>
              <w:tcPr>
                <w:tcW w:w="5061" w:type="dxa"/>
              </w:tcPr>
              <w:p w:rsidR="00190875" w:rsidRDefault="00D65B8C">
                <w:pPr>
                  <w:jc w:val="both"/>
                  <w:rPr>
                    <w:rFonts w:eastAsia="Calibri"/>
                    <w:szCs w:val="24"/>
                    <w:lang w:eastAsia="lt-LT"/>
                  </w:rPr>
                </w:pPr>
                <w:r>
                  <w:rPr>
                    <w:rFonts w:eastAsia="Calibri"/>
                    <w:szCs w:val="24"/>
                    <w:lang w:eastAsia="lt-LT"/>
                  </w:rPr>
                  <w:t>Gautas EK pritarimas (pakeistas EK sprendimas) dėl MNM programos keitimo</w:t>
                </w:r>
              </w:p>
            </w:tc>
            <w:tc>
              <w:tcPr>
                <w:tcW w:w="1336" w:type="dxa"/>
              </w:tcPr>
              <w:p w:rsidR="00190875" w:rsidRDefault="00190875">
                <w:pPr>
                  <w:rPr>
                    <w:rFonts w:eastAsia="Calibri"/>
                    <w:szCs w:val="24"/>
                    <w:lang w:eastAsia="lt-LT"/>
                  </w:rPr>
                </w:pPr>
              </w:p>
            </w:tc>
            <w:tc>
              <w:tcPr>
                <w:tcW w:w="2774" w:type="dxa"/>
              </w:tcPr>
              <w:p w:rsidR="00190875" w:rsidRDefault="00D65B8C">
                <w:pPr>
                  <w:rPr>
                    <w:rFonts w:eastAsia="Calibri"/>
                    <w:i/>
                    <w:szCs w:val="24"/>
                    <w:lang w:eastAsia="lt-LT"/>
                  </w:rPr>
                </w:pPr>
                <w:r>
                  <w:rPr>
                    <w:rFonts w:eastAsia="Calibri"/>
                    <w:i/>
                    <w:szCs w:val="24"/>
                    <w:lang w:eastAsia="lt-LT"/>
                  </w:rPr>
                  <w:t>(jei pažymėjote „taip“, nurodykite EK sprendimo (ar jo pakeitimo) datą ir numerį, ar keitimas susijęs su lėšų perskirstymu tarp MNM programos veiklų)</w:t>
                </w:r>
              </w:p>
            </w:tc>
          </w:tr>
        </w:tbl>
        <w:p w:rsidR="00190875" w:rsidRDefault="00190875">
          <w:pPr>
            <w:rPr>
              <w:rFonts w:eastAsia="Calibri"/>
              <w:szCs w:val="24"/>
              <w:lang w:eastAsia="lt-LT"/>
            </w:rPr>
          </w:pPr>
        </w:p>
        <w:p w:rsidR="00190875" w:rsidRDefault="00D65B8C">
          <w:pPr>
            <w:ind w:left="426"/>
            <w:jc w:val="both"/>
            <w:rPr>
              <w:rFonts w:eastAsia="Calibri"/>
              <w:i/>
              <w:szCs w:val="24"/>
              <w:lang w:eastAsia="lt-LT"/>
            </w:rPr>
          </w:pPr>
          <w:r>
            <w:rPr>
              <w:rFonts w:eastAsia="Calibri"/>
              <w:b/>
              <w:szCs w:val="24"/>
              <w:lang w:eastAsia="lt-LT"/>
            </w:rPr>
            <w:t>Išvada</w:t>
          </w:r>
          <w:r>
            <w:rPr>
              <w:rFonts w:eastAsia="Calibri"/>
              <w:szCs w:val="24"/>
              <w:lang w:eastAsia="lt-LT"/>
            </w:rPr>
            <w:t xml:space="preserve">. Sukurta valdymo ir kontrolės sistema ir </w:t>
          </w:r>
          <w:r>
            <w:rPr>
              <w:szCs w:val="24"/>
              <w:lang w:eastAsia="lt-LT"/>
            </w:rPr>
            <w:t xml:space="preserve">pateiktos rekomendacijos (jeigu taikoma) </w:t>
          </w:r>
          <w:r>
            <w:rPr>
              <w:rFonts w:eastAsia="Calibri"/>
              <w:i/>
              <w:szCs w:val="24"/>
              <w:lang w:eastAsia="lt-LT"/>
            </w:rPr>
            <w:t xml:space="preserve">(tinkamą variantą pažymėti </w:t>
          </w:r>
          <w:r>
            <w:rPr>
              <w:rFonts w:eastAsia="Calibri"/>
              <w:b/>
              <w:bCs/>
              <w:i/>
              <w:iCs/>
              <w:szCs w:val="24"/>
              <w:lang w:eastAsia="lt-LT"/>
            </w:rPr>
            <w:fldChar w:fldCharType="begin" w:fldLock="1">
              <w:ffData>
                <w:name w:val=""/>
                <w:enabled/>
                <w:calcOnExit w:val="0"/>
                <w:checkBox>
                  <w:sizeAuto/>
                  <w:default w:val="1"/>
                </w:checkBox>
              </w:ffData>
            </w:fldChar>
          </w:r>
          <w:r>
            <w:rPr>
              <w:rFonts w:eastAsia="Calibri"/>
              <w:b/>
              <w:bCs/>
              <w:i/>
              <w:iCs/>
              <w:szCs w:val="24"/>
              <w:lang w:eastAsia="lt-LT"/>
            </w:rPr>
            <w:instrText xml:space="preserve"> FORMCHECKBOX </w:instrText>
          </w:r>
          <w:r w:rsidR="009007E9">
            <w:rPr>
              <w:rFonts w:eastAsia="Calibri"/>
              <w:b/>
              <w:bCs/>
              <w:i/>
              <w:iCs/>
              <w:szCs w:val="24"/>
              <w:lang w:eastAsia="lt-LT"/>
            </w:rPr>
          </w:r>
          <w:r w:rsidR="009007E9">
            <w:rPr>
              <w:rFonts w:eastAsia="Calibri"/>
              <w:b/>
              <w:bCs/>
              <w:i/>
              <w:iCs/>
              <w:szCs w:val="24"/>
              <w:lang w:eastAsia="lt-LT"/>
            </w:rPr>
            <w:fldChar w:fldCharType="separate"/>
          </w:r>
          <w:r>
            <w:rPr>
              <w:rFonts w:eastAsia="Calibri"/>
              <w:i/>
              <w:szCs w:val="24"/>
              <w:lang w:eastAsia="lt-LT"/>
            </w:rPr>
            <w:fldChar w:fldCharType="end"/>
          </w:r>
          <w:r>
            <w:rPr>
              <w:rFonts w:eastAsia="Calibri"/>
              <w:i/>
              <w:szCs w:val="24"/>
              <w:lang w:eastAsia="lt-LT"/>
            </w:rPr>
            <w:t>)</w:t>
          </w:r>
          <w:r>
            <w:rPr>
              <w:rFonts w:eastAsia="Calibri"/>
              <w:szCs w:val="24"/>
              <w:lang w:eastAsia="lt-LT"/>
            </w:rPr>
            <w:t xml:space="preserve">: </w:t>
          </w:r>
        </w:p>
        <w:p w:rsidR="00190875" w:rsidRDefault="00D65B8C">
          <w:pPr>
            <w:ind w:firstLine="629"/>
            <w:jc w:val="both"/>
            <w:rPr>
              <w:rFonts w:eastAsia="Calibri"/>
              <w:szCs w:val="24"/>
              <w:lang w:eastAsia="lt-LT"/>
            </w:rPr>
          </w:pPr>
          <w:r>
            <w:rPr>
              <w:rFonts w:eastAsia="Calibri"/>
              <w:bCs/>
              <w:szCs w:val="24"/>
              <w:lang w:eastAsia="lt-LT"/>
            </w:rPr>
            <w:fldChar w:fldCharType="begin" w:fldLock="1">
              <w:ffData>
                <w:name w:val="Check2"/>
                <w:enabled/>
                <w:calcOnExit w:val="0"/>
                <w:checkBox>
                  <w:sizeAuto/>
                  <w:default w:val="0"/>
                </w:checkBox>
              </w:ffData>
            </w:fldChar>
          </w:r>
          <w:r>
            <w:rPr>
              <w:rFonts w:eastAsia="Calibri"/>
              <w:bCs/>
              <w:szCs w:val="24"/>
              <w:lang w:eastAsia="lt-LT"/>
            </w:rPr>
            <w:instrText xml:space="preserve"> FORMCHECKBOX </w:instrText>
          </w:r>
          <w:r w:rsidR="009007E9">
            <w:rPr>
              <w:rFonts w:eastAsia="Calibri"/>
              <w:bCs/>
              <w:szCs w:val="24"/>
              <w:lang w:eastAsia="lt-LT"/>
            </w:rPr>
          </w:r>
          <w:r w:rsidR="009007E9">
            <w:rPr>
              <w:rFonts w:eastAsia="Calibri"/>
              <w:bCs/>
              <w:szCs w:val="24"/>
              <w:lang w:eastAsia="lt-LT"/>
            </w:rPr>
            <w:fldChar w:fldCharType="separate"/>
          </w:r>
          <w:r>
            <w:rPr>
              <w:rFonts w:eastAsia="Calibri"/>
              <w:szCs w:val="24"/>
              <w:lang w:eastAsia="lt-LT"/>
            </w:rPr>
            <w:fldChar w:fldCharType="end"/>
          </w:r>
          <w:r>
            <w:rPr>
              <w:rFonts w:eastAsia="Calibri"/>
              <w:szCs w:val="24"/>
              <w:lang w:eastAsia="lt-LT"/>
            </w:rPr>
            <w:t>užtikrina galimybę teikti tarpinio mokėjimo paraišką EK;</w:t>
          </w:r>
        </w:p>
        <w:p w:rsidR="00190875" w:rsidRDefault="00D65B8C">
          <w:pPr>
            <w:ind w:firstLine="629"/>
            <w:jc w:val="both"/>
            <w:rPr>
              <w:rFonts w:eastAsia="Calibri"/>
              <w:szCs w:val="24"/>
              <w:lang w:eastAsia="lt-LT"/>
            </w:rPr>
          </w:pPr>
          <w:r>
            <w:rPr>
              <w:rFonts w:eastAsia="Calibri"/>
              <w:bCs/>
              <w:szCs w:val="24"/>
              <w:lang w:eastAsia="lt-LT"/>
            </w:rPr>
            <w:fldChar w:fldCharType="begin" w:fldLock="1">
              <w:ffData>
                <w:name w:val="Check2"/>
                <w:enabled/>
                <w:calcOnExit w:val="0"/>
                <w:checkBox>
                  <w:sizeAuto/>
                  <w:default w:val="0"/>
                </w:checkBox>
              </w:ffData>
            </w:fldChar>
          </w:r>
          <w:r>
            <w:rPr>
              <w:rFonts w:eastAsia="Calibri"/>
              <w:bCs/>
              <w:szCs w:val="24"/>
              <w:lang w:eastAsia="lt-LT"/>
            </w:rPr>
            <w:instrText xml:space="preserve"> FORMCHECKBOX </w:instrText>
          </w:r>
          <w:r w:rsidR="009007E9">
            <w:rPr>
              <w:rFonts w:eastAsia="Calibri"/>
              <w:bCs/>
              <w:szCs w:val="24"/>
              <w:lang w:eastAsia="lt-LT"/>
            </w:rPr>
          </w:r>
          <w:r w:rsidR="009007E9">
            <w:rPr>
              <w:rFonts w:eastAsia="Calibri"/>
              <w:bCs/>
              <w:szCs w:val="24"/>
              <w:lang w:eastAsia="lt-LT"/>
            </w:rPr>
            <w:fldChar w:fldCharType="separate"/>
          </w:r>
          <w:r>
            <w:rPr>
              <w:rFonts w:eastAsia="Calibri"/>
              <w:szCs w:val="24"/>
              <w:lang w:eastAsia="lt-LT"/>
            </w:rPr>
            <w:fldChar w:fldCharType="end"/>
          </w:r>
          <w:r>
            <w:rPr>
              <w:rFonts w:eastAsia="Calibri"/>
              <w:szCs w:val="24"/>
              <w:lang w:eastAsia="lt-LT"/>
            </w:rPr>
            <w:t>neužtikrina galimybės teikti tarpinio mokėjimo paraiškos EK.</w:t>
          </w:r>
        </w:p>
        <w:p w:rsidR="00190875" w:rsidRDefault="00190875">
          <w:pPr>
            <w:ind w:firstLine="567"/>
            <w:jc w:val="both"/>
            <w:rPr>
              <w:rFonts w:eastAsia="Calibri"/>
              <w:szCs w:val="24"/>
              <w:lang w:eastAsia="lt-LT"/>
            </w:rPr>
          </w:pPr>
        </w:p>
        <w:p w:rsidR="00190875" w:rsidRDefault="00D65B8C">
          <w:pPr>
            <w:ind w:firstLine="567"/>
            <w:jc w:val="both"/>
            <w:rPr>
              <w:b/>
              <w:lang w:eastAsia="lt-LT"/>
            </w:rPr>
          </w:pPr>
          <w:r>
            <w:rPr>
              <w:rFonts w:eastAsia="Calibri"/>
              <w:b/>
              <w:szCs w:val="24"/>
              <w:lang w:eastAsia="lt-LT"/>
            </w:rPr>
            <w:t xml:space="preserve">II. Informacija </w:t>
          </w:r>
          <w:r>
            <w:rPr>
              <w:b/>
              <w:lang w:eastAsia="lt-LT"/>
            </w:rPr>
            <w:t>apie deklaruojamų išlaidų atitiktį Europos Sąjungos (toliau – ES) ir Lietuvos Respublikos teisės aktų (toliau kartu – teisės aktai) nustatytoms taisyklėms ir vadovaujančiosios institucijos atliktas procedūras bei patikrinimus, susijusius su išlaidų deklaracijose nurodytomis išlaidomis</w:t>
          </w:r>
        </w:p>
        <w:tbl>
          <w:tblPr>
            <w:tblW w:w="9620" w:type="dxa"/>
            <w:jc w:val="center"/>
            <w:tblLayout w:type="fixed"/>
            <w:tblCellMar>
              <w:left w:w="0" w:type="dxa"/>
              <w:right w:w="0" w:type="dxa"/>
            </w:tblCellMar>
            <w:tblLook w:val="0000" w:firstRow="0" w:lastRow="0" w:firstColumn="0" w:lastColumn="0" w:noHBand="0" w:noVBand="0"/>
          </w:tblPr>
          <w:tblGrid>
            <w:gridCol w:w="701"/>
            <w:gridCol w:w="4347"/>
            <w:gridCol w:w="1417"/>
            <w:gridCol w:w="3155"/>
          </w:tblGrid>
          <w:tr w:rsidR="00190875">
            <w:trPr>
              <w:trHeight w:val="651"/>
              <w:tblHeader/>
              <w:jc w:val="center"/>
            </w:trPr>
            <w:tc>
              <w:tcPr>
                <w:tcW w:w="7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lastRenderedPageBreak/>
                  <w:t>Eil. Nr.</w:t>
                </w:r>
              </w:p>
            </w:tc>
            <w:tc>
              <w:tcPr>
                <w:tcW w:w="434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Deklaruojamų išlaidų tinkamumo finansuoti sąlygos</w:t>
                </w:r>
              </w:p>
            </w:tc>
            <w:tc>
              <w:tcPr>
                <w:tcW w:w="14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Taip / Ne / Netaikoma</w:t>
                </w:r>
              </w:p>
            </w:tc>
            <w:tc>
              <w:tcPr>
                <w:tcW w:w="315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Pastabos / komentarai</w:t>
                </w:r>
              </w:p>
            </w:tc>
          </w:tr>
          <w:tr w:rsidR="00190875">
            <w:trPr>
              <w:trHeight w:val="62"/>
              <w:jc w:val="center"/>
            </w:trPr>
            <w:tc>
              <w:tcPr>
                <w:tcW w:w="7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1.</w:t>
                </w:r>
              </w:p>
              <w:p w:rsidR="00190875" w:rsidRDefault="00190875">
                <w:pPr>
                  <w:rPr>
                    <w:rFonts w:eastAsia="Calibri"/>
                    <w:szCs w:val="24"/>
                  </w:rPr>
                </w:pPr>
              </w:p>
            </w:tc>
            <w:tc>
              <w:tcPr>
                <w:tcW w:w="434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pacing w:val="-2"/>
                    <w:szCs w:val="24"/>
                  </w:rPr>
                </w:pPr>
                <w:r>
                  <w:rPr>
                    <w:rFonts w:eastAsia="Calibri"/>
                    <w:spacing w:val="-2"/>
                    <w:szCs w:val="24"/>
                  </w:rPr>
                  <w:t xml:space="preserve">Vadovaujančioji institucija užtikrina, kad institucijos tinkamai atlieka funkcijas, pavestas </w:t>
                </w:r>
                <w:r>
                  <w:rPr>
                    <w:rFonts w:eastAsia="Calibri"/>
                    <w:szCs w:val="24"/>
                  </w:rPr>
                  <w:t>Funkcijų pasiskirstymo taisyklėse</w:t>
                </w:r>
                <w:r>
                  <w:rPr>
                    <w:rFonts w:eastAsia="Calibri"/>
                    <w:spacing w:val="-2"/>
                    <w:szCs w:val="24"/>
                  </w:rPr>
                  <w:t>, ir:</w:t>
                </w:r>
              </w:p>
            </w:tc>
            <w:tc>
              <w:tcPr>
                <w:tcW w:w="1417" w:type="dxa"/>
                <w:tcBorders>
                  <w:top w:val="single" w:sz="4" w:space="0" w:color="000000"/>
                  <w:left w:val="single" w:sz="4" w:space="0" w:color="000000"/>
                  <w:bottom w:val="single" w:sz="4" w:space="0" w:color="000000"/>
                  <w:right w:val="single" w:sz="4" w:space="0" w:color="000000"/>
                </w:tcBorders>
                <w:shd w:val="clear" w:color="000000" w:fill="auto"/>
                <w:tcMar>
                  <w:top w:w="57" w:type="dxa"/>
                  <w:left w:w="57" w:type="dxa"/>
                  <w:bottom w:w="57" w:type="dxa"/>
                  <w:right w:w="57" w:type="dxa"/>
                </w:tcMar>
              </w:tcPr>
              <w:p w:rsidR="00190875" w:rsidRDefault="00190875">
                <w:pPr>
                  <w:rPr>
                    <w:rFonts w:eastAsia="Calibri"/>
                    <w:szCs w:val="24"/>
                  </w:rPr>
                </w:pPr>
              </w:p>
            </w:tc>
            <w:tc>
              <w:tcPr>
                <w:tcW w:w="3155" w:type="dxa"/>
                <w:tcBorders>
                  <w:top w:val="single" w:sz="4" w:space="0" w:color="000000"/>
                  <w:left w:val="single" w:sz="4" w:space="0" w:color="000000"/>
                  <w:bottom w:val="single" w:sz="4" w:space="0" w:color="000000"/>
                  <w:right w:val="single" w:sz="4" w:space="0" w:color="000000"/>
                </w:tcBorders>
                <w:shd w:val="clear" w:color="000000" w:fill="auto"/>
                <w:tcMar>
                  <w:top w:w="57" w:type="dxa"/>
                  <w:left w:w="57" w:type="dxa"/>
                  <w:bottom w:w="57" w:type="dxa"/>
                  <w:right w:w="57" w:type="dxa"/>
                </w:tcMar>
              </w:tcPr>
              <w:p w:rsidR="00190875" w:rsidRDefault="00190875">
                <w:pPr>
                  <w:rPr>
                    <w:rFonts w:eastAsia="Calibri"/>
                    <w:i/>
                    <w:spacing w:val="-2"/>
                    <w:szCs w:val="24"/>
                  </w:rPr>
                </w:pPr>
              </w:p>
            </w:tc>
          </w:tr>
          <w:tr w:rsidR="00190875">
            <w:trPr>
              <w:trHeight w:val="62"/>
              <w:jc w:val="center"/>
            </w:trPr>
            <w:tc>
              <w:tcPr>
                <w:tcW w:w="7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1.1.</w:t>
                </w:r>
              </w:p>
              <w:p w:rsidR="00190875" w:rsidRDefault="00190875">
                <w:pPr>
                  <w:rPr>
                    <w:rFonts w:eastAsia="Calibri"/>
                    <w:szCs w:val="24"/>
                  </w:rPr>
                </w:pPr>
              </w:p>
            </w:tc>
            <w:tc>
              <w:tcPr>
                <w:tcW w:w="434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projektai atrinkti vadovaujantis MNM programai taikytinais kriterijais, nustatytais Reglamento (ES) 2021/1060 73 straipsnyje, ir įgyvendinami laikantis teisės aktų reikalavimų</w:t>
                </w:r>
              </w:p>
            </w:tc>
            <w:tc>
              <w:tcPr>
                <w:tcW w:w="14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315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r>
          <w:tr w:rsidR="00190875">
            <w:trPr>
              <w:trHeight w:val="62"/>
              <w:jc w:val="center"/>
            </w:trPr>
            <w:tc>
              <w:tcPr>
                <w:tcW w:w="7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1.2.</w:t>
                </w:r>
              </w:p>
              <w:p w:rsidR="00190875" w:rsidRDefault="00190875">
                <w:pPr>
                  <w:rPr>
                    <w:rFonts w:eastAsia="Calibri"/>
                    <w:szCs w:val="24"/>
                  </w:rPr>
                </w:pPr>
              </w:p>
            </w:tc>
            <w:tc>
              <w:tcPr>
                <w:tcW w:w="434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 xml:space="preserve">jokios institucijų pripažintos deklaruotinomis EK projektų išlaidos nepriskirtos veiklai, kurią vykdant teikiama valstybės pagalba ir (ar) </w:t>
                </w:r>
                <w:r>
                  <w:rPr>
                    <w:rFonts w:eastAsia="Calibri"/>
                    <w:i/>
                    <w:szCs w:val="24"/>
                  </w:rPr>
                  <w:t>de </w:t>
                </w:r>
                <w:proofErr w:type="spellStart"/>
                <w:r>
                  <w:rPr>
                    <w:rFonts w:eastAsia="Calibri"/>
                    <w:i/>
                    <w:szCs w:val="24"/>
                  </w:rPr>
                  <w:t>minimis</w:t>
                </w:r>
                <w:proofErr w:type="spellEnd"/>
                <w:r>
                  <w:rPr>
                    <w:rFonts w:eastAsia="Calibri"/>
                    <w:szCs w:val="24"/>
                  </w:rPr>
                  <w:t xml:space="preserve"> pagalba (jeigu taikoma), kaip ji apibrėžta Sutarties dėl Europos Sąjungos veikimo 107 straipsnyje ir 2013 m. gruodžio 18 d. Komisijos reglamente (ES) Nr. 1407/2013 dėl Sutarties dėl Europos Sąjungos veikimo 107 ir 108 straipsnių taikymo </w:t>
                </w:r>
                <w:r>
                  <w:rPr>
                    <w:rFonts w:eastAsia="Calibri"/>
                    <w:i/>
                    <w:iCs/>
                    <w:szCs w:val="24"/>
                  </w:rPr>
                  <w:t>de</w:t>
                </w:r>
                <w:r>
                  <w:rPr>
                    <w:rFonts w:eastAsia="Calibri"/>
                    <w:szCs w:val="24"/>
                  </w:rPr>
                  <w:t> </w:t>
                </w:r>
                <w:proofErr w:type="spellStart"/>
                <w:r>
                  <w:rPr>
                    <w:rFonts w:eastAsia="Calibri"/>
                    <w:i/>
                    <w:iCs/>
                    <w:szCs w:val="24"/>
                  </w:rPr>
                  <w:t>minimis</w:t>
                </w:r>
                <w:proofErr w:type="spellEnd"/>
                <w:r>
                  <w:rPr>
                    <w:rFonts w:eastAsia="Calibri"/>
                    <w:szCs w:val="24"/>
                  </w:rPr>
                  <w:t xml:space="preserve"> pagalbai su visais pakeitimais</w:t>
                </w:r>
              </w:p>
            </w:tc>
            <w:tc>
              <w:tcPr>
                <w:tcW w:w="14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315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r>
          <w:tr w:rsidR="00190875">
            <w:trPr>
              <w:trHeight w:val="62"/>
              <w:jc w:val="center"/>
            </w:trPr>
            <w:tc>
              <w:tcPr>
                <w:tcW w:w="7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1.3.</w:t>
                </w:r>
              </w:p>
              <w:p w:rsidR="00190875" w:rsidRDefault="00190875">
                <w:pPr>
                  <w:rPr>
                    <w:rFonts w:eastAsia="Calibri"/>
                    <w:szCs w:val="24"/>
                  </w:rPr>
                </w:pPr>
              </w:p>
            </w:tc>
            <w:tc>
              <w:tcPr>
                <w:tcW w:w="434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projektų vykdytojų patirtos ir institucijų pripažintos deklaruotinomis EK su projektų įgyvendinimu susijusios išlaidos faktiškai patirtos ir atitinka teisės aktų reikalavimus</w:t>
                </w:r>
              </w:p>
            </w:tc>
            <w:tc>
              <w:tcPr>
                <w:tcW w:w="14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315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r>
          <w:tr w:rsidR="00190875">
            <w:trPr>
              <w:trHeight w:val="62"/>
              <w:jc w:val="center"/>
            </w:trPr>
            <w:tc>
              <w:tcPr>
                <w:tcW w:w="7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1.4.</w:t>
                </w:r>
              </w:p>
              <w:p w:rsidR="00190875" w:rsidRDefault="00190875">
                <w:pPr>
                  <w:rPr>
                    <w:rFonts w:eastAsia="Calibri"/>
                    <w:szCs w:val="24"/>
                  </w:rPr>
                </w:pPr>
              </w:p>
            </w:tc>
            <w:tc>
              <w:tcPr>
                <w:tcW w:w="434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pacing w:val="-4"/>
                    <w:szCs w:val="24"/>
                  </w:rPr>
                </w:pPr>
                <w:r>
                  <w:rPr>
                    <w:rFonts w:eastAsia="Calibri"/>
                    <w:spacing w:val="-2"/>
                    <w:szCs w:val="24"/>
                  </w:rPr>
                  <w:t>institucijų išlaidų deklaracijos grindžiamos patikimomis institucijų ir projektų vykdytojų apskaitos sistemomis ir parengtos remiantis patikrinamais tinkamų finansuoti projekto išlaidų patvirtinimo dokumentais</w:t>
                </w:r>
              </w:p>
            </w:tc>
            <w:tc>
              <w:tcPr>
                <w:tcW w:w="14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315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r>
          <w:tr w:rsidR="00190875">
            <w:trPr>
              <w:trHeight w:val="62"/>
              <w:jc w:val="center"/>
            </w:trPr>
            <w:tc>
              <w:tcPr>
                <w:tcW w:w="7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1.5.</w:t>
                </w:r>
              </w:p>
              <w:p w:rsidR="00190875" w:rsidRDefault="00190875">
                <w:pPr>
                  <w:rPr>
                    <w:rFonts w:eastAsia="Calibri"/>
                    <w:szCs w:val="24"/>
                  </w:rPr>
                </w:pPr>
              </w:p>
            </w:tc>
            <w:tc>
              <w:tcPr>
                <w:tcW w:w="434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siekiant įsitikinti išlaidų tinkamumu finansuoti, teisės aktų nustatyta tvarka atlikti projektų vykdytojų ir (arba) jų pateiktų tinkamų finansuoti projektų išlaidų patvirtinimo dokumentų patikrinimai:</w:t>
                </w:r>
              </w:p>
            </w:tc>
            <w:tc>
              <w:tcPr>
                <w:tcW w:w="1417" w:type="dxa"/>
                <w:tcBorders>
                  <w:top w:val="single" w:sz="4" w:space="0" w:color="000000"/>
                  <w:left w:val="single" w:sz="4" w:space="0" w:color="000000"/>
                  <w:bottom w:val="single" w:sz="4" w:space="0" w:color="000000"/>
                  <w:right w:val="single" w:sz="4" w:space="0" w:color="000000"/>
                </w:tcBorders>
                <w:shd w:val="clear" w:color="000000" w:fill="auto"/>
                <w:tcMar>
                  <w:top w:w="57" w:type="dxa"/>
                  <w:left w:w="57" w:type="dxa"/>
                  <w:bottom w:w="57" w:type="dxa"/>
                  <w:right w:w="57" w:type="dxa"/>
                </w:tcMar>
              </w:tcPr>
              <w:p w:rsidR="00190875" w:rsidRDefault="00190875">
                <w:pPr>
                  <w:rPr>
                    <w:rFonts w:eastAsia="Calibri"/>
                    <w:szCs w:val="24"/>
                  </w:rPr>
                </w:pPr>
              </w:p>
            </w:tc>
            <w:tc>
              <w:tcPr>
                <w:tcW w:w="3155" w:type="dxa"/>
                <w:tcBorders>
                  <w:top w:val="single" w:sz="4" w:space="0" w:color="000000"/>
                  <w:left w:val="single" w:sz="4" w:space="0" w:color="000000"/>
                  <w:bottom w:val="single" w:sz="4" w:space="0" w:color="000000"/>
                  <w:right w:val="single" w:sz="4" w:space="0" w:color="000000"/>
                </w:tcBorders>
                <w:shd w:val="clear" w:color="000000" w:fill="auto"/>
                <w:tcMar>
                  <w:top w:w="57" w:type="dxa"/>
                  <w:left w:w="57" w:type="dxa"/>
                  <w:bottom w:w="57" w:type="dxa"/>
                  <w:right w:w="57" w:type="dxa"/>
                </w:tcMar>
              </w:tcPr>
              <w:p w:rsidR="00190875" w:rsidRDefault="00190875">
                <w:pPr>
                  <w:rPr>
                    <w:rFonts w:eastAsia="Calibri"/>
                    <w:szCs w:val="24"/>
                  </w:rPr>
                </w:pPr>
              </w:p>
            </w:tc>
          </w:tr>
          <w:tr w:rsidR="00190875">
            <w:trPr>
              <w:trHeight w:val="62"/>
              <w:jc w:val="center"/>
            </w:trPr>
            <w:tc>
              <w:tcPr>
                <w:tcW w:w="7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1.5.1.</w:t>
                </w:r>
              </w:p>
              <w:p w:rsidR="00190875" w:rsidRDefault="00190875">
                <w:pPr>
                  <w:rPr>
                    <w:rFonts w:eastAsia="Calibri"/>
                    <w:szCs w:val="24"/>
                  </w:rPr>
                </w:pPr>
              </w:p>
            </w:tc>
            <w:tc>
              <w:tcPr>
                <w:tcW w:w="434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atlikti tinkamų finansuoti projektų išlaidų patvirtinimo dokumentų patikrinimai ir įsitikinta, kad projektų vykdytojų patirtos išlaidos tinkamos finansuoti ir kad institucijos į išlaidų deklaracijas įtraukė tik tas išlaidas, kurios pripažintos deklaruotinomis EK</w:t>
                </w:r>
              </w:p>
            </w:tc>
            <w:tc>
              <w:tcPr>
                <w:tcW w:w="14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315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r>
          <w:tr w:rsidR="00190875">
            <w:trPr>
              <w:trHeight w:val="62"/>
              <w:jc w:val="center"/>
            </w:trPr>
            <w:tc>
              <w:tcPr>
                <w:tcW w:w="7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1.5.2.</w:t>
                </w:r>
              </w:p>
              <w:p w:rsidR="00190875" w:rsidRDefault="00190875">
                <w:pPr>
                  <w:rPr>
                    <w:rFonts w:eastAsia="Calibri"/>
                    <w:szCs w:val="24"/>
                  </w:rPr>
                </w:pPr>
              </w:p>
            </w:tc>
            <w:tc>
              <w:tcPr>
                <w:tcW w:w="434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atliktos projektų patikros vietose ir įsitikinta, kad prekės įsigytos ir (ar) paslaugos suteiktos laikantis projektų sutarčių nuostatų</w:t>
                </w:r>
              </w:p>
            </w:tc>
            <w:tc>
              <w:tcPr>
                <w:tcW w:w="14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315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r>
          <w:tr w:rsidR="00190875">
            <w:trPr>
              <w:trHeight w:val="62"/>
              <w:jc w:val="center"/>
            </w:trPr>
            <w:tc>
              <w:tcPr>
                <w:tcW w:w="7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lastRenderedPageBreak/>
                  <w:t>1.6.</w:t>
                </w:r>
              </w:p>
              <w:p w:rsidR="00190875" w:rsidRDefault="00190875">
                <w:pPr>
                  <w:rPr>
                    <w:rFonts w:eastAsia="Calibri"/>
                    <w:szCs w:val="24"/>
                  </w:rPr>
                </w:pPr>
              </w:p>
            </w:tc>
            <w:tc>
              <w:tcPr>
                <w:tcW w:w="434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visa informacija elektronine forma saugoma institucijų vidinėse informacinėse sistemose, o pradėjus veikti MNM programos informacinei sistemai, įtraukiama į šią sistemą ir saugoma PFSAT nustatyta tvarka</w:t>
                </w:r>
              </w:p>
            </w:tc>
            <w:tc>
              <w:tcPr>
                <w:tcW w:w="14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315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r>
          <w:tr w:rsidR="00190875">
            <w:trPr>
              <w:trHeight w:val="1367"/>
              <w:jc w:val="center"/>
            </w:trPr>
            <w:tc>
              <w:tcPr>
                <w:tcW w:w="7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2.</w:t>
                </w:r>
              </w:p>
            </w:tc>
            <w:tc>
              <w:tcPr>
                <w:tcW w:w="434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lang w:val="en-US"/>
                  </w:rPr>
                </w:pPr>
                <w:r>
                  <w:rPr>
                    <w:rFonts w:eastAsia="Calibri"/>
                    <w:szCs w:val="24"/>
                  </w:rPr>
                  <w:t>Nustatytos procedūros, užtikrinančios, kad visi su išlaidomis ir auditu susiję dokumentai, reikalingi tinkamai audito sekai užtikrinti, būtų saugomi laikantis Reglamento (ES) 2021/1060 69 straipsnio 6 dalies ir 82 straipsnio reikalavimų</w:t>
                </w:r>
              </w:p>
            </w:tc>
            <w:tc>
              <w:tcPr>
                <w:tcW w:w="14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315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r>
          <w:tr w:rsidR="00190875">
            <w:trPr>
              <w:trHeight w:val="62"/>
              <w:jc w:val="center"/>
            </w:trPr>
            <w:tc>
              <w:tcPr>
                <w:tcW w:w="7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3.</w:t>
                </w:r>
              </w:p>
              <w:p w:rsidR="00190875" w:rsidRDefault="00190875">
                <w:pPr>
                  <w:rPr>
                    <w:rFonts w:eastAsia="Calibri"/>
                    <w:szCs w:val="24"/>
                  </w:rPr>
                </w:pPr>
              </w:p>
            </w:tc>
            <w:tc>
              <w:tcPr>
                <w:tcW w:w="434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MNM programos įgyvendinimo ataskaita pagal Reglamento (ES) 2021/1060 42 ir 43 straipsnius:</w:t>
                </w:r>
              </w:p>
            </w:tc>
            <w:tc>
              <w:tcPr>
                <w:tcW w:w="1417" w:type="dxa"/>
                <w:tcBorders>
                  <w:top w:val="single" w:sz="4" w:space="0" w:color="000000"/>
                  <w:left w:val="single" w:sz="4" w:space="0" w:color="000000"/>
                  <w:bottom w:val="single" w:sz="4" w:space="0" w:color="000000"/>
                  <w:right w:val="single" w:sz="4" w:space="0" w:color="000000"/>
                </w:tcBorders>
                <w:shd w:val="clear" w:color="000000" w:fill="auto"/>
                <w:tcMar>
                  <w:top w:w="57" w:type="dxa"/>
                  <w:left w:w="57" w:type="dxa"/>
                  <w:bottom w:w="57" w:type="dxa"/>
                  <w:right w:w="57" w:type="dxa"/>
                </w:tcMar>
              </w:tcPr>
              <w:p w:rsidR="00190875" w:rsidRDefault="00190875">
                <w:pPr>
                  <w:rPr>
                    <w:rFonts w:eastAsia="Calibri"/>
                    <w:szCs w:val="24"/>
                  </w:rPr>
                </w:pPr>
              </w:p>
            </w:tc>
            <w:tc>
              <w:tcPr>
                <w:tcW w:w="3155" w:type="dxa"/>
                <w:tcBorders>
                  <w:top w:val="single" w:sz="4" w:space="0" w:color="000000"/>
                  <w:left w:val="single" w:sz="4" w:space="0" w:color="000000"/>
                  <w:bottom w:val="single" w:sz="4" w:space="0" w:color="000000"/>
                  <w:right w:val="single" w:sz="4" w:space="0" w:color="000000"/>
                </w:tcBorders>
                <w:shd w:val="clear" w:color="000000" w:fill="auto"/>
                <w:tcMar>
                  <w:top w:w="57" w:type="dxa"/>
                  <w:left w:w="57" w:type="dxa"/>
                  <w:bottom w:w="57" w:type="dxa"/>
                  <w:right w:w="57" w:type="dxa"/>
                </w:tcMar>
              </w:tcPr>
              <w:p w:rsidR="00190875" w:rsidRDefault="00190875">
                <w:pPr>
                  <w:rPr>
                    <w:rFonts w:eastAsia="Calibri"/>
                    <w:szCs w:val="24"/>
                  </w:rPr>
                </w:pPr>
              </w:p>
            </w:tc>
          </w:tr>
          <w:tr w:rsidR="00190875">
            <w:trPr>
              <w:trHeight w:val="62"/>
              <w:jc w:val="center"/>
            </w:trPr>
            <w:tc>
              <w:tcPr>
                <w:tcW w:w="7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3.1.</w:t>
                </w:r>
              </w:p>
              <w:p w:rsidR="00190875" w:rsidRDefault="00190875">
                <w:pPr>
                  <w:rPr>
                    <w:rFonts w:eastAsia="Calibri"/>
                    <w:szCs w:val="24"/>
                  </w:rPr>
                </w:pPr>
              </w:p>
            </w:tc>
            <w:tc>
              <w:tcPr>
                <w:tcW w:w="434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išsiųsta EK</w:t>
                </w:r>
              </w:p>
              <w:p w:rsidR="00190875" w:rsidRDefault="00190875">
                <w:pPr>
                  <w:jc w:val="both"/>
                  <w:rPr>
                    <w:rFonts w:eastAsia="Calibri"/>
                    <w:szCs w:val="24"/>
                  </w:rPr>
                </w:pPr>
              </w:p>
            </w:tc>
            <w:tc>
              <w:tcPr>
                <w:tcW w:w="14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315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i/>
                    <w:iCs/>
                    <w:szCs w:val="24"/>
                  </w:rPr>
                  <w:t>(jei pažymėjote „taip“, nurodykite išsiuntimo EK datą)</w:t>
                </w:r>
              </w:p>
            </w:tc>
          </w:tr>
          <w:tr w:rsidR="00190875">
            <w:trPr>
              <w:trHeight w:val="62"/>
              <w:jc w:val="center"/>
            </w:trPr>
            <w:tc>
              <w:tcPr>
                <w:tcW w:w="7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3.2.</w:t>
                </w:r>
              </w:p>
              <w:p w:rsidR="00190875" w:rsidRDefault="00190875">
                <w:pPr>
                  <w:rPr>
                    <w:rFonts w:eastAsia="Calibri"/>
                    <w:szCs w:val="24"/>
                  </w:rPr>
                </w:pPr>
              </w:p>
            </w:tc>
            <w:tc>
              <w:tcPr>
                <w:tcW w:w="434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priimtina EK</w:t>
                </w:r>
              </w:p>
              <w:p w:rsidR="00190875" w:rsidRDefault="00190875">
                <w:pPr>
                  <w:jc w:val="both"/>
                  <w:rPr>
                    <w:rFonts w:eastAsia="Calibri"/>
                    <w:szCs w:val="24"/>
                  </w:rPr>
                </w:pPr>
              </w:p>
            </w:tc>
            <w:tc>
              <w:tcPr>
                <w:tcW w:w="14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315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i/>
                    <w:iCs/>
                    <w:szCs w:val="24"/>
                  </w:rPr>
                  <w:t>(jei pažymėjote „ne“, nurodykite priežastį (-</w:t>
                </w:r>
                <w:proofErr w:type="spellStart"/>
                <w:r>
                  <w:rPr>
                    <w:rFonts w:eastAsia="Calibri"/>
                    <w:i/>
                    <w:iCs/>
                    <w:szCs w:val="24"/>
                  </w:rPr>
                  <w:t>is</w:t>
                </w:r>
                <w:proofErr w:type="spellEnd"/>
                <w:r>
                  <w:rPr>
                    <w:rFonts w:eastAsia="Calibri"/>
                    <w:i/>
                    <w:iCs/>
                    <w:szCs w:val="24"/>
                  </w:rPr>
                  <w:t>) ir datą, iki kurios ataskaita bus patikslinta ir pateikta EK)</w:t>
                </w:r>
              </w:p>
            </w:tc>
          </w:tr>
          <w:tr w:rsidR="00190875">
            <w:trPr>
              <w:trHeight w:val="62"/>
              <w:jc w:val="center"/>
            </w:trPr>
            <w:tc>
              <w:tcPr>
                <w:tcW w:w="7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4.</w:t>
                </w:r>
              </w:p>
              <w:p w:rsidR="00190875" w:rsidRDefault="00190875">
                <w:pPr>
                  <w:rPr>
                    <w:rFonts w:eastAsia="Calibri"/>
                    <w:szCs w:val="24"/>
                  </w:rPr>
                </w:pPr>
              </w:p>
            </w:tc>
            <w:tc>
              <w:tcPr>
                <w:tcW w:w="434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Nėra šių aplinkybių, dėl kurių deklaruojamos išlaidos negali būti pripažintos tinkamomis deklaruoti EK:</w:t>
                </w:r>
              </w:p>
            </w:tc>
            <w:tc>
              <w:tcPr>
                <w:tcW w:w="1417" w:type="dxa"/>
                <w:tcBorders>
                  <w:top w:val="single" w:sz="4" w:space="0" w:color="000000"/>
                  <w:left w:val="single" w:sz="4" w:space="0" w:color="000000"/>
                  <w:bottom w:val="single" w:sz="4" w:space="0" w:color="000000"/>
                  <w:right w:val="single" w:sz="4" w:space="0" w:color="000000"/>
                </w:tcBorders>
                <w:shd w:val="clear" w:color="000000" w:fill="auto"/>
                <w:tcMar>
                  <w:top w:w="57" w:type="dxa"/>
                  <w:left w:w="57" w:type="dxa"/>
                  <w:bottom w:w="57" w:type="dxa"/>
                  <w:right w:w="57" w:type="dxa"/>
                </w:tcMar>
              </w:tcPr>
              <w:p w:rsidR="00190875" w:rsidRDefault="00190875">
                <w:pPr>
                  <w:rPr>
                    <w:rFonts w:eastAsia="Calibri"/>
                    <w:szCs w:val="24"/>
                  </w:rPr>
                </w:pPr>
              </w:p>
            </w:tc>
            <w:tc>
              <w:tcPr>
                <w:tcW w:w="3155" w:type="dxa"/>
                <w:tcBorders>
                  <w:top w:val="single" w:sz="4" w:space="0" w:color="000000"/>
                  <w:left w:val="single" w:sz="4" w:space="0" w:color="000000"/>
                  <w:bottom w:val="single" w:sz="4" w:space="0" w:color="000000"/>
                  <w:right w:val="single" w:sz="4" w:space="0" w:color="000000"/>
                </w:tcBorders>
                <w:shd w:val="clear" w:color="000000" w:fill="auto"/>
                <w:tcMar>
                  <w:top w:w="57" w:type="dxa"/>
                  <w:left w:w="57" w:type="dxa"/>
                  <w:bottom w:w="57" w:type="dxa"/>
                  <w:right w:w="57" w:type="dxa"/>
                </w:tcMar>
              </w:tcPr>
              <w:p w:rsidR="00190875" w:rsidRDefault="00190875">
                <w:pPr>
                  <w:rPr>
                    <w:rFonts w:eastAsia="Calibri"/>
                    <w:szCs w:val="24"/>
                  </w:rPr>
                </w:pPr>
              </w:p>
            </w:tc>
          </w:tr>
          <w:tr w:rsidR="00190875">
            <w:trPr>
              <w:trHeight w:val="596"/>
              <w:jc w:val="center"/>
            </w:trPr>
            <w:tc>
              <w:tcPr>
                <w:tcW w:w="701" w:type="dxa"/>
                <w:tcBorders>
                  <w:top w:val="single" w:sz="4" w:space="0" w:color="000000"/>
                  <w:left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4.1.</w:t>
                </w:r>
              </w:p>
            </w:tc>
            <w:tc>
              <w:tcPr>
                <w:tcW w:w="4347" w:type="dxa"/>
                <w:tcBorders>
                  <w:top w:val="single" w:sz="4" w:space="0" w:color="000000"/>
                  <w:left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trike/>
                    <w:szCs w:val="24"/>
                  </w:rPr>
                </w:pPr>
                <w:r>
                  <w:rPr>
                    <w:rFonts w:eastAsia="Calibri"/>
                    <w:szCs w:val="24"/>
                  </w:rPr>
                  <w:t>atliktos finansinės pataisos, kaip nustatyta Reglamento (ES) 2021/1060 103 straipsnyje</w:t>
                </w:r>
              </w:p>
            </w:tc>
            <w:tc>
              <w:tcPr>
                <w:tcW w:w="1417" w:type="dxa"/>
                <w:vMerge w:val="restart"/>
                <w:tcBorders>
                  <w:top w:val="single" w:sz="4" w:space="0" w:color="000000"/>
                  <w:left w:val="single" w:sz="4" w:space="0" w:color="000000"/>
                  <w:bottom w:val="single" w:sz="4" w:space="0" w:color="auto"/>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3155" w:type="dxa"/>
                <w:vMerge w:val="restart"/>
                <w:tcBorders>
                  <w:top w:val="single" w:sz="4" w:space="0" w:color="000000"/>
                  <w:left w:val="single" w:sz="4" w:space="0" w:color="000000"/>
                  <w:bottom w:val="single" w:sz="4" w:space="0" w:color="auto"/>
                  <w:right w:val="single" w:sz="4" w:space="0" w:color="000000"/>
                </w:tcBorders>
                <w:tcMar>
                  <w:top w:w="57" w:type="dxa"/>
                  <w:left w:w="57" w:type="dxa"/>
                  <w:bottom w:w="57" w:type="dxa"/>
                  <w:right w:w="57" w:type="dxa"/>
                </w:tcMar>
              </w:tcPr>
              <w:p w:rsidR="00190875" w:rsidRDefault="00D65B8C">
                <w:pPr>
                  <w:rPr>
                    <w:rFonts w:eastAsia="Calibri"/>
                    <w:i/>
                    <w:iCs/>
                    <w:szCs w:val="24"/>
                  </w:rPr>
                </w:pPr>
                <w:r>
                  <w:rPr>
                    <w:rFonts w:eastAsia="Calibri"/>
                    <w:i/>
                    <w:iCs/>
                    <w:szCs w:val="24"/>
                  </w:rPr>
                  <w:t xml:space="preserve">(jei pažymėjote „taip“, nurodykite </w:t>
                </w:r>
              </w:p>
              <w:p w:rsidR="00190875" w:rsidRDefault="00D65B8C">
                <w:pPr>
                  <w:rPr>
                    <w:rFonts w:eastAsia="Calibri"/>
                    <w:i/>
                    <w:iCs/>
                    <w:szCs w:val="24"/>
                  </w:rPr>
                </w:pPr>
                <w:r>
                  <w:rPr>
                    <w:rFonts w:eastAsia="Calibri"/>
                    <w:i/>
                    <w:iCs/>
                    <w:szCs w:val="24"/>
                  </w:rPr>
                  <w:t>raštų dėl finansinių pataisų datas ir numerius, pridėkite jų kopijas)</w:t>
                </w:r>
              </w:p>
              <w:p w:rsidR="00190875" w:rsidRDefault="00190875">
                <w:pPr>
                  <w:rPr>
                    <w:rFonts w:eastAsia="Calibri"/>
                    <w:i/>
                    <w:iCs/>
                    <w:szCs w:val="24"/>
                  </w:rPr>
                </w:pPr>
              </w:p>
            </w:tc>
          </w:tr>
          <w:tr w:rsidR="00190875">
            <w:trPr>
              <w:trHeight w:val="1124"/>
              <w:jc w:val="center"/>
            </w:trPr>
            <w:tc>
              <w:tcPr>
                <w:tcW w:w="701"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4.2.</w:t>
                </w:r>
              </w:p>
            </w:tc>
            <w:tc>
              <w:tcPr>
                <w:tcW w:w="4347"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teisės aktuose nustatyta tvarka tarpinei institucijai nurodyta atlikti finansines pataisas ir (arba) anuliuoti projektams įgyvendinti skirtas MNM programos lėšas ir (ar) nacionalines lėšas</w:t>
                </w:r>
              </w:p>
            </w:tc>
            <w:tc>
              <w:tcPr>
                <w:tcW w:w="1417" w:type="dxa"/>
                <w:vMerge/>
                <w:tcBorders>
                  <w:top w:val="single" w:sz="4" w:space="0" w:color="000000"/>
                  <w:left w:val="single" w:sz="4" w:space="0" w:color="000000"/>
                  <w:bottom w:val="single" w:sz="4" w:space="0" w:color="auto"/>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3155" w:type="dxa"/>
                <w:vMerge/>
                <w:tcBorders>
                  <w:top w:val="single" w:sz="4" w:space="0" w:color="000000"/>
                  <w:left w:val="single" w:sz="4" w:space="0" w:color="000000"/>
                  <w:bottom w:val="single" w:sz="4" w:space="0" w:color="auto"/>
                  <w:right w:val="single" w:sz="4" w:space="0" w:color="000000"/>
                </w:tcBorders>
                <w:tcMar>
                  <w:top w:w="57" w:type="dxa"/>
                  <w:left w:w="57" w:type="dxa"/>
                  <w:bottom w:w="57" w:type="dxa"/>
                  <w:right w:w="57" w:type="dxa"/>
                </w:tcMar>
              </w:tcPr>
              <w:p w:rsidR="00190875" w:rsidRDefault="00190875">
                <w:pPr>
                  <w:rPr>
                    <w:rFonts w:eastAsia="Calibri"/>
                    <w:i/>
                    <w:iCs/>
                    <w:szCs w:val="24"/>
                  </w:rPr>
                </w:pPr>
              </w:p>
            </w:tc>
          </w:tr>
          <w:tr w:rsidR="00190875">
            <w:trPr>
              <w:trHeight w:val="62"/>
              <w:jc w:val="center"/>
            </w:trPr>
            <w:tc>
              <w:tcPr>
                <w:tcW w:w="7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4.3.</w:t>
                </w:r>
              </w:p>
              <w:p w:rsidR="00190875" w:rsidRDefault="00190875">
                <w:pPr>
                  <w:rPr>
                    <w:rFonts w:eastAsia="Calibri"/>
                    <w:szCs w:val="24"/>
                  </w:rPr>
                </w:pPr>
              </w:p>
            </w:tc>
            <w:tc>
              <w:tcPr>
                <w:tcW w:w="434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vadovaujančiosios institucijos turimais duomenimis, EK yra priėmusi sprendimą (</w:t>
                </w:r>
                <w:r>
                  <w:rPr>
                    <w:rFonts w:eastAsia="Calibri"/>
                    <w:szCs w:val="24"/>
                  </w:rPr>
                  <w:noBreakHyphen/>
                </w:r>
                <w:proofErr w:type="spellStart"/>
                <w:r>
                  <w:rPr>
                    <w:rFonts w:eastAsia="Calibri"/>
                    <w:szCs w:val="24"/>
                  </w:rPr>
                  <w:t>us</w:t>
                </w:r>
                <w:proofErr w:type="spellEnd"/>
                <w:r>
                  <w:rPr>
                    <w:rFonts w:eastAsia="Calibri"/>
                    <w:szCs w:val="24"/>
                  </w:rPr>
                  <w:t>) dėl tarpinio mokėjimo termino pertraukimo pagal Reglamento (ES) 2021/1060 96 straipsnio nuostatas</w:t>
                </w:r>
              </w:p>
            </w:tc>
            <w:tc>
              <w:tcPr>
                <w:tcW w:w="1417"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3155"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i/>
                    <w:szCs w:val="24"/>
                  </w:rPr>
                  <w:t xml:space="preserve">(jei </w:t>
                </w:r>
                <w:r>
                  <w:rPr>
                    <w:rFonts w:eastAsia="Calibri"/>
                    <w:i/>
                    <w:iCs/>
                    <w:szCs w:val="24"/>
                  </w:rPr>
                  <w:t>pažymėjote „</w:t>
                </w:r>
                <w:r>
                  <w:rPr>
                    <w:rFonts w:eastAsia="Calibri"/>
                    <w:i/>
                    <w:szCs w:val="24"/>
                  </w:rPr>
                  <w:t>taip“, nurodykite mokėjimo termino pertraukimo priežastį (-</w:t>
                </w:r>
                <w:proofErr w:type="spellStart"/>
                <w:r>
                  <w:rPr>
                    <w:rFonts w:eastAsia="Calibri"/>
                    <w:i/>
                    <w:szCs w:val="24"/>
                  </w:rPr>
                  <w:t>is</w:t>
                </w:r>
                <w:proofErr w:type="spellEnd"/>
                <w:r>
                  <w:rPr>
                    <w:rFonts w:eastAsia="Calibri"/>
                    <w:i/>
                    <w:szCs w:val="24"/>
                  </w:rPr>
                  <w:t>))</w:t>
                </w:r>
              </w:p>
            </w:tc>
          </w:tr>
          <w:tr w:rsidR="00190875">
            <w:trPr>
              <w:trHeight w:val="62"/>
              <w:jc w:val="center"/>
            </w:trPr>
            <w:tc>
              <w:tcPr>
                <w:tcW w:w="7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 xml:space="preserve">4.4. </w:t>
                </w:r>
              </w:p>
            </w:tc>
            <w:tc>
              <w:tcPr>
                <w:tcW w:w="434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vadovaujančiosios institucijos turimais duomenimis, EK yra priėmusi sprendimą (</w:t>
                </w:r>
                <w:r>
                  <w:rPr>
                    <w:rFonts w:eastAsia="Calibri"/>
                    <w:szCs w:val="24"/>
                  </w:rPr>
                  <w:noBreakHyphen/>
                </w:r>
                <w:proofErr w:type="spellStart"/>
                <w:r>
                  <w:rPr>
                    <w:rFonts w:eastAsia="Calibri"/>
                    <w:szCs w:val="24"/>
                  </w:rPr>
                  <w:t>us</w:t>
                </w:r>
                <w:proofErr w:type="spellEnd"/>
                <w:r>
                  <w:rPr>
                    <w:rFonts w:eastAsia="Calibri"/>
                    <w:szCs w:val="24"/>
                  </w:rPr>
                  <w:t xml:space="preserve">) sustabdyti tarpinius </w:t>
                </w:r>
                <w:proofErr w:type="spellStart"/>
                <w:r>
                  <w:rPr>
                    <w:rFonts w:eastAsia="Calibri"/>
                    <w:szCs w:val="24"/>
                  </w:rPr>
                  <w:t>mokėjimus</w:t>
                </w:r>
                <w:proofErr w:type="spellEnd"/>
                <w:r>
                  <w:rPr>
                    <w:rFonts w:eastAsia="Calibri"/>
                    <w:szCs w:val="24"/>
                  </w:rPr>
                  <w:t xml:space="preserve"> pagal Reglamento (ES) 2021/1060 97 straipsnio nuostatas</w:t>
                </w:r>
              </w:p>
            </w:tc>
            <w:tc>
              <w:tcPr>
                <w:tcW w:w="14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315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i/>
                    <w:szCs w:val="24"/>
                  </w:rPr>
                </w:pPr>
                <w:r>
                  <w:rPr>
                    <w:rFonts w:eastAsia="Calibri"/>
                    <w:i/>
                    <w:szCs w:val="24"/>
                  </w:rPr>
                  <w:t>(jei</w:t>
                </w:r>
                <w:r>
                  <w:rPr>
                    <w:rFonts w:eastAsia="Calibri"/>
                    <w:i/>
                    <w:iCs/>
                    <w:szCs w:val="24"/>
                  </w:rPr>
                  <w:t xml:space="preserve"> pažymėjote „</w:t>
                </w:r>
                <w:r>
                  <w:rPr>
                    <w:rFonts w:eastAsia="Calibri"/>
                    <w:i/>
                    <w:szCs w:val="24"/>
                  </w:rPr>
                  <w:t xml:space="preserve">taip“, nurodykite mokėjimų sustabdymo priežastį </w:t>
                </w:r>
                <w:r>
                  <w:rPr>
                    <w:rFonts w:eastAsia="Calibri"/>
                    <w:i/>
                    <w:iCs/>
                    <w:szCs w:val="24"/>
                  </w:rPr>
                  <w:t>(-</w:t>
                </w:r>
                <w:proofErr w:type="spellStart"/>
                <w:r>
                  <w:rPr>
                    <w:rFonts w:eastAsia="Calibri"/>
                    <w:i/>
                    <w:iCs/>
                    <w:szCs w:val="24"/>
                  </w:rPr>
                  <w:t>is</w:t>
                </w:r>
                <w:proofErr w:type="spellEnd"/>
                <w:r>
                  <w:rPr>
                    <w:rFonts w:eastAsia="Calibri"/>
                    <w:i/>
                    <w:iCs/>
                    <w:szCs w:val="24"/>
                  </w:rPr>
                  <w:t>))</w:t>
                </w:r>
              </w:p>
            </w:tc>
          </w:tr>
          <w:tr w:rsidR="00190875">
            <w:trPr>
              <w:trHeight w:val="62"/>
              <w:jc w:val="center"/>
            </w:trPr>
            <w:tc>
              <w:tcPr>
                <w:tcW w:w="7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4.5.</w:t>
                </w:r>
              </w:p>
            </w:tc>
            <w:tc>
              <w:tcPr>
                <w:tcW w:w="434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lang w:eastAsia="lt-LT"/>
                  </w:rPr>
                </w:pPr>
                <w:r>
                  <w:rPr>
                    <w:rFonts w:eastAsia="Calibri"/>
                    <w:szCs w:val="24"/>
                    <w:lang w:eastAsia="lt-LT"/>
                  </w:rPr>
                  <w:t>atlikta veiklos rezultatų peržiūra pagal Reglamento (ES) 2021/1060 41 straipsnį</w:t>
                </w:r>
              </w:p>
            </w:tc>
            <w:tc>
              <w:tcPr>
                <w:tcW w:w="14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lang w:eastAsia="lt-LT"/>
                  </w:rPr>
                </w:pPr>
              </w:p>
            </w:tc>
            <w:tc>
              <w:tcPr>
                <w:tcW w:w="315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i/>
                    <w:szCs w:val="24"/>
                    <w:lang w:eastAsia="lt-LT"/>
                  </w:rPr>
                </w:pPr>
                <w:r>
                  <w:rPr>
                    <w:rFonts w:eastAsia="Calibri"/>
                    <w:i/>
                    <w:szCs w:val="24"/>
                    <w:lang w:eastAsia="lt-LT"/>
                  </w:rPr>
                  <w:t xml:space="preserve">(jei </w:t>
                </w:r>
                <w:r>
                  <w:rPr>
                    <w:rFonts w:eastAsia="Calibri"/>
                    <w:i/>
                    <w:iCs/>
                    <w:szCs w:val="24"/>
                  </w:rPr>
                  <w:t>pažymėjote „</w:t>
                </w:r>
                <w:r>
                  <w:rPr>
                    <w:rFonts w:eastAsia="Calibri"/>
                    <w:i/>
                    <w:szCs w:val="24"/>
                    <w:lang w:eastAsia="lt-LT"/>
                  </w:rPr>
                  <w:t xml:space="preserve">taip“, aprašykite peržiūros </w:t>
                </w:r>
                <w:r>
                  <w:rPr>
                    <w:rFonts w:eastAsia="Calibri"/>
                    <w:i/>
                    <w:szCs w:val="24"/>
                    <w:lang w:eastAsia="lt-LT"/>
                  </w:rPr>
                  <w:lastRenderedPageBreak/>
                  <w:t>rezultatus: kokių veiksmų imtasi ir kokie numatomi tolesni veiksmai)</w:t>
                </w:r>
              </w:p>
            </w:tc>
          </w:tr>
          <w:tr w:rsidR="00190875">
            <w:trPr>
              <w:trHeight w:val="62"/>
              <w:jc w:val="center"/>
            </w:trPr>
            <w:tc>
              <w:tcPr>
                <w:tcW w:w="7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lastRenderedPageBreak/>
                  <w:t>4.6.</w:t>
                </w:r>
              </w:p>
              <w:p w:rsidR="00190875" w:rsidRDefault="00190875">
                <w:pPr>
                  <w:rPr>
                    <w:rFonts w:eastAsia="Calibri"/>
                    <w:szCs w:val="24"/>
                  </w:rPr>
                </w:pPr>
              </w:p>
            </w:tc>
            <w:tc>
              <w:tcPr>
                <w:tcW w:w="434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 xml:space="preserve">vadovaujančiosios institucijos turimais duomenimis, EK yra </w:t>
                </w:r>
                <w:r>
                  <w:rPr>
                    <w:rFonts w:eastAsia="Calibri"/>
                    <w:spacing w:val="-3"/>
                    <w:szCs w:val="24"/>
                  </w:rPr>
                  <w:t>pateikusi pagrįstą nuomonę dėl projekto (-ų), kurio (-</w:t>
                </w:r>
                <w:proofErr w:type="spellStart"/>
                <w:r>
                  <w:rPr>
                    <w:rFonts w:eastAsia="Calibri"/>
                    <w:spacing w:val="-3"/>
                    <w:szCs w:val="24"/>
                  </w:rPr>
                  <w:t>ių</w:t>
                </w:r>
                <w:proofErr w:type="spellEnd"/>
                <w:r>
                  <w:rPr>
                    <w:rFonts w:eastAsia="Calibri"/>
                    <w:spacing w:val="-3"/>
                    <w:szCs w:val="24"/>
                  </w:rPr>
                  <w:t>)</w:t>
                </w:r>
                <w:r>
                  <w:rPr>
                    <w:rFonts w:eastAsia="Calibri"/>
                    <w:szCs w:val="24"/>
                  </w:rPr>
                  <w:t xml:space="preserve"> išlaidos deklaruojamos atitinkamoje (-</w:t>
                </w:r>
                <w:proofErr w:type="spellStart"/>
                <w:r>
                  <w:rPr>
                    <w:rFonts w:eastAsia="Calibri"/>
                    <w:szCs w:val="24"/>
                  </w:rPr>
                  <w:t>ose</w:t>
                </w:r>
                <w:proofErr w:type="spellEnd"/>
                <w:r>
                  <w:rPr>
                    <w:rFonts w:eastAsia="Calibri"/>
                    <w:szCs w:val="24"/>
                  </w:rPr>
                  <w:t>) išlaidų deklaracijoje (-</w:t>
                </w:r>
                <w:proofErr w:type="spellStart"/>
                <w:r>
                  <w:rPr>
                    <w:rFonts w:eastAsia="Calibri"/>
                    <w:szCs w:val="24"/>
                  </w:rPr>
                  <w:t>ose</w:t>
                </w:r>
                <w:proofErr w:type="spellEnd"/>
                <w:r>
                  <w:rPr>
                    <w:rFonts w:eastAsia="Calibri"/>
                    <w:szCs w:val="24"/>
                  </w:rPr>
                  <w:t>), įgyvendinimo pažeidimo pagal Sutarties dėl Europos Sąjungos veikimo 258 straipsnį</w:t>
                </w:r>
              </w:p>
            </w:tc>
            <w:tc>
              <w:tcPr>
                <w:tcW w:w="14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315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i/>
                    <w:iCs/>
                    <w:szCs w:val="24"/>
                  </w:rPr>
                </w:pPr>
              </w:p>
              <w:p w:rsidR="00190875" w:rsidRDefault="00190875">
                <w:pPr>
                  <w:rPr>
                    <w:rFonts w:eastAsia="Calibri"/>
                    <w:szCs w:val="24"/>
                  </w:rPr>
                </w:pPr>
              </w:p>
            </w:tc>
          </w:tr>
        </w:tbl>
        <w:p w:rsidR="00190875" w:rsidRDefault="00190875">
          <w:pPr>
            <w:ind w:firstLine="567"/>
            <w:jc w:val="both"/>
            <w:rPr>
              <w:rFonts w:eastAsia="Calibri"/>
              <w:b/>
              <w:szCs w:val="24"/>
              <w:lang w:eastAsia="lt-LT"/>
            </w:rPr>
          </w:pPr>
        </w:p>
        <w:p w:rsidR="00190875" w:rsidRDefault="00D65B8C">
          <w:pPr>
            <w:ind w:firstLine="567"/>
            <w:jc w:val="both"/>
            <w:rPr>
              <w:rFonts w:eastAsia="Calibri"/>
              <w:i/>
              <w:szCs w:val="24"/>
              <w:lang w:eastAsia="lt-LT"/>
            </w:rPr>
          </w:pPr>
          <w:r>
            <w:rPr>
              <w:rFonts w:eastAsia="Calibri"/>
              <w:b/>
              <w:szCs w:val="24"/>
              <w:lang w:eastAsia="lt-LT"/>
            </w:rPr>
            <w:t>Išvada</w:t>
          </w:r>
          <w:r>
            <w:rPr>
              <w:rFonts w:eastAsia="Calibri"/>
              <w:szCs w:val="24"/>
              <w:lang w:eastAsia="lt-LT"/>
            </w:rPr>
            <w:t xml:space="preserve">. Deklaracijoje nurodytos išlaidos </w:t>
          </w:r>
          <w:r>
            <w:rPr>
              <w:rFonts w:eastAsia="Calibri"/>
              <w:i/>
              <w:szCs w:val="24"/>
              <w:lang w:eastAsia="lt-LT"/>
            </w:rPr>
            <w:t xml:space="preserve">(tinkamą variantą pažymėti </w:t>
          </w:r>
          <w:r>
            <w:rPr>
              <w:rFonts w:eastAsia="Calibri"/>
              <w:b/>
              <w:bCs/>
              <w:i/>
              <w:iCs/>
              <w:szCs w:val="24"/>
              <w:lang w:eastAsia="lt-LT"/>
            </w:rPr>
            <w:fldChar w:fldCharType="begin" w:fldLock="1">
              <w:ffData>
                <w:name w:val=""/>
                <w:enabled/>
                <w:calcOnExit w:val="0"/>
                <w:checkBox>
                  <w:sizeAuto/>
                  <w:default w:val="1"/>
                </w:checkBox>
              </w:ffData>
            </w:fldChar>
          </w:r>
          <w:r>
            <w:rPr>
              <w:rFonts w:eastAsia="Calibri"/>
              <w:b/>
              <w:bCs/>
              <w:i/>
              <w:iCs/>
              <w:szCs w:val="24"/>
              <w:lang w:eastAsia="lt-LT"/>
            </w:rPr>
            <w:instrText xml:space="preserve"> FORMCHECKBOX </w:instrText>
          </w:r>
          <w:r w:rsidR="009007E9">
            <w:rPr>
              <w:rFonts w:eastAsia="Calibri"/>
              <w:b/>
              <w:bCs/>
              <w:i/>
              <w:iCs/>
              <w:szCs w:val="24"/>
              <w:lang w:eastAsia="lt-LT"/>
            </w:rPr>
          </w:r>
          <w:r w:rsidR="009007E9">
            <w:rPr>
              <w:rFonts w:eastAsia="Calibri"/>
              <w:b/>
              <w:bCs/>
              <w:i/>
              <w:iCs/>
              <w:szCs w:val="24"/>
              <w:lang w:eastAsia="lt-LT"/>
            </w:rPr>
            <w:fldChar w:fldCharType="separate"/>
          </w:r>
          <w:r>
            <w:rPr>
              <w:rFonts w:eastAsia="Calibri"/>
              <w:i/>
              <w:szCs w:val="24"/>
              <w:lang w:eastAsia="lt-LT"/>
            </w:rPr>
            <w:fldChar w:fldCharType="end"/>
          </w:r>
          <w:r>
            <w:rPr>
              <w:rFonts w:eastAsia="Calibri"/>
              <w:i/>
              <w:szCs w:val="24"/>
              <w:lang w:eastAsia="lt-LT"/>
            </w:rPr>
            <w:t>)</w:t>
          </w:r>
          <w:r>
            <w:rPr>
              <w:rFonts w:eastAsia="Calibri"/>
              <w:szCs w:val="24"/>
              <w:lang w:eastAsia="lt-LT"/>
            </w:rPr>
            <w:t xml:space="preserve">: </w:t>
          </w:r>
        </w:p>
        <w:p w:rsidR="00190875" w:rsidRDefault="00D65B8C">
          <w:pPr>
            <w:ind w:firstLine="629"/>
            <w:jc w:val="both"/>
            <w:rPr>
              <w:rFonts w:eastAsia="Calibri"/>
              <w:szCs w:val="24"/>
              <w:lang w:eastAsia="lt-LT"/>
            </w:rPr>
          </w:pPr>
          <w:r>
            <w:rPr>
              <w:rFonts w:eastAsia="Calibri"/>
              <w:bCs/>
              <w:szCs w:val="24"/>
              <w:lang w:eastAsia="lt-LT"/>
            </w:rPr>
            <w:fldChar w:fldCharType="begin" w:fldLock="1">
              <w:ffData>
                <w:name w:val="Check2"/>
                <w:enabled/>
                <w:calcOnExit w:val="0"/>
                <w:checkBox>
                  <w:sizeAuto/>
                  <w:default w:val="0"/>
                </w:checkBox>
              </w:ffData>
            </w:fldChar>
          </w:r>
          <w:r>
            <w:rPr>
              <w:rFonts w:eastAsia="Calibri"/>
              <w:bCs/>
              <w:szCs w:val="24"/>
              <w:lang w:eastAsia="lt-LT"/>
            </w:rPr>
            <w:instrText xml:space="preserve"> FORMCHECKBOX </w:instrText>
          </w:r>
          <w:r w:rsidR="009007E9">
            <w:rPr>
              <w:rFonts w:eastAsia="Calibri"/>
              <w:bCs/>
              <w:szCs w:val="24"/>
              <w:lang w:eastAsia="lt-LT"/>
            </w:rPr>
          </w:r>
          <w:r w:rsidR="009007E9">
            <w:rPr>
              <w:rFonts w:eastAsia="Calibri"/>
              <w:bCs/>
              <w:szCs w:val="24"/>
              <w:lang w:eastAsia="lt-LT"/>
            </w:rPr>
            <w:fldChar w:fldCharType="separate"/>
          </w:r>
          <w:r>
            <w:rPr>
              <w:rFonts w:eastAsia="Calibri"/>
              <w:szCs w:val="24"/>
              <w:lang w:eastAsia="lt-LT"/>
            </w:rPr>
            <w:fldChar w:fldCharType="end"/>
          </w:r>
          <w:r>
            <w:rPr>
              <w:rFonts w:eastAsia="Calibri"/>
              <w:szCs w:val="24"/>
              <w:lang w:eastAsia="lt-LT"/>
            </w:rPr>
            <w:t>atitinka teisės aktų reikalavimus;</w:t>
          </w:r>
        </w:p>
        <w:p w:rsidR="00190875" w:rsidRDefault="00D65B8C">
          <w:pPr>
            <w:ind w:firstLine="629"/>
            <w:jc w:val="both"/>
            <w:rPr>
              <w:rFonts w:eastAsia="Calibri"/>
              <w:szCs w:val="24"/>
              <w:lang w:eastAsia="lt-LT"/>
            </w:rPr>
          </w:pPr>
          <w:r>
            <w:rPr>
              <w:rFonts w:eastAsia="Calibri"/>
              <w:bCs/>
              <w:szCs w:val="24"/>
              <w:lang w:eastAsia="lt-LT"/>
            </w:rPr>
            <w:fldChar w:fldCharType="begin" w:fldLock="1">
              <w:ffData>
                <w:name w:val="Check2"/>
                <w:enabled/>
                <w:calcOnExit w:val="0"/>
                <w:checkBox>
                  <w:sizeAuto/>
                  <w:default w:val="0"/>
                </w:checkBox>
              </w:ffData>
            </w:fldChar>
          </w:r>
          <w:r>
            <w:rPr>
              <w:rFonts w:eastAsia="Calibri"/>
              <w:bCs/>
              <w:szCs w:val="24"/>
              <w:lang w:eastAsia="lt-LT"/>
            </w:rPr>
            <w:instrText xml:space="preserve"> FORMCHECKBOX </w:instrText>
          </w:r>
          <w:r w:rsidR="009007E9">
            <w:rPr>
              <w:rFonts w:eastAsia="Calibri"/>
              <w:bCs/>
              <w:szCs w:val="24"/>
              <w:lang w:eastAsia="lt-LT"/>
            </w:rPr>
          </w:r>
          <w:r w:rsidR="009007E9">
            <w:rPr>
              <w:rFonts w:eastAsia="Calibri"/>
              <w:bCs/>
              <w:szCs w:val="24"/>
              <w:lang w:eastAsia="lt-LT"/>
            </w:rPr>
            <w:fldChar w:fldCharType="separate"/>
          </w:r>
          <w:r>
            <w:rPr>
              <w:rFonts w:eastAsia="Calibri"/>
              <w:szCs w:val="24"/>
              <w:lang w:eastAsia="lt-LT"/>
            </w:rPr>
            <w:fldChar w:fldCharType="end"/>
          </w:r>
          <w:r>
            <w:rPr>
              <w:rFonts w:eastAsia="Calibri"/>
              <w:szCs w:val="24"/>
              <w:lang w:eastAsia="lt-LT"/>
            </w:rPr>
            <w:t xml:space="preserve">neatitinka teisės aktų reikalavimų. </w:t>
          </w:r>
        </w:p>
        <w:p w:rsidR="00190875" w:rsidRDefault="00190875">
          <w:pPr>
            <w:spacing w:line="276" w:lineRule="auto"/>
            <w:jc w:val="both"/>
            <w:rPr>
              <w:rFonts w:ascii="Calibri" w:eastAsia="Calibri" w:hAnsi="Calibri"/>
              <w:sz w:val="22"/>
              <w:szCs w:val="22"/>
            </w:rPr>
          </w:pPr>
        </w:p>
        <w:p w:rsidR="00190875" w:rsidRDefault="00190875">
          <w:pPr>
            <w:rPr>
              <w:sz w:val="18"/>
              <w:szCs w:val="18"/>
            </w:rPr>
          </w:pPr>
        </w:p>
        <w:p w:rsidR="00190875" w:rsidRDefault="00D65B8C">
          <w:pPr>
            <w:rPr>
              <w:rFonts w:ascii="Calibri" w:eastAsia="Calibri" w:hAnsi="Calibri"/>
              <w:sz w:val="22"/>
              <w:szCs w:val="22"/>
            </w:rPr>
          </w:pPr>
          <w:r>
            <w:rPr>
              <w:rFonts w:ascii="Calibri" w:hAnsi="Calibri"/>
              <w:szCs w:val="24"/>
            </w:rPr>
            <w:t>___________________</w:t>
          </w:r>
          <w:r>
            <w:rPr>
              <w:rFonts w:ascii="Calibri" w:hAnsi="Calibri"/>
              <w:szCs w:val="24"/>
            </w:rPr>
            <w:tab/>
            <w:t xml:space="preserve">                  __________________</w:t>
          </w:r>
          <w:r>
            <w:rPr>
              <w:rFonts w:ascii="Calibri" w:hAnsi="Calibri"/>
              <w:szCs w:val="24"/>
            </w:rPr>
            <w:tab/>
            <w:t>_________________</w:t>
          </w:r>
          <w:r>
            <w:rPr>
              <w:rFonts w:ascii="Calibri" w:eastAsia="Calibri" w:hAnsi="Calibri"/>
              <w:sz w:val="22"/>
              <w:szCs w:val="22"/>
            </w:rPr>
            <w:t xml:space="preserve"> </w:t>
          </w:r>
        </w:p>
        <w:p w:rsidR="00190875" w:rsidRDefault="00D65B8C">
          <w:pPr>
            <w:rPr>
              <w:rFonts w:eastAsia="Calibri"/>
              <w:sz w:val="20"/>
            </w:rPr>
          </w:pPr>
          <w:r>
            <w:rPr>
              <w:rFonts w:eastAsia="Calibri"/>
              <w:sz w:val="20"/>
            </w:rPr>
            <w:t>(įstaigos vadovo ar jo įgalioto                                    (parašas)</w:t>
          </w:r>
          <w:r>
            <w:rPr>
              <w:rFonts w:eastAsia="Calibri"/>
              <w:sz w:val="20"/>
            </w:rPr>
            <w:tab/>
            <w:t xml:space="preserve">                             (vardas ir pavardė)</w:t>
          </w:r>
        </w:p>
        <w:p w:rsidR="00190875" w:rsidRDefault="00D65B8C">
          <w:pPr>
            <w:rPr>
              <w:rFonts w:ascii="Calibri" w:eastAsia="Calibri" w:hAnsi="Calibri"/>
              <w:sz w:val="22"/>
              <w:szCs w:val="22"/>
            </w:rPr>
          </w:pPr>
          <w:r>
            <w:rPr>
              <w:rFonts w:eastAsia="Calibri"/>
              <w:sz w:val="20"/>
            </w:rPr>
            <w:t>darbuotojo pareigų pavadinimas)</w:t>
          </w:r>
          <w:r>
            <w:rPr>
              <w:rFonts w:ascii="Calibri" w:eastAsia="Calibri" w:hAnsi="Calibri"/>
              <w:sz w:val="22"/>
              <w:szCs w:val="22"/>
            </w:rPr>
            <w:tab/>
          </w:r>
        </w:p>
        <w:p w:rsidR="00190875" w:rsidRDefault="00190875">
          <w:pPr>
            <w:rPr>
              <w:rFonts w:ascii="Calibri" w:eastAsia="Calibri" w:hAnsi="Calibri"/>
              <w:sz w:val="22"/>
              <w:szCs w:val="22"/>
            </w:rPr>
          </w:pPr>
        </w:p>
        <w:p w:rsidR="00190875" w:rsidRDefault="00190875">
          <w:pPr>
            <w:rPr>
              <w:rFonts w:ascii="Calibri" w:eastAsia="Calibri" w:hAnsi="Calibri"/>
              <w:sz w:val="22"/>
              <w:szCs w:val="22"/>
            </w:rPr>
          </w:pPr>
        </w:p>
        <w:p w:rsidR="00190875" w:rsidRDefault="00D65B8C" w:rsidP="00D65B8C">
          <w:pPr>
            <w:jc w:val="center"/>
          </w:pPr>
          <w:r>
            <w:rPr>
              <w:rFonts w:ascii="Calibri" w:eastAsia="Calibri" w:hAnsi="Calibri"/>
              <w:sz w:val="22"/>
              <w:szCs w:val="22"/>
            </w:rPr>
            <w:t>__________________</w:t>
          </w:r>
        </w:p>
      </w:sdtContent>
    </w:sdt>
    <w:sdt>
      <w:sdtPr>
        <w:alias w:val="4 pr."/>
        <w:tag w:val="part_f081e1e1168c4994a0493bf2e385ebc8"/>
        <w:id w:val="1740207073"/>
        <w:lock w:val="sdtLocked"/>
        <w:placeholder>
          <w:docPart w:val="DefaultPlaceholder_-1854013440"/>
        </w:placeholder>
      </w:sdtPr>
      <w:sdtEndPr>
        <w:rPr>
          <w:rFonts w:eastAsia="Calibri"/>
          <w:sz w:val="22"/>
          <w:szCs w:val="22"/>
        </w:rPr>
      </w:sdtEndPr>
      <w:sdtContent>
        <w:p w:rsidR="00D65B8C" w:rsidRDefault="00D65B8C">
          <w:pPr>
            <w:tabs>
              <w:tab w:val="left" w:pos="5245"/>
            </w:tabs>
            <w:ind w:left="5103"/>
            <w:sectPr w:rsidR="00D65B8C">
              <w:headerReference w:type="default" r:id="rId15"/>
              <w:headerReference w:type="first" r:id="rId16"/>
              <w:pgSz w:w="11906" w:h="16838"/>
              <w:pgMar w:top="426" w:right="567" w:bottom="1134" w:left="1701" w:header="567" w:footer="567" w:gutter="0"/>
              <w:pgNumType w:start="1"/>
              <w:cols w:space="1296"/>
              <w:titlePg/>
              <w:docGrid w:linePitch="360"/>
            </w:sectPr>
          </w:pPr>
        </w:p>
        <w:p w:rsidR="00190875" w:rsidRDefault="00D65B8C">
          <w:pPr>
            <w:tabs>
              <w:tab w:val="left" w:pos="5245"/>
            </w:tabs>
            <w:ind w:left="5103"/>
            <w:rPr>
              <w:rFonts w:eastAsia="Calibri"/>
              <w:sz w:val="22"/>
              <w:szCs w:val="22"/>
              <w:lang w:eastAsia="lt-LT"/>
            </w:rPr>
          </w:pPr>
          <w:r>
            <w:rPr>
              <w:rFonts w:eastAsia="Calibri"/>
              <w:sz w:val="22"/>
              <w:szCs w:val="22"/>
              <w:lang w:eastAsia="lt-LT"/>
            </w:rPr>
            <w:lastRenderedPageBreak/>
            <w:t xml:space="preserve">2021–2027 metų materialinio nepritekliaus </w:t>
          </w:r>
        </w:p>
        <w:p w:rsidR="00190875" w:rsidRDefault="00D65B8C">
          <w:pPr>
            <w:tabs>
              <w:tab w:val="left" w:pos="5245"/>
            </w:tabs>
            <w:ind w:left="5103"/>
            <w:rPr>
              <w:rFonts w:eastAsia="Calibri"/>
              <w:sz w:val="22"/>
              <w:szCs w:val="22"/>
              <w:lang w:eastAsia="lt-LT"/>
            </w:rPr>
          </w:pPr>
          <w:r>
            <w:rPr>
              <w:rFonts w:eastAsia="Calibri"/>
              <w:sz w:val="22"/>
              <w:szCs w:val="22"/>
              <w:lang w:eastAsia="lt-LT"/>
            </w:rPr>
            <w:t xml:space="preserve">mažinimo programos Lietuvoje išlaidų </w:t>
          </w:r>
        </w:p>
        <w:p w:rsidR="00190875" w:rsidRDefault="00D65B8C">
          <w:pPr>
            <w:tabs>
              <w:tab w:val="left" w:pos="5245"/>
            </w:tabs>
            <w:ind w:left="5103"/>
            <w:rPr>
              <w:rFonts w:eastAsia="Calibri"/>
              <w:lang w:eastAsia="lt-LT"/>
            </w:rPr>
          </w:pPr>
          <w:r>
            <w:rPr>
              <w:rFonts w:eastAsia="Calibri"/>
              <w:sz w:val="22"/>
              <w:szCs w:val="22"/>
              <w:lang w:eastAsia="lt-LT"/>
            </w:rPr>
            <w:t xml:space="preserve">deklaravimo Europos Komisijai taisyklių  </w:t>
          </w:r>
        </w:p>
        <w:p w:rsidR="00190875" w:rsidRDefault="009007E9">
          <w:pPr>
            <w:spacing w:line="276" w:lineRule="auto"/>
            <w:ind w:left="5103"/>
            <w:rPr>
              <w:rFonts w:eastAsia="Calibri"/>
              <w:sz w:val="22"/>
              <w:szCs w:val="22"/>
            </w:rPr>
          </w:pPr>
          <w:sdt>
            <w:sdtPr>
              <w:alias w:val="Numeris"/>
              <w:tag w:val="nr_f081e1e1168c4994a0493bf2e385ebc8"/>
              <w:id w:val="2113852217"/>
              <w:lock w:val="sdtLocked"/>
            </w:sdtPr>
            <w:sdtEndPr/>
            <w:sdtContent>
              <w:r w:rsidR="00D65B8C">
                <w:rPr>
                  <w:rFonts w:eastAsia="Calibri"/>
                  <w:sz w:val="22"/>
                  <w:szCs w:val="22"/>
                  <w:lang w:eastAsia="lt-LT"/>
                </w:rPr>
                <w:t>4</w:t>
              </w:r>
            </w:sdtContent>
          </w:sdt>
          <w:r w:rsidR="00D65B8C">
            <w:rPr>
              <w:rFonts w:eastAsia="Calibri"/>
              <w:sz w:val="22"/>
              <w:szCs w:val="22"/>
              <w:lang w:eastAsia="lt-LT"/>
            </w:rPr>
            <w:t xml:space="preserve"> priedas</w:t>
          </w:r>
        </w:p>
        <w:p w:rsidR="00190875" w:rsidRDefault="00190875">
          <w:pPr>
            <w:rPr>
              <w:sz w:val="18"/>
              <w:szCs w:val="18"/>
            </w:rPr>
          </w:pPr>
        </w:p>
        <w:p w:rsidR="00190875" w:rsidRDefault="009007E9">
          <w:pPr>
            <w:tabs>
              <w:tab w:val="left" w:pos="4536"/>
            </w:tabs>
            <w:jc w:val="center"/>
            <w:rPr>
              <w:b/>
              <w:lang w:eastAsia="lt-LT"/>
            </w:rPr>
          </w:pPr>
          <w:sdt>
            <w:sdtPr>
              <w:alias w:val="Pavadinimas"/>
              <w:tag w:val="title_f081e1e1168c4994a0493bf2e385ebc8"/>
              <w:id w:val="-1440444834"/>
              <w:lock w:val="sdtLocked"/>
            </w:sdtPr>
            <w:sdtEndPr/>
            <w:sdtContent>
              <w:r w:rsidR="00D65B8C">
                <w:rPr>
                  <w:b/>
                  <w:lang w:eastAsia="lt-LT"/>
                </w:rPr>
                <w:t>(Sąskaitos forma)</w:t>
              </w:r>
            </w:sdtContent>
          </w:sdt>
        </w:p>
        <w:p w:rsidR="00190875" w:rsidRDefault="00190875">
          <w:pPr>
            <w:rPr>
              <w:lang w:eastAsia="lt-LT"/>
            </w:rPr>
          </w:pPr>
        </w:p>
        <w:tbl>
          <w:tblPr>
            <w:tblW w:w="0" w:type="auto"/>
            <w:jc w:val="center"/>
            <w:tblLook w:val="04A0" w:firstRow="1" w:lastRow="0" w:firstColumn="1" w:lastColumn="0" w:noHBand="0" w:noVBand="1"/>
          </w:tblPr>
          <w:tblGrid>
            <w:gridCol w:w="5954"/>
          </w:tblGrid>
          <w:tr w:rsidR="00190875">
            <w:trPr>
              <w:jc w:val="center"/>
            </w:trPr>
            <w:tc>
              <w:tcPr>
                <w:tcW w:w="5954" w:type="dxa"/>
                <w:tcBorders>
                  <w:bottom w:val="single" w:sz="4" w:space="0" w:color="auto"/>
                </w:tcBorders>
              </w:tcPr>
              <w:p w:rsidR="00190875" w:rsidRDefault="00190875">
                <w:pPr>
                  <w:jc w:val="center"/>
                  <w:rPr>
                    <w:rFonts w:eastAsia="Calibri"/>
                    <w:lang w:eastAsia="lt-LT"/>
                  </w:rPr>
                </w:pPr>
              </w:p>
            </w:tc>
          </w:tr>
          <w:tr w:rsidR="00190875">
            <w:trPr>
              <w:jc w:val="center"/>
            </w:trPr>
            <w:tc>
              <w:tcPr>
                <w:tcW w:w="5954" w:type="dxa"/>
                <w:tcBorders>
                  <w:top w:val="single" w:sz="4" w:space="0" w:color="auto"/>
                </w:tcBorders>
              </w:tcPr>
              <w:p w:rsidR="00190875" w:rsidRDefault="00D65B8C">
                <w:pPr>
                  <w:jc w:val="center"/>
                  <w:rPr>
                    <w:rFonts w:eastAsia="Calibri"/>
                    <w:lang w:eastAsia="lt-LT"/>
                  </w:rPr>
                </w:pPr>
                <w:r>
                  <w:rPr>
                    <w:rFonts w:eastAsia="Calibri"/>
                    <w:sz w:val="20"/>
                    <w:lang w:eastAsia="lt-LT"/>
                  </w:rPr>
                  <w:t>(institucijos pavadinimas)</w:t>
                </w:r>
              </w:p>
            </w:tc>
          </w:tr>
        </w:tbl>
        <w:p w:rsidR="00190875" w:rsidRDefault="00190875">
          <w:pPr>
            <w:rPr>
              <w:lang w:eastAsia="lt-LT"/>
            </w:rPr>
          </w:pPr>
        </w:p>
        <w:tbl>
          <w:tblPr>
            <w:tblW w:w="0" w:type="auto"/>
            <w:jc w:val="center"/>
            <w:tblLook w:val="04A0" w:firstRow="1" w:lastRow="0" w:firstColumn="1" w:lastColumn="0" w:noHBand="0" w:noVBand="1"/>
          </w:tblPr>
          <w:tblGrid>
            <w:gridCol w:w="7939"/>
          </w:tblGrid>
          <w:tr w:rsidR="00190875">
            <w:trPr>
              <w:jc w:val="center"/>
            </w:trPr>
            <w:tc>
              <w:tcPr>
                <w:tcW w:w="7939" w:type="dxa"/>
                <w:tcBorders>
                  <w:bottom w:val="single" w:sz="4" w:space="0" w:color="auto"/>
                </w:tcBorders>
              </w:tcPr>
              <w:p w:rsidR="00190875" w:rsidRDefault="00190875">
                <w:pPr>
                  <w:rPr>
                    <w:rFonts w:eastAsia="Calibri"/>
                    <w:lang w:eastAsia="lt-LT"/>
                  </w:rPr>
                </w:pPr>
              </w:p>
            </w:tc>
          </w:tr>
          <w:tr w:rsidR="00190875">
            <w:trPr>
              <w:trHeight w:val="766"/>
              <w:jc w:val="center"/>
            </w:trPr>
            <w:tc>
              <w:tcPr>
                <w:tcW w:w="7939" w:type="dxa"/>
                <w:tcBorders>
                  <w:top w:val="single" w:sz="4" w:space="0" w:color="auto"/>
                </w:tcBorders>
              </w:tcPr>
              <w:p w:rsidR="00190875" w:rsidRDefault="00D65B8C">
                <w:pPr>
                  <w:jc w:val="center"/>
                  <w:rPr>
                    <w:rFonts w:eastAsia="Calibri"/>
                    <w:color w:val="FF0000"/>
                    <w:sz w:val="20"/>
                    <w:szCs w:val="22"/>
                    <w:lang w:eastAsia="lt-LT"/>
                  </w:rPr>
                </w:pPr>
                <w:r>
                  <w:rPr>
                    <w:rFonts w:eastAsia="Calibri"/>
                    <w:sz w:val="20"/>
                    <w:lang w:eastAsia="lt-LT"/>
                  </w:rPr>
                  <w:t>(</w:t>
                </w:r>
                <w:r>
                  <w:rPr>
                    <w:rFonts w:eastAsia="Calibri"/>
                    <w:sz w:val="20"/>
                    <w:szCs w:val="22"/>
                    <w:lang w:eastAsia="lt-LT"/>
                  </w:rPr>
                  <w:t>teisinė forma, buveinės adresas, juridinio asmens kodas, registras, kuriame kaupiami ir saugomi duomenys apie juridinį asmenį, telefono ryšio numeris, el. pašto adresas)</w:t>
                </w:r>
              </w:p>
            </w:tc>
          </w:tr>
        </w:tbl>
        <w:p w:rsidR="00190875" w:rsidRDefault="00190875">
          <w:pPr>
            <w:rPr>
              <w:sz w:val="20"/>
              <w:lang w:eastAsia="lt-LT"/>
            </w:rPr>
          </w:pPr>
        </w:p>
        <w:p w:rsidR="00190875" w:rsidRDefault="00D65B8C">
          <w:pPr>
            <w:rPr>
              <w:lang w:eastAsia="lt-LT"/>
            </w:rPr>
          </w:pPr>
          <w:r>
            <w:rPr>
              <w:lang w:eastAsia="lt-LT"/>
            </w:rPr>
            <w:t>Lietuvos Respublikos socialinės apsaugos ir darbo ministerijai</w:t>
          </w:r>
        </w:p>
        <w:p w:rsidR="00190875" w:rsidRDefault="00190875">
          <w:pPr>
            <w:rPr>
              <w:sz w:val="20"/>
              <w:lang w:eastAsia="lt-LT"/>
            </w:rPr>
          </w:pPr>
        </w:p>
        <w:p w:rsidR="00190875" w:rsidRDefault="00D65B8C">
          <w:pPr>
            <w:jc w:val="both"/>
            <w:rPr>
              <w:sz w:val="20"/>
              <w:lang w:eastAsia="lt-LT"/>
            </w:rPr>
          </w:pPr>
          <w:r>
            <w:rPr>
              <w:b/>
              <w:bCs/>
              <w:sz w:val="20"/>
              <w:lang w:eastAsia="lt-LT"/>
            </w:rPr>
            <w:t xml:space="preserve">Pastaba. </w:t>
          </w:r>
          <w:r>
            <w:rPr>
              <w:sz w:val="20"/>
              <w:lang w:eastAsia="lt-LT"/>
            </w:rPr>
            <w:t xml:space="preserve">Dokumento sudarytojo duomenys (teisinė forma, buveinės adresas, juridinio asmens kodas, registras, kuriame kaupiami ir saugomi duomenys apie juridinį asmenį, telefono ryšio numeris, el. pašto adresas) ir gavėjas (Lietuvos Respublikos socialinės apsaugos ir darbo ministerija) nurodomi tuo atveju, kai dokumentas siunčiamas. </w:t>
          </w:r>
        </w:p>
        <w:p w:rsidR="00190875" w:rsidRDefault="00190875">
          <w:pPr>
            <w:rPr>
              <w:color w:val="FF0000"/>
              <w:lang w:val="en-US" w:eastAsia="lt-LT"/>
            </w:rPr>
          </w:pPr>
        </w:p>
        <w:p w:rsidR="00190875" w:rsidRDefault="00190875">
          <w:pPr>
            <w:rPr>
              <w:b/>
              <w:lang w:eastAsia="lt-LT"/>
            </w:rPr>
          </w:pPr>
        </w:p>
        <w:p w:rsidR="00190875" w:rsidRDefault="00D65B8C">
          <w:pPr>
            <w:jc w:val="center"/>
            <w:rPr>
              <w:b/>
              <w:lang w:eastAsia="lt-LT"/>
            </w:rPr>
          </w:pPr>
          <w:r>
            <w:rPr>
              <w:b/>
              <w:lang w:eastAsia="lt-LT"/>
            </w:rPr>
            <w:t>SĄSKAITA</w:t>
          </w:r>
        </w:p>
        <w:p w:rsidR="00190875" w:rsidRDefault="00190875">
          <w:pPr>
            <w:keepNext/>
            <w:snapToGrid w:val="0"/>
            <w:jc w:val="center"/>
            <w:rPr>
              <w:bCs/>
              <w:szCs w:val="24"/>
              <w:lang w:eastAsia="lt-LT"/>
            </w:rPr>
          </w:pPr>
        </w:p>
        <w:p w:rsidR="00190875" w:rsidRDefault="00D65B8C">
          <w:pPr>
            <w:keepNext/>
            <w:snapToGrid w:val="0"/>
            <w:jc w:val="center"/>
            <w:rPr>
              <w:sz w:val="20"/>
              <w:lang w:eastAsia="lt-LT"/>
            </w:rPr>
          </w:pPr>
          <w:r>
            <w:rPr>
              <w:sz w:val="20"/>
              <w:lang w:eastAsia="lt-LT"/>
            </w:rPr>
            <w:t xml:space="preserve">______________ </w:t>
          </w:r>
          <w:r>
            <w:rPr>
              <w:szCs w:val="24"/>
              <w:lang w:eastAsia="lt-LT"/>
            </w:rPr>
            <w:t>Nr.</w:t>
          </w:r>
          <w:r>
            <w:rPr>
              <w:sz w:val="20"/>
              <w:lang w:eastAsia="lt-LT"/>
            </w:rPr>
            <w:t xml:space="preserve"> ________</w:t>
          </w:r>
        </w:p>
        <w:p w:rsidR="00190875" w:rsidRDefault="00D65B8C">
          <w:pPr>
            <w:ind w:firstLine="4134"/>
            <w:rPr>
              <w:sz w:val="20"/>
              <w:lang w:eastAsia="lt-LT"/>
            </w:rPr>
          </w:pPr>
          <w:r>
            <w:rPr>
              <w:sz w:val="20"/>
              <w:lang w:eastAsia="lt-LT"/>
            </w:rPr>
            <w:t>(data)</w:t>
          </w:r>
        </w:p>
        <w:p w:rsidR="00190875" w:rsidRDefault="00190875">
          <w:pPr>
            <w:rPr>
              <w:sz w:val="20"/>
              <w:lang w:eastAsia="lt-LT"/>
            </w:rPr>
          </w:pPr>
        </w:p>
        <w:p w:rsidR="00190875" w:rsidRDefault="00D65B8C">
          <w:pPr>
            <w:jc w:val="center"/>
            <w:rPr>
              <w:szCs w:val="24"/>
              <w:u w:val="single"/>
              <w:lang w:eastAsia="lt-LT"/>
            </w:rPr>
          </w:pPr>
          <w:r>
            <w:rPr>
              <w:szCs w:val="24"/>
              <w:u w:val="single"/>
              <w:lang w:eastAsia="lt-LT"/>
            </w:rPr>
            <w:t>20   m.                  d. – 20   m.                  d.</w:t>
          </w:r>
        </w:p>
        <w:p w:rsidR="00190875" w:rsidRDefault="00D65B8C">
          <w:pPr>
            <w:jc w:val="center"/>
            <w:rPr>
              <w:sz w:val="20"/>
              <w:lang w:eastAsia="lt-LT"/>
            </w:rPr>
          </w:pPr>
          <w:r>
            <w:rPr>
              <w:sz w:val="20"/>
              <w:lang w:eastAsia="lt-LT"/>
            </w:rPr>
            <w:t xml:space="preserve">(ataskaitinis laikotarpis) </w:t>
          </w:r>
        </w:p>
        <w:p w:rsidR="00190875" w:rsidRDefault="00190875">
          <w:pPr>
            <w:keepNext/>
            <w:snapToGrid w:val="0"/>
            <w:rPr>
              <w:b/>
              <w:bCs/>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7087"/>
          </w:tblGrid>
          <w:tr w:rsidR="00190875">
            <w:tc>
              <w:tcPr>
                <w:tcW w:w="2660" w:type="dxa"/>
                <w:shd w:val="clear" w:color="auto" w:fill="auto"/>
              </w:tcPr>
              <w:p w:rsidR="00190875" w:rsidRDefault="00D65B8C">
                <w:pPr>
                  <w:jc w:val="both"/>
                  <w:rPr>
                    <w:lang w:eastAsia="lt-LT"/>
                  </w:rPr>
                </w:pPr>
                <w:r>
                  <w:rPr>
                    <w:lang w:eastAsia="lt-LT"/>
                  </w:rPr>
                  <w:t>Fondo pavadinimas</w:t>
                </w:r>
              </w:p>
            </w:tc>
            <w:tc>
              <w:tcPr>
                <w:tcW w:w="7087" w:type="dxa"/>
                <w:shd w:val="clear" w:color="auto" w:fill="auto"/>
              </w:tcPr>
              <w:p w:rsidR="00190875" w:rsidRDefault="00D65B8C">
                <w:pPr>
                  <w:jc w:val="both"/>
                  <w:rPr>
                    <w:lang w:eastAsia="lt-LT"/>
                  </w:rPr>
                </w:pPr>
                <w:r>
                  <w:rPr>
                    <w:lang w:eastAsia="lt-LT"/>
                  </w:rPr>
                  <w:t>Europos socialinis fondas + (ESF+)</w:t>
                </w:r>
              </w:p>
            </w:tc>
          </w:tr>
          <w:tr w:rsidR="00190875">
            <w:tc>
              <w:tcPr>
                <w:tcW w:w="2660" w:type="dxa"/>
                <w:shd w:val="clear" w:color="auto" w:fill="auto"/>
              </w:tcPr>
              <w:p w:rsidR="00190875" w:rsidRDefault="00D65B8C">
                <w:pPr>
                  <w:jc w:val="both"/>
                  <w:rPr>
                    <w:lang w:eastAsia="lt-LT"/>
                  </w:rPr>
                </w:pPr>
                <w:r>
                  <w:rPr>
                    <w:lang w:eastAsia="lt-LT"/>
                  </w:rPr>
                  <w:t>Programos pavadinimas</w:t>
                </w:r>
              </w:p>
            </w:tc>
            <w:tc>
              <w:tcPr>
                <w:tcW w:w="7087" w:type="dxa"/>
                <w:shd w:val="clear" w:color="auto" w:fill="auto"/>
              </w:tcPr>
              <w:p w:rsidR="00190875" w:rsidRDefault="00D65B8C">
                <w:pPr>
                  <w:jc w:val="both"/>
                  <w:rPr>
                    <w:lang w:eastAsia="lt-LT"/>
                  </w:rPr>
                </w:pPr>
                <w:r>
                  <w:rPr>
                    <w:lang w:eastAsia="lt-LT"/>
                  </w:rPr>
                  <w:t>2021–2027 metų materialinio nepritekliaus mažinimo programa Lietuvoje</w:t>
                </w:r>
                <w:r>
                  <w:rPr>
                    <w:szCs w:val="24"/>
                    <w:lang w:eastAsia="lt-LT"/>
                  </w:rPr>
                  <w:t>,</w:t>
                </w:r>
                <w:r>
                  <w:rPr>
                    <w:rFonts w:eastAsia="Calibri"/>
                    <w:szCs w:val="24"/>
                    <w:lang w:eastAsia="lt-LT"/>
                  </w:rPr>
                  <w:t xml:space="preserve"> patvirtinta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w:t>
                </w:r>
                <w:r>
                  <w:rPr>
                    <w:lang w:eastAsia="lt-LT"/>
                  </w:rPr>
                  <w:t xml:space="preserve"> (toliau – MNM programa)</w:t>
                </w:r>
              </w:p>
            </w:tc>
          </w:tr>
        </w:tbl>
        <w:p w:rsidR="00190875" w:rsidRDefault="00190875">
          <w:pPr>
            <w:rPr>
              <w:b/>
              <w:lang w:eastAsia="lt-LT"/>
            </w:rPr>
          </w:pPr>
        </w:p>
        <w:p w:rsidR="00190875" w:rsidRDefault="00D65B8C">
          <w:pPr>
            <w:ind w:firstLine="1296"/>
            <w:jc w:val="both"/>
            <w:rPr>
              <w:rFonts w:eastAsia="Calibri"/>
              <w:color w:val="000000"/>
              <w:szCs w:val="24"/>
              <w:lang w:eastAsia="lt-LT"/>
            </w:rPr>
          </w:pPr>
          <w:r>
            <w:rPr>
              <w:rFonts w:eastAsia="Calibri"/>
              <w:szCs w:val="24"/>
              <w:lang w:eastAsia="lt-LT"/>
            </w:rPr>
            <w:t xml:space="preserve">Aš, </w:t>
          </w:r>
          <w:r>
            <w:rPr>
              <w:rFonts w:eastAsia="Calibri"/>
              <w:i/>
              <w:szCs w:val="24"/>
              <w:lang w:eastAsia="lt-LT"/>
            </w:rPr>
            <w:t xml:space="preserve">(nurodomi institucijos vadovo ar jo įgalioto darbuotojo vardas ir pavardė), </w:t>
          </w:r>
          <w:r>
            <w:rPr>
              <w:rFonts w:eastAsia="Calibri"/>
              <w:szCs w:val="24"/>
              <w:lang w:eastAsia="lt-LT"/>
            </w:rPr>
            <w:t>veikiantis (-i) pagal</w:t>
          </w:r>
          <w:r>
            <w:rPr>
              <w:rFonts w:eastAsia="Calibri"/>
              <w:i/>
              <w:szCs w:val="24"/>
              <w:lang w:eastAsia="lt-LT"/>
            </w:rPr>
            <w:t xml:space="preserve"> (nurodyti atstovavimo pagrindą) </w:t>
          </w:r>
          <w:r>
            <w:rPr>
              <w:rFonts w:eastAsia="Calibri"/>
              <w:szCs w:val="24"/>
              <w:lang w:eastAsia="lt-LT"/>
            </w:rPr>
            <w:t>ir</w:t>
          </w:r>
          <w:r>
            <w:rPr>
              <w:rFonts w:eastAsia="Calibri"/>
              <w:i/>
              <w:szCs w:val="24"/>
              <w:lang w:eastAsia="lt-LT"/>
            </w:rPr>
            <w:t xml:space="preserve"> </w:t>
          </w:r>
          <w:r>
            <w:rPr>
              <w:rFonts w:eastAsia="Calibri"/>
              <w:szCs w:val="24"/>
              <w:lang w:eastAsia="lt-LT"/>
            </w:rPr>
            <w:t xml:space="preserve">atstovaudamas (-a) </w:t>
          </w:r>
          <w:r>
            <w:rPr>
              <w:rFonts w:eastAsia="Calibri"/>
              <w:i/>
              <w:szCs w:val="24"/>
              <w:lang w:eastAsia="lt-LT"/>
            </w:rPr>
            <w:t xml:space="preserve">(įrašomas institucijos pavadinimas), </w:t>
          </w:r>
          <w:r>
            <w:rPr>
              <w:rFonts w:eastAsia="Calibri"/>
              <w:szCs w:val="24"/>
              <w:lang w:eastAsia="lt-LT"/>
            </w:rPr>
            <w:t xml:space="preserve">kuri </w:t>
          </w:r>
          <w:r>
            <w:rPr>
              <w:rFonts w:eastAsia="Calibri"/>
              <w:color w:val="000000"/>
              <w:szCs w:val="24"/>
              <w:lang w:eastAsia="lt-LT"/>
            </w:rPr>
            <w:t>Lietuvos Respublikos Vyriausybės 2020 m. lapkričio 25 nutarimu Nr. 1322 „Dėl pasirengimo administruoti Europos Sąjungos lėšas ir jų administravimo</w:t>
          </w:r>
          <w:r>
            <w:rPr>
              <w:rFonts w:eastAsia="Calibri"/>
              <w:szCs w:val="24"/>
              <w:shd w:val="clear" w:color="auto" w:fill="FFFFFF"/>
              <w:lang w:eastAsia="lt-LT"/>
            </w:rPr>
            <w:t xml:space="preserve">“ (toliau – Vyriausybės nutarimas) </w:t>
          </w:r>
          <w:r>
            <w:rPr>
              <w:rFonts w:eastAsia="Calibri"/>
              <w:szCs w:val="24"/>
              <w:lang w:eastAsia="lt-LT"/>
            </w:rPr>
            <w:t xml:space="preserve">paskirta atlikti </w:t>
          </w:r>
          <w:r>
            <w:rPr>
              <w:rFonts w:eastAsia="Calibri"/>
              <w:i/>
              <w:szCs w:val="24"/>
              <w:lang w:eastAsia="lt-LT"/>
            </w:rPr>
            <w:t>(nurodoma, kokios institucijos funkcijas institucijai pavesta atlikti</w:t>
          </w:r>
          <w:r>
            <w:rPr>
              <w:rFonts w:eastAsia="Calibri"/>
              <w:szCs w:val="24"/>
              <w:lang w:eastAsia="lt-LT"/>
            </w:rPr>
            <w:t>) funkcijas, patvirtinu, kad:</w:t>
          </w:r>
        </w:p>
        <w:sdt>
          <w:sdtPr>
            <w:alias w:val="4 pr. 1 p."/>
            <w:tag w:val="part_7a439cb5b3364fd5872f8ec992a9717d"/>
            <w:id w:val="1283855455"/>
            <w:lock w:val="sdtLocked"/>
          </w:sdtPr>
          <w:sdtEndPr/>
          <w:sdtContent>
            <w:p w:rsidR="00190875" w:rsidRDefault="009007E9">
              <w:pPr>
                <w:ind w:firstLine="1296"/>
                <w:jc w:val="both"/>
                <w:rPr>
                  <w:rFonts w:eastAsia="Calibri"/>
                  <w:i/>
                  <w:szCs w:val="24"/>
                  <w:lang w:eastAsia="lt-LT"/>
                </w:rPr>
              </w:pPr>
              <w:sdt>
                <w:sdtPr>
                  <w:alias w:val="Numeris"/>
                  <w:tag w:val="nr_7a439cb5b3364fd5872f8ec992a9717d"/>
                  <w:id w:val="1592668898"/>
                  <w:lock w:val="sdtLocked"/>
                </w:sdtPr>
                <w:sdtEndPr/>
                <w:sdtContent>
                  <w:r w:rsidR="00D65B8C">
                    <w:rPr>
                      <w:rFonts w:eastAsia="Calibri"/>
                      <w:szCs w:val="24"/>
                      <w:lang w:eastAsia="lt-LT"/>
                    </w:rPr>
                    <w:t>1</w:t>
                  </w:r>
                </w:sdtContent>
              </w:sdt>
              <w:r w:rsidR="00D65B8C">
                <w:rPr>
                  <w:rFonts w:eastAsia="Calibri"/>
                  <w:szCs w:val="24"/>
                  <w:lang w:eastAsia="lt-LT"/>
                </w:rPr>
                <w:t xml:space="preserve">. Visos projektų ir (ar) techninės paramos </w:t>
              </w:r>
              <w:r w:rsidR="00D65B8C">
                <w:rPr>
                  <w:rFonts w:eastAsia="Calibri"/>
                  <w:i/>
                  <w:iCs/>
                  <w:szCs w:val="24"/>
                  <w:lang w:eastAsia="lt-LT"/>
                </w:rPr>
                <w:t>(</w:t>
              </w:r>
              <w:r w:rsidR="00D65B8C">
                <w:rPr>
                  <w:rFonts w:eastAsia="Calibri"/>
                  <w:i/>
                  <w:szCs w:val="24"/>
                  <w:lang w:eastAsia="lt-LT"/>
                </w:rPr>
                <w:t>palikti tinkamą (-</w:t>
              </w:r>
              <w:proofErr w:type="spellStart"/>
              <w:r w:rsidR="00D65B8C">
                <w:rPr>
                  <w:rFonts w:eastAsia="Calibri"/>
                  <w:i/>
                  <w:szCs w:val="24"/>
                  <w:lang w:eastAsia="lt-LT"/>
                </w:rPr>
                <w:t>us</w:t>
              </w:r>
              <w:proofErr w:type="spellEnd"/>
              <w:r w:rsidR="00D65B8C">
                <w:rPr>
                  <w:rFonts w:eastAsia="Calibri"/>
                  <w:i/>
                  <w:szCs w:val="24"/>
                  <w:lang w:eastAsia="lt-LT"/>
                </w:rPr>
                <w:t>) variantą (-</w:t>
              </w:r>
              <w:proofErr w:type="spellStart"/>
              <w:r w:rsidR="00D65B8C">
                <w:rPr>
                  <w:rFonts w:eastAsia="Calibri"/>
                  <w:i/>
                  <w:szCs w:val="24"/>
                  <w:lang w:eastAsia="lt-LT"/>
                </w:rPr>
                <w:t>us</w:t>
              </w:r>
              <w:proofErr w:type="spellEnd"/>
              <w:r w:rsidR="00D65B8C">
                <w:rPr>
                  <w:rFonts w:eastAsia="Calibri"/>
                  <w:iCs/>
                  <w:szCs w:val="24"/>
                  <w:lang w:eastAsia="lt-LT"/>
                </w:rPr>
                <w:t>))</w:t>
              </w:r>
              <w:r w:rsidR="00D65B8C">
                <w:rPr>
                  <w:rFonts w:eastAsia="Calibri"/>
                  <w:szCs w:val="24"/>
                  <w:lang w:eastAsia="lt-LT"/>
                </w:rPr>
                <w:t xml:space="preserve"> išlaidos, įtrauktos į sąskaitą pagal </w:t>
              </w:r>
              <w:r w:rsidR="00D65B8C">
                <w:rPr>
                  <w:rFonts w:eastAsia="Calibri"/>
                  <w:color w:val="000000"/>
                  <w:szCs w:val="24"/>
                  <w:lang w:eastAsia="lt-LT"/>
                </w:rPr>
                <w:t xml:space="preserve">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w:t>
              </w:r>
              <w:r w:rsidR="00D65B8C">
                <w:rPr>
                  <w:szCs w:val="24"/>
                  <w:lang w:eastAsia="lt-LT"/>
                </w:rPr>
                <w:t>98 straipsnio 3 dalies a punktą ir nurodytos sąskaitos 1 priede,</w:t>
              </w:r>
              <w:r w:rsidR="00D65B8C">
                <w:rPr>
                  <w:rFonts w:eastAsia="Calibri"/>
                  <w:szCs w:val="24"/>
                  <w:lang w:eastAsia="lt-LT"/>
                </w:rPr>
                <w:t xml:space="preserve"> atitinka nustatytus išlaidų tinkamumo finansuoti reikalavimus ir buvo patirtos iš MNM programos lėšų bendrai finansuojamų projektų vykdytojų (toliau – projektų vykdytojai), įgyvendinant iš MNM programos lėšų bendrai finansuojamus projektus (toliau – projektai), kurie buvo atrinkti pagal MNM programą, ir (ar) institucijų, paskirtų Vyriausybės nutarimu </w:t>
              </w:r>
              <w:r w:rsidR="00D65B8C">
                <w:rPr>
                  <w:rFonts w:eastAsia="Calibri"/>
                  <w:i/>
                  <w:szCs w:val="24"/>
                  <w:lang w:eastAsia="lt-LT"/>
                </w:rPr>
                <w:t>(palikti tinkamą (-</w:t>
              </w:r>
              <w:proofErr w:type="spellStart"/>
              <w:r w:rsidR="00D65B8C">
                <w:rPr>
                  <w:rFonts w:eastAsia="Calibri"/>
                  <w:i/>
                  <w:szCs w:val="24"/>
                  <w:lang w:eastAsia="lt-LT"/>
                </w:rPr>
                <w:t>us</w:t>
              </w:r>
              <w:proofErr w:type="spellEnd"/>
              <w:r w:rsidR="00D65B8C">
                <w:rPr>
                  <w:rFonts w:eastAsia="Calibri"/>
                  <w:i/>
                  <w:szCs w:val="24"/>
                  <w:lang w:eastAsia="lt-LT"/>
                </w:rPr>
                <w:t>) variantą (-</w:t>
              </w:r>
              <w:proofErr w:type="spellStart"/>
              <w:r w:rsidR="00D65B8C">
                <w:rPr>
                  <w:rFonts w:eastAsia="Calibri"/>
                  <w:i/>
                  <w:szCs w:val="24"/>
                  <w:lang w:eastAsia="lt-LT"/>
                </w:rPr>
                <w:t>us</w:t>
              </w:r>
              <w:proofErr w:type="spellEnd"/>
              <w:r w:rsidR="00D65B8C">
                <w:rPr>
                  <w:rFonts w:eastAsia="Calibri"/>
                  <w:i/>
                  <w:szCs w:val="24"/>
                  <w:lang w:eastAsia="lt-LT"/>
                </w:rPr>
                <w:t>)),</w:t>
              </w:r>
            </w:p>
            <w:p w:rsidR="00190875" w:rsidRDefault="00190875">
              <w:pPr>
                <w:ind w:firstLine="567"/>
                <w:jc w:val="both"/>
                <w:rPr>
                  <w:rFonts w:eastAsia="Calibri"/>
                  <w:szCs w:val="24"/>
                  <w:lang w:eastAsia="lt-LT"/>
                </w:rPr>
              </w:pPr>
            </w:p>
            <w:tbl>
              <w:tblPr>
                <w:tblW w:w="0" w:type="auto"/>
                <w:tblLook w:val="04A0" w:firstRow="1" w:lastRow="0" w:firstColumn="1" w:lastColumn="0" w:noHBand="0" w:noVBand="1"/>
              </w:tblPr>
              <w:tblGrid>
                <w:gridCol w:w="576"/>
                <w:gridCol w:w="2396"/>
                <w:gridCol w:w="470"/>
                <w:gridCol w:w="2507"/>
              </w:tblGrid>
              <w:tr w:rsidR="00190875">
                <w:tc>
                  <w:tcPr>
                    <w:tcW w:w="576" w:type="dxa"/>
                  </w:tcPr>
                  <w:p w:rsidR="00190875" w:rsidRDefault="00D65B8C">
                    <w:pPr>
                      <w:rPr>
                        <w:rFonts w:eastAsia="Calibri"/>
                        <w:szCs w:val="24"/>
                        <w:lang w:eastAsia="lt-LT"/>
                      </w:rPr>
                    </w:pPr>
                    <w:r>
                      <w:rPr>
                        <w:rFonts w:eastAsia="Calibri"/>
                        <w:szCs w:val="24"/>
                        <w:lang w:eastAsia="lt-LT"/>
                      </w:rPr>
                      <w:lastRenderedPageBreak/>
                      <w:t>nuo</w:t>
                    </w:r>
                  </w:p>
                </w:tc>
                <w:tc>
                  <w:tcPr>
                    <w:tcW w:w="2396" w:type="dxa"/>
                    <w:tcBorders>
                      <w:bottom w:val="single" w:sz="4" w:space="0" w:color="auto"/>
                    </w:tcBorders>
                  </w:tcPr>
                  <w:p w:rsidR="00190875" w:rsidRDefault="00D65B8C">
                    <w:pPr>
                      <w:jc w:val="both"/>
                      <w:rPr>
                        <w:rFonts w:eastAsia="Calibri"/>
                        <w:szCs w:val="24"/>
                        <w:lang w:eastAsia="lt-LT"/>
                      </w:rPr>
                    </w:pPr>
                    <w:r>
                      <w:rPr>
                        <w:rFonts w:eastAsia="Calibri"/>
                        <w:szCs w:val="24"/>
                        <w:lang w:eastAsia="lt-LT"/>
                      </w:rPr>
                      <w:t>20   m.                     d.</w:t>
                    </w:r>
                  </w:p>
                </w:tc>
                <w:tc>
                  <w:tcPr>
                    <w:tcW w:w="470" w:type="dxa"/>
                  </w:tcPr>
                  <w:p w:rsidR="00190875" w:rsidRDefault="00D65B8C">
                    <w:pPr>
                      <w:jc w:val="center"/>
                      <w:rPr>
                        <w:rFonts w:eastAsia="Calibri"/>
                        <w:szCs w:val="24"/>
                        <w:lang w:eastAsia="lt-LT"/>
                      </w:rPr>
                    </w:pPr>
                    <w:r>
                      <w:rPr>
                        <w:rFonts w:eastAsia="Calibri"/>
                        <w:szCs w:val="24"/>
                        <w:lang w:eastAsia="lt-LT"/>
                      </w:rPr>
                      <w:t>iki</w:t>
                    </w:r>
                  </w:p>
                </w:tc>
                <w:tc>
                  <w:tcPr>
                    <w:tcW w:w="2507" w:type="dxa"/>
                    <w:tcBorders>
                      <w:bottom w:val="single" w:sz="4" w:space="0" w:color="auto"/>
                    </w:tcBorders>
                  </w:tcPr>
                  <w:p w:rsidR="00190875" w:rsidRDefault="00D65B8C">
                    <w:pPr>
                      <w:jc w:val="both"/>
                      <w:rPr>
                        <w:rFonts w:eastAsia="Calibri"/>
                        <w:szCs w:val="24"/>
                        <w:lang w:eastAsia="lt-LT"/>
                      </w:rPr>
                    </w:pPr>
                    <w:r>
                      <w:rPr>
                        <w:rFonts w:eastAsia="Calibri"/>
                        <w:szCs w:val="24"/>
                        <w:lang w:eastAsia="lt-LT"/>
                      </w:rPr>
                      <w:t>20   m.                        d.</w:t>
                    </w:r>
                  </w:p>
                </w:tc>
              </w:tr>
            </w:tbl>
            <w:p w:rsidR="00190875" w:rsidRDefault="00190875">
              <w:pPr>
                <w:rPr>
                  <w:rFonts w:eastAsia="Calibri"/>
                  <w:szCs w:val="24"/>
                  <w:lang w:eastAsia="lt-LT"/>
                </w:rPr>
              </w:pPr>
            </w:p>
            <w:tbl>
              <w:tblPr>
                <w:tblW w:w="0" w:type="auto"/>
                <w:tblLayout w:type="fixed"/>
                <w:tblLook w:val="04A0" w:firstRow="1" w:lastRow="0" w:firstColumn="1" w:lastColumn="0" w:noHBand="0" w:noVBand="1"/>
              </w:tblPr>
              <w:tblGrid>
                <w:gridCol w:w="1271"/>
                <w:gridCol w:w="5147"/>
                <w:gridCol w:w="665"/>
              </w:tblGrid>
              <w:tr w:rsidR="00190875">
                <w:tc>
                  <w:tcPr>
                    <w:tcW w:w="1271" w:type="dxa"/>
                  </w:tcPr>
                  <w:p w:rsidR="00190875" w:rsidRDefault="00D65B8C">
                    <w:pPr>
                      <w:jc w:val="both"/>
                      <w:rPr>
                        <w:rFonts w:eastAsia="Calibri"/>
                        <w:szCs w:val="24"/>
                        <w:lang w:eastAsia="lt-LT"/>
                      </w:rPr>
                    </w:pPr>
                    <w:r>
                      <w:rPr>
                        <w:rFonts w:eastAsia="Calibri"/>
                        <w:szCs w:val="24"/>
                        <w:lang w:eastAsia="lt-LT"/>
                      </w:rPr>
                      <w:t>ir sudaro</w:t>
                    </w:r>
                  </w:p>
                </w:tc>
                <w:tc>
                  <w:tcPr>
                    <w:tcW w:w="5147" w:type="dxa"/>
                    <w:tcBorders>
                      <w:bottom w:val="single" w:sz="4" w:space="0" w:color="auto"/>
                    </w:tcBorders>
                  </w:tcPr>
                  <w:p w:rsidR="00190875" w:rsidRDefault="00190875">
                    <w:pPr>
                      <w:jc w:val="both"/>
                      <w:rPr>
                        <w:rFonts w:eastAsia="Calibri"/>
                        <w:szCs w:val="24"/>
                        <w:lang w:eastAsia="lt-LT"/>
                      </w:rPr>
                    </w:pPr>
                  </w:p>
                </w:tc>
                <w:tc>
                  <w:tcPr>
                    <w:tcW w:w="665" w:type="dxa"/>
                  </w:tcPr>
                  <w:p w:rsidR="00190875" w:rsidRDefault="00D65B8C">
                    <w:pPr>
                      <w:jc w:val="both"/>
                      <w:rPr>
                        <w:rFonts w:eastAsia="Calibri"/>
                        <w:szCs w:val="24"/>
                        <w:lang w:eastAsia="lt-LT"/>
                      </w:rPr>
                    </w:pPr>
                    <w:proofErr w:type="spellStart"/>
                    <w:r>
                      <w:rPr>
                        <w:rFonts w:eastAsia="Calibri"/>
                        <w:szCs w:val="24"/>
                        <w:lang w:eastAsia="lt-LT"/>
                      </w:rPr>
                      <w:t>Eur</w:t>
                    </w:r>
                    <w:proofErr w:type="spellEnd"/>
                    <w:r>
                      <w:rPr>
                        <w:rFonts w:eastAsia="Calibri"/>
                        <w:szCs w:val="24"/>
                        <w:lang w:eastAsia="lt-LT"/>
                      </w:rPr>
                      <w:t>.</w:t>
                    </w:r>
                  </w:p>
                </w:tc>
              </w:tr>
              <w:tr w:rsidR="00190875">
                <w:tc>
                  <w:tcPr>
                    <w:tcW w:w="1271" w:type="dxa"/>
                  </w:tcPr>
                  <w:p w:rsidR="00190875" w:rsidRDefault="00190875">
                    <w:pPr>
                      <w:jc w:val="both"/>
                      <w:rPr>
                        <w:rFonts w:eastAsia="Calibri"/>
                        <w:szCs w:val="24"/>
                        <w:lang w:eastAsia="lt-LT"/>
                      </w:rPr>
                    </w:pPr>
                  </w:p>
                </w:tc>
                <w:tc>
                  <w:tcPr>
                    <w:tcW w:w="5147" w:type="dxa"/>
                    <w:tcBorders>
                      <w:top w:val="single" w:sz="4" w:space="0" w:color="auto"/>
                    </w:tcBorders>
                  </w:tcPr>
                  <w:p w:rsidR="00190875" w:rsidRDefault="00D65B8C">
                    <w:pPr>
                      <w:jc w:val="center"/>
                      <w:rPr>
                        <w:rFonts w:eastAsia="Calibri"/>
                        <w:szCs w:val="24"/>
                        <w:lang w:eastAsia="lt-LT"/>
                      </w:rPr>
                    </w:pPr>
                    <w:r>
                      <w:rPr>
                        <w:rFonts w:eastAsia="Calibri"/>
                        <w:sz w:val="20"/>
                        <w:lang w:eastAsia="lt-LT"/>
                      </w:rPr>
                      <w:t>(suma nurodoma skaičiais vienos šimtosios euro tikslumu)</w:t>
                    </w:r>
                  </w:p>
                </w:tc>
                <w:tc>
                  <w:tcPr>
                    <w:tcW w:w="665" w:type="dxa"/>
                  </w:tcPr>
                  <w:p w:rsidR="00190875" w:rsidRDefault="00190875">
                    <w:pPr>
                      <w:jc w:val="both"/>
                      <w:rPr>
                        <w:rFonts w:eastAsia="Calibri"/>
                        <w:szCs w:val="24"/>
                        <w:lang w:eastAsia="lt-LT"/>
                      </w:rPr>
                    </w:pPr>
                  </w:p>
                </w:tc>
              </w:tr>
            </w:tbl>
            <w:p w:rsidR="00190875" w:rsidRDefault="009007E9">
              <w:pPr>
                <w:ind w:firstLine="567"/>
                <w:jc w:val="both"/>
                <w:rPr>
                  <w:rFonts w:eastAsia="Calibri"/>
                  <w:szCs w:val="24"/>
                  <w:lang w:eastAsia="lt-LT"/>
                </w:rPr>
              </w:pPr>
            </w:p>
          </w:sdtContent>
        </w:sdt>
        <w:sdt>
          <w:sdtPr>
            <w:alias w:val="4 pr. 2 p."/>
            <w:tag w:val="part_f938b459cf2d41dba1b59519e95a9b7d"/>
            <w:id w:val="-540200657"/>
            <w:lock w:val="sdtLocked"/>
          </w:sdtPr>
          <w:sdtEndPr/>
          <w:sdtContent>
            <w:p w:rsidR="00190875" w:rsidRDefault="009007E9">
              <w:pPr>
                <w:tabs>
                  <w:tab w:val="left" w:pos="567"/>
                </w:tabs>
                <w:ind w:firstLine="720"/>
                <w:jc w:val="both"/>
                <w:rPr>
                  <w:bCs/>
                  <w:color w:val="000000"/>
                  <w:szCs w:val="24"/>
                  <w:lang w:eastAsia="lt-LT"/>
                </w:rPr>
              </w:pPr>
              <w:sdt>
                <w:sdtPr>
                  <w:alias w:val="Numeris"/>
                  <w:tag w:val="nr_f938b459cf2d41dba1b59519e95a9b7d"/>
                  <w:id w:val="-796371395"/>
                  <w:lock w:val="sdtLocked"/>
                </w:sdtPr>
                <w:sdtEndPr/>
                <w:sdtContent>
                  <w:r w:rsidR="00D65B8C">
                    <w:rPr>
                      <w:bCs/>
                      <w:color w:val="000000"/>
                      <w:szCs w:val="24"/>
                      <w:lang w:eastAsia="lt-LT"/>
                    </w:rPr>
                    <w:t>2</w:t>
                  </w:r>
                </w:sdtContent>
              </w:sdt>
              <w:r w:rsidR="00D65B8C">
                <w:rPr>
                  <w:bCs/>
                  <w:color w:val="000000"/>
                  <w:szCs w:val="24"/>
                  <w:lang w:eastAsia="lt-LT"/>
                </w:rPr>
                <w:t>. Sąskaita parengta laikantis šių nuostatų:</w:t>
              </w:r>
            </w:p>
            <w:sdt>
              <w:sdtPr>
                <w:alias w:val="4 pr. 2.1 pp."/>
                <w:tag w:val="part_9647ce3faa9b48d198d0134b1f4c0543"/>
                <w:id w:val="-971672206"/>
                <w:lock w:val="sdtLocked"/>
              </w:sdtPr>
              <w:sdtEndPr/>
              <w:sdtContent>
                <w:p w:rsidR="00190875" w:rsidRDefault="009007E9">
                  <w:pPr>
                    <w:ind w:firstLine="1296"/>
                    <w:jc w:val="both"/>
                    <w:rPr>
                      <w:szCs w:val="24"/>
                      <w:lang w:eastAsia="lt-LT"/>
                    </w:rPr>
                  </w:pPr>
                  <w:sdt>
                    <w:sdtPr>
                      <w:alias w:val="Numeris"/>
                      <w:tag w:val="nr_9647ce3faa9b48d198d0134b1f4c0543"/>
                      <w:id w:val="-1325745432"/>
                      <w:lock w:val="sdtLocked"/>
                    </w:sdtPr>
                    <w:sdtEndPr/>
                    <w:sdtContent>
                      <w:r w:rsidR="00D65B8C">
                        <w:rPr>
                          <w:szCs w:val="24"/>
                          <w:lang w:eastAsia="lt-LT"/>
                        </w:rPr>
                        <w:t>2.1</w:t>
                      </w:r>
                    </w:sdtContent>
                  </w:sdt>
                  <w:r w:rsidR="00D65B8C">
                    <w:rPr>
                      <w:szCs w:val="24"/>
                      <w:lang w:eastAsia="lt-LT"/>
                    </w:rPr>
                    <w:t>. ji yra išsami, tiksli ir teisinga, į ją įtrauktos išlaidos atitinka Europos Sąjungos ir Lietuvos Respublikos teisės aktų nuostatas ir buvo patirtos vykdant veiklas, atrinktas finansuoti pagal MNM programai taikytinus kriterijus;</w:t>
                  </w:r>
                </w:p>
              </w:sdtContent>
            </w:sdt>
            <w:sdt>
              <w:sdtPr>
                <w:alias w:val="4 pr. 2.2 pp."/>
                <w:tag w:val="part_d46880814cfe4f40b54c3656821923a6"/>
                <w:id w:val="370650696"/>
                <w:lock w:val="sdtLocked"/>
              </w:sdtPr>
              <w:sdtEndPr/>
              <w:sdtContent>
                <w:p w:rsidR="00190875" w:rsidRDefault="009007E9">
                  <w:pPr>
                    <w:ind w:firstLine="1296"/>
                    <w:jc w:val="both"/>
                    <w:rPr>
                      <w:szCs w:val="24"/>
                      <w:lang w:eastAsia="lt-LT"/>
                    </w:rPr>
                  </w:pPr>
                  <w:sdt>
                    <w:sdtPr>
                      <w:alias w:val="Numeris"/>
                      <w:tag w:val="nr_d46880814cfe4f40b54c3656821923a6"/>
                      <w:id w:val="-167408319"/>
                      <w:lock w:val="sdtLocked"/>
                    </w:sdtPr>
                    <w:sdtEndPr/>
                    <w:sdtContent>
                      <w:r w:rsidR="00D65B8C">
                        <w:rPr>
                          <w:szCs w:val="24"/>
                          <w:lang w:eastAsia="lt-LT"/>
                        </w:rPr>
                        <w:t>2.2</w:t>
                      </w:r>
                    </w:sdtContent>
                  </w:sdt>
                  <w:r w:rsidR="00D65B8C">
                    <w:rPr>
                      <w:szCs w:val="24"/>
                      <w:lang w:eastAsia="lt-LT"/>
                    </w:rPr>
                    <w:t xml:space="preserve">. institucijų vidaus informacinėse sistemose </w:t>
                  </w:r>
                  <w:r w:rsidR="00D65B8C">
                    <w:rPr>
                      <w:bCs/>
                      <w:color w:val="000000"/>
                      <w:szCs w:val="24"/>
                      <w:lang w:eastAsia="lt-LT"/>
                    </w:rPr>
                    <w:t xml:space="preserve">registruojami ir saugomi kiekvieno projekto apskaitos duomenys, reikalingi sąskaitai parengti, įskaitant duomenis apie </w:t>
                  </w:r>
                  <w:r w:rsidR="00D65B8C">
                    <w:rPr>
                      <w:szCs w:val="24"/>
                      <w:lang w:eastAsia="lt-LT"/>
                    </w:rPr>
                    <w:t>grąžintinas, grąžintas, anuliuotas sumas, anuliavus dalį projektui arba MNM programai finansuoti skirto įnašo arba visą įnašą, nesusigrąžintinas sumas ir institucijos nedeklaruotas sumas;</w:t>
                  </w:r>
                </w:p>
              </w:sdtContent>
            </w:sdt>
            <w:sdt>
              <w:sdtPr>
                <w:alias w:val="4 pr. 2.3 pp."/>
                <w:tag w:val="part_4db0ef88a6eb4e57bb924193e824f41a"/>
                <w:id w:val="-916328599"/>
                <w:lock w:val="sdtLocked"/>
              </w:sdtPr>
              <w:sdtEndPr/>
              <w:sdtContent>
                <w:p w:rsidR="00190875" w:rsidRDefault="009007E9">
                  <w:pPr>
                    <w:ind w:firstLine="1296"/>
                    <w:jc w:val="both"/>
                    <w:rPr>
                      <w:bCs/>
                      <w:color w:val="000000"/>
                      <w:szCs w:val="24"/>
                      <w:lang w:eastAsia="lt-LT"/>
                    </w:rPr>
                  </w:pPr>
                  <w:sdt>
                    <w:sdtPr>
                      <w:alias w:val="Numeris"/>
                      <w:tag w:val="nr_4db0ef88a6eb4e57bb924193e824f41a"/>
                      <w:id w:val="1535848895"/>
                      <w:lock w:val="sdtLocked"/>
                    </w:sdtPr>
                    <w:sdtEndPr/>
                    <w:sdtContent>
                      <w:r w:rsidR="00D65B8C">
                        <w:rPr>
                          <w:szCs w:val="24"/>
                          <w:lang w:eastAsia="lt-LT"/>
                        </w:rPr>
                        <w:t>2.3</w:t>
                      </w:r>
                    </w:sdtContent>
                  </w:sdt>
                  <w:r w:rsidR="00D65B8C">
                    <w:rPr>
                      <w:szCs w:val="24"/>
                      <w:lang w:eastAsia="lt-LT"/>
                    </w:rPr>
                    <w:t xml:space="preserve">. </w:t>
                  </w:r>
                  <w:r w:rsidR="00D65B8C">
                    <w:rPr>
                      <w:bCs/>
                      <w:color w:val="000000"/>
                      <w:szCs w:val="24"/>
                      <w:lang w:eastAsia="lt-LT"/>
                    </w:rPr>
                    <w:t>į ją nėra įtraukta išlaidų, kurios nebuvo įtrauktos</w:t>
                  </w:r>
                  <w:r w:rsidR="00D65B8C">
                    <w:rPr>
                      <w:szCs w:val="24"/>
                      <w:lang w:eastAsia="lt-LT"/>
                    </w:rPr>
                    <w:t xml:space="preserve"> </w:t>
                  </w:r>
                  <w:r w:rsidR="00D65B8C">
                    <w:rPr>
                      <w:bCs/>
                      <w:color w:val="000000"/>
                      <w:szCs w:val="24"/>
                      <w:lang w:eastAsia="lt-LT"/>
                    </w:rPr>
                    <w:t xml:space="preserve">į </w:t>
                  </w:r>
                  <w:r w:rsidR="00D65B8C">
                    <w:rPr>
                      <w:color w:val="000000"/>
                      <w:szCs w:val="24"/>
                      <w:lang w:eastAsia="lt-LT"/>
                    </w:rPr>
                    <w:t xml:space="preserve">institucijos, vykdančios apskaitos funkciją pagal Reglamento (ES) 2021/1060 76 straipsnį, </w:t>
                  </w:r>
                  <w:r w:rsidR="00D65B8C">
                    <w:rPr>
                      <w:bCs/>
                      <w:color w:val="000000"/>
                      <w:szCs w:val="24"/>
                      <w:lang w:eastAsia="lt-LT"/>
                    </w:rPr>
                    <w:t xml:space="preserve">už </w:t>
                  </w:r>
                  <w:r w:rsidR="00D65B8C">
                    <w:rPr>
                      <w:bCs/>
                      <w:i/>
                      <w:color w:val="000000"/>
                      <w:szCs w:val="24"/>
                      <w:lang w:eastAsia="lt-LT"/>
                    </w:rPr>
                    <w:t>(nurodyti ataskaitinius metus</w:t>
                  </w:r>
                  <w:r w:rsidR="00D65B8C">
                    <w:rPr>
                      <w:bCs/>
                      <w:color w:val="000000"/>
                      <w:szCs w:val="24"/>
                      <w:lang w:eastAsia="lt-LT"/>
                    </w:rPr>
                    <w:t>) metus pateiktas mokėjimo paraiškas Europos Komisijai;</w:t>
                  </w:r>
                </w:p>
              </w:sdtContent>
            </w:sdt>
            <w:sdt>
              <w:sdtPr>
                <w:alias w:val="4 pr. 2.4 pp."/>
                <w:tag w:val="part_c05d12f52fe746caadeb45feff92917d"/>
                <w:id w:val="2016182532"/>
                <w:lock w:val="sdtLocked"/>
              </w:sdtPr>
              <w:sdtEndPr/>
              <w:sdtContent>
                <w:p w:rsidR="00190875" w:rsidRDefault="009007E9">
                  <w:pPr>
                    <w:ind w:firstLine="1296"/>
                    <w:jc w:val="both"/>
                    <w:rPr>
                      <w:szCs w:val="24"/>
                      <w:lang w:eastAsia="lt-LT"/>
                    </w:rPr>
                  </w:pPr>
                  <w:sdt>
                    <w:sdtPr>
                      <w:alias w:val="Numeris"/>
                      <w:tag w:val="nr_c05d12f52fe746caadeb45feff92917d"/>
                      <w:id w:val="-162939892"/>
                      <w:lock w:val="sdtLocked"/>
                    </w:sdtPr>
                    <w:sdtEndPr/>
                    <w:sdtContent>
                      <w:r w:rsidR="00D65B8C">
                        <w:rPr>
                          <w:bCs/>
                          <w:color w:val="000000"/>
                          <w:szCs w:val="24"/>
                          <w:lang w:eastAsia="lt-LT"/>
                        </w:rPr>
                        <w:t>2.4</w:t>
                      </w:r>
                    </w:sdtContent>
                  </w:sdt>
                  <w:r w:rsidR="00D65B8C">
                    <w:rPr>
                      <w:bCs/>
                      <w:color w:val="000000"/>
                      <w:szCs w:val="24"/>
                      <w:lang w:eastAsia="lt-LT"/>
                    </w:rPr>
                    <w:t>. atsižvelgta į visus audito institucijos, Europos Audito Rūmų, Europos Komisijos ir (ar) kitų institucijų auditų ir (arba) patikrinimų metu pateiktus pastebėjimus ir (arba) rekomendacijas.</w:t>
                  </w:r>
                </w:p>
              </w:sdtContent>
            </w:sdt>
          </w:sdtContent>
        </w:sdt>
        <w:sdt>
          <w:sdtPr>
            <w:alias w:val="4 pr. 3 p."/>
            <w:tag w:val="part_0139c27c9d1e44e4b3785bc9b75fd698"/>
            <w:id w:val="-1341765815"/>
            <w:lock w:val="sdtLocked"/>
            <w:placeholder>
              <w:docPart w:val="DefaultPlaceholder_-1854013440"/>
            </w:placeholder>
          </w:sdtPr>
          <w:sdtEndPr>
            <w:rPr>
              <w:rFonts w:eastAsia="Calibri"/>
              <w:sz w:val="22"/>
              <w:szCs w:val="22"/>
            </w:rPr>
          </w:sdtEndPr>
          <w:sdtContent>
            <w:p w:rsidR="00190875" w:rsidRDefault="009007E9">
              <w:pPr>
                <w:ind w:firstLine="1296"/>
                <w:jc w:val="both"/>
                <w:rPr>
                  <w:szCs w:val="24"/>
                  <w:lang w:eastAsia="lt-LT"/>
                </w:rPr>
              </w:pPr>
              <w:sdt>
                <w:sdtPr>
                  <w:alias w:val="Numeris"/>
                  <w:tag w:val="nr_0139c27c9d1e44e4b3785bc9b75fd698"/>
                  <w:id w:val="901560833"/>
                  <w:lock w:val="sdtLocked"/>
                </w:sdtPr>
                <w:sdtEndPr/>
                <w:sdtContent>
                  <w:r w:rsidR="00D65B8C">
                    <w:rPr>
                      <w:szCs w:val="24"/>
                      <w:lang w:eastAsia="lt-LT"/>
                    </w:rPr>
                    <w:t>3</w:t>
                  </w:r>
                </w:sdtContent>
              </w:sdt>
              <w:r w:rsidR="00D65B8C">
                <w:rPr>
                  <w:szCs w:val="24"/>
                  <w:lang w:eastAsia="lt-LT"/>
                </w:rPr>
                <w:t>. Visi su MNM programos lėšomis susiję dokumentai saugomi PFSAT VII skyriuje nustatyta tvarka.</w:t>
              </w:r>
            </w:p>
            <w:p w:rsidR="00190875" w:rsidRDefault="00190875">
              <w:pPr>
                <w:ind w:firstLine="567"/>
                <w:jc w:val="both"/>
                <w:rPr>
                  <w:szCs w:val="24"/>
                  <w:lang w:eastAsia="lt-LT"/>
                </w:rPr>
              </w:pPr>
            </w:p>
            <w:p w:rsidR="00190875" w:rsidRDefault="00190875">
              <w:pPr>
                <w:ind w:firstLine="567"/>
                <w:jc w:val="both"/>
                <w:rPr>
                  <w:sz w:val="20"/>
                  <w:lang w:eastAsia="lt-LT"/>
                </w:rPr>
              </w:pPr>
            </w:p>
            <w:tbl>
              <w:tblPr>
                <w:tblW w:w="0" w:type="auto"/>
                <w:tblLook w:val="04A0" w:firstRow="1" w:lastRow="0" w:firstColumn="1" w:lastColumn="0" w:noHBand="0" w:noVBand="1"/>
              </w:tblPr>
              <w:tblGrid>
                <w:gridCol w:w="4112"/>
                <w:gridCol w:w="669"/>
                <w:gridCol w:w="1769"/>
                <w:gridCol w:w="539"/>
                <w:gridCol w:w="2549"/>
              </w:tblGrid>
              <w:tr w:rsidR="00190875">
                <w:tc>
                  <w:tcPr>
                    <w:tcW w:w="4112" w:type="dxa"/>
                    <w:tcBorders>
                      <w:bottom w:val="single" w:sz="4" w:space="0" w:color="auto"/>
                    </w:tcBorders>
                  </w:tcPr>
                  <w:p w:rsidR="00190875" w:rsidRDefault="00190875">
                    <w:pPr>
                      <w:spacing w:line="276" w:lineRule="auto"/>
                      <w:rPr>
                        <w:rFonts w:eastAsia="Calibri"/>
                        <w:sz w:val="22"/>
                        <w:szCs w:val="22"/>
                      </w:rPr>
                    </w:pPr>
                  </w:p>
                </w:tc>
                <w:tc>
                  <w:tcPr>
                    <w:tcW w:w="669" w:type="dxa"/>
                  </w:tcPr>
                  <w:p w:rsidR="00190875" w:rsidRDefault="00190875">
                    <w:pPr>
                      <w:spacing w:line="276" w:lineRule="auto"/>
                      <w:rPr>
                        <w:rFonts w:eastAsia="Calibri"/>
                        <w:sz w:val="22"/>
                        <w:szCs w:val="22"/>
                      </w:rPr>
                    </w:pPr>
                  </w:p>
                </w:tc>
                <w:tc>
                  <w:tcPr>
                    <w:tcW w:w="1769" w:type="dxa"/>
                    <w:tcBorders>
                      <w:bottom w:val="single" w:sz="4" w:space="0" w:color="auto"/>
                    </w:tcBorders>
                  </w:tcPr>
                  <w:p w:rsidR="00190875" w:rsidRDefault="00190875">
                    <w:pPr>
                      <w:spacing w:line="276" w:lineRule="auto"/>
                      <w:rPr>
                        <w:rFonts w:eastAsia="Calibri"/>
                        <w:sz w:val="22"/>
                        <w:szCs w:val="22"/>
                      </w:rPr>
                    </w:pPr>
                  </w:p>
                </w:tc>
                <w:tc>
                  <w:tcPr>
                    <w:tcW w:w="539" w:type="dxa"/>
                  </w:tcPr>
                  <w:p w:rsidR="00190875" w:rsidRDefault="00190875">
                    <w:pPr>
                      <w:spacing w:line="276" w:lineRule="auto"/>
                      <w:rPr>
                        <w:rFonts w:eastAsia="Calibri"/>
                        <w:sz w:val="22"/>
                        <w:szCs w:val="22"/>
                      </w:rPr>
                    </w:pPr>
                  </w:p>
                </w:tc>
                <w:tc>
                  <w:tcPr>
                    <w:tcW w:w="2549" w:type="dxa"/>
                    <w:tcBorders>
                      <w:bottom w:val="single" w:sz="4" w:space="0" w:color="auto"/>
                    </w:tcBorders>
                  </w:tcPr>
                  <w:p w:rsidR="00190875" w:rsidRDefault="00190875">
                    <w:pPr>
                      <w:spacing w:line="276" w:lineRule="auto"/>
                      <w:rPr>
                        <w:rFonts w:eastAsia="Calibri"/>
                        <w:sz w:val="22"/>
                        <w:szCs w:val="22"/>
                      </w:rPr>
                    </w:pPr>
                  </w:p>
                </w:tc>
              </w:tr>
              <w:tr w:rsidR="00190875">
                <w:tc>
                  <w:tcPr>
                    <w:tcW w:w="4112" w:type="dxa"/>
                    <w:tcBorders>
                      <w:top w:val="single" w:sz="4" w:space="0" w:color="auto"/>
                      <w:bottom w:val="single" w:sz="4" w:space="0" w:color="auto"/>
                    </w:tcBorders>
                  </w:tcPr>
                  <w:p w:rsidR="00190875" w:rsidRDefault="00D65B8C">
                    <w:pPr>
                      <w:jc w:val="center"/>
                      <w:rPr>
                        <w:rFonts w:eastAsia="Calibri"/>
                        <w:sz w:val="20"/>
                      </w:rPr>
                    </w:pPr>
                    <w:r>
                      <w:rPr>
                        <w:rFonts w:eastAsia="Calibri"/>
                        <w:sz w:val="20"/>
                      </w:rPr>
                      <w:t>(institucijos vadovo ar jo įgalioto darbuotojo pareigų pavadinimas)</w:t>
                    </w:r>
                  </w:p>
                  <w:p w:rsidR="00190875" w:rsidRDefault="00190875">
                    <w:pPr>
                      <w:jc w:val="center"/>
                      <w:rPr>
                        <w:rFonts w:eastAsia="Calibri"/>
                        <w:sz w:val="20"/>
                      </w:rPr>
                    </w:pPr>
                  </w:p>
                </w:tc>
                <w:tc>
                  <w:tcPr>
                    <w:tcW w:w="669" w:type="dxa"/>
                  </w:tcPr>
                  <w:p w:rsidR="00190875" w:rsidRDefault="00190875">
                    <w:pPr>
                      <w:jc w:val="center"/>
                      <w:rPr>
                        <w:rFonts w:eastAsia="Calibri"/>
                        <w:sz w:val="20"/>
                      </w:rPr>
                    </w:pPr>
                  </w:p>
                </w:tc>
                <w:tc>
                  <w:tcPr>
                    <w:tcW w:w="1769" w:type="dxa"/>
                    <w:tcBorders>
                      <w:top w:val="single" w:sz="4" w:space="0" w:color="auto"/>
                      <w:bottom w:val="single" w:sz="4" w:space="0" w:color="auto"/>
                    </w:tcBorders>
                  </w:tcPr>
                  <w:p w:rsidR="00190875" w:rsidRDefault="00D65B8C">
                    <w:pPr>
                      <w:jc w:val="center"/>
                      <w:rPr>
                        <w:rFonts w:eastAsia="Calibri"/>
                        <w:sz w:val="20"/>
                      </w:rPr>
                    </w:pPr>
                    <w:r>
                      <w:rPr>
                        <w:rFonts w:eastAsia="Calibri"/>
                        <w:sz w:val="20"/>
                      </w:rPr>
                      <w:t>(parašas)</w:t>
                    </w:r>
                  </w:p>
                </w:tc>
                <w:tc>
                  <w:tcPr>
                    <w:tcW w:w="539" w:type="dxa"/>
                  </w:tcPr>
                  <w:p w:rsidR="00190875" w:rsidRDefault="00190875">
                    <w:pPr>
                      <w:jc w:val="center"/>
                      <w:rPr>
                        <w:rFonts w:eastAsia="Calibri"/>
                        <w:sz w:val="20"/>
                      </w:rPr>
                    </w:pPr>
                  </w:p>
                </w:tc>
                <w:tc>
                  <w:tcPr>
                    <w:tcW w:w="2549" w:type="dxa"/>
                    <w:tcBorders>
                      <w:top w:val="single" w:sz="4" w:space="0" w:color="auto"/>
                      <w:bottom w:val="single" w:sz="4" w:space="0" w:color="auto"/>
                    </w:tcBorders>
                  </w:tcPr>
                  <w:p w:rsidR="00190875" w:rsidRDefault="00D65B8C">
                    <w:pPr>
                      <w:jc w:val="center"/>
                      <w:rPr>
                        <w:rFonts w:eastAsia="Calibri"/>
                        <w:sz w:val="20"/>
                      </w:rPr>
                    </w:pPr>
                    <w:r>
                      <w:rPr>
                        <w:rFonts w:eastAsia="Calibri"/>
                        <w:sz w:val="20"/>
                      </w:rPr>
                      <w:t>(vardas ir pavardė)</w:t>
                    </w:r>
                  </w:p>
                </w:tc>
              </w:tr>
              <w:tr w:rsidR="00190875">
                <w:tc>
                  <w:tcPr>
                    <w:tcW w:w="4112" w:type="dxa"/>
                    <w:tcBorders>
                      <w:top w:val="single" w:sz="4" w:space="0" w:color="auto"/>
                    </w:tcBorders>
                  </w:tcPr>
                  <w:p w:rsidR="00190875" w:rsidRDefault="00190875">
                    <w:pPr>
                      <w:jc w:val="center"/>
                      <w:rPr>
                        <w:rFonts w:eastAsia="Calibri"/>
                        <w:sz w:val="20"/>
                      </w:rPr>
                    </w:pPr>
                  </w:p>
                </w:tc>
                <w:tc>
                  <w:tcPr>
                    <w:tcW w:w="669" w:type="dxa"/>
                  </w:tcPr>
                  <w:p w:rsidR="00190875" w:rsidRDefault="00190875">
                    <w:pPr>
                      <w:jc w:val="center"/>
                      <w:rPr>
                        <w:rFonts w:eastAsia="Calibri"/>
                        <w:sz w:val="20"/>
                      </w:rPr>
                    </w:pPr>
                  </w:p>
                </w:tc>
                <w:tc>
                  <w:tcPr>
                    <w:tcW w:w="1769" w:type="dxa"/>
                    <w:tcBorders>
                      <w:top w:val="single" w:sz="4" w:space="0" w:color="auto"/>
                    </w:tcBorders>
                  </w:tcPr>
                  <w:p w:rsidR="00190875" w:rsidRDefault="00190875">
                    <w:pPr>
                      <w:jc w:val="center"/>
                      <w:rPr>
                        <w:rFonts w:eastAsia="Calibri"/>
                        <w:sz w:val="20"/>
                      </w:rPr>
                    </w:pPr>
                  </w:p>
                </w:tc>
                <w:tc>
                  <w:tcPr>
                    <w:tcW w:w="539" w:type="dxa"/>
                  </w:tcPr>
                  <w:p w:rsidR="00190875" w:rsidRDefault="00190875">
                    <w:pPr>
                      <w:jc w:val="center"/>
                      <w:rPr>
                        <w:rFonts w:eastAsia="Calibri"/>
                        <w:sz w:val="20"/>
                      </w:rPr>
                    </w:pPr>
                  </w:p>
                </w:tc>
                <w:tc>
                  <w:tcPr>
                    <w:tcW w:w="2549" w:type="dxa"/>
                    <w:tcBorders>
                      <w:top w:val="single" w:sz="4" w:space="0" w:color="auto"/>
                    </w:tcBorders>
                  </w:tcPr>
                  <w:p w:rsidR="00190875" w:rsidRDefault="00190875">
                    <w:pPr>
                      <w:jc w:val="center"/>
                      <w:rPr>
                        <w:rFonts w:eastAsia="Calibri"/>
                        <w:sz w:val="20"/>
                      </w:rPr>
                    </w:pPr>
                  </w:p>
                </w:tc>
              </w:tr>
            </w:tbl>
            <w:p w:rsidR="00190875" w:rsidRDefault="00190875">
              <w:pPr>
                <w:spacing w:line="240" w:lineRule="exact"/>
                <w:jc w:val="both"/>
                <w:rPr>
                  <w:rFonts w:eastAsia="Calibri"/>
                  <w:b/>
                  <w:bCs/>
                  <w:sz w:val="20"/>
                  <w:highlight w:val="yellow"/>
                </w:rPr>
              </w:pPr>
            </w:p>
            <w:p w:rsidR="00190875" w:rsidRDefault="00190875">
              <w:pPr>
                <w:spacing w:line="240" w:lineRule="exact"/>
                <w:jc w:val="both"/>
                <w:rPr>
                  <w:rFonts w:eastAsia="Calibri"/>
                  <w:sz w:val="20"/>
                  <w:highlight w:val="yellow"/>
                </w:rPr>
              </w:pPr>
            </w:p>
            <w:p w:rsidR="00D65B8C" w:rsidRDefault="00D65B8C" w:rsidP="00D65B8C">
              <w:pPr>
                <w:spacing w:line="276" w:lineRule="auto"/>
                <w:jc w:val="center"/>
                <w:rPr>
                  <w:rFonts w:eastAsia="Calibri"/>
                  <w:sz w:val="22"/>
                  <w:szCs w:val="22"/>
                </w:rPr>
              </w:pPr>
              <w:r>
                <w:rPr>
                  <w:rFonts w:eastAsia="Calibri"/>
                  <w:sz w:val="22"/>
                  <w:szCs w:val="22"/>
                </w:rPr>
                <w:t>_______________________</w:t>
              </w:r>
            </w:p>
            <w:p w:rsidR="00D65B8C" w:rsidRDefault="009007E9" w:rsidP="00D65B8C">
              <w:pPr>
                <w:spacing w:line="276" w:lineRule="auto"/>
                <w:jc w:val="center"/>
                <w:rPr>
                  <w:rFonts w:eastAsia="Calibri"/>
                  <w:sz w:val="22"/>
                  <w:szCs w:val="22"/>
                </w:rPr>
              </w:pPr>
            </w:p>
          </w:sdtContent>
        </w:sdt>
      </w:sdtContent>
    </w:sdt>
    <w:sdt>
      <w:sdtPr>
        <w:rPr>
          <w:rFonts w:eastAsia="Calibri"/>
          <w:sz w:val="22"/>
          <w:szCs w:val="22"/>
        </w:rPr>
        <w:alias w:val="1 pr."/>
        <w:tag w:val="part_16c60e25f7214630a4f8399ddbdf72da"/>
        <w:id w:val="1161968110"/>
        <w:lock w:val="sdtLocked"/>
        <w:placeholder>
          <w:docPart w:val="DefaultPlaceholder_-1854013440"/>
        </w:placeholder>
      </w:sdtPr>
      <w:sdtEndPr>
        <w:rPr>
          <w:rFonts w:eastAsia="Times New Roman"/>
          <w:sz w:val="24"/>
          <w:szCs w:val="20"/>
        </w:rPr>
      </w:sdtEndPr>
      <w:sdtContent>
        <w:p w:rsidR="00D65B8C" w:rsidRDefault="00D65B8C" w:rsidP="00D65B8C">
          <w:pPr>
            <w:spacing w:line="276" w:lineRule="auto"/>
            <w:jc w:val="center"/>
            <w:rPr>
              <w:rFonts w:eastAsia="Calibri"/>
              <w:sz w:val="22"/>
              <w:szCs w:val="22"/>
            </w:rPr>
            <w:sectPr w:rsidR="00D65B8C" w:rsidSect="00D65B8C">
              <w:pgSz w:w="11906" w:h="16838"/>
              <w:pgMar w:top="709" w:right="567" w:bottom="1134" w:left="568" w:header="567" w:footer="567" w:gutter="0"/>
              <w:pgNumType w:start="1"/>
              <w:cols w:space="1296"/>
              <w:titlePg/>
              <w:docGrid w:linePitch="360"/>
            </w:sectPr>
          </w:pPr>
        </w:p>
        <w:p w:rsidR="00190875" w:rsidRDefault="00D65B8C" w:rsidP="00D65B8C">
          <w:pPr>
            <w:spacing w:line="276" w:lineRule="auto"/>
            <w:ind w:left="12474"/>
            <w:rPr>
              <w:rFonts w:eastAsia="Calibri"/>
              <w:bCs/>
              <w:szCs w:val="24"/>
              <w:lang w:eastAsia="lt-LT"/>
            </w:rPr>
          </w:pPr>
          <w:r>
            <w:rPr>
              <w:rFonts w:eastAsia="Calibri"/>
              <w:bCs/>
              <w:szCs w:val="24"/>
              <w:lang w:eastAsia="lt-LT"/>
            </w:rPr>
            <w:lastRenderedPageBreak/>
            <w:t>Sąskaitos</w:t>
          </w:r>
        </w:p>
        <w:p w:rsidR="00190875" w:rsidRDefault="009007E9" w:rsidP="00D65B8C">
          <w:pPr>
            <w:spacing w:line="276" w:lineRule="auto"/>
            <w:ind w:left="12474"/>
            <w:rPr>
              <w:b/>
              <w:szCs w:val="24"/>
              <w:lang w:eastAsia="lt-LT"/>
            </w:rPr>
          </w:pPr>
          <w:sdt>
            <w:sdtPr>
              <w:rPr>
                <w:rFonts w:eastAsia="Calibri"/>
                <w:bCs/>
                <w:szCs w:val="24"/>
                <w:lang w:eastAsia="lt-LT"/>
              </w:rPr>
              <w:alias w:val="Numeris"/>
              <w:tag w:val="nr_16c60e25f7214630a4f8399ddbdf72da"/>
              <w:id w:val="-1143346435"/>
              <w:lock w:val="sdtLocked"/>
              <w:placeholder>
                <w:docPart w:val="DefaultPlaceholder_-1854013440"/>
              </w:placeholder>
            </w:sdtPr>
            <w:sdtEndPr/>
            <w:sdtContent>
              <w:r w:rsidR="00D65B8C">
                <w:rPr>
                  <w:rFonts w:eastAsia="Calibri"/>
                  <w:bCs/>
                  <w:szCs w:val="24"/>
                  <w:lang w:eastAsia="lt-LT"/>
                </w:rPr>
                <w:t>1</w:t>
              </w:r>
            </w:sdtContent>
          </w:sdt>
          <w:r w:rsidR="00D65B8C">
            <w:rPr>
              <w:rFonts w:eastAsia="Calibri"/>
              <w:bCs/>
              <w:szCs w:val="24"/>
              <w:lang w:eastAsia="lt-LT"/>
            </w:rPr>
            <w:t xml:space="preserve"> priedas</w:t>
          </w:r>
        </w:p>
        <w:p w:rsidR="00190875" w:rsidRDefault="00190875">
          <w:pPr>
            <w:rPr>
              <w:sz w:val="18"/>
              <w:szCs w:val="18"/>
            </w:rPr>
          </w:pPr>
        </w:p>
        <w:p w:rsidR="00190875" w:rsidRDefault="00190875">
          <w:pPr>
            <w:spacing w:line="276" w:lineRule="auto"/>
            <w:rPr>
              <w:b/>
              <w:szCs w:val="24"/>
              <w:lang w:eastAsia="lt-LT"/>
            </w:rPr>
          </w:pPr>
        </w:p>
        <w:p w:rsidR="00190875" w:rsidRDefault="00190875">
          <w:pPr>
            <w:rPr>
              <w:sz w:val="18"/>
              <w:szCs w:val="18"/>
            </w:rPr>
          </w:pPr>
        </w:p>
        <w:p w:rsidR="00190875" w:rsidRDefault="00D65B8C">
          <w:pPr>
            <w:spacing w:line="276" w:lineRule="auto"/>
            <w:jc w:val="center"/>
            <w:rPr>
              <w:rFonts w:eastAsia="Calibri"/>
              <w:b/>
              <w:szCs w:val="24"/>
            </w:rPr>
          </w:pPr>
          <w:r>
            <w:rPr>
              <w:b/>
              <w:szCs w:val="24"/>
              <w:lang w:eastAsia="lt-LT"/>
            </w:rPr>
            <w:t>(Išlaidų, įtrauktų į sąskaitą, lentelės forma)</w:t>
          </w:r>
        </w:p>
        <w:p w:rsidR="00190875" w:rsidRDefault="00190875">
          <w:pPr>
            <w:rPr>
              <w:sz w:val="18"/>
              <w:szCs w:val="18"/>
            </w:rPr>
          </w:pPr>
        </w:p>
        <w:tbl>
          <w:tblPr>
            <w:tblW w:w="0" w:type="auto"/>
            <w:jc w:val="center"/>
            <w:tblLook w:val="04A0" w:firstRow="1" w:lastRow="0" w:firstColumn="1" w:lastColumn="0" w:noHBand="0" w:noVBand="1"/>
          </w:tblPr>
          <w:tblGrid>
            <w:gridCol w:w="5954"/>
          </w:tblGrid>
          <w:tr w:rsidR="00190875">
            <w:trPr>
              <w:jc w:val="center"/>
            </w:trPr>
            <w:tc>
              <w:tcPr>
                <w:tcW w:w="5954" w:type="dxa"/>
                <w:tcBorders>
                  <w:bottom w:val="single" w:sz="4" w:space="0" w:color="auto"/>
                </w:tcBorders>
              </w:tcPr>
              <w:p w:rsidR="00190875" w:rsidRDefault="00190875">
                <w:pPr>
                  <w:jc w:val="center"/>
                  <w:rPr>
                    <w:rFonts w:eastAsia="Calibri"/>
                    <w:lang w:eastAsia="lt-LT"/>
                  </w:rPr>
                </w:pPr>
              </w:p>
            </w:tc>
          </w:tr>
          <w:tr w:rsidR="00190875">
            <w:trPr>
              <w:jc w:val="center"/>
            </w:trPr>
            <w:tc>
              <w:tcPr>
                <w:tcW w:w="5954" w:type="dxa"/>
                <w:tcBorders>
                  <w:top w:val="single" w:sz="4" w:space="0" w:color="auto"/>
                </w:tcBorders>
              </w:tcPr>
              <w:p w:rsidR="00190875" w:rsidRDefault="00D65B8C">
                <w:pPr>
                  <w:jc w:val="center"/>
                  <w:rPr>
                    <w:rFonts w:eastAsia="Calibri"/>
                    <w:lang w:eastAsia="lt-LT"/>
                  </w:rPr>
                </w:pPr>
                <w:r>
                  <w:rPr>
                    <w:rFonts w:eastAsia="Calibri"/>
                    <w:sz w:val="20"/>
                    <w:lang w:eastAsia="lt-LT"/>
                  </w:rPr>
                  <w:t>(institucijos pavadinimas)</w:t>
                </w:r>
              </w:p>
            </w:tc>
          </w:tr>
        </w:tbl>
        <w:p w:rsidR="00190875" w:rsidRDefault="00190875">
          <w:pPr>
            <w:rPr>
              <w:lang w:eastAsia="lt-LT"/>
            </w:rPr>
          </w:pPr>
        </w:p>
        <w:tbl>
          <w:tblPr>
            <w:tblW w:w="0" w:type="auto"/>
            <w:jc w:val="center"/>
            <w:tblLook w:val="04A0" w:firstRow="1" w:lastRow="0" w:firstColumn="1" w:lastColumn="0" w:noHBand="0" w:noVBand="1"/>
          </w:tblPr>
          <w:tblGrid>
            <w:gridCol w:w="7939"/>
          </w:tblGrid>
          <w:tr w:rsidR="00190875">
            <w:trPr>
              <w:jc w:val="center"/>
            </w:trPr>
            <w:tc>
              <w:tcPr>
                <w:tcW w:w="7939" w:type="dxa"/>
                <w:tcBorders>
                  <w:bottom w:val="single" w:sz="4" w:space="0" w:color="auto"/>
                </w:tcBorders>
              </w:tcPr>
              <w:p w:rsidR="00190875" w:rsidRDefault="00190875">
                <w:pPr>
                  <w:rPr>
                    <w:rFonts w:eastAsia="Calibri"/>
                    <w:lang w:eastAsia="lt-LT"/>
                  </w:rPr>
                </w:pPr>
              </w:p>
            </w:tc>
          </w:tr>
        </w:tbl>
        <w:p w:rsidR="00190875" w:rsidRDefault="00190875"/>
        <w:p w:rsidR="00190875" w:rsidRDefault="00D65B8C">
          <w:pPr>
            <w:jc w:val="center"/>
            <w:rPr>
              <w:sz w:val="20"/>
              <w:lang w:eastAsia="lt-LT"/>
            </w:rPr>
          </w:pPr>
          <w:r>
            <w:rPr>
              <w:sz w:val="20"/>
              <w:lang w:eastAsia="lt-LT"/>
            </w:rPr>
            <w:t xml:space="preserve">(teisinė forma, buveinės adresas, juridinio asmens kodas, registras, </w:t>
          </w:r>
        </w:p>
        <w:p w:rsidR="00190875" w:rsidRDefault="00D65B8C">
          <w:pPr>
            <w:jc w:val="center"/>
            <w:rPr>
              <w:sz w:val="20"/>
              <w:lang w:eastAsia="lt-LT"/>
            </w:rPr>
          </w:pPr>
          <w:r>
            <w:rPr>
              <w:sz w:val="20"/>
              <w:lang w:eastAsia="lt-LT"/>
            </w:rPr>
            <w:t xml:space="preserve">kuriame kaupiami ir saugomi duomenys apie juridinį asmenį, telefono ryšio numeris, el. pašto adresas) </w:t>
          </w:r>
        </w:p>
        <w:p w:rsidR="00190875" w:rsidRDefault="00190875">
          <w:pPr>
            <w:jc w:val="center"/>
            <w:rPr>
              <w:b/>
              <w:szCs w:val="24"/>
              <w:lang w:eastAsia="lt-LT"/>
            </w:rPr>
          </w:pPr>
        </w:p>
        <w:p w:rsidR="00190875" w:rsidRDefault="00190875">
          <w:pPr>
            <w:rPr>
              <w:sz w:val="20"/>
              <w:lang w:eastAsia="lt-LT"/>
            </w:rPr>
          </w:pPr>
        </w:p>
        <w:p w:rsidR="00190875" w:rsidRDefault="00D65B8C">
          <w:pPr>
            <w:rPr>
              <w:lang w:eastAsia="lt-LT"/>
            </w:rPr>
          </w:pPr>
          <w:r>
            <w:rPr>
              <w:lang w:eastAsia="lt-LT"/>
            </w:rPr>
            <w:t>Lietuvos Respublikos socialinės apsaugos ir darbo ministerijai</w:t>
          </w:r>
        </w:p>
        <w:p w:rsidR="00190875" w:rsidRDefault="00190875">
          <w:pPr>
            <w:rPr>
              <w:sz w:val="20"/>
              <w:lang w:eastAsia="lt-LT"/>
            </w:rPr>
          </w:pPr>
        </w:p>
        <w:p w:rsidR="00190875" w:rsidRDefault="00D65B8C">
          <w:pPr>
            <w:jc w:val="both"/>
            <w:rPr>
              <w:sz w:val="20"/>
              <w:lang w:eastAsia="lt-LT"/>
            </w:rPr>
          </w:pPr>
          <w:r>
            <w:rPr>
              <w:b/>
              <w:bCs/>
              <w:sz w:val="20"/>
              <w:lang w:eastAsia="lt-LT"/>
            </w:rPr>
            <w:t xml:space="preserve">Pastaba. </w:t>
          </w:r>
          <w:r>
            <w:rPr>
              <w:sz w:val="20"/>
              <w:lang w:eastAsia="lt-LT"/>
            </w:rPr>
            <w:t xml:space="preserve">Dokumento sudarytojo duomenys (teisinė forma, buveinės adresas, juridinio asmens kodas, registras, kuriame kaupiami ir saugomi duomenys apie juridinį asmenį, telefono ryšio numeris, el. pašto adresas) ir gavėjas (Lietuvos Respublikos socialinės apsaugos ir darbo ministerija) nurodomi tuo atveju, kai dokumentas siunčiamas. </w:t>
          </w:r>
        </w:p>
        <w:p w:rsidR="00190875" w:rsidRDefault="00190875">
          <w:pPr>
            <w:rPr>
              <w:b/>
              <w:bCs/>
              <w:color w:val="FF0000"/>
              <w:lang w:eastAsia="lt-LT"/>
            </w:rPr>
          </w:pPr>
        </w:p>
        <w:p w:rsidR="00190875" w:rsidRDefault="00190875">
          <w:pPr>
            <w:jc w:val="center"/>
            <w:rPr>
              <w:b/>
              <w:szCs w:val="24"/>
              <w:lang w:eastAsia="lt-LT"/>
            </w:rPr>
          </w:pPr>
        </w:p>
        <w:p w:rsidR="00190875" w:rsidRDefault="00D65B8C">
          <w:pPr>
            <w:jc w:val="center"/>
            <w:rPr>
              <w:b/>
              <w:szCs w:val="24"/>
              <w:lang w:eastAsia="lt-LT"/>
            </w:rPr>
          </w:pPr>
          <w:r>
            <w:rPr>
              <w:b/>
              <w:szCs w:val="24"/>
              <w:lang w:eastAsia="lt-LT"/>
            </w:rPr>
            <w:t xml:space="preserve">IŠLAIDŲ, ĮTRAUKTŲ Į SĄSKAITĄ, LENTELĖ </w:t>
          </w:r>
        </w:p>
        <w:p w:rsidR="00190875" w:rsidRDefault="00190875">
          <w:pPr>
            <w:jc w:val="center"/>
            <w:rPr>
              <w:b/>
              <w:sz w:val="20"/>
              <w:lang w:eastAsia="lt-LT"/>
            </w:rPr>
          </w:pPr>
        </w:p>
        <w:tbl>
          <w:tblPr>
            <w:tblW w:w="0" w:type="auto"/>
            <w:jc w:val="center"/>
            <w:tblLook w:val="04A0" w:firstRow="1" w:lastRow="0" w:firstColumn="1" w:lastColumn="0" w:noHBand="0" w:noVBand="1"/>
          </w:tblPr>
          <w:tblGrid>
            <w:gridCol w:w="1847"/>
            <w:gridCol w:w="753"/>
            <w:gridCol w:w="1653"/>
          </w:tblGrid>
          <w:tr w:rsidR="00190875">
            <w:trPr>
              <w:jc w:val="center"/>
            </w:trPr>
            <w:tc>
              <w:tcPr>
                <w:tcW w:w="1847" w:type="dxa"/>
                <w:tcBorders>
                  <w:bottom w:val="single" w:sz="4" w:space="0" w:color="auto"/>
                </w:tcBorders>
              </w:tcPr>
              <w:p w:rsidR="00190875" w:rsidRDefault="00190875">
                <w:pPr>
                  <w:jc w:val="center"/>
                  <w:rPr>
                    <w:rFonts w:eastAsia="Calibri"/>
                    <w:szCs w:val="24"/>
                    <w:lang w:eastAsia="lt-LT"/>
                  </w:rPr>
                </w:pPr>
              </w:p>
            </w:tc>
            <w:tc>
              <w:tcPr>
                <w:tcW w:w="753" w:type="dxa"/>
              </w:tcPr>
              <w:p w:rsidR="00190875" w:rsidRDefault="00D65B8C">
                <w:pPr>
                  <w:keepNext/>
                  <w:snapToGrid w:val="0"/>
                  <w:jc w:val="center"/>
                  <w:rPr>
                    <w:rFonts w:eastAsia="Calibri"/>
                    <w:szCs w:val="24"/>
                    <w:lang w:eastAsia="lt-LT"/>
                  </w:rPr>
                </w:pPr>
                <w:r>
                  <w:rPr>
                    <w:rFonts w:eastAsia="Calibri"/>
                    <w:szCs w:val="24"/>
                    <w:lang w:eastAsia="lt-LT"/>
                  </w:rPr>
                  <w:t>Nr.</w:t>
                </w:r>
              </w:p>
            </w:tc>
            <w:tc>
              <w:tcPr>
                <w:tcW w:w="1653" w:type="dxa"/>
                <w:tcBorders>
                  <w:bottom w:val="single" w:sz="4" w:space="0" w:color="auto"/>
                </w:tcBorders>
              </w:tcPr>
              <w:p w:rsidR="00190875" w:rsidRDefault="00190875">
                <w:pPr>
                  <w:keepNext/>
                  <w:snapToGrid w:val="0"/>
                  <w:jc w:val="center"/>
                  <w:rPr>
                    <w:rFonts w:eastAsia="Calibri"/>
                    <w:szCs w:val="24"/>
                    <w:lang w:eastAsia="lt-LT"/>
                  </w:rPr>
                </w:pPr>
              </w:p>
            </w:tc>
          </w:tr>
          <w:tr w:rsidR="00190875">
            <w:trPr>
              <w:jc w:val="center"/>
            </w:trPr>
            <w:tc>
              <w:tcPr>
                <w:tcW w:w="1847" w:type="dxa"/>
                <w:tcBorders>
                  <w:top w:val="single" w:sz="4" w:space="0" w:color="auto"/>
                </w:tcBorders>
              </w:tcPr>
              <w:p w:rsidR="00190875" w:rsidRDefault="00D65B8C">
                <w:pPr>
                  <w:jc w:val="center"/>
                  <w:rPr>
                    <w:rFonts w:eastAsia="Calibri"/>
                    <w:sz w:val="20"/>
                    <w:lang w:eastAsia="lt-LT"/>
                  </w:rPr>
                </w:pPr>
                <w:r>
                  <w:rPr>
                    <w:rFonts w:eastAsia="Calibri"/>
                    <w:sz w:val="20"/>
                    <w:lang w:eastAsia="lt-LT"/>
                  </w:rPr>
                  <w:t>(data)</w:t>
                </w:r>
              </w:p>
            </w:tc>
            <w:tc>
              <w:tcPr>
                <w:tcW w:w="753" w:type="dxa"/>
              </w:tcPr>
              <w:p w:rsidR="00190875" w:rsidRDefault="00190875">
                <w:pPr>
                  <w:keepNext/>
                  <w:snapToGrid w:val="0"/>
                  <w:jc w:val="center"/>
                  <w:rPr>
                    <w:rFonts w:eastAsia="Calibri"/>
                    <w:sz w:val="20"/>
                    <w:lang w:eastAsia="lt-LT"/>
                  </w:rPr>
                </w:pPr>
              </w:p>
            </w:tc>
            <w:tc>
              <w:tcPr>
                <w:tcW w:w="1653" w:type="dxa"/>
                <w:tcBorders>
                  <w:top w:val="single" w:sz="4" w:space="0" w:color="auto"/>
                </w:tcBorders>
              </w:tcPr>
              <w:p w:rsidR="00190875" w:rsidRDefault="00190875">
                <w:pPr>
                  <w:keepNext/>
                  <w:snapToGrid w:val="0"/>
                  <w:jc w:val="center"/>
                  <w:rPr>
                    <w:rFonts w:eastAsia="Calibri"/>
                    <w:sz w:val="20"/>
                    <w:lang w:eastAsia="lt-LT"/>
                  </w:rPr>
                </w:pPr>
              </w:p>
            </w:tc>
          </w:tr>
        </w:tbl>
        <w:p w:rsidR="00190875" w:rsidRDefault="00190875">
          <w:pPr>
            <w:rPr>
              <w:szCs w:val="24"/>
              <w:lang w:eastAsia="lt-LT"/>
            </w:rPr>
          </w:pPr>
        </w:p>
        <w:p w:rsidR="00190875" w:rsidRDefault="00D65B8C">
          <w:pPr>
            <w:ind w:left="720" w:hanging="360"/>
            <w:rPr>
              <w:rFonts w:eastAsia="Calibri"/>
              <w:b/>
              <w:bCs/>
              <w:szCs w:val="24"/>
              <w:lang w:eastAsia="lt-LT"/>
            </w:rPr>
          </w:pPr>
          <w:r>
            <w:rPr>
              <w:rFonts w:eastAsia="Calibri"/>
              <w:b/>
              <w:bCs/>
              <w:szCs w:val="24"/>
              <w:lang w:eastAsia="lt-LT"/>
            </w:rPr>
            <w:t>1.</w:t>
          </w:r>
          <w:r>
            <w:rPr>
              <w:rFonts w:eastAsia="Calibri"/>
              <w:b/>
              <w:bCs/>
              <w:szCs w:val="24"/>
              <w:lang w:eastAsia="lt-LT"/>
            </w:rPr>
            <w:tab/>
            <w:t xml:space="preserve">Bendra informacija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3"/>
            <w:gridCol w:w="12342"/>
          </w:tblGrid>
          <w:tr w:rsidR="00190875">
            <w:tc>
              <w:tcPr>
                <w:tcW w:w="2660" w:type="dxa"/>
                <w:shd w:val="clear" w:color="auto" w:fill="auto"/>
              </w:tcPr>
              <w:p w:rsidR="00190875" w:rsidRDefault="00D65B8C">
                <w:pPr>
                  <w:rPr>
                    <w:szCs w:val="24"/>
                    <w:lang w:eastAsia="lt-LT"/>
                  </w:rPr>
                </w:pPr>
                <w:r>
                  <w:rPr>
                    <w:szCs w:val="24"/>
                    <w:lang w:eastAsia="lt-LT"/>
                  </w:rPr>
                  <w:t>Fondo pavadinimas</w:t>
                </w:r>
              </w:p>
            </w:tc>
            <w:tc>
              <w:tcPr>
                <w:tcW w:w="12474" w:type="dxa"/>
                <w:shd w:val="clear" w:color="auto" w:fill="auto"/>
              </w:tcPr>
              <w:p w:rsidR="00190875" w:rsidRDefault="00D65B8C">
                <w:pPr>
                  <w:rPr>
                    <w:szCs w:val="24"/>
                    <w:lang w:eastAsia="lt-LT"/>
                  </w:rPr>
                </w:pPr>
                <w:r>
                  <w:rPr>
                    <w:szCs w:val="24"/>
                    <w:lang w:eastAsia="lt-LT"/>
                  </w:rPr>
                  <w:t>Europos socialinis fondas + (ESF+)</w:t>
                </w:r>
              </w:p>
            </w:tc>
          </w:tr>
          <w:tr w:rsidR="00190875">
            <w:tc>
              <w:tcPr>
                <w:tcW w:w="2660" w:type="dxa"/>
                <w:shd w:val="clear" w:color="auto" w:fill="auto"/>
              </w:tcPr>
              <w:p w:rsidR="00190875" w:rsidRDefault="00D65B8C">
                <w:pPr>
                  <w:rPr>
                    <w:szCs w:val="24"/>
                    <w:lang w:eastAsia="lt-LT"/>
                  </w:rPr>
                </w:pPr>
                <w:r>
                  <w:rPr>
                    <w:szCs w:val="24"/>
                    <w:lang w:eastAsia="lt-LT"/>
                  </w:rPr>
                  <w:t>Programos pavadinimas</w:t>
                </w:r>
              </w:p>
            </w:tc>
            <w:tc>
              <w:tcPr>
                <w:tcW w:w="12474" w:type="dxa"/>
                <w:shd w:val="clear" w:color="auto" w:fill="auto"/>
              </w:tcPr>
              <w:p w:rsidR="00190875" w:rsidRDefault="00D65B8C">
                <w:pPr>
                  <w:rPr>
                    <w:szCs w:val="24"/>
                    <w:lang w:eastAsia="lt-LT"/>
                  </w:rPr>
                </w:pPr>
                <w:r>
                  <w:rPr>
                    <w:szCs w:val="24"/>
                    <w:lang w:eastAsia="lt-LT"/>
                  </w:rPr>
                  <w:t>2021–2027 metų materialinio nepritekliaus mažinimo programa Lietuvoje, patvirtinta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w:t>
                </w:r>
              </w:p>
            </w:tc>
          </w:tr>
        </w:tbl>
        <w:p w:rsidR="00190875" w:rsidRDefault="00190875">
          <w:pPr>
            <w:rPr>
              <w:szCs w:val="24"/>
              <w:lang w:eastAsia="lt-LT"/>
            </w:rPr>
          </w:pPr>
        </w:p>
        <w:p w:rsidR="00190875" w:rsidRDefault="00D65B8C">
          <w:pPr>
            <w:ind w:left="720" w:hanging="360"/>
            <w:rPr>
              <w:rFonts w:eastAsia="Calibri"/>
              <w:b/>
              <w:bCs/>
              <w:szCs w:val="24"/>
              <w:lang w:eastAsia="lt-LT"/>
            </w:rPr>
          </w:pPr>
          <w:r>
            <w:rPr>
              <w:rFonts w:eastAsia="Calibri"/>
              <w:b/>
              <w:bCs/>
              <w:szCs w:val="24"/>
              <w:lang w:eastAsia="lt-LT"/>
            </w:rPr>
            <w:t>2.</w:t>
          </w:r>
          <w:r>
            <w:rPr>
              <w:rFonts w:eastAsia="Calibri"/>
              <w:b/>
              <w:bCs/>
              <w:szCs w:val="24"/>
              <w:lang w:eastAsia="lt-LT"/>
            </w:rPr>
            <w:tab/>
            <w:t>Išlaidų kategorijos ir išlaidų patyrimo regionas</w:t>
          </w:r>
        </w:p>
        <w:tbl>
          <w:tblPr>
            <w:tblW w:w="1505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6"/>
            <w:gridCol w:w="4062"/>
            <w:gridCol w:w="6266"/>
            <w:gridCol w:w="2126"/>
            <w:gridCol w:w="1985"/>
          </w:tblGrid>
          <w:tr w:rsidR="00190875">
            <w:tc>
              <w:tcPr>
                <w:tcW w:w="616" w:type="dxa"/>
              </w:tcPr>
              <w:p w:rsidR="00190875" w:rsidRDefault="00D65B8C">
                <w:pPr>
                  <w:rPr>
                    <w:rFonts w:eastAsia="Calibri"/>
                    <w:sz w:val="20"/>
                    <w:lang w:eastAsia="lt-LT"/>
                  </w:rPr>
                </w:pPr>
                <w:r>
                  <w:rPr>
                    <w:rFonts w:eastAsia="Calibri"/>
                    <w:sz w:val="20"/>
                    <w:lang w:eastAsia="lt-LT"/>
                  </w:rPr>
                  <w:t xml:space="preserve">Eil. Nr. </w:t>
                </w:r>
              </w:p>
            </w:tc>
            <w:tc>
              <w:tcPr>
                <w:tcW w:w="4062" w:type="dxa"/>
              </w:tcPr>
              <w:p w:rsidR="00190875" w:rsidRDefault="00D65B8C">
                <w:pPr>
                  <w:jc w:val="center"/>
                  <w:rPr>
                    <w:rFonts w:eastAsia="Calibri"/>
                    <w:sz w:val="20"/>
                    <w:lang w:eastAsia="lt-LT"/>
                  </w:rPr>
                </w:pPr>
                <w:r>
                  <w:rPr>
                    <w:rFonts w:eastAsia="Calibri"/>
                    <w:sz w:val="20"/>
                    <w:lang w:eastAsia="lt-LT"/>
                  </w:rPr>
                  <w:t>Išlaidų kategorija ir jų patyrimo regionas</w:t>
                </w:r>
              </w:p>
            </w:tc>
            <w:tc>
              <w:tcPr>
                <w:tcW w:w="6266" w:type="dxa"/>
              </w:tcPr>
              <w:p w:rsidR="00190875" w:rsidRDefault="00D65B8C">
                <w:pPr>
                  <w:jc w:val="center"/>
                  <w:rPr>
                    <w:rFonts w:eastAsia="Calibri"/>
                    <w:sz w:val="20"/>
                    <w:lang w:eastAsia="lt-LT"/>
                  </w:rPr>
                </w:pPr>
                <w:r>
                  <w:rPr>
                    <w:rFonts w:eastAsia="Calibri"/>
                    <w:sz w:val="20"/>
                    <w:lang w:eastAsia="lt-LT"/>
                  </w:rPr>
                  <w:t xml:space="preserve">Visa į sąskaitą įtrauktų tinkamų finansuoti išlaidų suma (eurais), kuri buvo įtraukta į ataskaitinių metų mokėjimo paraiškas Europos Komisijai, pagal 2021 m. birželio 24 d. Europos Parlamento ir Tarybos reglamento (ES) </w:t>
                </w:r>
                <w:r>
                  <w:rPr>
                    <w:rFonts w:eastAsia="Calibri"/>
                    <w:sz w:val="20"/>
                    <w:lang w:eastAsia="lt-LT"/>
                  </w:rPr>
                  <w:lastRenderedPageBreak/>
                  <w:t>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98 straipsnio 3 dalies (a) punktą</w:t>
                </w:r>
              </w:p>
            </w:tc>
            <w:tc>
              <w:tcPr>
                <w:tcW w:w="2126" w:type="dxa"/>
              </w:tcPr>
              <w:p w:rsidR="00190875" w:rsidRDefault="00D65B8C">
                <w:pPr>
                  <w:jc w:val="center"/>
                  <w:rPr>
                    <w:rFonts w:eastAsia="Calibri"/>
                    <w:sz w:val="20"/>
                    <w:lang w:eastAsia="lt-LT"/>
                  </w:rPr>
                </w:pPr>
                <w:r>
                  <w:rPr>
                    <w:rFonts w:eastAsia="Calibri"/>
                    <w:sz w:val="20"/>
                    <w:lang w:eastAsia="lt-LT"/>
                  </w:rPr>
                  <w:lastRenderedPageBreak/>
                  <w:t xml:space="preserve">Techninės paramos lėšų suma (eurais) </w:t>
                </w:r>
                <w:r>
                  <w:rPr>
                    <w:rFonts w:eastAsia="Calibri"/>
                    <w:sz w:val="20"/>
                    <w:lang w:eastAsia="lt-LT"/>
                  </w:rPr>
                  <w:lastRenderedPageBreak/>
                  <w:t>pagal Reglamento (ES) 2021/1060</w:t>
                </w:r>
              </w:p>
              <w:p w:rsidR="00190875" w:rsidRDefault="00D65B8C">
                <w:pPr>
                  <w:jc w:val="center"/>
                  <w:rPr>
                    <w:rFonts w:eastAsia="Calibri"/>
                    <w:sz w:val="20"/>
                    <w:lang w:eastAsia="lt-LT"/>
                  </w:rPr>
                </w:pPr>
                <w:r>
                  <w:rPr>
                    <w:rFonts w:eastAsia="Calibri"/>
                    <w:sz w:val="20"/>
                    <w:lang w:eastAsia="lt-LT"/>
                  </w:rPr>
                  <w:t>91 straipsnio 3 dalies (b) punktą</w:t>
                </w:r>
              </w:p>
            </w:tc>
            <w:tc>
              <w:tcPr>
                <w:tcW w:w="1985" w:type="dxa"/>
              </w:tcPr>
              <w:p w:rsidR="00190875" w:rsidRDefault="00D65B8C">
                <w:pPr>
                  <w:jc w:val="center"/>
                  <w:rPr>
                    <w:rFonts w:eastAsia="Calibri"/>
                    <w:sz w:val="20"/>
                    <w:lang w:eastAsia="lt-LT"/>
                  </w:rPr>
                </w:pPr>
                <w:r>
                  <w:rPr>
                    <w:rFonts w:eastAsia="Calibri"/>
                    <w:sz w:val="20"/>
                    <w:lang w:eastAsia="lt-LT"/>
                  </w:rPr>
                  <w:lastRenderedPageBreak/>
                  <w:t xml:space="preserve">Visas sumokėtas arba mokėtinas atitinkamas viešasis </w:t>
                </w:r>
                <w:r>
                  <w:rPr>
                    <w:rFonts w:eastAsia="Calibri"/>
                    <w:sz w:val="20"/>
                    <w:lang w:eastAsia="lt-LT"/>
                  </w:rPr>
                  <w:lastRenderedPageBreak/>
                  <w:t>įnašas (eurais) pagal Reglamento (ES) 2021/1060</w:t>
                </w:r>
              </w:p>
              <w:p w:rsidR="00190875" w:rsidRDefault="00D65B8C">
                <w:pPr>
                  <w:jc w:val="center"/>
                  <w:rPr>
                    <w:rFonts w:eastAsia="Calibri"/>
                    <w:sz w:val="20"/>
                    <w:lang w:eastAsia="lt-LT"/>
                  </w:rPr>
                </w:pPr>
                <w:r>
                  <w:rPr>
                    <w:rFonts w:eastAsia="Calibri"/>
                    <w:sz w:val="20"/>
                    <w:lang w:eastAsia="lt-LT"/>
                  </w:rPr>
                  <w:t>98 straipsnio 3 dalies (a) punktą</w:t>
                </w:r>
              </w:p>
            </w:tc>
          </w:tr>
          <w:tr w:rsidR="00190875">
            <w:tc>
              <w:tcPr>
                <w:tcW w:w="616" w:type="dxa"/>
              </w:tcPr>
              <w:p w:rsidR="00190875" w:rsidRDefault="00D65B8C">
                <w:pPr>
                  <w:jc w:val="center"/>
                  <w:rPr>
                    <w:rFonts w:eastAsia="Calibri"/>
                    <w:sz w:val="20"/>
                    <w:lang w:eastAsia="lt-LT"/>
                  </w:rPr>
                </w:pPr>
                <w:r>
                  <w:rPr>
                    <w:rFonts w:eastAsia="Calibri"/>
                    <w:sz w:val="20"/>
                    <w:lang w:eastAsia="lt-LT"/>
                  </w:rPr>
                  <w:lastRenderedPageBreak/>
                  <w:t>1</w:t>
                </w:r>
              </w:p>
            </w:tc>
            <w:tc>
              <w:tcPr>
                <w:tcW w:w="4062" w:type="dxa"/>
              </w:tcPr>
              <w:p w:rsidR="00190875" w:rsidRDefault="00D65B8C">
                <w:pPr>
                  <w:jc w:val="center"/>
                  <w:rPr>
                    <w:rFonts w:eastAsia="Calibri"/>
                    <w:sz w:val="20"/>
                    <w:lang w:eastAsia="lt-LT"/>
                  </w:rPr>
                </w:pPr>
                <w:r>
                  <w:rPr>
                    <w:rFonts w:eastAsia="Calibri"/>
                    <w:sz w:val="20"/>
                    <w:lang w:eastAsia="lt-LT"/>
                  </w:rPr>
                  <w:t>2</w:t>
                </w:r>
              </w:p>
            </w:tc>
            <w:tc>
              <w:tcPr>
                <w:tcW w:w="6266" w:type="dxa"/>
              </w:tcPr>
              <w:p w:rsidR="00190875" w:rsidRDefault="00D65B8C">
                <w:pPr>
                  <w:jc w:val="center"/>
                  <w:rPr>
                    <w:rFonts w:eastAsia="Calibri"/>
                    <w:sz w:val="20"/>
                    <w:lang w:eastAsia="lt-LT"/>
                  </w:rPr>
                </w:pPr>
                <w:r>
                  <w:rPr>
                    <w:rFonts w:eastAsia="Calibri"/>
                    <w:sz w:val="20"/>
                    <w:lang w:eastAsia="lt-LT"/>
                  </w:rPr>
                  <w:t>3</w:t>
                </w:r>
              </w:p>
            </w:tc>
            <w:tc>
              <w:tcPr>
                <w:tcW w:w="2126" w:type="dxa"/>
              </w:tcPr>
              <w:p w:rsidR="00190875" w:rsidRDefault="00D65B8C">
                <w:pPr>
                  <w:jc w:val="center"/>
                  <w:rPr>
                    <w:rFonts w:eastAsia="Calibri"/>
                    <w:sz w:val="20"/>
                    <w:lang w:eastAsia="lt-LT"/>
                  </w:rPr>
                </w:pPr>
                <w:r>
                  <w:rPr>
                    <w:rFonts w:eastAsia="Calibri"/>
                    <w:sz w:val="20"/>
                    <w:lang w:eastAsia="lt-LT"/>
                  </w:rPr>
                  <w:t>4</w:t>
                </w:r>
              </w:p>
            </w:tc>
            <w:tc>
              <w:tcPr>
                <w:tcW w:w="1985" w:type="dxa"/>
              </w:tcPr>
              <w:p w:rsidR="00190875" w:rsidRDefault="00D65B8C">
                <w:pPr>
                  <w:jc w:val="center"/>
                  <w:rPr>
                    <w:rFonts w:eastAsia="Calibri"/>
                    <w:sz w:val="20"/>
                    <w:lang w:eastAsia="lt-LT"/>
                  </w:rPr>
                </w:pPr>
                <w:r>
                  <w:rPr>
                    <w:rFonts w:eastAsia="Calibri"/>
                    <w:sz w:val="20"/>
                    <w:lang w:eastAsia="lt-LT"/>
                  </w:rPr>
                  <w:t>5</w:t>
                </w:r>
              </w:p>
            </w:tc>
          </w:tr>
          <w:tr w:rsidR="00190875">
            <w:tc>
              <w:tcPr>
                <w:tcW w:w="616" w:type="dxa"/>
              </w:tcPr>
              <w:p w:rsidR="00190875" w:rsidRDefault="00D65B8C">
                <w:pPr>
                  <w:rPr>
                    <w:rFonts w:eastAsia="Calibri"/>
                    <w:sz w:val="20"/>
                    <w:lang w:eastAsia="lt-LT"/>
                  </w:rPr>
                </w:pPr>
                <w:r>
                  <w:rPr>
                    <w:rFonts w:eastAsia="Calibri"/>
                    <w:sz w:val="20"/>
                    <w:lang w:eastAsia="lt-LT"/>
                  </w:rPr>
                  <w:t xml:space="preserve">1. </w:t>
                </w:r>
              </w:p>
            </w:tc>
            <w:tc>
              <w:tcPr>
                <w:tcW w:w="14439" w:type="dxa"/>
                <w:gridSpan w:val="4"/>
              </w:tcPr>
              <w:p w:rsidR="00190875" w:rsidRDefault="00D65B8C">
                <w:pPr>
                  <w:rPr>
                    <w:rFonts w:eastAsia="Calibri"/>
                    <w:sz w:val="20"/>
                    <w:lang w:eastAsia="lt-LT"/>
                  </w:rPr>
                </w:pPr>
                <w:r>
                  <w:rPr>
                    <w:rFonts w:eastAsia="Calibri"/>
                    <w:sz w:val="20"/>
                    <w:lang w:eastAsia="lt-LT"/>
                  </w:rPr>
                  <w:t>Sostinės regionas arba labiau išsivystęs regionas:</w:t>
                </w:r>
              </w:p>
            </w:tc>
          </w:tr>
          <w:tr w:rsidR="00190875">
            <w:tc>
              <w:tcPr>
                <w:tcW w:w="616" w:type="dxa"/>
              </w:tcPr>
              <w:p w:rsidR="00190875" w:rsidRDefault="00D65B8C">
                <w:pPr>
                  <w:rPr>
                    <w:rFonts w:eastAsia="Calibri"/>
                    <w:sz w:val="20"/>
                    <w:lang w:eastAsia="lt-LT"/>
                  </w:rPr>
                </w:pPr>
                <w:r>
                  <w:rPr>
                    <w:rFonts w:eastAsia="Calibri"/>
                    <w:sz w:val="20"/>
                    <w:lang w:eastAsia="lt-LT"/>
                  </w:rPr>
                  <w:t>1.1.</w:t>
                </w:r>
              </w:p>
            </w:tc>
            <w:tc>
              <w:tcPr>
                <w:tcW w:w="4062" w:type="dxa"/>
              </w:tcPr>
              <w:p w:rsidR="00190875" w:rsidRDefault="00D65B8C">
                <w:pPr>
                  <w:rPr>
                    <w:rFonts w:eastAsia="Calibri"/>
                    <w:sz w:val="20"/>
                    <w:lang w:eastAsia="lt-LT"/>
                  </w:rPr>
                </w:pPr>
                <w:r>
                  <w:rPr>
                    <w:rFonts w:eastAsia="Calibri"/>
                    <w:sz w:val="20"/>
                    <w:lang w:eastAsia="lt-LT"/>
                  </w:rPr>
                  <w:t xml:space="preserve">Maisto produktų ir (ar) būtinojo vartojimo prekių įsigijimo, naudojantis socialine ar kita jai lygiaverte kortele, išlaidos </w:t>
                </w:r>
              </w:p>
              <w:p w:rsidR="00190875" w:rsidRDefault="00D65B8C">
                <w:pPr>
                  <w:ind w:right="-105"/>
                  <w:rPr>
                    <w:rFonts w:eastAsia="Calibri"/>
                    <w:sz w:val="20"/>
                    <w:lang w:eastAsia="lt-LT"/>
                  </w:rPr>
                </w:pPr>
                <w:r>
                  <w:rPr>
                    <w:rFonts w:eastAsia="Calibri"/>
                    <w:sz w:val="20"/>
                    <w:lang w:eastAsia="lt-LT"/>
                  </w:rPr>
                  <w:t>(2021 m. birželio 24 d. Europos Parlamento ir Tarybos reglamento (ES) 2021/1057, kuriuo nustatomas „Europos socialinis fondas +“ (ESF+) ir panaikinamas Reglamentas (ES) Nr. 1296/2013, 22 straipsnio 1 dalies (a) punktas)</w:t>
                </w:r>
              </w:p>
            </w:tc>
            <w:tc>
              <w:tcPr>
                <w:tcW w:w="6266" w:type="dxa"/>
              </w:tcPr>
              <w:p w:rsidR="00190875" w:rsidRDefault="00190875">
                <w:pPr>
                  <w:rPr>
                    <w:rFonts w:eastAsia="Calibri"/>
                    <w:sz w:val="20"/>
                    <w:lang w:eastAsia="lt-LT"/>
                  </w:rPr>
                </w:pPr>
              </w:p>
            </w:tc>
            <w:tc>
              <w:tcPr>
                <w:tcW w:w="2126" w:type="dxa"/>
              </w:tcPr>
              <w:p w:rsidR="00190875" w:rsidRDefault="00190875">
                <w:pPr>
                  <w:rPr>
                    <w:rFonts w:eastAsia="Calibri"/>
                    <w:sz w:val="20"/>
                    <w:lang w:eastAsia="lt-LT"/>
                  </w:rPr>
                </w:pPr>
              </w:p>
            </w:tc>
            <w:tc>
              <w:tcPr>
                <w:tcW w:w="1985" w:type="dxa"/>
              </w:tcPr>
              <w:p w:rsidR="00190875" w:rsidRDefault="00190875">
                <w:pPr>
                  <w:rPr>
                    <w:rFonts w:eastAsia="Calibri"/>
                    <w:sz w:val="20"/>
                    <w:lang w:eastAsia="lt-LT"/>
                  </w:rPr>
                </w:pPr>
              </w:p>
            </w:tc>
          </w:tr>
          <w:tr w:rsidR="00190875">
            <w:tc>
              <w:tcPr>
                <w:tcW w:w="616" w:type="dxa"/>
              </w:tcPr>
              <w:p w:rsidR="00190875" w:rsidRDefault="00D65B8C">
                <w:pPr>
                  <w:rPr>
                    <w:rFonts w:eastAsia="Calibri"/>
                    <w:sz w:val="20"/>
                    <w:lang w:eastAsia="lt-LT"/>
                  </w:rPr>
                </w:pPr>
                <w:r>
                  <w:rPr>
                    <w:rFonts w:eastAsia="Calibri"/>
                    <w:sz w:val="20"/>
                    <w:lang w:eastAsia="lt-LT"/>
                  </w:rPr>
                  <w:t>1.2.</w:t>
                </w:r>
              </w:p>
            </w:tc>
            <w:tc>
              <w:tcPr>
                <w:tcW w:w="4062" w:type="dxa"/>
              </w:tcPr>
              <w:p w:rsidR="00190875" w:rsidRDefault="00D65B8C">
                <w:pPr>
                  <w:rPr>
                    <w:rFonts w:eastAsia="Calibri"/>
                    <w:sz w:val="20"/>
                    <w:lang w:eastAsia="lt-LT"/>
                  </w:rPr>
                </w:pPr>
                <w:r>
                  <w:rPr>
                    <w:rFonts w:eastAsia="Calibri"/>
                    <w:sz w:val="20"/>
                    <w:lang w:eastAsia="lt-LT"/>
                  </w:rPr>
                  <w:t xml:space="preserve">Administravimo išlaidos </w:t>
                </w:r>
              </w:p>
              <w:p w:rsidR="00190875" w:rsidRDefault="00D65B8C">
                <w:pPr>
                  <w:rPr>
                    <w:rFonts w:eastAsia="Calibri"/>
                    <w:sz w:val="20"/>
                    <w:lang w:eastAsia="lt-LT"/>
                  </w:rPr>
                </w:pPr>
                <w:r>
                  <w:rPr>
                    <w:rFonts w:eastAsia="Calibri"/>
                    <w:sz w:val="20"/>
                    <w:lang w:eastAsia="lt-LT"/>
                  </w:rPr>
                  <w:t>(Reglamento (ES) 2021/1057 22 straipsnio 1 dalies (c) punktas)</w:t>
                </w:r>
              </w:p>
            </w:tc>
            <w:tc>
              <w:tcPr>
                <w:tcW w:w="6266" w:type="dxa"/>
              </w:tcPr>
              <w:p w:rsidR="00190875" w:rsidRDefault="00190875">
                <w:pPr>
                  <w:rPr>
                    <w:rFonts w:eastAsia="Calibri"/>
                    <w:sz w:val="20"/>
                    <w:lang w:eastAsia="lt-LT"/>
                  </w:rPr>
                </w:pPr>
              </w:p>
            </w:tc>
            <w:tc>
              <w:tcPr>
                <w:tcW w:w="2126" w:type="dxa"/>
              </w:tcPr>
              <w:p w:rsidR="00190875" w:rsidRDefault="00190875">
                <w:pPr>
                  <w:rPr>
                    <w:rFonts w:eastAsia="Calibri"/>
                    <w:sz w:val="20"/>
                    <w:lang w:eastAsia="lt-LT"/>
                  </w:rPr>
                </w:pPr>
              </w:p>
            </w:tc>
            <w:tc>
              <w:tcPr>
                <w:tcW w:w="1985" w:type="dxa"/>
              </w:tcPr>
              <w:p w:rsidR="00190875" w:rsidRDefault="00190875">
                <w:pPr>
                  <w:rPr>
                    <w:rFonts w:eastAsia="Calibri"/>
                    <w:sz w:val="20"/>
                    <w:lang w:eastAsia="lt-LT"/>
                  </w:rPr>
                </w:pPr>
              </w:p>
            </w:tc>
          </w:tr>
          <w:tr w:rsidR="00190875">
            <w:tc>
              <w:tcPr>
                <w:tcW w:w="616" w:type="dxa"/>
              </w:tcPr>
              <w:p w:rsidR="00190875" w:rsidRDefault="00D65B8C">
                <w:pPr>
                  <w:rPr>
                    <w:rFonts w:eastAsia="Calibri"/>
                    <w:sz w:val="20"/>
                    <w:lang w:eastAsia="lt-LT"/>
                  </w:rPr>
                </w:pPr>
                <w:r>
                  <w:rPr>
                    <w:rFonts w:eastAsia="Calibri"/>
                    <w:sz w:val="20"/>
                    <w:lang w:eastAsia="lt-LT"/>
                  </w:rPr>
                  <w:t>1.3.</w:t>
                </w:r>
              </w:p>
            </w:tc>
            <w:tc>
              <w:tcPr>
                <w:tcW w:w="4062" w:type="dxa"/>
              </w:tcPr>
              <w:p w:rsidR="00190875" w:rsidRDefault="00D65B8C">
                <w:pPr>
                  <w:rPr>
                    <w:rFonts w:eastAsia="Calibri"/>
                    <w:sz w:val="20"/>
                    <w:lang w:eastAsia="lt-LT"/>
                  </w:rPr>
                </w:pPr>
                <w:r>
                  <w:rPr>
                    <w:rFonts w:eastAsia="Calibri"/>
                    <w:sz w:val="20"/>
                    <w:lang w:eastAsia="lt-LT"/>
                  </w:rPr>
                  <w:t xml:space="preserve">Maisto </w:t>
                </w:r>
                <w:proofErr w:type="spellStart"/>
                <w:r>
                  <w:rPr>
                    <w:rFonts w:eastAsia="Calibri"/>
                    <w:sz w:val="20"/>
                    <w:lang w:eastAsia="lt-LT"/>
                  </w:rPr>
                  <w:t>donacijų</w:t>
                </w:r>
                <w:proofErr w:type="spellEnd"/>
                <w:r>
                  <w:rPr>
                    <w:rFonts w:eastAsia="Calibri"/>
                    <w:sz w:val="20"/>
                    <w:lang w:eastAsia="lt-LT"/>
                  </w:rPr>
                  <w:t xml:space="preserve"> išlaidos</w:t>
                </w:r>
              </w:p>
              <w:p w:rsidR="00190875" w:rsidRDefault="00D65B8C">
                <w:pPr>
                  <w:rPr>
                    <w:rFonts w:eastAsia="Calibri"/>
                    <w:sz w:val="20"/>
                    <w:lang w:eastAsia="lt-LT"/>
                  </w:rPr>
                </w:pPr>
                <w:r>
                  <w:rPr>
                    <w:rFonts w:eastAsia="Calibri"/>
                    <w:sz w:val="20"/>
                    <w:lang w:eastAsia="lt-LT"/>
                  </w:rPr>
                  <w:t>(Reglamento (ES) 2021/1057 22 straipsnio 1 dalies (d) punktas)</w:t>
                </w:r>
              </w:p>
            </w:tc>
            <w:tc>
              <w:tcPr>
                <w:tcW w:w="6266" w:type="dxa"/>
              </w:tcPr>
              <w:p w:rsidR="00190875" w:rsidRDefault="00190875">
                <w:pPr>
                  <w:rPr>
                    <w:rFonts w:eastAsia="Calibri"/>
                    <w:sz w:val="20"/>
                    <w:lang w:eastAsia="lt-LT"/>
                  </w:rPr>
                </w:pPr>
              </w:p>
            </w:tc>
            <w:tc>
              <w:tcPr>
                <w:tcW w:w="2126" w:type="dxa"/>
              </w:tcPr>
              <w:p w:rsidR="00190875" w:rsidRDefault="00190875">
                <w:pPr>
                  <w:rPr>
                    <w:rFonts w:eastAsia="Calibri"/>
                    <w:sz w:val="20"/>
                    <w:lang w:eastAsia="lt-LT"/>
                  </w:rPr>
                </w:pPr>
              </w:p>
            </w:tc>
            <w:tc>
              <w:tcPr>
                <w:tcW w:w="1985" w:type="dxa"/>
              </w:tcPr>
              <w:p w:rsidR="00190875" w:rsidRDefault="00190875">
                <w:pPr>
                  <w:rPr>
                    <w:rFonts w:eastAsia="Calibri"/>
                    <w:sz w:val="20"/>
                    <w:lang w:eastAsia="lt-LT"/>
                  </w:rPr>
                </w:pPr>
              </w:p>
            </w:tc>
          </w:tr>
          <w:tr w:rsidR="00190875">
            <w:tc>
              <w:tcPr>
                <w:tcW w:w="616" w:type="dxa"/>
              </w:tcPr>
              <w:p w:rsidR="00190875" w:rsidRDefault="00D65B8C">
                <w:pPr>
                  <w:rPr>
                    <w:rFonts w:eastAsia="Calibri"/>
                    <w:sz w:val="20"/>
                    <w:lang w:eastAsia="lt-LT"/>
                  </w:rPr>
                </w:pPr>
                <w:r>
                  <w:rPr>
                    <w:rFonts w:eastAsia="Calibri"/>
                    <w:sz w:val="20"/>
                    <w:lang w:eastAsia="lt-LT"/>
                  </w:rPr>
                  <w:t>1.4.</w:t>
                </w:r>
              </w:p>
            </w:tc>
            <w:tc>
              <w:tcPr>
                <w:tcW w:w="4062" w:type="dxa"/>
              </w:tcPr>
              <w:p w:rsidR="00190875" w:rsidRDefault="00D65B8C">
                <w:pPr>
                  <w:rPr>
                    <w:rFonts w:eastAsia="Calibri"/>
                    <w:sz w:val="20"/>
                    <w:lang w:eastAsia="lt-LT"/>
                  </w:rPr>
                </w:pPr>
                <w:r>
                  <w:rPr>
                    <w:rFonts w:eastAsia="Calibri"/>
                    <w:sz w:val="20"/>
                    <w:lang w:eastAsia="lt-LT"/>
                  </w:rPr>
                  <w:t>Papildomų veiklų vykdymo išlaidos</w:t>
                </w:r>
              </w:p>
              <w:p w:rsidR="00190875" w:rsidRDefault="00D65B8C">
                <w:pPr>
                  <w:rPr>
                    <w:rFonts w:eastAsia="Calibri"/>
                    <w:sz w:val="20"/>
                    <w:lang w:eastAsia="lt-LT"/>
                  </w:rPr>
                </w:pPr>
                <w:r>
                  <w:rPr>
                    <w:rFonts w:eastAsia="Calibri"/>
                    <w:sz w:val="20"/>
                    <w:lang w:eastAsia="lt-LT"/>
                  </w:rPr>
                  <w:t>(Reglamento (ES) 2021/1057 22 straipsnio 1 dalies (e) punktas)</w:t>
                </w:r>
              </w:p>
            </w:tc>
            <w:tc>
              <w:tcPr>
                <w:tcW w:w="6266" w:type="dxa"/>
              </w:tcPr>
              <w:p w:rsidR="00190875" w:rsidRDefault="00190875">
                <w:pPr>
                  <w:rPr>
                    <w:rFonts w:eastAsia="Calibri"/>
                    <w:sz w:val="20"/>
                    <w:lang w:eastAsia="lt-LT"/>
                  </w:rPr>
                </w:pPr>
              </w:p>
            </w:tc>
            <w:tc>
              <w:tcPr>
                <w:tcW w:w="2126" w:type="dxa"/>
              </w:tcPr>
              <w:p w:rsidR="00190875" w:rsidRDefault="00190875">
                <w:pPr>
                  <w:rPr>
                    <w:rFonts w:eastAsia="Calibri"/>
                    <w:sz w:val="20"/>
                    <w:lang w:eastAsia="lt-LT"/>
                  </w:rPr>
                </w:pPr>
              </w:p>
            </w:tc>
            <w:tc>
              <w:tcPr>
                <w:tcW w:w="1985" w:type="dxa"/>
              </w:tcPr>
              <w:p w:rsidR="00190875" w:rsidRDefault="00190875">
                <w:pPr>
                  <w:rPr>
                    <w:rFonts w:eastAsia="Calibri"/>
                    <w:sz w:val="20"/>
                    <w:lang w:eastAsia="lt-LT"/>
                  </w:rPr>
                </w:pPr>
              </w:p>
            </w:tc>
          </w:tr>
          <w:tr w:rsidR="00190875">
            <w:tc>
              <w:tcPr>
                <w:tcW w:w="616" w:type="dxa"/>
              </w:tcPr>
              <w:p w:rsidR="00190875" w:rsidRDefault="00D65B8C">
                <w:pPr>
                  <w:rPr>
                    <w:rFonts w:eastAsia="Calibri"/>
                    <w:sz w:val="20"/>
                    <w:lang w:eastAsia="lt-LT"/>
                  </w:rPr>
                </w:pPr>
                <w:r>
                  <w:rPr>
                    <w:rFonts w:eastAsia="Calibri"/>
                    <w:sz w:val="20"/>
                    <w:lang w:eastAsia="lt-LT"/>
                  </w:rPr>
                  <w:t xml:space="preserve">1.5. </w:t>
                </w:r>
              </w:p>
            </w:tc>
            <w:tc>
              <w:tcPr>
                <w:tcW w:w="4062" w:type="dxa"/>
              </w:tcPr>
              <w:p w:rsidR="00190875" w:rsidRDefault="00D65B8C">
                <w:pPr>
                  <w:jc w:val="right"/>
                  <w:rPr>
                    <w:rFonts w:eastAsia="Calibri"/>
                    <w:sz w:val="20"/>
                    <w:lang w:eastAsia="lt-LT"/>
                  </w:rPr>
                </w:pPr>
                <w:r>
                  <w:rPr>
                    <w:rFonts w:eastAsia="Calibri"/>
                    <w:sz w:val="20"/>
                    <w:lang w:eastAsia="lt-LT"/>
                  </w:rPr>
                  <w:t>Iš viso (1.1 + 1.2 + 1.3 + 1.4)</w:t>
                </w:r>
              </w:p>
            </w:tc>
            <w:tc>
              <w:tcPr>
                <w:tcW w:w="6266" w:type="dxa"/>
              </w:tcPr>
              <w:p w:rsidR="00190875" w:rsidRDefault="00190875">
                <w:pPr>
                  <w:rPr>
                    <w:rFonts w:eastAsia="Calibri"/>
                    <w:sz w:val="20"/>
                    <w:lang w:eastAsia="lt-LT"/>
                  </w:rPr>
                </w:pPr>
              </w:p>
            </w:tc>
            <w:tc>
              <w:tcPr>
                <w:tcW w:w="2126" w:type="dxa"/>
              </w:tcPr>
              <w:p w:rsidR="00190875" w:rsidRDefault="00190875">
                <w:pPr>
                  <w:rPr>
                    <w:rFonts w:eastAsia="Calibri"/>
                    <w:sz w:val="20"/>
                    <w:lang w:eastAsia="lt-LT"/>
                  </w:rPr>
                </w:pPr>
              </w:p>
            </w:tc>
            <w:tc>
              <w:tcPr>
                <w:tcW w:w="1985" w:type="dxa"/>
              </w:tcPr>
              <w:p w:rsidR="00190875" w:rsidRDefault="00190875">
                <w:pPr>
                  <w:rPr>
                    <w:rFonts w:eastAsia="Calibri"/>
                    <w:sz w:val="20"/>
                    <w:lang w:eastAsia="lt-LT"/>
                  </w:rPr>
                </w:pPr>
              </w:p>
            </w:tc>
          </w:tr>
          <w:tr w:rsidR="00190875">
            <w:tc>
              <w:tcPr>
                <w:tcW w:w="616" w:type="dxa"/>
              </w:tcPr>
              <w:p w:rsidR="00190875" w:rsidRDefault="00D65B8C">
                <w:pPr>
                  <w:rPr>
                    <w:rFonts w:eastAsia="Calibri"/>
                    <w:sz w:val="20"/>
                    <w:lang w:eastAsia="lt-LT"/>
                  </w:rPr>
                </w:pPr>
                <w:r>
                  <w:rPr>
                    <w:rFonts w:eastAsia="Calibri"/>
                    <w:sz w:val="20"/>
                    <w:lang w:eastAsia="lt-LT"/>
                  </w:rPr>
                  <w:t xml:space="preserve">2. </w:t>
                </w:r>
              </w:p>
            </w:tc>
            <w:tc>
              <w:tcPr>
                <w:tcW w:w="14439" w:type="dxa"/>
                <w:gridSpan w:val="4"/>
              </w:tcPr>
              <w:p w:rsidR="00190875" w:rsidRDefault="00D65B8C">
                <w:pPr>
                  <w:rPr>
                    <w:rFonts w:eastAsia="Calibri"/>
                    <w:sz w:val="20"/>
                    <w:lang w:eastAsia="lt-LT"/>
                  </w:rPr>
                </w:pPr>
                <w:r>
                  <w:rPr>
                    <w:rFonts w:eastAsia="Calibri"/>
                    <w:sz w:val="20"/>
                    <w:lang w:eastAsia="lt-LT"/>
                  </w:rPr>
                  <w:t>Vidurio ir vakarų Lietuvos regionas arba mažiau išsivystęs regionas:</w:t>
                </w:r>
              </w:p>
            </w:tc>
          </w:tr>
          <w:tr w:rsidR="00190875">
            <w:tc>
              <w:tcPr>
                <w:tcW w:w="616" w:type="dxa"/>
              </w:tcPr>
              <w:p w:rsidR="00190875" w:rsidRDefault="00D65B8C">
                <w:pPr>
                  <w:rPr>
                    <w:rFonts w:eastAsia="Calibri"/>
                    <w:sz w:val="20"/>
                    <w:lang w:eastAsia="lt-LT"/>
                  </w:rPr>
                </w:pPr>
                <w:r>
                  <w:rPr>
                    <w:rFonts w:eastAsia="Calibri"/>
                    <w:sz w:val="20"/>
                    <w:lang w:eastAsia="lt-LT"/>
                  </w:rPr>
                  <w:t>2.1.</w:t>
                </w:r>
              </w:p>
            </w:tc>
            <w:tc>
              <w:tcPr>
                <w:tcW w:w="4062" w:type="dxa"/>
              </w:tcPr>
              <w:p w:rsidR="00190875" w:rsidRDefault="00D65B8C">
                <w:pPr>
                  <w:rPr>
                    <w:rFonts w:eastAsia="Calibri"/>
                    <w:sz w:val="20"/>
                    <w:lang w:eastAsia="lt-LT"/>
                  </w:rPr>
                </w:pPr>
                <w:r>
                  <w:rPr>
                    <w:rFonts w:eastAsia="Calibri"/>
                    <w:sz w:val="20"/>
                    <w:lang w:eastAsia="lt-LT"/>
                  </w:rPr>
                  <w:t xml:space="preserve">Maisto produktų ir (ar) būtinojo vartojimo prekių įsigijimo, naudojantis socialine ar kita jai lygiaverte kortele, išlaidos </w:t>
                </w:r>
              </w:p>
              <w:p w:rsidR="00190875" w:rsidRDefault="00D65B8C">
                <w:pPr>
                  <w:rPr>
                    <w:rFonts w:eastAsia="Calibri"/>
                    <w:sz w:val="20"/>
                    <w:lang w:eastAsia="lt-LT"/>
                  </w:rPr>
                </w:pPr>
                <w:r>
                  <w:rPr>
                    <w:rFonts w:eastAsia="Calibri"/>
                    <w:sz w:val="20"/>
                    <w:lang w:eastAsia="lt-LT"/>
                  </w:rPr>
                  <w:t>(Reglamento (ES) 2021/1057 22 straipsnio 1 dalies (a) punktas)</w:t>
                </w:r>
              </w:p>
            </w:tc>
            <w:tc>
              <w:tcPr>
                <w:tcW w:w="6266" w:type="dxa"/>
              </w:tcPr>
              <w:p w:rsidR="00190875" w:rsidRDefault="00190875">
                <w:pPr>
                  <w:rPr>
                    <w:rFonts w:eastAsia="Calibri"/>
                    <w:sz w:val="20"/>
                    <w:lang w:eastAsia="lt-LT"/>
                  </w:rPr>
                </w:pPr>
              </w:p>
            </w:tc>
            <w:tc>
              <w:tcPr>
                <w:tcW w:w="2126" w:type="dxa"/>
              </w:tcPr>
              <w:p w:rsidR="00190875" w:rsidRDefault="00190875">
                <w:pPr>
                  <w:rPr>
                    <w:rFonts w:eastAsia="Calibri"/>
                    <w:sz w:val="20"/>
                    <w:lang w:eastAsia="lt-LT"/>
                  </w:rPr>
                </w:pPr>
              </w:p>
            </w:tc>
            <w:tc>
              <w:tcPr>
                <w:tcW w:w="1985" w:type="dxa"/>
              </w:tcPr>
              <w:p w:rsidR="00190875" w:rsidRDefault="00190875">
                <w:pPr>
                  <w:rPr>
                    <w:rFonts w:eastAsia="Calibri"/>
                    <w:sz w:val="20"/>
                    <w:lang w:eastAsia="lt-LT"/>
                  </w:rPr>
                </w:pPr>
              </w:p>
            </w:tc>
          </w:tr>
          <w:tr w:rsidR="00190875">
            <w:tc>
              <w:tcPr>
                <w:tcW w:w="616" w:type="dxa"/>
              </w:tcPr>
              <w:p w:rsidR="00190875" w:rsidRDefault="00D65B8C">
                <w:pPr>
                  <w:rPr>
                    <w:rFonts w:eastAsia="Calibri"/>
                    <w:sz w:val="20"/>
                    <w:lang w:eastAsia="lt-LT"/>
                  </w:rPr>
                </w:pPr>
                <w:r>
                  <w:rPr>
                    <w:rFonts w:eastAsia="Calibri"/>
                    <w:sz w:val="20"/>
                    <w:lang w:eastAsia="lt-LT"/>
                  </w:rPr>
                  <w:t>2.2.</w:t>
                </w:r>
              </w:p>
            </w:tc>
            <w:tc>
              <w:tcPr>
                <w:tcW w:w="4062" w:type="dxa"/>
              </w:tcPr>
              <w:p w:rsidR="00190875" w:rsidRDefault="00D65B8C">
                <w:pPr>
                  <w:rPr>
                    <w:rFonts w:eastAsia="Calibri"/>
                    <w:sz w:val="20"/>
                    <w:lang w:eastAsia="lt-LT"/>
                  </w:rPr>
                </w:pPr>
                <w:r>
                  <w:rPr>
                    <w:rFonts w:eastAsia="Calibri"/>
                    <w:sz w:val="20"/>
                    <w:lang w:eastAsia="lt-LT"/>
                  </w:rPr>
                  <w:t xml:space="preserve">Administravimo išlaidos </w:t>
                </w:r>
              </w:p>
              <w:p w:rsidR="00190875" w:rsidRDefault="00D65B8C">
                <w:pPr>
                  <w:rPr>
                    <w:rFonts w:eastAsia="Calibri"/>
                    <w:sz w:val="20"/>
                    <w:lang w:eastAsia="lt-LT"/>
                  </w:rPr>
                </w:pPr>
                <w:r>
                  <w:rPr>
                    <w:rFonts w:eastAsia="Calibri"/>
                    <w:sz w:val="20"/>
                    <w:lang w:eastAsia="lt-LT"/>
                  </w:rPr>
                  <w:t>(Reglamento (ES) 2021/1057 22 straipsnio 1 dalies (c) punktas)</w:t>
                </w:r>
              </w:p>
            </w:tc>
            <w:tc>
              <w:tcPr>
                <w:tcW w:w="6266" w:type="dxa"/>
              </w:tcPr>
              <w:p w:rsidR="00190875" w:rsidRDefault="00190875">
                <w:pPr>
                  <w:rPr>
                    <w:rFonts w:eastAsia="Calibri"/>
                    <w:sz w:val="20"/>
                    <w:lang w:eastAsia="lt-LT"/>
                  </w:rPr>
                </w:pPr>
              </w:p>
            </w:tc>
            <w:tc>
              <w:tcPr>
                <w:tcW w:w="2126" w:type="dxa"/>
              </w:tcPr>
              <w:p w:rsidR="00190875" w:rsidRDefault="00190875">
                <w:pPr>
                  <w:rPr>
                    <w:rFonts w:eastAsia="Calibri"/>
                    <w:sz w:val="20"/>
                    <w:lang w:eastAsia="lt-LT"/>
                  </w:rPr>
                </w:pPr>
              </w:p>
            </w:tc>
            <w:tc>
              <w:tcPr>
                <w:tcW w:w="1985" w:type="dxa"/>
              </w:tcPr>
              <w:p w:rsidR="00190875" w:rsidRDefault="00190875">
                <w:pPr>
                  <w:rPr>
                    <w:rFonts w:eastAsia="Calibri"/>
                    <w:sz w:val="20"/>
                    <w:lang w:eastAsia="lt-LT"/>
                  </w:rPr>
                </w:pPr>
              </w:p>
            </w:tc>
          </w:tr>
          <w:tr w:rsidR="00190875">
            <w:tc>
              <w:tcPr>
                <w:tcW w:w="616" w:type="dxa"/>
              </w:tcPr>
              <w:p w:rsidR="00190875" w:rsidRDefault="00D65B8C">
                <w:pPr>
                  <w:rPr>
                    <w:rFonts w:eastAsia="Calibri"/>
                    <w:sz w:val="20"/>
                    <w:lang w:eastAsia="lt-LT"/>
                  </w:rPr>
                </w:pPr>
                <w:r>
                  <w:rPr>
                    <w:rFonts w:eastAsia="Calibri"/>
                    <w:sz w:val="20"/>
                    <w:lang w:eastAsia="lt-LT"/>
                  </w:rPr>
                  <w:t>2.3.</w:t>
                </w:r>
              </w:p>
            </w:tc>
            <w:tc>
              <w:tcPr>
                <w:tcW w:w="4062" w:type="dxa"/>
              </w:tcPr>
              <w:p w:rsidR="00190875" w:rsidRDefault="00D65B8C">
                <w:pPr>
                  <w:rPr>
                    <w:rFonts w:eastAsia="Calibri"/>
                    <w:sz w:val="20"/>
                    <w:lang w:eastAsia="lt-LT"/>
                  </w:rPr>
                </w:pPr>
                <w:r>
                  <w:rPr>
                    <w:rFonts w:eastAsia="Calibri"/>
                    <w:sz w:val="20"/>
                    <w:lang w:eastAsia="lt-LT"/>
                  </w:rPr>
                  <w:t xml:space="preserve">Maisto </w:t>
                </w:r>
                <w:proofErr w:type="spellStart"/>
                <w:r>
                  <w:rPr>
                    <w:rFonts w:eastAsia="Calibri"/>
                    <w:sz w:val="20"/>
                    <w:lang w:eastAsia="lt-LT"/>
                  </w:rPr>
                  <w:t>donacijų</w:t>
                </w:r>
                <w:proofErr w:type="spellEnd"/>
                <w:r>
                  <w:rPr>
                    <w:rFonts w:eastAsia="Calibri"/>
                    <w:sz w:val="20"/>
                    <w:lang w:eastAsia="lt-LT"/>
                  </w:rPr>
                  <w:t xml:space="preserve"> išlaidos</w:t>
                </w:r>
              </w:p>
              <w:p w:rsidR="00190875" w:rsidRDefault="00D65B8C">
                <w:pPr>
                  <w:rPr>
                    <w:rFonts w:eastAsia="Calibri"/>
                    <w:sz w:val="20"/>
                    <w:lang w:eastAsia="lt-LT"/>
                  </w:rPr>
                </w:pPr>
                <w:r>
                  <w:rPr>
                    <w:rFonts w:eastAsia="Calibri"/>
                    <w:sz w:val="20"/>
                    <w:lang w:eastAsia="lt-LT"/>
                  </w:rPr>
                  <w:t>(Reglamento (ES) 2021/1057 22 straipsnio 1 dalies (d) punktas)</w:t>
                </w:r>
              </w:p>
            </w:tc>
            <w:tc>
              <w:tcPr>
                <w:tcW w:w="6266" w:type="dxa"/>
              </w:tcPr>
              <w:p w:rsidR="00190875" w:rsidRDefault="00190875">
                <w:pPr>
                  <w:rPr>
                    <w:rFonts w:eastAsia="Calibri"/>
                    <w:sz w:val="20"/>
                    <w:lang w:eastAsia="lt-LT"/>
                  </w:rPr>
                </w:pPr>
              </w:p>
            </w:tc>
            <w:tc>
              <w:tcPr>
                <w:tcW w:w="2126" w:type="dxa"/>
              </w:tcPr>
              <w:p w:rsidR="00190875" w:rsidRDefault="00190875">
                <w:pPr>
                  <w:rPr>
                    <w:rFonts w:eastAsia="Calibri"/>
                    <w:sz w:val="20"/>
                    <w:lang w:eastAsia="lt-LT"/>
                  </w:rPr>
                </w:pPr>
              </w:p>
            </w:tc>
            <w:tc>
              <w:tcPr>
                <w:tcW w:w="1985" w:type="dxa"/>
              </w:tcPr>
              <w:p w:rsidR="00190875" w:rsidRDefault="00190875">
                <w:pPr>
                  <w:rPr>
                    <w:rFonts w:eastAsia="Calibri"/>
                    <w:sz w:val="20"/>
                    <w:lang w:eastAsia="lt-LT"/>
                  </w:rPr>
                </w:pPr>
              </w:p>
            </w:tc>
          </w:tr>
          <w:tr w:rsidR="00190875">
            <w:tc>
              <w:tcPr>
                <w:tcW w:w="616" w:type="dxa"/>
              </w:tcPr>
              <w:p w:rsidR="00190875" w:rsidRDefault="00D65B8C">
                <w:pPr>
                  <w:rPr>
                    <w:rFonts w:eastAsia="Calibri"/>
                    <w:sz w:val="20"/>
                    <w:lang w:eastAsia="lt-LT"/>
                  </w:rPr>
                </w:pPr>
                <w:r>
                  <w:rPr>
                    <w:rFonts w:eastAsia="Calibri"/>
                    <w:sz w:val="20"/>
                    <w:lang w:eastAsia="lt-LT"/>
                  </w:rPr>
                  <w:t>2.4.</w:t>
                </w:r>
              </w:p>
            </w:tc>
            <w:tc>
              <w:tcPr>
                <w:tcW w:w="4062" w:type="dxa"/>
              </w:tcPr>
              <w:p w:rsidR="00190875" w:rsidRDefault="00D65B8C">
                <w:pPr>
                  <w:rPr>
                    <w:rFonts w:eastAsia="Calibri"/>
                    <w:sz w:val="20"/>
                    <w:lang w:eastAsia="lt-LT"/>
                  </w:rPr>
                </w:pPr>
                <w:r>
                  <w:rPr>
                    <w:rFonts w:eastAsia="Calibri"/>
                    <w:sz w:val="20"/>
                    <w:lang w:eastAsia="lt-LT"/>
                  </w:rPr>
                  <w:t>Papildomų veiklų vykdymo išlaidos</w:t>
                </w:r>
              </w:p>
              <w:p w:rsidR="00190875" w:rsidRDefault="00D65B8C">
                <w:pPr>
                  <w:rPr>
                    <w:rFonts w:eastAsia="Calibri"/>
                    <w:sz w:val="20"/>
                    <w:lang w:eastAsia="lt-LT"/>
                  </w:rPr>
                </w:pPr>
                <w:r>
                  <w:rPr>
                    <w:rFonts w:eastAsia="Calibri"/>
                    <w:sz w:val="20"/>
                    <w:lang w:eastAsia="lt-LT"/>
                  </w:rPr>
                  <w:t>(Reglamento (ES) 2021/1057 22 straipsnio 1 dalies (e) punktas)</w:t>
                </w:r>
              </w:p>
            </w:tc>
            <w:tc>
              <w:tcPr>
                <w:tcW w:w="6266" w:type="dxa"/>
              </w:tcPr>
              <w:p w:rsidR="00190875" w:rsidRDefault="00190875">
                <w:pPr>
                  <w:rPr>
                    <w:rFonts w:eastAsia="Calibri"/>
                    <w:sz w:val="20"/>
                    <w:lang w:eastAsia="lt-LT"/>
                  </w:rPr>
                </w:pPr>
              </w:p>
            </w:tc>
            <w:tc>
              <w:tcPr>
                <w:tcW w:w="2126" w:type="dxa"/>
              </w:tcPr>
              <w:p w:rsidR="00190875" w:rsidRDefault="00190875">
                <w:pPr>
                  <w:rPr>
                    <w:rFonts w:eastAsia="Calibri"/>
                    <w:sz w:val="20"/>
                    <w:lang w:eastAsia="lt-LT"/>
                  </w:rPr>
                </w:pPr>
              </w:p>
            </w:tc>
            <w:tc>
              <w:tcPr>
                <w:tcW w:w="1985" w:type="dxa"/>
              </w:tcPr>
              <w:p w:rsidR="00190875" w:rsidRDefault="00190875">
                <w:pPr>
                  <w:rPr>
                    <w:rFonts w:eastAsia="Calibri"/>
                    <w:sz w:val="20"/>
                    <w:lang w:eastAsia="lt-LT"/>
                  </w:rPr>
                </w:pPr>
              </w:p>
            </w:tc>
          </w:tr>
          <w:tr w:rsidR="00190875">
            <w:tc>
              <w:tcPr>
                <w:tcW w:w="616" w:type="dxa"/>
              </w:tcPr>
              <w:p w:rsidR="00190875" w:rsidRDefault="00D65B8C">
                <w:pPr>
                  <w:rPr>
                    <w:rFonts w:eastAsia="Calibri"/>
                    <w:sz w:val="20"/>
                    <w:lang w:eastAsia="lt-LT"/>
                  </w:rPr>
                </w:pPr>
                <w:r>
                  <w:rPr>
                    <w:rFonts w:eastAsia="Calibri"/>
                    <w:sz w:val="20"/>
                    <w:lang w:eastAsia="lt-LT"/>
                  </w:rPr>
                  <w:t>2.5.</w:t>
                </w:r>
              </w:p>
            </w:tc>
            <w:tc>
              <w:tcPr>
                <w:tcW w:w="4062" w:type="dxa"/>
              </w:tcPr>
              <w:p w:rsidR="00190875" w:rsidRDefault="00D65B8C">
                <w:pPr>
                  <w:jc w:val="right"/>
                  <w:rPr>
                    <w:rFonts w:eastAsia="Calibri"/>
                    <w:sz w:val="20"/>
                    <w:lang w:eastAsia="lt-LT"/>
                  </w:rPr>
                </w:pPr>
                <w:r>
                  <w:rPr>
                    <w:rFonts w:eastAsia="Calibri"/>
                    <w:sz w:val="20"/>
                    <w:lang w:eastAsia="lt-LT"/>
                  </w:rPr>
                  <w:t>Iš viso (2.1 + 2.2 + 2.3 + 2.4)</w:t>
                </w:r>
              </w:p>
            </w:tc>
            <w:tc>
              <w:tcPr>
                <w:tcW w:w="6266" w:type="dxa"/>
              </w:tcPr>
              <w:p w:rsidR="00190875" w:rsidRDefault="00190875">
                <w:pPr>
                  <w:rPr>
                    <w:rFonts w:eastAsia="Calibri"/>
                    <w:sz w:val="20"/>
                    <w:lang w:eastAsia="lt-LT"/>
                  </w:rPr>
                </w:pPr>
              </w:p>
            </w:tc>
            <w:tc>
              <w:tcPr>
                <w:tcW w:w="2126" w:type="dxa"/>
              </w:tcPr>
              <w:p w:rsidR="00190875" w:rsidRDefault="00190875">
                <w:pPr>
                  <w:rPr>
                    <w:rFonts w:eastAsia="Calibri"/>
                    <w:sz w:val="20"/>
                    <w:lang w:eastAsia="lt-LT"/>
                  </w:rPr>
                </w:pPr>
              </w:p>
            </w:tc>
            <w:tc>
              <w:tcPr>
                <w:tcW w:w="1985" w:type="dxa"/>
              </w:tcPr>
              <w:p w:rsidR="00190875" w:rsidRDefault="00190875">
                <w:pPr>
                  <w:rPr>
                    <w:rFonts w:eastAsia="Calibri"/>
                    <w:sz w:val="20"/>
                    <w:lang w:eastAsia="lt-LT"/>
                  </w:rPr>
                </w:pPr>
              </w:p>
            </w:tc>
          </w:tr>
          <w:tr w:rsidR="00190875">
            <w:tc>
              <w:tcPr>
                <w:tcW w:w="616" w:type="dxa"/>
              </w:tcPr>
              <w:p w:rsidR="00190875" w:rsidRDefault="00D65B8C">
                <w:pPr>
                  <w:rPr>
                    <w:rFonts w:eastAsia="Calibri"/>
                    <w:sz w:val="20"/>
                    <w:lang w:eastAsia="lt-LT"/>
                  </w:rPr>
                </w:pPr>
                <w:r>
                  <w:rPr>
                    <w:rFonts w:eastAsia="Calibri"/>
                    <w:sz w:val="20"/>
                    <w:lang w:eastAsia="lt-LT"/>
                  </w:rPr>
                  <w:lastRenderedPageBreak/>
                  <w:t xml:space="preserve">3. </w:t>
                </w:r>
              </w:p>
            </w:tc>
            <w:tc>
              <w:tcPr>
                <w:tcW w:w="4062" w:type="dxa"/>
              </w:tcPr>
              <w:p w:rsidR="00190875" w:rsidRDefault="00D65B8C">
                <w:pPr>
                  <w:jc w:val="right"/>
                  <w:rPr>
                    <w:rFonts w:eastAsia="Calibri"/>
                    <w:sz w:val="20"/>
                    <w:lang w:eastAsia="lt-LT"/>
                  </w:rPr>
                </w:pPr>
                <w:r>
                  <w:rPr>
                    <w:rFonts w:eastAsia="Calibri"/>
                    <w:sz w:val="20"/>
                    <w:lang w:eastAsia="lt-LT"/>
                  </w:rPr>
                  <w:t>Iš viso (1.5 + 2.5)</w:t>
                </w:r>
              </w:p>
            </w:tc>
            <w:tc>
              <w:tcPr>
                <w:tcW w:w="6266" w:type="dxa"/>
              </w:tcPr>
              <w:p w:rsidR="00190875" w:rsidRDefault="00190875">
                <w:pPr>
                  <w:rPr>
                    <w:rFonts w:eastAsia="Calibri"/>
                    <w:sz w:val="20"/>
                    <w:lang w:eastAsia="lt-LT"/>
                  </w:rPr>
                </w:pPr>
              </w:p>
            </w:tc>
            <w:tc>
              <w:tcPr>
                <w:tcW w:w="2126" w:type="dxa"/>
              </w:tcPr>
              <w:p w:rsidR="00190875" w:rsidRDefault="00190875">
                <w:pPr>
                  <w:rPr>
                    <w:rFonts w:eastAsia="Calibri"/>
                    <w:sz w:val="20"/>
                    <w:lang w:eastAsia="lt-LT"/>
                  </w:rPr>
                </w:pPr>
              </w:p>
            </w:tc>
            <w:tc>
              <w:tcPr>
                <w:tcW w:w="1985" w:type="dxa"/>
              </w:tcPr>
              <w:p w:rsidR="00190875" w:rsidRDefault="00190875">
                <w:pPr>
                  <w:rPr>
                    <w:rFonts w:eastAsia="Calibri"/>
                    <w:sz w:val="20"/>
                    <w:lang w:eastAsia="lt-LT"/>
                  </w:rPr>
                </w:pPr>
              </w:p>
            </w:tc>
          </w:tr>
        </w:tbl>
        <w:p w:rsidR="00190875" w:rsidRDefault="00190875"/>
        <w:p w:rsidR="00190875" w:rsidRDefault="00D65B8C">
          <w:pPr>
            <w:jc w:val="both"/>
            <w:rPr>
              <w:sz w:val="20"/>
              <w:lang w:eastAsia="lt-LT"/>
            </w:rPr>
          </w:pPr>
          <w:r>
            <w:rPr>
              <w:b/>
              <w:bCs/>
              <w:sz w:val="20"/>
              <w:lang w:eastAsia="lt-LT"/>
            </w:rPr>
            <w:t>Pastabos:</w:t>
          </w:r>
          <w:r>
            <w:rPr>
              <w:sz w:val="20"/>
              <w:lang w:eastAsia="lt-LT"/>
            </w:rPr>
            <w:t xml:space="preserve"> </w:t>
          </w:r>
        </w:p>
        <w:p w:rsidR="00190875" w:rsidRDefault="00D65B8C">
          <w:pPr>
            <w:jc w:val="both"/>
            <w:rPr>
              <w:sz w:val="20"/>
              <w:lang w:eastAsia="lt-LT"/>
            </w:rPr>
          </w:pPr>
          <w:r>
            <w:rPr>
              <w:sz w:val="20"/>
              <w:lang w:eastAsia="lt-LT"/>
            </w:rPr>
            <w:t>1. Išlaidų kategorijos nustatytos Reglamento (ES) 2021/1057 22 straipsnio 1 dalyje ir Reglamento (ES) 2021/1060 36 straipsnio 1 dalyje bei 5 dalies (b) punkte.</w:t>
          </w:r>
        </w:p>
        <w:p w:rsidR="00190875" w:rsidRDefault="00D65B8C">
          <w:pPr>
            <w:jc w:val="both"/>
            <w:rPr>
              <w:sz w:val="20"/>
              <w:lang w:eastAsia="lt-LT"/>
            </w:rPr>
          </w:pPr>
          <w:r>
            <w:rPr>
              <w:sz w:val="20"/>
              <w:lang w:eastAsia="lt-LT"/>
            </w:rPr>
            <w:t>2. Regionai sudaryti vadovaujantis Lietuvos Respublikos Vyriausybės 2016 m. sausio 6 d. nutarimo Nr. 5 „Dėl Sostinės regiono ir Vidurio ir vakarų Lietuvos regiono sudarymo“ 1 punktu ir Reglamento (ES) 2021/1060 108 straipsniu.</w:t>
          </w:r>
        </w:p>
        <w:p w:rsidR="00190875" w:rsidRDefault="00D65B8C">
          <w:pPr>
            <w:jc w:val="both"/>
            <w:rPr>
              <w:sz w:val="20"/>
              <w:lang w:eastAsia="lt-LT"/>
            </w:rPr>
          </w:pPr>
          <w:r>
            <w:rPr>
              <w:sz w:val="20"/>
              <w:lang w:eastAsia="lt-LT"/>
            </w:rPr>
            <w:t xml:space="preserve">3. Informaciją apie techninę paramą pildo vadovaujančioji institucija. </w:t>
          </w:r>
        </w:p>
        <w:p w:rsidR="00190875" w:rsidRDefault="00D65B8C">
          <w:pPr>
            <w:jc w:val="both"/>
            <w:rPr>
              <w:sz w:val="20"/>
              <w:lang w:eastAsia="lt-LT"/>
            </w:rPr>
          </w:pPr>
          <w:r>
            <w:rPr>
              <w:sz w:val="20"/>
              <w:lang w:eastAsia="lt-LT"/>
            </w:rPr>
            <w:t>4. Maisto produktai ir būtinojo vartojimo prekės suprantami taip, kaip jie apibrėžti 2021–2027 metų materialinio nepritekliaus mažinimo programos Lietuvoje projektų finansavimo sąlygų ir administravimo taisyklių, patvirtintų Lietuvos Respublikos socialinės apsaugos ir darbo ministro 2023 m. liepos 13 d. įsakymu Nr. A1-462 „Dėl 2021–2027 metų materialinio nepritekliaus mažinimo programos Lietuvoje projektų finansavimo sąlygų ir administravimo taisyklių patvirtinimo“, 2.23.1 ir 2.23.2 papunkčiuose.</w:t>
          </w:r>
        </w:p>
        <w:p w:rsidR="00190875" w:rsidRDefault="00190875">
          <w:pPr>
            <w:rPr>
              <w:sz w:val="20"/>
              <w:lang w:eastAsia="lt-LT"/>
            </w:rPr>
          </w:pPr>
        </w:p>
        <w:p w:rsidR="00190875" w:rsidRDefault="00D65B8C">
          <w:pPr>
            <w:rPr>
              <w:sz w:val="20"/>
              <w:lang w:eastAsia="lt-LT"/>
            </w:rPr>
          </w:pPr>
          <w:r>
            <w:rPr>
              <w:sz w:val="20"/>
              <w:lang w:eastAsia="lt-LT"/>
            </w:rPr>
            <w:t>___________________________________________________                                                                  ____________________                                        _________________________</w:t>
          </w:r>
        </w:p>
        <w:p w:rsidR="00190875" w:rsidRDefault="00D65B8C">
          <w:pPr>
            <w:rPr>
              <w:sz w:val="20"/>
              <w:lang w:eastAsia="lt-LT"/>
            </w:rPr>
          </w:pPr>
          <w:r>
            <w:rPr>
              <w:sz w:val="20"/>
              <w:lang w:eastAsia="lt-LT"/>
            </w:rPr>
            <w:t>(institucijos vadovo ar jo įgalioto darbuotojo pareigų pavadinimas)                                                                      (parašas)                                                               (vardas ir pavardė)</w:t>
          </w:r>
        </w:p>
        <w:p w:rsidR="00190875" w:rsidRDefault="00190875">
          <w:pPr>
            <w:spacing w:line="240" w:lineRule="exact"/>
            <w:jc w:val="both"/>
            <w:rPr>
              <w:rFonts w:eastAsia="Calibri"/>
              <w:b/>
              <w:bCs/>
              <w:sz w:val="20"/>
              <w:highlight w:val="yellow"/>
            </w:rPr>
          </w:pPr>
        </w:p>
        <w:p w:rsidR="00190875" w:rsidRDefault="00D65B8C" w:rsidP="00D65B8C">
          <w:pPr>
            <w:jc w:val="center"/>
          </w:pPr>
          <w:r>
            <w:rPr>
              <w:sz w:val="20"/>
              <w:lang w:eastAsia="lt-LT"/>
            </w:rPr>
            <w:t xml:space="preserve">____________________ </w:t>
          </w:r>
        </w:p>
      </w:sdtContent>
    </w:sdt>
    <w:sdt>
      <w:sdtPr>
        <w:alias w:val="2 pr."/>
        <w:tag w:val="part_a4541c3a41c34dcf8d0cccfd8994b2da"/>
        <w:id w:val="-1321958243"/>
        <w:lock w:val="sdtLocked"/>
      </w:sdtPr>
      <w:sdtEndPr/>
      <w:sdtContent>
        <w:p w:rsidR="00D65B8C" w:rsidRDefault="00D65B8C">
          <w:pPr>
            <w:sectPr w:rsidR="00D65B8C">
              <w:footnotePr>
                <w:numRestart w:val="eachSect"/>
              </w:footnotePr>
              <w:pgSz w:w="16838" w:h="11906" w:orient="landscape"/>
              <w:pgMar w:top="568" w:right="709" w:bottom="426" w:left="1134" w:header="567" w:footer="567" w:gutter="0"/>
              <w:pgNumType w:start="1"/>
              <w:cols w:space="1296"/>
              <w:titlePg/>
              <w:docGrid w:linePitch="360"/>
            </w:sectPr>
          </w:pPr>
        </w:p>
        <w:p w:rsidR="00D65B8C" w:rsidRDefault="00D65B8C" w:rsidP="00D65B8C">
          <w:pPr>
            <w:ind w:left="11907"/>
            <w:rPr>
              <w:rFonts w:eastAsia="Calibri"/>
              <w:bCs/>
              <w:szCs w:val="24"/>
              <w:lang w:eastAsia="lt-LT"/>
            </w:rPr>
          </w:pPr>
          <w:r>
            <w:rPr>
              <w:rFonts w:eastAsia="Calibri"/>
              <w:bCs/>
              <w:szCs w:val="24"/>
              <w:lang w:eastAsia="lt-LT"/>
            </w:rPr>
            <w:lastRenderedPageBreak/>
            <w:t>Sąskaitos</w:t>
          </w:r>
        </w:p>
        <w:p w:rsidR="00190875" w:rsidRDefault="009007E9" w:rsidP="00D65B8C">
          <w:pPr>
            <w:ind w:left="11907"/>
            <w:rPr>
              <w:b/>
              <w:szCs w:val="24"/>
              <w:lang w:eastAsia="lt-LT"/>
            </w:rPr>
          </w:pPr>
          <w:sdt>
            <w:sdtPr>
              <w:rPr>
                <w:rFonts w:eastAsia="Calibri"/>
                <w:bCs/>
                <w:szCs w:val="24"/>
                <w:lang w:eastAsia="lt-LT"/>
              </w:rPr>
              <w:alias w:val="Numeris"/>
              <w:tag w:val="nr_a4541c3a41c34dcf8d0cccfd8994b2da"/>
              <w:id w:val="-1687740523"/>
              <w:lock w:val="sdtLocked"/>
              <w:placeholder>
                <w:docPart w:val="DefaultPlaceholder_-1854013440"/>
              </w:placeholder>
            </w:sdtPr>
            <w:sdtEndPr/>
            <w:sdtContent>
              <w:r w:rsidR="00D65B8C">
                <w:rPr>
                  <w:rFonts w:eastAsia="Calibri"/>
                  <w:bCs/>
                  <w:szCs w:val="24"/>
                  <w:lang w:eastAsia="lt-LT"/>
                </w:rPr>
                <w:t>2</w:t>
              </w:r>
            </w:sdtContent>
          </w:sdt>
          <w:r w:rsidR="00D65B8C">
            <w:rPr>
              <w:rFonts w:eastAsia="Calibri"/>
              <w:bCs/>
              <w:szCs w:val="24"/>
              <w:lang w:eastAsia="lt-LT"/>
            </w:rPr>
            <w:t xml:space="preserve"> priedas</w:t>
          </w:r>
        </w:p>
        <w:p w:rsidR="00190875" w:rsidRDefault="00190875">
          <w:pPr>
            <w:rPr>
              <w:sz w:val="18"/>
              <w:szCs w:val="18"/>
            </w:rPr>
          </w:pPr>
        </w:p>
        <w:p w:rsidR="00190875" w:rsidRDefault="00D65B8C">
          <w:pPr>
            <w:spacing w:line="276" w:lineRule="auto"/>
            <w:jc w:val="center"/>
            <w:rPr>
              <w:rFonts w:eastAsia="Calibri"/>
              <w:b/>
              <w:szCs w:val="24"/>
            </w:rPr>
          </w:pPr>
          <w:r>
            <w:rPr>
              <w:b/>
              <w:szCs w:val="24"/>
              <w:lang w:eastAsia="lt-LT"/>
            </w:rPr>
            <w:t>(</w:t>
          </w:r>
          <w:r>
            <w:rPr>
              <w:b/>
              <w:lang w:eastAsia="lt-LT"/>
            </w:rPr>
            <w:t xml:space="preserve">Ataskaitiniais metais anuliuotų sumų ataskaitos </w:t>
          </w:r>
          <w:r>
            <w:rPr>
              <w:b/>
              <w:szCs w:val="24"/>
              <w:lang w:eastAsia="lt-LT"/>
            </w:rPr>
            <w:t>forma)</w:t>
          </w:r>
        </w:p>
        <w:p w:rsidR="00190875" w:rsidRDefault="00190875">
          <w:pPr>
            <w:rPr>
              <w:sz w:val="18"/>
              <w:szCs w:val="18"/>
            </w:rPr>
          </w:pPr>
        </w:p>
        <w:tbl>
          <w:tblPr>
            <w:tblW w:w="0" w:type="auto"/>
            <w:jc w:val="center"/>
            <w:tblLook w:val="04A0" w:firstRow="1" w:lastRow="0" w:firstColumn="1" w:lastColumn="0" w:noHBand="0" w:noVBand="1"/>
          </w:tblPr>
          <w:tblGrid>
            <w:gridCol w:w="5954"/>
          </w:tblGrid>
          <w:tr w:rsidR="00190875">
            <w:trPr>
              <w:jc w:val="center"/>
            </w:trPr>
            <w:tc>
              <w:tcPr>
                <w:tcW w:w="5954" w:type="dxa"/>
                <w:tcBorders>
                  <w:bottom w:val="single" w:sz="4" w:space="0" w:color="auto"/>
                </w:tcBorders>
              </w:tcPr>
              <w:p w:rsidR="00190875" w:rsidRDefault="00190875">
                <w:pPr>
                  <w:jc w:val="center"/>
                  <w:rPr>
                    <w:rFonts w:eastAsia="Calibri"/>
                    <w:lang w:eastAsia="lt-LT"/>
                  </w:rPr>
                </w:pPr>
              </w:p>
            </w:tc>
          </w:tr>
          <w:tr w:rsidR="00190875">
            <w:trPr>
              <w:jc w:val="center"/>
            </w:trPr>
            <w:tc>
              <w:tcPr>
                <w:tcW w:w="5954" w:type="dxa"/>
                <w:tcBorders>
                  <w:top w:val="single" w:sz="4" w:space="0" w:color="auto"/>
                </w:tcBorders>
              </w:tcPr>
              <w:p w:rsidR="00190875" w:rsidRDefault="00D65B8C">
                <w:pPr>
                  <w:jc w:val="center"/>
                  <w:rPr>
                    <w:rFonts w:eastAsia="Calibri"/>
                    <w:lang w:eastAsia="lt-LT"/>
                  </w:rPr>
                </w:pPr>
                <w:r>
                  <w:rPr>
                    <w:rFonts w:eastAsia="Calibri"/>
                    <w:sz w:val="20"/>
                    <w:lang w:eastAsia="lt-LT"/>
                  </w:rPr>
                  <w:t>(institucijos pavadinimas)</w:t>
                </w:r>
              </w:p>
            </w:tc>
          </w:tr>
        </w:tbl>
        <w:p w:rsidR="00190875" w:rsidRDefault="00190875">
          <w:pPr>
            <w:jc w:val="center"/>
            <w:rPr>
              <w:lang w:eastAsia="lt-LT"/>
            </w:rPr>
          </w:pPr>
        </w:p>
        <w:tbl>
          <w:tblPr>
            <w:tblW w:w="0" w:type="auto"/>
            <w:jc w:val="center"/>
            <w:tblLook w:val="04A0" w:firstRow="1" w:lastRow="0" w:firstColumn="1" w:lastColumn="0" w:noHBand="0" w:noVBand="1"/>
          </w:tblPr>
          <w:tblGrid>
            <w:gridCol w:w="7939"/>
          </w:tblGrid>
          <w:tr w:rsidR="00190875">
            <w:trPr>
              <w:jc w:val="center"/>
            </w:trPr>
            <w:tc>
              <w:tcPr>
                <w:tcW w:w="7939" w:type="dxa"/>
                <w:tcBorders>
                  <w:bottom w:val="single" w:sz="4" w:space="0" w:color="auto"/>
                </w:tcBorders>
              </w:tcPr>
              <w:p w:rsidR="00190875" w:rsidRDefault="00190875">
                <w:pPr>
                  <w:jc w:val="center"/>
                  <w:rPr>
                    <w:rFonts w:eastAsia="Calibri"/>
                    <w:lang w:eastAsia="lt-LT"/>
                  </w:rPr>
                </w:pPr>
              </w:p>
            </w:tc>
          </w:tr>
          <w:tr w:rsidR="00190875">
            <w:trPr>
              <w:jc w:val="center"/>
            </w:trPr>
            <w:tc>
              <w:tcPr>
                <w:tcW w:w="7939" w:type="dxa"/>
                <w:tcBorders>
                  <w:top w:val="single" w:sz="4" w:space="0" w:color="auto"/>
                </w:tcBorders>
              </w:tcPr>
              <w:p w:rsidR="00190875" w:rsidRDefault="00D65B8C">
                <w:pPr>
                  <w:jc w:val="center"/>
                  <w:rPr>
                    <w:rFonts w:eastAsia="Calibri"/>
                    <w:sz w:val="20"/>
                    <w:szCs w:val="22"/>
                    <w:lang w:eastAsia="lt-LT"/>
                  </w:rPr>
                </w:pPr>
                <w:r>
                  <w:rPr>
                    <w:rFonts w:eastAsia="Calibri"/>
                    <w:sz w:val="20"/>
                    <w:lang w:eastAsia="lt-LT"/>
                  </w:rPr>
                  <w:t>(</w:t>
                </w:r>
                <w:r>
                  <w:rPr>
                    <w:rFonts w:eastAsia="Calibri"/>
                    <w:sz w:val="20"/>
                    <w:szCs w:val="22"/>
                    <w:lang w:eastAsia="lt-LT"/>
                  </w:rPr>
                  <w:t>teisinė forma, buveinės adresas, juridinio asmens kodas, registras, kuriame kaupiami ir saugomi duomenys apie juridinį asmenį, telefono ryšio numeris, el. pašto adresas)</w:t>
                </w:r>
              </w:p>
              <w:p w:rsidR="00190875" w:rsidRDefault="00190875">
                <w:pPr>
                  <w:rPr>
                    <w:rFonts w:eastAsia="Calibri"/>
                    <w:sz w:val="20"/>
                    <w:szCs w:val="22"/>
                    <w:lang w:eastAsia="lt-LT"/>
                  </w:rPr>
                </w:pPr>
              </w:p>
            </w:tc>
          </w:tr>
        </w:tbl>
        <w:p w:rsidR="00190875" w:rsidRDefault="00190875">
          <w:pPr>
            <w:jc w:val="center"/>
            <w:rPr>
              <w:b/>
              <w:sz w:val="20"/>
              <w:lang w:eastAsia="lt-LT"/>
            </w:rPr>
          </w:pPr>
        </w:p>
        <w:p w:rsidR="00190875" w:rsidRDefault="00D65B8C">
          <w:pPr>
            <w:rPr>
              <w:lang w:eastAsia="lt-LT"/>
            </w:rPr>
          </w:pPr>
          <w:r>
            <w:rPr>
              <w:lang w:eastAsia="lt-LT"/>
            </w:rPr>
            <w:t>Lietuvos Respublikos socialinės apsaugos ir darbo ministerijai</w:t>
          </w:r>
        </w:p>
        <w:p w:rsidR="00190875" w:rsidRDefault="00190875">
          <w:pPr>
            <w:rPr>
              <w:sz w:val="20"/>
              <w:lang w:eastAsia="lt-LT"/>
            </w:rPr>
          </w:pPr>
        </w:p>
        <w:p w:rsidR="00190875" w:rsidRDefault="00D65B8C">
          <w:pPr>
            <w:jc w:val="both"/>
            <w:rPr>
              <w:sz w:val="20"/>
              <w:lang w:eastAsia="lt-LT"/>
            </w:rPr>
          </w:pPr>
          <w:r>
            <w:rPr>
              <w:b/>
              <w:bCs/>
              <w:sz w:val="20"/>
              <w:lang w:eastAsia="lt-LT"/>
            </w:rPr>
            <w:t xml:space="preserve">Pastaba. </w:t>
          </w:r>
          <w:r>
            <w:rPr>
              <w:sz w:val="20"/>
              <w:lang w:eastAsia="lt-LT"/>
            </w:rPr>
            <w:t xml:space="preserve">Dokumento sudarytojo duomenys (teisinė forma, buveinės adresas, juridinio asmens kodas, registras, kuriame kaupiami ir saugomi duomenys apie juridinį asmenį, telefono ryšio numeris, el. pašto adresas) ir gavėjas (Lietuvos Respublikos socialinės apsaugos ir darbo ministerija) nurodomi tuo atveju, kai dokumentas siunčiamas. </w:t>
          </w:r>
        </w:p>
        <w:p w:rsidR="00190875" w:rsidRDefault="00190875">
          <w:pPr>
            <w:rPr>
              <w:color w:val="FF0000"/>
              <w:lang w:eastAsia="lt-LT"/>
            </w:rPr>
          </w:pPr>
        </w:p>
        <w:p w:rsidR="00190875" w:rsidRDefault="00190875">
          <w:pPr>
            <w:jc w:val="center"/>
            <w:rPr>
              <w:b/>
              <w:sz w:val="20"/>
              <w:lang w:eastAsia="lt-LT"/>
            </w:rPr>
          </w:pPr>
        </w:p>
        <w:tbl>
          <w:tblPr>
            <w:tblW w:w="0" w:type="auto"/>
            <w:tblLook w:val="04A0" w:firstRow="1" w:lastRow="0" w:firstColumn="1" w:lastColumn="0" w:noHBand="0" w:noVBand="1"/>
          </w:tblPr>
          <w:tblGrid>
            <w:gridCol w:w="5778"/>
            <w:gridCol w:w="7472"/>
          </w:tblGrid>
          <w:tr w:rsidR="00190875">
            <w:tc>
              <w:tcPr>
                <w:tcW w:w="5778" w:type="dxa"/>
              </w:tcPr>
              <w:p w:rsidR="00190875" w:rsidRDefault="00D65B8C">
                <w:pPr>
                  <w:jc w:val="right"/>
                  <w:rPr>
                    <w:rFonts w:eastAsia="Calibri"/>
                    <w:sz w:val="20"/>
                    <w:lang w:eastAsia="lt-LT"/>
                  </w:rPr>
                </w:pPr>
                <w:r>
                  <w:rPr>
                    <w:rFonts w:eastAsia="Calibri"/>
                    <w:sz w:val="20"/>
                    <w:lang w:eastAsia="lt-LT"/>
                  </w:rPr>
                  <w:t>_________________________</w:t>
                </w:r>
              </w:p>
              <w:p w:rsidR="00190875" w:rsidRDefault="00D65B8C">
                <w:pPr>
                  <w:jc w:val="right"/>
                  <w:rPr>
                    <w:rFonts w:eastAsia="Calibri"/>
                    <w:b/>
                    <w:sz w:val="20"/>
                    <w:lang w:eastAsia="lt-LT"/>
                  </w:rPr>
                </w:pPr>
                <w:r>
                  <w:rPr>
                    <w:rFonts w:eastAsia="Calibri"/>
                    <w:sz w:val="20"/>
                    <w:lang w:eastAsia="lt-LT"/>
                  </w:rPr>
                  <w:t>(</w:t>
                </w:r>
                <w:r>
                  <w:rPr>
                    <w:rFonts w:eastAsia="Calibri"/>
                    <w:i/>
                    <w:sz w:val="20"/>
                    <w:lang w:eastAsia="lt-LT"/>
                  </w:rPr>
                  <w:t>nurodyti ataskaitinius metus</w:t>
                </w:r>
                <w:r>
                  <w:rPr>
                    <w:rFonts w:eastAsia="Calibri"/>
                    <w:sz w:val="20"/>
                    <w:lang w:eastAsia="lt-LT"/>
                  </w:rPr>
                  <w:t xml:space="preserve">) </w:t>
                </w:r>
              </w:p>
            </w:tc>
            <w:tc>
              <w:tcPr>
                <w:tcW w:w="7472" w:type="dxa"/>
              </w:tcPr>
              <w:p w:rsidR="00190875" w:rsidRDefault="00D65B8C">
                <w:pPr>
                  <w:rPr>
                    <w:rFonts w:eastAsia="Calibri"/>
                    <w:b/>
                    <w:lang w:eastAsia="lt-LT"/>
                  </w:rPr>
                </w:pPr>
                <w:r>
                  <w:rPr>
                    <w:rFonts w:eastAsia="Calibri"/>
                    <w:b/>
                    <w:lang w:eastAsia="lt-LT"/>
                  </w:rPr>
                  <w:t xml:space="preserve">ATASKAITINIAIS METAIS ANULIUOTŲ SUMŲ ATASKAITA </w:t>
                </w:r>
              </w:p>
              <w:p w:rsidR="00190875" w:rsidRDefault="00190875">
                <w:pPr>
                  <w:rPr>
                    <w:rFonts w:eastAsia="Calibri"/>
                    <w:b/>
                    <w:szCs w:val="24"/>
                    <w:lang w:eastAsia="lt-LT"/>
                  </w:rPr>
                </w:pPr>
              </w:p>
            </w:tc>
          </w:tr>
        </w:tbl>
        <w:p w:rsidR="00190875" w:rsidRDefault="00190875">
          <w:pPr>
            <w:jc w:val="center"/>
            <w:rPr>
              <w:b/>
              <w:szCs w:val="24"/>
              <w:lang w:eastAsia="lt-LT"/>
            </w:rPr>
          </w:pPr>
        </w:p>
        <w:tbl>
          <w:tblPr>
            <w:tblW w:w="0" w:type="auto"/>
            <w:jc w:val="center"/>
            <w:tblLook w:val="04A0" w:firstRow="1" w:lastRow="0" w:firstColumn="1" w:lastColumn="0" w:noHBand="0" w:noVBand="1"/>
          </w:tblPr>
          <w:tblGrid>
            <w:gridCol w:w="1847"/>
            <w:gridCol w:w="753"/>
            <w:gridCol w:w="1653"/>
          </w:tblGrid>
          <w:tr w:rsidR="00190875">
            <w:trPr>
              <w:jc w:val="center"/>
            </w:trPr>
            <w:tc>
              <w:tcPr>
                <w:tcW w:w="1847" w:type="dxa"/>
                <w:tcBorders>
                  <w:bottom w:val="single" w:sz="4" w:space="0" w:color="auto"/>
                </w:tcBorders>
              </w:tcPr>
              <w:p w:rsidR="00190875" w:rsidRDefault="00190875">
                <w:pPr>
                  <w:jc w:val="center"/>
                  <w:rPr>
                    <w:rFonts w:eastAsia="Calibri"/>
                    <w:szCs w:val="24"/>
                    <w:lang w:eastAsia="lt-LT"/>
                  </w:rPr>
                </w:pPr>
              </w:p>
            </w:tc>
            <w:tc>
              <w:tcPr>
                <w:tcW w:w="753" w:type="dxa"/>
              </w:tcPr>
              <w:p w:rsidR="00190875" w:rsidRDefault="00D65B8C">
                <w:pPr>
                  <w:keepNext/>
                  <w:snapToGrid w:val="0"/>
                  <w:jc w:val="center"/>
                  <w:rPr>
                    <w:rFonts w:eastAsia="Calibri"/>
                    <w:szCs w:val="24"/>
                    <w:lang w:eastAsia="lt-LT"/>
                  </w:rPr>
                </w:pPr>
                <w:r>
                  <w:rPr>
                    <w:rFonts w:eastAsia="Calibri"/>
                    <w:szCs w:val="24"/>
                    <w:lang w:eastAsia="lt-LT"/>
                  </w:rPr>
                  <w:t>Nr.</w:t>
                </w:r>
              </w:p>
            </w:tc>
            <w:tc>
              <w:tcPr>
                <w:tcW w:w="1653" w:type="dxa"/>
                <w:tcBorders>
                  <w:bottom w:val="single" w:sz="4" w:space="0" w:color="auto"/>
                </w:tcBorders>
              </w:tcPr>
              <w:p w:rsidR="00190875" w:rsidRDefault="00190875">
                <w:pPr>
                  <w:keepNext/>
                  <w:snapToGrid w:val="0"/>
                  <w:jc w:val="center"/>
                  <w:rPr>
                    <w:rFonts w:eastAsia="Calibri"/>
                    <w:szCs w:val="24"/>
                    <w:lang w:eastAsia="lt-LT"/>
                  </w:rPr>
                </w:pPr>
              </w:p>
            </w:tc>
          </w:tr>
          <w:tr w:rsidR="00190875">
            <w:trPr>
              <w:jc w:val="center"/>
            </w:trPr>
            <w:tc>
              <w:tcPr>
                <w:tcW w:w="1847" w:type="dxa"/>
                <w:tcBorders>
                  <w:top w:val="single" w:sz="4" w:space="0" w:color="auto"/>
                </w:tcBorders>
              </w:tcPr>
              <w:p w:rsidR="00190875" w:rsidRDefault="00D65B8C">
                <w:pPr>
                  <w:jc w:val="center"/>
                  <w:rPr>
                    <w:rFonts w:eastAsia="Calibri"/>
                    <w:sz w:val="20"/>
                    <w:lang w:eastAsia="lt-LT"/>
                  </w:rPr>
                </w:pPr>
                <w:r>
                  <w:rPr>
                    <w:rFonts w:eastAsia="Calibri"/>
                    <w:sz w:val="20"/>
                    <w:lang w:eastAsia="lt-LT"/>
                  </w:rPr>
                  <w:t>(data)</w:t>
                </w:r>
              </w:p>
            </w:tc>
            <w:tc>
              <w:tcPr>
                <w:tcW w:w="753" w:type="dxa"/>
              </w:tcPr>
              <w:p w:rsidR="00190875" w:rsidRDefault="00190875">
                <w:pPr>
                  <w:keepNext/>
                  <w:snapToGrid w:val="0"/>
                  <w:jc w:val="center"/>
                  <w:rPr>
                    <w:rFonts w:eastAsia="Calibri"/>
                    <w:sz w:val="20"/>
                    <w:lang w:eastAsia="lt-LT"/>
                  </w:rPr>
                </w:pPr>
              </w:p>
            </w:tc>
            <w:tc>
              <w:tcPr>
                <w:tcW w:w="1653" w:type="dxa"/>
                <w:tcBorders>
                  <w:top w:val="single" w:sz="4" w:space="0" w:color="auto"/>
                </w:tcBorders>
              </w:tcPr>
              <w:p w:rsidR="00190875" w:rsidRDefault="00190875">
                <w:pPr>
                  <w:keepNext/>
                  <w:snapToGrid w:val="0"/>
                  <w:jc w:val="center"/>
                  <w:rPr>
                    <w:rFonts w:eastAsia="Calibri"/>
                    <w:sz w:val="20"/>
                    <w:lang w:eastAsia="lt-LT"/>
                  </w:rPr>
                </w:pPr>
              </w:p>
            </w:tc>
          </w:tr>
        </w:tbl>
        <w:p w:rsidR="00190875" w:rsidRDefault="00190875">
          <w:pPr>
            <w:spacing w:line="276" w:lineRule="auto"/>
            <w:jc w:val="both"/>
            <w:rPr>
              <w:rFonts w:eastAsia="Calibri"/>
              <w:sz w:val="16"/>
              <w:szCs w:val="16"/>
            </w:rPr>
          </w:pPr>
        </w:p>
        <w:p w:rsidR="00190875" w:rsidRDefault="00190875">
          <w:pPr>
            <w:rPr>
              <w:sz w:val="18"/>
              <w:szCs w:val="18"/>
            </w:rPr>
          </w:pPr>
        </w:p>
        <w:p w:rsidR="00190875" w:rsidRDefault="00D65B8C">
          <w:pPr>
            <w:spacing w:line="276" w:lineRule="auto"/>
            <w:ind w:left="720" w:hanging="360"/>
            <w:rPr>
              <w:b/>
              <w:bCs/>
              <w:szCs w:val="24"/>
              <w:lang w:eastAsia="lt-LT"/>
            </w:rPr>
          </w:pPr>
          <w:r>
            <w:rPr>
              <w:b/>
              <w:bCs/>
              <w:szCs w:val="24"/>
              <w:lang w:eastAsia="lt-LT"/>
            </w:rPr>
            <w:t>1.</w:t>
          </w:r>
          <w:r>
            <w:rPr>
              <w:b/>
              <w:bCs/>
              <w:szCs w:val="24"/>
              <w:lang w:eastAsia="lt-LT"/>
            </w:rPr>
            <w:tab/>
            <w:t xml:space="preserve">Bendra informacija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3"/>
            <w:gridCol w:w="12342"/>
          </w:tblGrid>
          <w:tr w:rsidR="00190875">
            <w:tc>
              <w:tcPr>
                <w:tcW w:w="2660" w:type="dxa"/>
                <w:shd w:val="clear" w:color="auto" w:fill="auto"/>
              </w:tcPr>
              <w:p w:rsidR="00190875" w:rsidRDefault="00D65B8C">
                <w:pPr>
                  <w:rPr>
                    <w:rFonts w:eastAsia="Calibri"/>
                    <w:szCs w:val="24"/>
                    <w:lang w:eastAsia="lt-LT"/>
                  </w:rPr>
                </w:pPr>
                <w:r>
                  <w:rPr>
                    <w:rFonts w:eastAsia="Calibri"/>
                    <w:szCs w:val="24"/>
                    <w:lang w:eastAsia="lt-LT"/>
                  </w:rPr>
                  <w:t>Fondo pavadinimas</w:t>
                </w:r>
              </w:p>
            </w:tc>
            <w:tc>
              <w:tcPr>
                <w:tcW w:w="12474" w:type="dxa"/>
                <w:shd w:val="clear" w:color="auto" w:fill="auto"/>
              </w:tcPr>
              <w:p w:rsidR="00190875" w:rsidRDefault="00D65B8C">
                <w:pPr>
                  <w:rPr>
                    <w:rFonts w:eastAsia="Calibri"/>
                    <w:szCs w:val="24"/>
                    <w:lang w:eastAsia="lt-LT"/>
                  </w:rPr>
                </w:pPr>
                <w:r>
                  <w:rPr>
                    <w:rFonts w:eastAsia="Calibri"/>
                    <w:szCs w:val="24"/>
                    <w:lang w:eastAsia="lt-LT"/>
                  </w:rPr>
                  <w:t>Europos socialinis fondas + (ESF+)</w:t>
                </w:r>
              </w:p>
            </w:tc>
          </w:tr>
          <w:tr w:rsidR="00190875">
            <w:tc>
              <w:tcPr>
                <w:tcW w:w="2660" w:type="dxa"/>
                <w:shd w:val="clear" w:color="auto" w:fill="auto"/>
              </w:tcPr>
              <w:p w:rsidR="00190875" w:rsidRDefault="00D65B8C">
                <w:pPr>
                  <w:rPr>
                    <w:rFonts w:eastAsia="Calibri"/>
                    <w:szCs w:val="24"/>
                    <w:lang w:eastAsia="lt-LT"/>
                  </w:rPr>
                </w:pPr>
                <w:r>
                  <w:rPr>
                    <w:rFonts w:eastAsia="Calibri"/>
                    <w:szCs w:val="24"/>
                    <w:lang w:eastAsia="lt-LT"/>
                  </w:rPr>
                  <w:t xml:space="preserve">Programos pavadinimas </w:t>
                </w:r>
              </w:p>
            </w:tc>
            <w:tc>
              <w:tcPr>
                <w:tcW w:w="12474" w:type="dxa"/>
                <w:shd w:val="clear" w:color="auto" w:fill="auto"/>
              </w:tcPr>
              <w:p w:rsidR="00190875" w:rsidRDefault="00D65B8C">
                <w:pPr>
                  <w:rPr>
                    <w:rFonts w:eastAsia="Calibri"/>
                    <w:szCs w:val="24"/>
                    <w:lang w:eastAsia="lt-LT"/>
                  </w:rPr>
                </w:pPr>
                <w:r>
                  <w:rPr>
                    <w:rFonts w:eastAsia="Calibri"/>
                    <w:szCs w:val="24"/>
                    <w:lang w:eastAsia="lt-LT"/>
                  </w:rPr>
                  <w:t>2021–2027 metų materialinio nepritekliaus mažinimo programa Lietuvoje, patvirtinta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w:t>
                </w:r>
              </w:p>
            </w:tc>
          </w:tr>
        </w:tbl>
        <w:p w:rsidR="00190875" w:rsidRDefault="00190875">
          <w:pPr>
            <w:jc w:val="both"/>
            <w:rPr>
              <w:rFonts w:eastAsia="Calibri"/>
              <w:szCs w:val="24"/>
            </w:rPr>
          </w:pPr>
        </w:p>
        <w:p w:rsidR="00190875" w:rsidRDefault="00D65B8C">
          <w:pPr>
            <w:spacing w:line="276" w:lineRule="auto"/>
            <w:ind w:left="720" w:hanging="360"/>
            <w:jc w:val="both"/>
            <w:rPr>
              <w:rFonts w:eastAsia="Calibri"/>
              <w:b/>
              <w:bCs/>
              <w:szCs w:val="24"/>
            </w:rPr>
          </w:pPr>
          <w:r>
            <w:rPr>
              <w:rFonts w:eastAsia="Calibri"/>
              <w:b/>
              <w:bCs/>
              <w:szCs w:val="24"/>
            </w:rPr>
            <w:t>2.</w:t>
          </w:r>
          <w:r>
            <w:rPr>
              <w:rFonts w:eastAsia="Calibri"/>
              <w:b/>
              <w:bCs/>
              <w:szCs w:val="24"/>
            </w:rPr>
            <w:tab/>
            <w:t>Anuliuotos sumos pagal išlaidų patyrimo regioną</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5026"/>
            <w:gridCol w:w="5022"/>
            <w:gridCol w:w="4262"/>
          </w:tblGrid>
          <w:tr w:rsidR="00190875">
            <w:tc>
              <w:tcPr>
                <w:tcW w:w="712" w:type="dxa"/>
                <w:vMerge w:val="restart"/>
              </w:tcPr>
              <w:p w:rsidR="00190875" w:rsidRDefault="00D65B8C">
                <w:pPr>
                  <w:jc w:val="both"/>
                  <w:rPr>
                    <w:rFonts w:eastAsia="Calibri"/>
                    <w:szCs w:val="24"/>
                  </w:rPr>
                </w:pPr>
                <w:r>
                  <w:rPr>
                    <w:rFonts w:eastAsia="Calibri"/>
                    <w:szCs w:val="24"/>
                  </w:rPr>
                  <w:t xml:space="preserve">Eil. Nr. </w:t>
                </w:r>
              </w:p>
            </w:tc>
            <w:tc>
              <w:tcPr>
                <w:tcW w:w="5100" w:type="dxa"/>
                <w:vMerge w:val="restart"/>
              </w:tcPr>
              <w:p w:rsidR="00190875" w:rsidRDefault="00D65B8C">
                <w:pPr>
                  <w:jc w:val="both"/>
                  <w:rPr>
                    <w:rFonts w:eastAsia="Calibri"/>
                    <w:szCs w:val="24"/>
                  </w:rPr>
                </w:pPr>
                <w:r>
                  <w:rPr>
                    <w:rFonts w:eastAsia="Calibri"/>
                    <w:szCs w:val="24"/>
                  </w:rPr>
                  <w:t>Regionas</w:t>
                </w:r>
              </w:p>
            </w:tc>
            <w:tc>
              <w:tcPr>
                <w:tcW w:w="9433" w:type="dxa"/>
                <w:gridSpan w:val="2"/>
              </w:tcPr>
              <w:p w:rsidR="00190875" w:rsidRDefault="00D65B8C">
                <w:pPr>
                  <w:jc w:val="center"/>
                  <w:rPr>
                    <w:rFonts w:eastAsia="Calibri"/>
                    <w:szCs w:val="24"/>
                  </w:rPr>
                </w:pPr>
                <w:r>
                  <w:rPr>
                    <w:rFonts w:eastAsia="Calibri"/>
                    <w:szCs w:val="24"/>
                  </w:rPr>
                  <w:t xml:space="preserve">Anuliuotos sumos pagal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w:t>
                </w:r>
                <w:r>
                  <w:rPr>
                    <w:rFonts w:eastAsia="Calibri"/>
                    <w:szCs w:val="24"/>
                  </w:rPr>
                  <w:lastRenderedPageBreak/>
                  <w:t>integracijos fondo, Vidaus saugumo fondo ir Sienų valdymo ir vizų politikos finansinės paramos priemonės taisyklės, 98 straipsnio 3 dalies b punktą ir 98 straipsnio 7 dalį</w:t>
                </w:r>
              </w:p>
            </w:tc>
          </w:tr>
          <w:tr w:rsidR="00190875">
            <w:tc>
              <w:tcPr>
                <w:tcW w:w="712" w:type="dxa"/>
                <w:vMerge/>
              </w:tcPr>
              <w:p w:rsidR="00190875" w:rsidRDefault="00190875">
                <w:pPr>
                  <w:jc w:val="both"/>
                  <w:rPr>
                    <w:rFonts w:eastAsia="Calibri"/>
                    <w:szCs w:val="24"/>
                  </w:rPr>
                </w:pPr>
              </w:p>
            </w:tc>
            <w:tc>
              <w:tcPr>
                <w:tcW w:w="5100" w:type="dxa"/>
                <w:vMerge/>
              </w:tcPr>
              <w:p w:rsidR="00190875" w:rsidRDefault="00190875">
                <w:pPr>
                  <w:jc w:val="both"/>
                  <w:rPr>
                    <w:rFonts w:eastAsia="Calibri"/>
                    <w:szCs w:val="24"/>
                  </w:rPr>
                </w:pPr>
              </w:p>
            </w:tc>
            <w:tc>
              <w:tcPr>
                <w:tcW w:w="5103" w:type="dxa"/>
              </w:tcPr>
              <w:p w:rsidR="00190875" w:rsidRDefault="00D65B8C">
                <w:pPr>
                  <w:jc w:val="center"/>
                  <w:rPr>
                    <w:rFonts w:eastAsia="Calibri"/>
                    <w:szCs w:val="24"/>
                  </w:rPr>
                </w:pPr>
                <w:r>
                  <w:rPr>
                    <w:rFonts w:eastAsia="Calibri"/>
                    <w:szCs w:val="24"/>
                  </w:rPr>
                  <w:t>Visa išlaidų suma, įtraukta į mokėjimo paraiškas</w:t>
                </w:r>
              </w:p>
            </w:tc>
            <w:tc>
              <w:tcPr>
                <w:tcW w:w="4330" w:type="dxa"/>
              </w:tcPr>
              <w:p w:rsidR="00190875" w:rsidRDefault="00D65B8C">
                <w:pPr>
                  <w:jc w:val="center"/>
                  <w:rPr>
                    <w:rFonts w:eastAsia="Calibri"/>
                    <w:szCs w:val="24"/>
                  </w:rPr>
                </w:pPr>
                <w:r>
                  <w:rPr>
                    <w:rFonts w:eastAsia="Calibri"/>
                    <w:szCs w:val="24"/>
                  </w:rPr>
                  <w:t>Viešasis įnašas</w:t>
                </w:r>
              </w:p>
            </w:tc>
          </w:tr>
          <w:tr w:rsidR="00190875">
            <w:tc>
              <w:tcPr>
                <w:tcW w:w="712" w:type="dxa"/>
              </w:tcPr>
              <w:p w:rsidR="00190875" w:rsidRDefault="00D65B8C">
                <w:pPr>
                  <w:jc w:val="center"/>
                  <w:rPr>
                    <w:rFonts w:eastAsia="Calibri"/>
                    <w:sz w:val="20"/>
                  </w:rPr>
                </w:pPr>
                <w:r>
                  <w:rPr>
                    <w:rFonts w:eastAsia="Calibri"/>
                    <w:sz w:val="20"/>
                  </w:rPr>
                  <w:t>1</w:t>
                </w:r>
              </w:p>
            </w:tc>
            <w:tc>
              <w:tcPr>
                <w:tcW w:w="5100" w:type="dxa"/>
              </w:tcPr>
              <w:p w:rsidR="00190875" w:rsidRDefault="00D65B8C">
                <w:pPr>
                  <w:jc w:val="center"/>
                  <w:rPr>
                    <w:rFonts w:eastAsia="Calibri"/>
                    <w:sz w:val="20"/>
                  </w:rPr>
                </w:pPr>
                <w:r>
                  <w:rPr>
                    <w:rFonts w:eastAsia="Calibri"/>
                    <w:sz w:val="20"/>
                  </w:rPr>
                  <w:t>2</w:t>
                </w:r>
              </w:p>
            </w:tc>
            <w:tc>
              <w:tcPr>
                <w:tcW w:w="5103" w:type="dxa"/>
              </w:tcPr>
              <w:p w:rsidR="00190875" w:rsidRDefault="00D65B8C">
                <w:pPr>
                  <w:jc w:val="center"/>
                  <w:rPr>
                    <w:rFonts w:eastAsia="Calibri"/>
                    <w:sz w:val="20"/>
                  </w:rPr>
                </w:pPr>
                <w:r>
                  <w:rPr>
                    <w:rFonts w:eastAsia="Calibri"/>
                    <w:sz w:val="20"/>
                  </w:rPr>
                  <w:t>3</w:t>
                </w:r>
              </w:p>
            </w:tc>
            <w:tc>
              <w:tcPr>
                <w:tcW w:w="4330" w:type="dxa"/>
              </w:tcPr>
              <w:p w:rsidR="00190875" w:rsidRDefault="00D65B8C">
                <w:pPr>
                  <w:jc w:val="center"/>
                  <w:rPr>
                    <w:rFonts w:eastAsia="Calibri"/>
                    <w:sz w:val="20"/>
                  </w:rPr>
                </w:pPr>
                <w:r>
                  <w:rPr>
                    <w:rFonts w:eastAsia="Calibri"/>
                    <w:sz w:val="20"/>
                  </w:rPr>
                  <w:t>4</w:t>
                </w:r>
              </w:p>
            </w:tc>
          </w:tr>
          <w:tr w:rsidR="00190875">
            <w:tc>
              <w:tcPr>
                <w:tcW w:w="712" w:type="dxa"/>
              </w:tcPr>
              <w:p w:rsidR="00190875" w:rsidRDefault="00D65B8C">
                <w:pPr>
                  <w:jc w:val="both"/>
                  <w:rPr>
                    <w:rFonts w:eastAsia="Calibri"/>
                    <w:szCs w:val="24"/>
                  </w:rPr>
                </w:pPr>
                <w:r>
                  <w:rPr>
                    <w:rFonts w:eastAsia="Calibri"/>
                    <w:szCs w:val="24"/>
                  </w:rPr>
                  <w:t>1.</w:t>
                </w:r>
              </w:p>
            </w:tc>
            <w:tc>
              <w:tcPr>
                <w:tcW w:w="5100" w:type="dxa"/>
              </w:tcPr>
              <w:p w:rsidR="00190875" w:rsidRDefault="00D65B8C">
                <w:pPr>
                  <w:rPr>
                    <w:rFonts w:eastAsia="Calibri"/>
                    <w:szCs w:val="24"/>
                  </w:rPr>
                </w:pPr>
                <w:r>
                  <w:rPr>
                    <w:rFonts w:eastAsia="Calibri"/>
                    <w:szCs w:val="24"/>
                  </w:rPr>
                  <w:t>Sostinės regionas arba labiau išsivystęs regionas</w:t>
                </w:r>
              </w:p>
            </w:tc>
            <w:tc>
              <w:tcPr>
                <w:tcW w:w="5103" w:type="dxa"/>
              </w:tcPr>
              <w:p w:rsidR="00190875" w:rsidRDefault="00190875">
                <w:pPr>
                  <w:jc w:val="both"/>
                  <w:rPr>
                    <w:rFonts w:eastAsia="Calibri"/>
                    <w:szCs w:val="24"/>
                  </w:rPr>
                </w:pPr>
              </w:p>
            </w:tc>
            <w:tc>
              <w:tcPr>
                <w:tcW w:w="4330" w:type="dxa"/>
              </w:tcPr>
              <w:p w:rsidR="00190875" w:rsidRDefault="00190875">
                <w:pPr>
                  <w:jc w:val="both"/>
                  <w:rPr>
                    <w:rFonts w:eastAsia="Calibri"/>
                    <w:szCs w:val="24"/>
                  </w:rPr>
                </w:pPr>
              </w:p>
            </w:tc>
          </w:tr>
          <w:tr w:rsidR="00190875">
            <w:tc>
              <w:tcPr>
                <w:tcW w:w="712" w:type="dxa"/>
              </w:tcPr>
              <w:p w:rsidR="00190875" w:rsidRDefault="00D65B8C">
                <w:pPr>
                  <w:jc w:val="both"/>
                  <w:rPr>
                    <w:rFonts w:eastAsia="Calibri"/>
                    <w:szCs w:val="24"/>
                  </w:rPr>
                </w:pPr>
                <w:r>
                  <w:rPr>
                    <w:rFonts w:eastAsia="Calibri"/>
                    <w:szCs w:val="24"/>
                  </w:rPr>
                  <w:t>2.</w:t>
                </w:r>
              </w:p>
            </w:tc>
            <w:tc>
              <w:tcPr>
                <w:tcW w:w="5100" w:type="dxa"/>
              </w:tcPr>
              <w:p w:rsidR="00190875" w:rsidRDefault="00D65B8C">
                <w:pPr>
                  <w:rPr>
                    <w:rFonts w:eastAsia="Calibri"/>
                    <w:szCs w:val="24"/>
                  </w:rPr>
                </w:pPr>
                <w:r>
                  <w:rPr>
                    <w:rFonts w:eastAsia="Calibri"/>
                    <w:szCs w:val="24"/>
                  </w:rPr>
                  <w:t>Vidurio ir vakarų Lietuvos regionas arba mažiau išsivystęs regionas</w:t>
                </w:r>
              </w:p>
            </w:tc>
            <w:tc>
              <w:tcPr>
                <w:tcW w:w="5103" w:type="dxa"/>
              </w:tcPr>
              <w:p w:rsidR="00190875" w:rsidRDefault="00190875">
                <w:pPr>
                  <w:jc w:val="both"/>
                  <w:rPr>
                    <w:rFonts w:eastAsia="Calibri"/>
                    <w:szCs w:val="24"/>
                  </w:rPr>
                </w:pPr>
              </w:p>
            </w:tc>
            <w:tc>
              <w:tcPr>
                <w:tcW w:w="4330" w:type="dxa"/>
              </w:tcPr>
              <w:p w:rsidR="00190875" w:rsidRDefault="00190875">
                <w:pPr>
                  <w:jc w:val="both"/>
                  <w:rPr>
                    <w:rFonts w:eastAsia="Calibri"/>
                    <w:szCs w:val="24"/>
                  </w:rPr>
                </w:pPr>
              </w:p>
            </w:tc>
          </w:tr>
          <w:tr w:rsidR="00190875">
            <w:trPr>
              <w:trHeight w:val="146"/>
            </w:trPr>
            <w:tc>
              <w:tcPr>
                <w:tcW w:w="15245" w:type="dxa"/>
                <w:gridSpan w:val="4"/>
              </w:tcPr>
              <w:p w:rsidR="00190875" w:rsidRDefault="00D65B8C">
                <w:pPr>
                  <w:jc w:val="center"/>
                  <w:rPr>
                    <w:rFonts w:eastAsia="Calibri"/>
                    <w:szCs w:val="24"/>
                  </w:rPr>
                </w:pPr>
                <w:r>
                  <w:rPr>
                    <w:rFonts w:eastAsia="Calibri"/>
                    <w:szCs w:val="24"/>
                  </w:rPr>
                  <w:t>Ataskaitiniais metais anuliuotų sumų padalinimas pagal atitinkamų išlaidų deklaravimą ataskaitiniais met</w:t>
                </w:r>
                <w:r>
                  <w:rPr>
                    <w:rFonts w:ascii="Calibri" w:eastAsia="Calibri" w:hAnsi="Calibri"/>
                    <w:sz w:val="22"/>
                    <w:szCs w:val="24"/>
                  </w:rPr>
                  <w:t>ais</w:t>
                </w:r>
              </w:p>
            </w:tc>
          </w:tr>
          <w:tr w:rsidR="00190875">
            <w:tc>
              <w:tcPr>
                <w:tcW w:w="712" w:type="dxa"/>
              </w:tcPr>
              <w:p w:rsidR="00190875" w:rsidRDefault="00D65B8C">
                <w:pPr>
                  <w:jc w:val="both"/>
                  <w:rPr>
                    <w:rFonts w:eastAsia="Calibri"/>
                    <w:szCs w:val="24"/>
                  </w:rPr>
                </w:pPr>
                <w:r>
                  <w:rPr>
                    <w:rFonts w:eastAsia="Calibri"/>
                    <w:szCs w:val="24"/>
                  </w:rPr>
                  <w:t>3.</w:t>
                </w:r>
              </w:p>
            </w:tc>
            <w:tc>
              <w:tcPr>
                <w:tcW w:w="5100" w:type="dxa"/>
              </w:tcPr>
              <w:p w:rsidR="00190875" w:rsidRDefault="00D65B8C">
                <w:pPr>
                  <w:rPr>
                    <w:rFonts w:eastAsia="Calibri"/>
                    <w:szCs w:val="24"/>
                  </w:rPr>
                </w:pPr>
                <w:r>
                  <w:rPr>
                    <w:rFonts w:eastAsia="Calibri"/>
                    <w:szCs w:val="24"/>
                  </w:rPr>
                  <w:t>Ataskaitiniais metais, kurie baigiasi 20... m. birželio 30 d. (iš viso)</w:t>
                </w:r>
              </w:p>
            </w:tc>
            <w:tc>
              <w:tcPr>
                <w:tcW w:w="5103" w:type="dxa"/>
              </w:tcPr>
              <w:p w:rsidR="00190875" w:rsidRDefault="00190875">
                <w:pPr>
                  <w:jc w:val="both"/>
                  <w:rPr>
                    <w:rFonts w:eastAsia="Calibri"/>
                    <w:szCs w:val="24"/>
                  </w:rPr>
                </w:pPr>
              </w:p>
            </w:tc>
            <w:tc>
              <w:tcPr>
                <w:tcW w:w="4330" w:type="dxa"/>
              </w:tcPr>
              <w:p w:rsidR="00190875" w:rsidRDefault="00190875">
                <w:pPr>
                  <w:jc w:val="both"/>
                  <w:rPr>
                    <w:rFonts w:eastAsia="Calibri"/>
                    <w:szCs w:val="24"/>
                  </w:rPr>
                </w:pPr>
              </w:p>
            </w:tc>
          </w:tr>
          <w:tr w:rsidR="00190875">
            <w:tc>
              <w:tcPr>
                <w:tcW w:w="712" w:type="dxa"/>
              </w:tcPr>
              <w:p w:rsidR="00190875" w:rsidRDefault="00D65B8C">
                <w:pPr>
                  <w:jc w:val="both"/>
                  <w:rPr>
                    <w:rFonts w:eastAsia="Calibri"/>
                    <w:szCs w:val="24"/>
                  </w:rPr>
                </w:pPr>
                <w:r>
                  <w:rPr>
                    <w:rFonts w:eastAsia="Calibri"/>
                    <w:szCs w:val="24"/>
                  </w:rPr>
                  <w:t>4.</w:t>
                </w:r>
              </w:p>
            </w:tc>
            <w:tc>
              <w:tcPr>
                <w:tcW w:w="5100" w:type="dxa"/>
              </w:tcPr>
              <w:p w:rsidR="00190875" w:rsidRDefault="00D65B8C">
                <w:pPr>
                  <w:rPr>
                    <w:rFonts w:eastAsia="Calibri"/>
                    <w:szCs w:val="24"/>
                  </w:rPr>
                </w:pPr>
                <w:r>
                  <w:rPr>
                    <w:rFonts w:eastAsia="Calibri"/>
                    <w:szCs w:val="24"/>
                  </w:rPr>
                  <w:t>Sumos, ištaisytos atsižvelgiant į audito rezultatus</w:t>
                </w:r>
              </w:p>
            </w:tc>
            <w:tc>
              <w:tcPr>
                <w:tcW w:w="5103" w:type="dxa"/>
              </w:tcPr>
              <w:p w:rsidR="00190875" w:rsidRDefault="00190875">
                <w:pPr>
                  <w:jc w:val="both"/>
                  <w:rPr>
                    <w:rFonts w:eastAsia="Calibri"/>
                    <w:szCs w:val="24"/>
                  </w:rPr>
                </w:pPr>
              </w:p>
            </w:tc>
            <w:tc>
              <w:tcPr>
                <w:tcW w:w="4330" w:type="dxa"/>
              </w:tcPr>
              <w:p w:rsidR="00190875" w:rsidRDefault="00190875">
                <w:pPr>
                  <w:jc w:val="both"/>
                  <w:rPr>
                    <w:rFonts w:eastAsia="Calibri"/>
                    <w:szCs w:val="24"/>
                  </w:rPr>
                </w:pPr>
              </w:p>
            </w:tc>
          </w:tr>
        </w:tbl>
        <w:p w:rsidR="00190875" w:rsidRDefault="00D65B8C">
          <w:pPr>
            <w:jc w:val="both"/>
            <w:rPr>
              <w:b/>
              <w:bCs/>
              <w:sz w:val="20"/>
              <w:lang w:eastAsia="lt-LT"/>
            </w:rPr>
          </w:pPr>
          <w:r>
            <w:rPr>
              <w:b/>
              <w:bCs/>
              <w:sz w:val="20"/>
              <w:lang w:eastAsia="lt-LT"/>
            </w:rPr>
            <w:t xml:space="preserve">Pastaba. </w:t>
          </w:r>
          <w:r>
            <w:rPr>
              <w:sz w:val="20"/>
              <w:lang w:eastAsia="lt-LT"/>
            </w:rPr>
            <w:t>Regionai sudaryti vadovaujantis Lietuvos Respublikos Vyriausybės 2016 m. sausio 6 d. nutarimo Nr. 5 „Dėl Sostinės regiono ir Vidurio ir vakarų Lietuvos regiono sudarymo“ 1 punktu ir Reglamento (ES) 2021/1060 108 straipsniu.</w:t>
          </w:r>
        </w:p>
        <w:p w:rsidR="00190875" w:rsidRDefault="00190875">
          <w:pPr>
            <w:rPr>
              <w:sz w:val="20"/>
              <w:lang w:eastAsia="lt-LT"/>
            </w:rPr>
          </w:pPr>
        </w:p>
        <w:p w:rsidR="00190875" w:rsidRDefault="00D65B8C">
          <w:pPr>
            <w:rPr>
              <w:sz w:val="20"/>
              <w:lang w:eastAsia="lt-LT"/>
            </w:rPr>
          </w:pPr>
          <w:r>
            <w:rPr>
              <w:sz w:val="20"/>
              <w:lang w:eastAsia="lt-LT"/>
            </w:rPr>
            <w:t>___________________________________________________                                                                  ____________________                                        _________________________</w:t>
          </w:r>
        </w:p>
        <w:p w:rsidR="00190875" w:rsidRDefault="00D65B8C">
          <w:pPr>
            <w:rPr>
              <w:sz w:val="20"/>
              <w:lang w:eastAsia="lt-LT"/>
            </w:rPr>
          </w:pPr>
          <w:r>
            <w:rPr>
              <w:sz w:val="20"/>
              <w:lang w:eastAsia="lt-LT"/>
            </w:rPr>
            <w:t>(institucijos vadovo ar jo įgalioto darbuotojo pareigų pavadinimas)                                                                      (parašas)                                                               (vardas ir pavardė)</w:t>
          </w:r>
        </w:p>
        <w:p w:rsidR="00190875" w:rsidRDefault="00190875">
          <w:pPr>
            <w:rPr>
              <w:sz w:val="20"/>
              <w:lang w:eastAsia="lt-LT"/>
            </w:rPr>
          </w:pPr>
        </w:p>
        <w:p w:rsidR="00190875" w:rsidRDefault="00190875">
          <w:pPr>
            <w:spacing w:line="276" w:lineRule="auto"/>
            <w:rPr>
              <w:rFonts w:eastAsia="Calibri"/>
              <w:sz w:val="20"/>
            </w:rPr>
          </w:pPr>
        </w:p>
        <w:p w:rsidR="00190875" w:rsidRDefault="00190875">
          <w:pPr>
            <w:rPr>
              <w:sz w:val="18"/>
              <w:szCs w:val="18"/>
            </w:rPr>
          </w:pPr>
        </w:p>
        <w:p w:rsidR="00190875" w:rsidRDefault="00D65B8C" w:rsidP="00D65B8C">
          <w:pPr>
            <w:spacing w:line="276" w:lineRule="auto"/>
            <w:jc w:val="center"/>
          </w:pPr>
          <w:r>
            <w:rPr>
              <w:rFonts w:eastAsia="Calibri"/>
              <w:sz w:val="20"/>
            </w:rPr>
            <w:t>___________________</w:t>
          </w:r>
        </w:p>
      </w:sdtContent>
    </w:sdt>
    <w:sdt>
      <w:sdtPr>
        <w:alias w:val="3 pr."/>
        <w:tag w:val="part_eaadf1a5801e4e85943b222a8fd27eba"/>
        <w:id w:val="-828520777"/>
        <w:lock w:val="sdtLocked"/>
        <w:placeholder>
          <w:docPart w:val="DefaultPlaceholder_-1854013440"/>
        </w:placeholder>
      </w:sdtPr>
      <w:sdtEndPr>
        <w:rPr>
          <w:rFonts w:eastAsia="Calibri"/>
          <w:sz w:val="20"/>
        </w:rPr>
      </w:sdtEndPr>
      <w:sdtContent>
        <w:p w:rsidR="00D65B8C" w:rsidRDefault="00D65B8C">
          <w:pPr>
            <w:sectPr w:rsidR="00D65B8C">
              <w:footnotePr>
                <w:numRestart w:val="eachSect"/>
              </w:footnotePr>
              <w:pgSz w:w="16838" w:h="11906" w:orient="landscape"/>
              <w:pgMar w:top="568" w:right="709" w:bottom="284" w:left="1134" w:header="567" w:footer="567" w:gutter="0"/>
              <w:pgNumType w:start="1"/>
              <w:cols w:space="1296"/>
              <w:titlePg/>
              <w:docGrid w:linePitch="360"/>
            </w:sectPr>
          </w:pPr>
        </w:p>
        <w:p w:rsidR="00D65B8C" w:rsidRDefault="00D65B8C" w:rsidP="00D65B8C">
          <w:pPr>
            <w:ind w:left="11340"/>
            <w:rPr>
              <w:rFonts w:eastAsia="Calibri"/>
              <w:bCs/>
              <w:szCs w:val="24"/>
              <w:lang w:eastAsia="lt-LT"/>
            </w:rPr>
          </w:pPr>
          <w:r>
            <w:rPr>
              <w:rFonts w:eastAsia="Calibri"/>
              <w:bCs/>
              <w:szCs w:val="24"/>
              <w:lang w:eastAsia="lt-LT"/>
            </w:rPr>
            <w:lastRenderedPageBreak/>
            <w:t>Sąskaitos</w:t>
          </w:r>
        </w:p>
        <w:p w:rsidR="00190875" w:rsidRDefault="009007E9" w:rsidP="00D65B8C">
          <w:pPr>
            <w:ind w:left="11340"/>
            <w:rPr>
              <w:rFonts w:eastAsia="Calibri"/>
              <w:b/>
              <w:szCs w:val="24"/>
              <w:lang w:eastAsia="lt-LT"/>
            </w:rPr>
          </w:pPr>
          <w:sdt>
            <w:sdtPr>
              <w:rPr>
                <w:rFonts w:eastAsia="Calibri"/>
                <w:bCs/>
                <w:szCs w:val="24"/>
                <w:lang w:eastAsia="lt-LT"/>
              </w:rPr>
              <w:alias w:val="Numeris"/>
              <w:tag w:val="nr_eaadf1a5801e4e85943b222a8fd27eba"/>
              <w:id w:val="106169645"/>
              <w:lock w:val="sdtLocked"/>
              <w:placeholder>
                <w:docPart w:val="DefaultPlaceholder_-1854013440"/>
              </w:placeholder>
            </w:sdtPr>
            <w:sdtEndPr/>
            <w:sdtContent>
              <w:r w:rsidR="00D65B8C">
                <w:rPr>
                  <w:rFonts w:eastAsia="Calibri"/>
                  <w:bCs/>
                  <w:szCs w:val="24"/>
                  <w:lang w:eastAsia="lt-LT"/>
                </w:rPr>
                <w:t>3</w:t>
              </w:r>
            </w:sdtContent>
          </w:sdt>
          <w:r w:rsidR="00D65B8C">
            <w:rPr>
              <w:rFonts w:eastAsia="Calibri"/>
              <w:bCs/>
              <w:szCs w:val="24"/>
              <w:lang w:eastAsia="lt-LT"/>
            </w:rPr>
            <w:t xml:space="preserve"> priedas</w:t>
          </w:r>
        </w:p>
        <w:p w:rsidR="00190875" w:rsidRDefault="00190875">
          <w:pPr>
            <w:jc w:val="center"/>
            <w:rPr>
              <w:rFonts w:eastAsia="Calibri"/>
              <w:b/>
              <w:szCs w:val="24"/>
              <w:lang w:eastAsia="lt-LT"/>
            </w:rPr>
          </w:pPr>
        </w:p>
        <w:p w:rsidR="00190875" w:rsidRDefault="00D65B8C">
          <w:pPr>
            <w:jc w:val="center"/>
            <w:rPr>
              <w:rFonts w:eastAsia="Calibri"/>
              <w:b/>
              <w:szCs w:val="24"/>
              <w:lang w:eastAsia="lt-LT"/>
            </w:rPr>
          </w:pPr>
          <w:r>
            <w:rPr>
              <w:rFonts w:eastAsia="Calibri"/>
              <w:b/>
              <w:szCs w:val="24"/>
              <w:lang w:eastAsia="lt-LT"/>
            </w:rPr>
            <w:t>(Ataskaitinių metų išlaidų sutikrinimo ataskaitos forma)</w:t>
          </w:r>
        </w:p>
        <w:tbl>
          <w:tblPr>
            <w:tblW w:w="0" w:type="auto"/>
            <w:jc w:val="center"/>
            <w:tblLook w:val="04A0" w:firstRow="1" w:lastRow="0" w:firstColumn="1" w:lastColumn="0" w:noHBand="0" w:noVBand="1"/>
          </w:tblPr>
          <w:tblGrid>
            <w:gridCol w:w="5954"/>
          </w:tblGrid>
          <w:tr w:rsidR="00190875">
            <w:trPr>
              <w:jc w:val="center"/>
            </w:trPr>
            <w:tc>
              <w:tcPr>
                <w:tcW w:w="5954" w:type="dxa"/>
                <w:tcBorders>
                  <w:bottom w:val="single" w:sz="4" w:space="0" w:color="auto"/>
                </w:tcBorders>
              </w:tcPr>
              <w:p w:rsidR="00190875" w:rsidRDefault="00190875">
                <w:pPr>
                  <w:jc w:val="center"/>
                  <w:rPr>
                    <w:rFonts w:eastAsia="Calibri"/>
                    <w:lang w:eastAsia="lt-LT"/>
                  </w:rPr>
                </w:pPr>
              </w:p>
            </w:tc>
          </w:tr>
          <w:tr w:rsidR="00190875">
            <w:trPr>
              <w:jc w:val="center"/>
            </w:trPr>
            <w:tc>
              <w:tcPr>
                <w:tcW w:w="5954" w:type="dxa"/>
                <w:tcBorders>
                  <w:top w:val="single" w:sz="4" w:space="0" w:color="auto"/>
                </w:tcBorders>
              </w:tcPr>
              <w:p w:rsidR="00190875" w:rsidRDefault="00D65B8C">
                <w:pPr>
                  <w:jc w:val="center"/>
                  <w:rPr>
                    <w:rFonts w:eastAsia="Calibri"/>
                    <w:lang w:eastAsia="lt-LT"/>
                  </w:rPr>
                </w:pPr>
                <w:r>
                  <w:rPr>
                    <w:rFonts w:eastAsia="Calibri"/>
                    <w:sz w:val="20"/>
                    <w:lang w:eastAsia="lt-LT"/>
                  </w:rPr>
                  <w:t>(institucijos pavadinimas)</w:t>
                </w:r>
              </w:p>
            </w:tc>
          </w:tr>
        </w:tbl>
        <w:p w:rsidR="00190875" w:rsidRDefault="00190875">
          <w:pPr>
            <w:jc w:val="center"/>
            <w:rPr>
              <w:lang w:eastAsia="lt-LT"/>
            </w:rPr>
          </w:pPr>
        </w:p>
        <w:tbl>
          <w:tblPr>
            <w:tblW w:w="0" w:type="auto"/>
            <w:jc w:val="center"/>
            <w:tblLook w:val="04A0" w:firstRow="1" w:lastRow="0" w:firstColumn="1" w:lastColumn="0" w:noHBand="0" w:noVBand="1"/>
          </w:tblPr>
          <w:tblGrid>
            <w:gridCol w:w="7939"/>
          </w:tblGrid>
          <w:tr w:rsidR="00190875">
            <w:trPr>
              <w:jc w:val="center"/>
            </w:trPr>
            <w:tc>
              <w:tcPr>
                <w:tcW w:w="7939" w:type="dxa"/>
                <w:tcBorders>
                  <w:bottom w:val="single" w:sz="4" w:space="0" w:color="auto"/>
                </w:tcBorders>
              </w:tcPr>
              <w:p w:rsidR="00190875" w:rsidRDefault="00190875">
                <w:pPr>
                  <w:jc w:val="center"/>
                  <w:rPr>
                    <w:rFonts w:eastAsia="Calibri"/>
                    <w:lang w:eastAsia="lt-LT"/>
                  </w:rPr>
                </w:pPr>
              </w:p>
            </w:tc>
          </w:tr>
          <w:tr w:rsidR="00190875">
            <w:trPr>
              <w:trHeight w:val="70"/>
              <w:jc w:val="center"/>
            </w:trPr>
            <w:tc>
              <w:tcPr>
                <w:tcW w:w="7939" w:type="dxa"/>
                <w:tcBorders>
                  <w:top w:val="single" w:sz="4" w:space="0" w:color="auto"/>
                </w:tcBorders>
              </w:tcPr>
              <w:p w:rsidR="00190875" w:rsidRDefault="00D65B8C">
                <w:pPr>
                  <w:jc w:val="center"/>
                  <w:rPr>
                    <w:rFonts w:eastAsia="Calibri"/>
                    <w:sz w:val="20"/>
                    <w:szCs w:val="22"/>
                    <w:lang w:eastAsia="lt-LT"/>
                  </w:rPr>
                </w:pPr>
                <w:r>
                  <w:rPr>
                    <w:rFonts w:eastAsia="Calibri"/>
                    <w:sz w:val="20"/>
                    <w:lang w:eastAsia="lt-LT"/>
                  </w:rPr>
                  <w:t>(</w:t>
                </w:r>
                <w:r>
                  <w:rPr>
                    <w:rFonts w:eastAsia="Calibri"/>
                    <w:sz w:val="20"/>
                    <w:szCs w:val="22"/>
                    <w:lang w:eastAsia="lt-LT"/>
                  </w:rPr>
                  <w:t>teisinė forma, buveinės adresas, juridinio asmens kodas, registras, kuriame kaupiami ir saugomi duomenys apie juridinį asmenį, telefono ryšio numeris, el. pašto adresas)</w:t>
                </w:r>
              </w:p>
            </w:tc>
          </w:tr>
        </w:tbl>
        <w:p w:rsidR="00190875" w:rsidRDefault="00190875">
          <w:pPr>
            <w:jc w:val="center"/>
            <w:rPr>
              <w:sz w:val="20"/>
              <w:lang w:eastAsia="lt-LT"/>
            </w:rPr>
          </w:pPr>
        </w:p>
        <w:p w:rsidR="00190875" w:rsidRDefault="00D65B8C">
          <w:pPr>
            <w:rPr>
              <w:lang w:eastAsia="lt-LT"/>
            </w:rPr>
          </w:pPr>
          <w:r>
            <w:rPr>
              <w:lang w:eastAsia="lt-LT"/>
            </w:rPr>
            <w:t>Lietuvos Respublikos socialinės apsaugos ir darbo ministerijai</w:t>
          </w:r>
        </w:p>
        <w:p w:rsidR="00190875" w:rsidRDefault="00190875">
          <w:pPr>
            <w:rPr>
              <w:sz w:val="20"/>
              <w:lang w:eastAsia="lt-LT"/>
            </w:rPr>
          </w:pPr>
        </w:p>
        <w:p w:rsidR="00190875" w:rsidRDefault="00D65B8C">
          <w:pPr>
            <w:jc w:val="both"/>
            <w:rPr>
              <w:sz w:val="20"/>
              <w:lang w:eastAsia="lt-LT"/>
            </w:rPr>
          </w:pPr>
          <w:r>
            <w:rPr>
              <w:b/>
              <w:bCs/>
              <w:sz w:val="20"/>
              <w:lang w:eastAsia="lt-LT"/>
            </w:rPr>
            <w:t xml:space="preserve">Pastaba. </w:t>
          </w:r>
          <w:r>
            <w:rPr>
              <w:sz w:val="20"/>
              <w:lang w:eastAsia="lt-LT"/>
            </w:rPr>
            <w:t xml:space="preserve">Dokumento sudarytojo duomenys (teisinė forma, buveinės adresas, juridinio asmens kodas, registras, kuriame kaupiami ir saugomi duomenys apie juridinį asmenį, telefono ryšio numeris, el. pašto adresas) ir gavėjas (Lietuvos Respublikos socialinės apsaugos ir darbo ministerija) nurodomi tuo atveju, kai dokumentas siunčiamas. </w:t>
          </w:r>
        </w:p>
        <w:p w:rsidR="00190875" w:rsidRDefault="00190875">
          <w:pPr>
            <w:rPr>
              <w:color w:val="FF0000"/>
              <w:highlight w:val="yellow"/>
              <w:lang w:eastAsia="lt-LT"/>
            </w:rPr>
          </w:pPr>
        </w:p>
        <w:p w:rsidR="00190875" w:rsidRDefault="00190875">
          <w:pPr>
            <w:jc w:val="center"/>
            <w:rPr>
              <w:b/>
              <w:sz w:val="20"/>
              <w:lang w:eastAsia="lt-LT"/>
            </w:rPr>
          </w:pPr>
        </w:p>
        <w:tbl>
          <w:tblPr>
            <w:tblW w:w="0" w:type="auto"/>
            <w:tblLook w:val="04A0" w:firstRow="1" w:lastRow="0" w:firstColumn="1" w:lastColumn="0" w:noHBand="0" w:noVBand="1"/>
          </w:tblPr>
          <w:tblGrid>
            <w:gridCol w:w="5183"/>
            <w:gridCol w:w="9812"/>
          </w:tblGrid>
          <w:tr w:rsidR="00190875">
            <w:tc>
              <w:tcPr>
                <w:tcW w:w="5201" w:type="dxa"/>
              </w:tcPr>
              <w:p w:rsidR="00190875" w:rsidRDefault="00D65B8C">
                <w:pPr>
                  <w:ind w:left="1985"/>
                  <w:jc w:val="right"/>
                  <w:rPr>
                    <w:rFonts w:eastAsia="Calibri"/>
                    <w:b/>
                    <w:bCs/>
                    <w:color w:val="000000"/>
                    <w:lang w:eastAsia="lt-LT"/>
                  </w:rPr>
                </w:pPr>
                <w:r>
                  <w:rPr>
                    <w:rFonts w:eastAsia="Calibri"/>
                    <w:bCs/>
                    <w:color w:val="000000"/>
                    <w:lang w:eastAsia="lt-LT"/>
                  </w:rPr>
                  <w:t>___________________</w:t>
                </w:r>
              </w:p>
              <w:p w:rsidR="00190875" w:rsidRDefault="00D65B8C">
                <w:pPr>
                  <w:ind w:left="1985" w:firstLine="636"/>
                  <w:jc w:val="center"/>
                  <w:rPr>
                    <w:rFonts w:eastAsia="Calibri"/>
                    <w:sz w:val="20"/>
                    <w:lang w:eastAsia="lt-LT"/>
                  </w:rPr>
                </w:pPr>
                <w:r>
                  <w:rPr>
                    <w:rFonts w:eastAsia="Calibri"/>
                    <w:sz w:val="20"/>
                    <w:lang w:eastAsia="lt-LT"/>
                  </w:rPr>
                  <w:t>(</w:t>
                </w:r>
                <w:r>
                  <w:rPr>
                    <w:rFonts w:eastAsia="Calibri"/>
                    <w:i/>
                    <w:sz w:val="20"/>
                    <w:lang w:eastAsia="lt-LT"/>
                  </w:rPr>
                  <w:t>nurodyti ataskaitinius metus</w:t>
                </w:r>
                <w:r>
                  <w:rPr>
                    <w:rFonts w:eastAsia="Calibri"/>
                    <w:sz w:val="20"/>
                    <w:lang w:eastAsia="lt-LT"/>
                  </w:rPr>
                  <w:t>)</w:t>
                </w:r>
              </w:p>
            </w:tc>
            <w:tc>
              <w:tcPr>
                <w:tcW w:w="10010" w:type="dxa"/>
              </w:tcPr>
              <w:p w:rsidR="00190875" w:rsidRDefault="00D65B8C">
                <w:pPr>
                  <w:rPr>
                    <w:rFonts w:eastAsia="Calibri"/>
                    <w:b/>
                    <w:bCs/>
                    <w:color w:val="000000"/>
                    <w:lang w:eastAsia="lt-LT"/>
                  </w:rPr>
                </w:pPr>
                <w:r>
                  <w:rPr>
                    <w:rFonts w:eastAsia="Calibri"/>
                    <w:b/>
                    <w:lang w:eastAsia="lt-LT"/>
                  </w:rPr>
                  <w:t xml:space="preserve">ATASKAITINIŲ METŲ IŠLAIDŲ SUTIKRINIMO </w:t>
                </w:r>
                <w:r>
                  <w:rPr>
                    <w:rFonts w:eastAsia="Calibri"/>
                    <w:b/>
                    <w:bCs/>
                    <w:color w:val="000000"/>
                    <w:lang w:eastAsia="lt-LT"/>
                  </w:rPr>
                  <w:t>ATASKAITA</w:t>
                </w:r>
              </w:p>
            </w:tc>
          </w:tr>
        </w:tbl>
        <w:p w:rsidR="00190875" w:rsidRDefault="00190875">
          <w:pPr>
            <w:jc w:val="center"/>
            <w:rPr>
              <w:b/>
              <w:bCs/>
              <w:color w:val="000000"/>
              <w:sz w:val="2"/>
              <w:szCs w:val="2"/>
              <w:lang w:eastAsia="lt-LT"/>
            </w:rPr>
          </w:pPr>
        </w:p>
        <w:p w:rsidR="00190875" w:rsidRDefault="00190875">
          <w:pPr>
            <w:jc w:val="center"/>
            <w:rPr>
              <w:b/>
              <w:sz w:val="20"/>
              <w:lang w:eastAsia="lt-LT"/>
            </w:rPr>
          </w:pPr>
        </w:p>
        <w:tbl>
          <w:tblPr>
            <w:tblW w:w="0" w:type="auto"/>
            <w:jc w:val="center"/>
            <w:tblLook w:val="04A0" w:firstRow="1" w:lastRow="0" w:firstColumn="1" w:lastColumn="0" w:noHBand="0" w:noVBand="1"/>
          </w:tblPr>
          <w:tblGrid>
            <w:gridCol w:w="1847"/>
            <w:gridCol w:w="753"/>
            <w:gridCol w:w="1653"/>
          </w:tblGrid>
          <w:tr w:rsidR="00190875">
            <w:trPr>
              <w:jc w:val="center"/>
            </w:trPr>
            <w:tc>
              <w:tcPr>
                <w:tcW w:w="1847" w:type="dxa"/>
                <w:tcBorders>
                  <w:bottom w:val="single" w:sz="4" w:space="0" w:color="auto"/>
                </w:tcBorders>
              </w:tcPr>
              <w:p w:rsidR="00190875" w:rsidRDefault="00190875">
                <w:pPr>
                  <w:jc w:val="center"/>
                  <w:rPr>
                    <w:rFonts w:eastAsia="Calibri"/>
                    <w:szCs w:val="24"/>
                    <w:lang w:eastAsia="lt-LT"/>
                  </w:rPr>
                </w:pPr>
              </w:p>
            </w:tc>
            <w:tc>
              <w:tcPr>
                <w:tcW w:w="753" w:type="dxa"/>
              </w:tcPr>
              <w:p w:rsidR="00190875" w:rsidRDefault="00D65B8C">
                <w:pPr>
                  <w:keepNext/>
                  <w:snapToGrid w:val="0"/>
                  <w:jc w:val="center"/>
                  <w:rPr>
                    <w:rFonts w:eastAsia="Calibri"/>
                    <w:szCs w:val="24"/>
                    <w:lang w:eastAsia="lt-LT"/>
                  </w:rPr>
                </w:pPr>
                <w:r>
                  <w:rPr>
                    <w:rFonts w:eastAsia="Calibri"/>
                    <w:szCs w:val="24"/>
                    <w:lang w:eastAsia="lt-LT"/>
                  </w:rPr>
                  <w:t>Nr.</w:t>
                </w:r>
              </w:p>
            </w:tc>
            <w:tc>
              <w:tcPr>
                <w:tcW w:w="1653" w:type="dxa"/>
                <w:tcBorders>
                  <w:bottom w:val="single" w:sz="4" w:space="0" w:color="auto"/>
                </w:tcBorders>
              </w:tcPr>
              <w:p w:rsidR="00190875" w:rsidRDefault="00190875">
                <w:pPr>
                  <w:keepNext/>
                  <w:snapToGrid w:val="0"/>
                  <w:jc w:val="center"/>
                  <w:rPr>
                    <w:rFonts w:eastAsia="Calibri"/>
                    <w:szCs w:val="24"/>
                    <w:lang w:eastAsia="lt-LT"/>
                  </w:rPr>
                </w:pPr>
              </w:p>
            </w:tc>
          </w:tr>
          <w:tr w:rsidR="00190875">
            <w:trPr>
              <w:jc w:val="center"/>
            </w:trPr>
            <w:tc>
              <w:tcPr>
                <w:tcW w:w="1847" w:type="dxa"/>
                <w:tcBorders>
                  <w:top w:val="single" w:sz="4" w:space="0" w:color="auto"/>
                </w:tcBorders>
              </w:tcPr>
              <w:p w:rsidR="00190875" w:rsidRDefault="00D65B8C">
                <w:pPr>
                  <w:jc w:val="center"/>
                  <w:rPr>
                    <w:rFonts w:eastAsia="Calibri"/>
                    <w:sz w:val="20"/>
                    <w:lang w:eastAsia="lt-LT"/>
                  </w:rPr>
                </w:pPr>
                <w:r>
                  <w:rPr>
                    <w:rFonts w:eastAsia="Calibri"/>
                    <w:sz w:val="20"/>
                    <w:lang w:eastAsia="lt-LT"/>
                  </w:rPr>
                  <w:t>(data)</w:t>
                </w:r>
              </w:p>
            </w:tc>
            <w:tc>
              <w:tcPr>
                <w:tcW w:w="753" w:type="dxa"/>
              </w:tcPr>
              <w:p w:rsidR="00190875" w:rsidRDefault="00190875">
                <w:pPr>
                  <w:keepNext/>
                  <w:snapToGrid w:val="0"/>
                  <w:jc w:val="center"/>
                  <w:rPr>
                    <w:rFonts w:eastAsia="Calibri"/>
                    <w:sz w:val="20"/>
                    <w:lang w:eastAsia="lt-LT"/>
                  </w:rPr>
                </w:pPr>
              </w:p>
            </w:tc>
            <w:tc>
              <w:tcPr>
                <w:tcW w:w="1653" w:type="dxa"/>
                <w:tcBorders>
                  <w:top w:val="single" w:sz="4" w:space="0" w:color="auto"/>
                </w:tcBorders>
              </w:tcPr>
              <w:p w:rsidR="00190875" w:rsidRDefault="00190875">
                <w:pPr>
                  <w:keepNext/>
                  <w:snapToGrid w:val="0"/>
                  <w:jc w:val="center"/>
                  <w:rPr>
                    <w:rFonts w:eastAsia="Calibri"/>
                    <w:sz w:val="20"/>
                    <w:lang w:eastAsia="lt-LT"/>
                  </w:rPr>
                </w:pPr>
              </w:p>
            </w:tc>
          </w:tr>
        </w:tbl>
        <w:p w:rsidR="00190875" w:rsidRDefault="00190875">
          <w:pPr>
            <w:jc w:val="center"/>
            <w:rPr>
              <w:b/>
              <w:bCs/>
              <w:color w:val="000000"/>
              <w:lang w:eastAsia="lt-LT"/>
            </w:rPr>
          </w:pPr>
        </w:p>
        <w:p w:rsidR="00190875" w:rsidRDefault="00D65B8C">
          <w:pPr>
            <w:spacing w:line="276" w:lineRule="auto"/>
            <w:ind w:left="720" w:hanging="360"/>
            <w:rPr>
              <w:b/>
              <w:bCs/>
              <w:szCs w:val="24"/>
              <w:lang w:eastAsia="lt-LT"/>
            </w:rPr>
          </w:pPr>
          <w:r>
            <w:rPr>
              <w:b/>
              <w:bCs/>
              <w:szCs w:val="24"/>
              <w:lang w:eastAsia="lt-LT"/>
            </w:rPr>
            <w:t>1.</w:t>
          </w:r>
          <w:r>
            <w:rPr>
              <w:b/>
              <w:bCs/>
              <w:szCs w:val="24"/>
              <w:lang w:eastAsia="lt-LT"/>
            </w:rPr>
            <w:tab/>
            <w:t xml:space="preserve">Bendra informacija </w:t>
          </w: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02"/>
            <w:gridCol w:w="11261"/>
          </w:tblGrid>
          <w:tr w:rsidR="00190875">
            <w:tc>
              <w:tcPr>
                <w:tcW w:w="3902" w:type="dxa"/>
                <w:shd w:val="clear" w:color="auto" w:fill="auto"/>
              </w:tcPr>
              <w:p w:rsidR="00190875" w:rsidRDefault="00D65B8C">
                <w:pPr>
                  <w:rPr>
                    <w:rFonts w:eastAsia="Calibri"/>
                    <w:szCs w:val="24"/>
                    <w:lang w:eastAsia="lt-LT"/>
                  </w:rPr>
                </w:pPr>
                <w:r>
                  <w:rPr>
                    <w:rFonts w:eastAsia="Calibri"/>
                    <w:szCs w:val="24"/>
                    <w:lang w:eastAsia="lt-LT"/>
                  </w:rPr>
                  <w:t>Fondo pavadinimas</w:t>
                </w:r>
              </w:p>
            </w:tc>
            <w:tc>
              <w:tcPr>
                <w:tcW w:w="11261" w:type="dxa"/>
                <w:shd w:val="clear" w:color="auto" w:fill="auto"/>
              </w:tcPr>
              <w:p w:rsidR="00190875" w:rsidRDefault="00D65B8C">
                <w:pPr>
                  <w:rPr>
                    <w:rFonts w:eastAsia="Calibri"/>
                    <w:szCs w:val="24"/>
                    <w:lang w:eastAsia="lt-LT"/>
                  </w:rPr>
                </w:pPr>
                <w:r>
                  <w:rPr>
                    <w:rFonts w:eastAsia="Calibri"/>
                    <w:szCs w:val="24"/>
                    <w:lang w:eastAsia="lt-LT"/>
                  </w:rPr>
                  <w:t>Europos socialinis fondas + (ESF+)</w:t>
                </w:r>
              </w:p>
            </w:tc>
          </w:tr>
          <w:tr w:rsidR="00190875">
            <w:tc>
              <w:tcPr>
                <w:tcW w:w="3902" w:type="dxa"/>
                <w:shd w:val="clear" w:color="auto" w:fill="auto"/>
              </w:tcPr>
              <w:p w:rsidR="00190875" w:rsidRDefault="00D65B8C">
                <w:pPr>
                  <w:rPr>
                    <w:rFonts w:eastAsia="Calibri"/>
                    <w:szCs w:val="24"/>
                    <w:lang w:eastAsia="lt-LT"/>
                  </w:rPr>
                </w:pPr>
                <w:r>
                  <w:rPr>
                    <w:rFonts w:eastAsia="Calibri"/>
                    <w:szCs w:val="24"/>
                    <w:lang w:eastAsia="lt-LT"/>
                  </w:rPr>
                  <w:t>Programos pavadinimas</w:t>
                </w:r>
              </w:p>
            </w:tc>
            <w:tc>
              <w:tcPr>
                <w:tcW w:w="11261" w:type="dxa"/>
                <w:shd w:val="clear" w:color="auto" w:fill="auto"/>
              </w:tcPr>
              <w:p w:rsidR="00190875" w:rsidRDefault="00D65B8C">
                <w:pPr>
                  <w:rPr>
                    <w:rFonts w:eastAsia="Calibri"/>
                    <w:szCs w:val="24"/>
                    <w:lang w:eastAsia="lt-LT"/>
                  </w:rPr>
                </w:pPr>
                <w:r>
                  <w:rPr>
                    <w:rFonts w:eastAsia="Calibri"/>
                    <w:szCs w:val="24"/>
                    <w:lang w:eastAsia="lt-LT"/>
                  </w:rPr>
                  <w:t>2021–2027 metų materialinio nepritekliaus mažinimo programa Lietuvoje, patvirtinta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w:t>
                </w:r>
              </w:p>
            </w:tc>
          </w:tr>
        </w:tbl>
        <w:p w:rsidR="00190875" w:rsidRDefault="00190875">
          <w:pPr>
            <w:rPr>
              <w:b/>
              <w:bCs/>
              <w:color w:val="000000"/>
              <w:lang w:eastAsia="lt-LT"/>
            </w:rPr>
          </w:pPr>
        </w:p>
        <w:p w:rsidR="00190875" w:rsidRDefault="00D65B8C">
          <w:pPr>
            <w:ind w:left="720" w:hanging="360"/>
            <w:rPr>
              <w:rFonts w:eastAsia="Calibri"/>
              <w:b/>
              <w:bCs/>
              <w:szCs w:val="24"/>
              <w:lang w:eastAsia="lt-LT"/>
            </w:rPr>
          </w:pPr>
          <w:r>
            <w:rPr>
              <w:rFonts w:eastAsia="Calibri"/>
              <w:b/>
              <w:bCs/>
              <w:szCs w:val="24"/>
              <w:lang w:eastAsia="lt-LT"/>
            </w:rPr>
            <w:t>2.</w:t>
          </w:r>
          <w:r>
            <w:rPr>
              <w:rFonts w:eastAsia="Calibri"/>
              <w:b/>
              <w:bCs/>
              <w:szCs w:val="24"/>
              <w:lang w:eastAsia="lt-LT"/>
            </w:rPr>
            <w:tab/>
            <w:t xml:space="preserve">Išlaidų sutikrinimas pagal jų patyrimo regioną </w:t>
          </w:r>
        </w:p>
        <w:tbl>
          <w:tblPr>
            <w:tblW w:w="152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3"/>
            <w:gridCol w:w="1098"/>
            <w:gridCol w:w="2146"/>
            <w:gridCol w:w="2112"/>
            <w:gridCol w:w="2847"/>
            <w:gridCol w:w="2336"/>
            <w:gridCol w:w="1138"/>
            <w:gridCol w:w="1134"/>
            <w:gridCol w:w="1895"/>
            <w:gridCol w:w="7"/>
          </w:tblGrid>
          <w:tr w:rsidR="00190875">
            <w:trPr>
              <w:gridAfter w:val="1"/>
              <w:wAfter w:w="7" w:type="dxa"/>
            </w:trPr>
            <w:tc>
              <w:tcPr>
                <w:tcW w:w="543" w:type="dxa"/>
                <w:vMerge w:val="restart"/>
              </w:tcPr>
              <w:p w:rsidR="00190875" w:rsidRDefault="00D65B8C">
                <w:pPr>
                  <w:rPr>
                    <w:rFonts w:eastAsia="Calibri"/>
                    <w:sz w:val="20"/>
                    <w:lang w:eastAsia="lt-LT"/>
                  </w:rPr>
                </w:pPr>
                <w:r>
                  <w:rPr>
                    <w:rFonts w:eastAsia="Calibri"/>
                    <w:sz w:val="20"/>
                    <w:lang w:eastAsia="lt-LT"/>
                  </w:rPr>
                  <w:t xml:space="preserve">Eil. Nr. </w:t>
                </w:r>
              </w:p>
            </w:tc>
            <w:tc>
              <w:tcPr>
                <w:tcW w:w="1098" w:type="dxa"/>
                <w:vMerge w:val="restart"/>
              </w:tcPr>
              <w:p w:rsidR="00190875" w:rsidRDefault="00D65B8C">
                <w:pPr>
                  <w:rPr>
                    <w:rFonts w:eastAsia="Calibri"/>
                    <w:sz w:val="20"/>
                    <w:lang w:eastAsia="lt-LT"/>
                  </w:rPr>
                </w:pPr>
                <w:r>
                  <w:rPr>
                    <w:rFonts w:eastAsia="Calibri"/>
                    <w:sz w:val="20"/>
                    <w:lang w:eastAsia="lt-LT"/>
                  </w:rPr>
                  <w:t xml:space="preserve">Regionas </w:t>
                </w:r>
              </w:p>
            </w:tc>
            <w:tc>
              <w:tcPr>
                <w:tcW w:w="4258" w:type="dxa"/>
                <w:gridSpan w:val="2"/>
                <w:tcBorders>
                  <w:top w:val="single" w:sz="6" w:space="0" w:color="000000"/>
                  <w:left w:val="single" w:sz="6" w:space="0" w:color="000000"/>
                  <w:bottom w:val="single" w:sz="6" w:space="0" w:color="000000"/>
                  <w:right w:val="single" w:sz="6" w:space="0" w:color="000000"/>
                </w:tcBorders>
                <w:shd w:val="clear" w:color="auto" w:fill="FFFFFF"/>
              </w:tcPr>
              <w:p w:rsidR="00190875" w:rsidRDefault="00D65B8C">
                <w:pPr>
                  <w:jc w:val="center"/>
                  <w:rPr>
                    <w:rFonts w:eastAsia="Calibri"/>
                    <w:sz w:val="20"/>
                    <w:lang w:eastAsia="lt-LT"/>
                  </w:rPr>
                </w:pPr>
                <w:r>
                  <w:rPr>
                    <w:rFonts w:eastAsia="Calibri"/>
                    <w:sz w:val="20"/>
                  </w:rPr>
                  <w:t>Visos tinkamos finansuoti išlaidos, įtrauktos į Europos Komisijai pateiktas mokėjimo paraiškas</w:t>
                </w:r>
              </w:p>
            </w:tc>
            <w:tc>
              <w:tcPr>
                <w:tcW w:w="5183" w:type="dxa"/>
                <w:gridSpan w:val="2"/>
                <w:tcBorders>
                  <w:top w:val="single" w:sz="6" w:space="0" w:color="000000"/>
                  <w:left w:val="single" w:sz="6" w:space="0" w:color="000000"/>
                  <w:bottom w:val="single" w:sz="6" w:space="0" w:color="000000"/>
                  <w:right w:val="single" w:sz="6" w:space="0" w:color="000000"/>
                </w:tcBorders>
                <w:shd w:val="clear" w:color="auto" w:fill="FFFFFF"/>
              </w:tcPr>
              <w:p w:rsidR="00190875" w:rsidRDefault="00D65B8C">
                <w:pPr>
                  <w:jc w:val="center"/>
                  <w:rPr>
                    <w:rFonts w:eastAsia="Calibri"/>
                    <w:sz w:val="20"/>
                    <w:lang w:eastAsia="lt-LT"/>
                  </w:rPr>
                </w:pPr>
                <w:r>
                  <w:rPr>
                    <w:rFonts w:eastAsia="Calibri"/>
                    <w:sz w:val="20"/>
                  </w:rPr>
                  <w:t xml:space="preserve">Pagal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w:t>
                </w:r>
                <w:r>
                  <w:rPr>
                    <w:rFonts w:eastAsia="Calibri"/>
                    <w:sz w:val="20"/>
                  </w:rPr>
                  <w:lastRenderedPageBreak/>
                  <w:t>integracijos fondo, Vidaus saugumo fondo ir Sienų valdymo ir vizų politikos finansinės paramos priemonės taisyklės, 98 straipsnį deklaruotos išlaidos</w:t>
                </w:r>
              </w:p>
            </w:tc>
            <w:tc>
              <w:tcPr>
                <w:tcW w:w="2272" w:type="dxa"/>
                <w:gridSpan w:val="2"/>
                <w:vMerge w:val="restart"/>
                <w:tcBorders>
                  <w:top w:val="single" w:sz="6" w:space="0" w:color="000000"/>
                  <w:left w:val="single" w:sz="6" w:space="0" w:color="000000"/>
                  <w:right w:val="single" w:sz="6" w:space="0" w:color="000000"/>
                </w:tcBorders>
                <w:shd w:val="clear" w:color="auto" w:fill="FFFFFF"/>
              </w:tcPr>
              <w:p w:rsidR="00190875" w:rsidRDefault="00D65B8C">
                <w:pPr>
                  <w:jc w:val="center"/>
                  <w:rPr>
                    <w:rFonts w:eastAsia="Calibri"/>
                    <w:sz w:val="20"/>
                    <w:lang w:eastAsia="lt-LT"/>
                  </w:rPr>
                </w:pPr>
                <w:r>
                  <w:rPr>
                    <w:rFonts w:eastAsia="Calibri"/>
                    <w:sz w:val="20"/>
                  </w:rPr>
                  <w:lastRenderedPageBreak/>
                  <w:t>Skirtumas</w:t>
                </w:r>
              </w:p>
            </w:tc>
            <w:tc>
              <w:tcPr>
                <w:tcW w:w="1895" w:type="dxa"/>
                <w:tcBorders>
                  <w:top w:val="single" w:sz="6" w:space="0" w:color="000000"/>
                  <w:left w:val="single" w:sz="6" w:space="0" w:color="000000"/>
                  <w:bottom w:val="single" w:sz="6" w:space="0" w:color="000000"/>
                  <w:right w:val="single" w:sz="6" w:space="0" w:color="000000"/>
                </w:tcBorders>
                <w:shd w:val="clear" w:color="auto" w:fill="FFFFFF"/>
              </w:tcPr>
              <w:p w:rsidR="00190875" w:rsidRDefault="00D65B8C">
                <w:pPr>
                  <w:jc w:val="center"/>
                  <w:rPr>
                    <w:rFonts w:eastAsia="Calibri"/>
                    <w:sz w:val="20"/>
                    <w:lang w:eastAsia="lt-LT"/>
                  </w:rPr>
                </w:pPr>
                <w:r>
                  <w:rPr>
                    <w:rFonts w:eastAsia="Calibri"/>
                    <w:sz w:val="20"/>
                  </w:rPr>
                  <w:t xml:space="preserve">Pastabos (privalomos, jei yra skirtumų, susijusių su kiekvienos rūšies išlaidų atskaitymu pagal Reglamento </w:t>
                </w:r>
                <w:r>
                  <w:rPr>
                    <w:rFonts w:eastAsia="Calibri"/>
                    <w:sz w:val="20"/>
                  </w:rPr>
                  <w:lastRenderedPageBreak/>
                  <w:t>(ES) 2021/1060 98 straipsnio 6 dalį)</w:t>
                </w:r>
              </w:p>
            </w:tc>
          </w:tr>
          <w:tr w:rsidR="00190875">
            <w:trPr>
              <w:gridAfter w:val="1"/>
              <w:wAfter w:w="7" w:type="dxa"/>
              <w:trHeight w:val="735"/>
            </w:trPr>
            <w:tc>
              <w:tcPr>
                <w:tcW w:w="543" w:type="dxa"/>
                <w:vMerge/>
              </w:tcPr>
              <w:p w:rsidR="00190875" w:rsidRDefault="00190875">
                <w:pPr>
                  <w:rPr>
                    <w:rFonts w:eastAsia="Calibri"/>
                    <w:sz w:val="20"/>
                    <w:lang w:eastAsia="lt-LT"/>
                  </w:rPr>
                </w:pPr>
              </w:p>
            </w:tc>
            <w:tc>
              <w:tcPr>
                <w:tcW w:w="1098" w:type="dxa"/>
                <w:vMerge/>
              </w:tcPr>
              <w:p w:rsidR="00190875" w:rsidRDefault="00190875">
                <w:pPr>
                  <w:rPr>
                    <w:rFonts w:eastAsia="Calibri"/>
                    <w:sz w:val="20"/>
                    <w:lang w:eastAsia="lt-LT"/>
                  </w:rPr>
                </w:pPr>
              </w:p>
            </w:tc>
            <w:tc>
              <w:tcPr>
                <w:tcW w:w="2146" w:type="dxa"/>
                <w:tcBorders>
                  <w:top w:val="single" w:sz="6" w:space="0" w:color="000000"/>
                  <w:left w:val="single" w:sz="6" w:space="0" w:color="000000"/>
                  <w:bottom w:val="single" w:sz="6" w:space="0" w:color="000000"/>
                  <w:right w:val="single" w:sz="6" w:space="0" w:color="000000"/>
                </w:tcBorders>
                <w:shd w:val="clear" w:color="auto" w:fill="FFFFFF"/>
              </w:tcPr>
              <w:p w:rsidR="00190875" w:rsidRDefault="00D65B8C">
                <w:pPr>
                  <w:jc w:val="center"/>
                  <w:rPr>
                    <w:rFonts w:eastAsia="Calibri"/>
                    <w:sz w:val="20"/>
                    <w:lang w:eastAsia="lt-LT"/>
                  </w:rPr>
                </w:pPr>
                <w:r>
                  <w:rPr>
                    <w:rFonts w:eastAsia="Calibri"/>
                    <w:sz w:val="20"/>
                  </w:rPr>
                  <w:t xml:space="preserve">Visa suma tinkamų finansuoti išlaidų, paramos gavėjų patirtų ir apmokėtų įgyvendinant veiksmus, susijusius su konkrečiais tikslais, su kuriais susijusios reikiamos sąlygos įvykdytos, ar </w:t>
                </w:r>
                <w:r>
                  <w:rPr>
                    <w:rFonts w:eastAsia="Calibri"/>
                    <w:sz w:val="20"/>
                    <w:szCs w:val="22"/>
                  </w:rPr>
                  <w:t>įgyvendinant veiksmus,</w:t>
                </w:r>
                <w:r>
                  <w:rPr>
                    <w:rFonts w:eastAsia="Calibri"/>
                    <w:sz w:val="20"/>
                  </w:rPr>
                  <w:t xml:space="preserve"> kuriais prisidedama prie reikiamų sąlygų įvykdymo</w:t>
                </w:r>
              </w:p>
            </w:tc>
            <w:tc>
              <w:tcPr>
                <w:tcW w:w="2112" w:type="dxa"/>
                <w:tcBorders>
                  <w:top w:val="single" w:sz="6" w:space="0" w:color="000000"/>
                  <w:left w:val="single" w:sz="6" w:space="0" w:color="000000"/>
                  <w:bottom w:val="single" w:sz="6" w:space="0" w:color="000000"/>
                  <w:right w:val="single" w:sz="6" w:space="0" w:color="000000"/>
                </w:tcBorders>
                <w:shd w:val="clear" w:color="auto" w:fill="FFFFFF"/>
              </w:tcPr>
              <w:p w:rsidR="00190875" w:rsidRDefault="00D65B8C">
                <w:pPr>
                  <w:jc w:val="center"/>
                  <w:rPr>
                    <w:rFonts w:eastAsia="Calibri"/>
                    <w:sz w:val="20"/>
                    <w:lang w:eastAsia="lt-LT"/>
                  </w:rPr>
                </w:pPr>
                <w:r>
                  <w:rPr>
                    <w:rFonts w:eastAsia="Calibri"/>
                    <w:sz w:val="20"/>
                  </w:rPr>
                  <w:t xml:space="preserve">Visas viešasis įnašas, sumokėtas arba mokėtinas </w:t>
                </w:r>
                <w:r>
                  <w:rPr>
                    <w:rFonts w:eastAsia="Calibri"/>
                    <w:sz w:val="20"/>
                    <w:szCs w:val="22"/>
                  </w:rPr>
                  <w:t>įgyvendinant veiksmus</w:t>
                </w:r>
                <w:r>
                  <w:rPr>
                    <w:rFonts w:eastAsia="Calibri"/>
                    <w:sz w:val="20"/>
                  </w:rPr>
                  <w:t xml:space="preserve">, susijusius su konkrečiais tikslais, su kuriais susijusios reikiamos sąlygos įvykdytos, ar </w:t>
                </w:r>
                <w:r>
                  <w:rPr>
                    <w:rFonts w:eastAsia="Calibri"/>
                    <w:sz w:val="20"/>
                    <w:szCs w:val="22"/>
                  </w:rPr>
                  <w:t>įgyvendinant veiksmus</w:t>
                </w:r>
                <w:r>
                  <w:rPr>
                    <w:rFonts w:eastAsia="Calibri"/>
                    <w:sz w:val="20"/>
                  </w:rPr>
                  <w:t>, kuriais prisidedama prie reikiamų sąlygų įvykdymo</w:t>
                </w:r>
              </w:p>
            </w:tc>
            <w:tc>
              <w:tcPr>
                <w:tcW w:w="2847" w:type="dxa"/>
                <w:tcBorders>
                  <w:top w:val="single" w:sz="6" w:space="0" w:color="000000"/>
                  <w:left w:val="single" w:sz="6" w:space="0" w:color="000000"/>
                  <w:bottom w:val="single" w:sz="6" w:space="0" w:color="000000"/>
                  <w:right w:val="single" w:sz="6" w:space="0" w:color="000000"/>
                </w:tcBorders>
                <w:shd w:val="clear" w:color="auto" w:fill="FFFFFF"/>
              </w:tcPr>
              <w:p w:rsidR="00190875" w:rsidRDefault="00D65B8C">
                <w:pPr>
                  <w:jc w:val="center"/>
                  <w:rPr>
                    <w:rFonts w:eastAsia="Calibri"/>
                    <w:sz w:val="20"/>
                    <w:lang w:eastAsia="lt-LT"/>
                  </w:rPr>
                </w:pPr>
                <w:r>
                  <w:rPr>
                    <w:rFonts w:eastAsia="Calibri"/>
                    <w:sz w:val="20"/>
                  </w:rPr>
                  <w:t xml:space="preserve">Visa suma tinkamų finansuoti išlaidų, įtrauktų į Europos Komisijai pateiktas mokėjimo </w:t>
                </w:r>
                <w:r>
                  <w:rPr>
                    <w:rFonts w:eastAsia="Calibri"/>
                    <w:sz w:val="20"/>
                    <w:szCs w:val="22"/>
                  </w:rPr>
                  <w:t>paraiškas, susijusias su konkrečiais tikslais</w:t>
                </w:r>
                <w:r>
                  <w:rPr>
                    <w:rFonts w:eastAsia="Calibri"/>
                    <w:sz w:val="20"/>
                  </w:rPr>
                  <w:t xml:space="preserve">, su kuriais susijusios reikiamos sąlygos įvykdytos, </w:t>
                </w:r>
                <w:r>
                  <w:rPr>
                    <w:rFonts w:eastAsia="Calibri"/>
                    <w:sz w:val="20"/>
                    <w:szCs w:val="22"/>
                  </w:rPr>
                  <w:t>ar veiksmais</w:t>
                </w:r>
                <w:r>
                  <w:rPr>
                    <w:rFonts w:eastAsia="Calibri"/>
                    <w:sz w:val="20"/>
                  </w:rPr>
                  <w:t>, kuriais prisidedama prie reikiamų sąlygų įvykdymo</w:t>
                </w:r>
              </w:p>
            </w:tc>
            <w:tc>
              <w:tcPr>
                <w:tcW w:w="2336" w:type="dxa"/>
                <w:tcBorders>
                  <w:top w:val="single" w:sz="6" w:space="0" w:color="000000"/>
                  <w:left w:val="single" w:sz="6" w:space="0" w:color="000000"/>
                  <w:bottom w:val="single" w:sz="6" w:space="0" w:color="000000"/>
                  <w:right w:val="single" w:sz="6" w:space="0" w:color="000000"/>
                </w:tcBorders>
                <w:shd w:val="clear" w:color="auto" w:fill="FFFFFF"/>
              </w:tcPr>
              <w:p w:rsidR="00190875" w:rsidRDefault="00D65B8C">
                <w:pPr>
                  <w:jc w:val="center"/>
                  <w:rPr>
                    <w:rFonts w:eastAsia="Calibri"/>
                    <w:sz w:val="20"/>
                    <w:lang w:eastAsia="lt-LT"/>
                  </w:rPr>
                </w:pPr>
                <w:r>
                  <w:rPr>
                    <w:rFonts w:eastAsia="Calibri"/>
                    <w:sz w:val="20"/>
                  </w:rPr>
                  <w:t xml:space="preserve">Visas viešasis įnašas, sumokėtas arba mokėtinas </w:t>
                </w:r>
                <w:r>
                  <w:rPr>
                    <w:rFonts w:eastAsia="Calibri"/>
                    <w:sz w:val="20"/>
                    <w:szCs w:val="22"/>
                  </w:rPr>
                  <w:t>įgyvendinant veiksmus</w:t>
                </w:r>
                <w:r>
                  <w:rPr>
                    <w:rFonts w:eastAsia="Calibri"/>
                    <w:sz w:val="20"/>
                  </w:rPr>
                  <w:t xml:space="preserve">, susijusius su konkrečiais tikslais, su kuriais susijusios reikiamos sąlygos įvykdytos, ar </w:t>
                </w:r>
                <w:r>
                  <w:rPr>
                    <w:rFonts w:eastAsia="Calibri"/>
                    <w:sz w:val="20"/>
                    <w:szCs w:val="22"/>
                  </w:rPr>
                  <w:t>įgyvendinant veiksmus</w:t>
                </w:r>
                <w:r>
                  <w:rPr>
                    <w:rFonts w:eastAsia="Calibri"/>
                    <w:sz w:val="20"/>
                  </w:rPr>
                  <w:t>, kuriais prisidedama prie reikiamų sąlygų įvykdymo</w:t>
                </w:r>
              </w:p>
            </w:tc>
            <w:tc>
              <w:tcPr>
                <w:tcW w:w="2272" w:type="dxa"/>
                <w:gridSpan w:val="2"/>
                <w:vMerge/>
                <w:tcBorders>
                  <w:left w:val="single" w:sz="6" w:space="0" w:color="000000"/>
                  <w:bottom w:val="single" w:sz="6" w:space="0" w:color="000000"/>
                  <w:right w:val="single" w:sz="6" w:space="0" w:color="000000"/>
                </w:tcBorders>
                <w:shd w:val="clear" w:color="auto" w:fill="FFFFFF"/>
              </w:tcPr>
              <w:p w:rsidR="00190875" w:rsidRDefault="00190875">
                <w:pPr>
                  <w:jc w:val="center"/>
                  <w:rPr>
                    <w:rFonts w:eastAsia="Calibri"/>
                    <w:sz w:val="20"/>
                    <w:lang w:eastAsia="lt-LT"/>
                  </w:rPr>
                </w:pPr>
              </w:p>
            </w:tc>
            <w:tc>
              <w:tcPr>
                <w:tcW w:w="1895" w:type="dxa"/>
              </w:tcPr>
              <w:p w:rsidR="00190875" w:rsidRDefault="00190875">
                <w:pPr>
                  <w:rPr>
                    <w:rFonts w:eastAsia="Calibri"/>
                    <w:sz w:val="20"/>
                    <w:lang w:eastAsia="lt-LT"/>
                  </w:rPr>
                </w:pPr>
              </w:p>
            </w:tc>
          </w:tr>
          <w:tr w:rsidR="00190875">
            <w:tc>
              <w:tcPr>
                <w:tcW w:w="543" w:type="dxa"/>
              </w:tcPr>
              <w:p w:rsidR="00190875" w:rsidRDefault="00D65B8C">
                <w:pPr>
                  <w:jc w:val="center"/>
                  <w:rPr>
                    <w:rFonts w:eastAsia="Calibri"/>
                    <w:sz w:val="20"/>
                    <w:lang w:eastAsia="lt-LT"/>
                  </w:rPr>
                </w:pPr>
                <w:r>
                  <w:rPr>
                    <w:rFonts w:eastAsia="Calibri"/>
                    <w:sz w:val="20"/>
                    <w:lang w:eastAsia="lt-LT"/>
                  </w:rPr>
                  <w:t>1</w:t>
                </w:r>
              </w:p>
            </w:tc>
            <w:tc>
              <w:tcPr>
                <w:tcW w:w="1098" w:type="dxa"/>
              </w:tcPr>
              <w:p w:rsidR="00190875" w:rsidRDefault="00D65B8C">
                <w:pPr>
                  <w:jc w:val="center"/>
                  <w:rPr>
                    <w:rFonts w:eastAsia="Calibri"/>
                    <w:sz w:val="20"/>
                    <w:lang w:eastAsia="lt-LT"/>
                  </w:rPr>
                </w:pPr>
                <w:r>
                  <w:rPr>
                    <w:rFonts w:eastAsia="Calibri"/>
                    <w:sz w:val="20"/>
                    <w:lang w:eastAsia="lt-LT"/>
                  </w:rPr>
                  <w:t>2</w:t>
                </w:r>
              </w:p>
            </w:tc>
            <w:tc>
              <w:tcPr>
                <w:tcW w:w="2146" w:type="dxa"/>
              </w:tcPr>
              <w:p w:rsidR="00190875" w:rsidRDefault="00D65B8C">
                <w:pPr>
                  <w:jc w:val="center"/>
                  <w:rPr>
                    <w:rFonts w:eastAsia="Calibri"/>
                    <w:sz w:val="20"/>
                    <w:lang w:eastAsia="lt-LT"/>
                  </w:rPr>
                </w:pPr>
                <w:r>
                  <w:rPr>
                    <w:rFonts w:eastAsia="Calibri"/>
                    <w:sz w:val="20"/>
                    <w:lang w:eastAsia="lt-LT"/>
                  </w:rPr>
                  <w:t>3</w:t>
                </w:r>
              </w:p>
            </w:tc>
            <w:tc>
              <w:tcPr>
                <w:tcW w:w="2112" w:type="dxa"/>
              </w:tcPr>
              <w:p w:rsidR="00190875" w:rsidRDefault="00D65B8C">
                <w:pPr>
                  <w:jc w:val="center"/>
                  <w:rPr>
                    <w:rFonts w:eastAsia="Calibri"/>
                    <w:sz w:val="20"/>
                    <w:lang w:eastAsia="lt-LT"/>
                  </w:rPr>
                </w:pPr>
                <w:r>
                  <w:rPr>
                    <w:rFonts w:eastAsia="Calibri"/>
                    <w:sz w:val="20"/>
                    <w:lang w:eastAsia="lt-LT"/>
                  </w:rPr>
                  <w:t>4</w:t>
                </w:r>
              </w:p>
            </w:tc>
            <w:tc>
              <w:tcPr>
                <w:tcW w:w="2847" w:type="dxa"/>
              </w:tcPr>
              <w:p w:rsidR="00190875" w:rsidRDefault="00D65B8C">
                <w:pPr>
                  <w:jc w:val="center"/>
                  <w:rPr>
                    <w:rFonts w:eastAsia="Calibri"/>
                    <w:sz w:val="20"/>
                    <w:lang w:eastAsia="lt-LT"/>
                  </w:rPr>
                </w:pPr>
                <w:r>
                  <w:rPr>
                    <w:rFonts w:eastAsia="Calibri"/>
                    <w:sz w:val="20"/>
                    <w:lang w:eastAsia="lt-LT"/>
                  </w:rPr>
                  <w:t>5</w:t>
                </w:r>
              </w:p>
            </w:tc>
            <w:tc>
              <w:tcPr>
                <w:tcW w:w="2336" w:type="dxa"/>
              </w:tcPr>
              <w:p w:rsidR="00190875" w:rsidRDefault="00D65B8C">
                <w:pPr>
                  <w:jc w:val="center"/>
                  <w:rPr>
                    <w:rFonts w:eastAsia="Calibri"/>
                    <w:sz w:val="20"/>
                    <w:lang w:eastAsia="lt-LT"/>
                  </w:rPr>
                </w:pPr>
                <w:r>
                  <w:rPr>
                    <w:rFonts w:eastAsia="Calibri"/>
                    <w:sz w:val="20"/>
                    <w:lang w:eastAsia="lt-LT"/>
                  </w:rPr>
                  <w:t>6</w:t>
                </w:r>
              </w:p>
            </w:tc>
            <w:tc>
              <w:tcPr>
                <w:tcW w:w="1138" w:type="dxa"/>
              </w:tcPr>
              <w:p w:rsidR="00190875" w:rsidRDefault="00D65B8C">
                <w:pPr>
                  <w:jc w:val="center"/>
                  <w:rPr>
                    <w:rFonts w:eastAsia="Calibri"/>
                    <w:sz w:val="20"/>
                    <w:lang w:eastAsia="lt-LT"/>
                  </w:rPr>
                </w:pPr>
                <w:r>
                  <w:rPr>
                    <w:rFonts w:eastAsia="Calibri"/>
                    <w:sz w:val="20"/>
                    <w:lang w:eastAsia="lt-LT"/>
                  </w:rPr>
                  <w:t>7 = (3 - 5)</w:t>
                </w:r>
              </w:p>
            </w:tc>
            <w:tc>
              <w:tcPr>
                <w:tcW w:w="1134" w:type="dxa"/>
              </w:tcPr>
              <w:p w:rsidR="00190875" w:rsidRDefault="00D65B8C">
                <w:pPr>
                  <w:jc w:val="center"/>
                  <w:rPr>
                    <w:rFonts w:eastAsia="Calibri"/>
                    <w:sz w:val="20"/>
                    <w:lang w:eastAsia="lt-LT"/>
                  </w:rPr>
                </w:pPr>
                <w:r>
                  <w:rPr>
                    <w:rFonts w:eastAsia="Calibri"/>
                    <w:sz w:val="20"/>
                    <w:lang w:eastAsia="lt-LT"/>
                  </w:rPr>
                  <w:t>8 = (4 - 6)</w:t>
                </w:r>
              </w:p>
            </w:tc>
            <w:tc>
              <w:tcPr>
                <w:tcW w:w="1902" w:type="dxa"/>
                <w:gridSpan w:val="2"/>
              </w:tcPr>
              <w:p w:rsidR="00190875" w:rsidRDefault="00D65B8C">
                <w:pPr>
                  <w:jc w:val="center"/>
                  <w:rPr>
                    <w:rFonts w:eastAsia="Calibri"/>
                    <w:sz w:val="20"/>
                    <w:lang w:eastAsia="lt-LT"/>
                  </w:rPr>
                </w:pPr>
                <w:r>
                  <w:rPr>
                    <w:rFonts w:eastAsia="Calibri"/>
                    <w:sz w:val="20"/>
                    <w:lang w:eastAsia="lt-LT"/>
                  </w:rPr>
                  <w:t>9</w:t>
                </w:r>
              </w:p>
            </w:tc>
          </w:tr>
          <w:tr w:rsidR="00190875">
            <w:tc>
              <w:tcPr>
                <w:tcW w:w="543" w:type="dxa"/>
              </w:tcPr>
              <w:p w:rsidR="00190875" w:rsidRDefault="00D65B8C">
                <w:pPr>
                  <w:rPr>
                    <w:rFonts w:eastAsia="Calibri"/>
                    <w:sz w:val="20"/>
                    <w:lang w:eastAsia="lt-LT"/>
                  </w:rPr>
                </w:pPr>
                <w:r>
                  <w:rPr>
                    <w:rFonts w:eastAsia="Calibri"/>
                    <w:sz w:val="20"/>
                    <w:lang w:eastAsia="lt-LT"/>
                  </w:rPr>
                  <w:t>1.</w:t>
                </w:r>
              </w:p>
            </w:tc>
            <w:tc>
              <w:tcPr>
                <w:tcW w:w="1098" w:type="dxa"/>
              </w:tcPr>
              <w:p w:rsidR="00190875" w:rsidRDefault="00D65B8C">
                <w:pPr>
                  <w:rPr>
                    <w:rFonts w:eastAsia="Calibri"/>
                    <w:sz w:val="20"/>
                    <w:lang w:eastAsia="lt-LT"/>
                  </w:rPr>
                </w:pPr>
                <w:r>
                  <w:rPr>
                    <w:rFonts w:eastAsia="Calibri"/>
                    <w:sz w:val="20"/>
                    <w:lang w:eastAsia="lt-LT"/>
                  </w:rPr>
                  <w:t>Sostinės regionas arba labiau išsivystęs regionas</w:t>
                </w:r>
              </w:p>
            </w:tc>
            <w:tc>
              <w:tcPr>
                <w:tcW w:w="2146" w:type="dxa"/>
              </w:tcPr>
              <w:p w:rsidR="00190875" w:rsidRDefault="00190875">
                <w:pPr>
                  <w:rPr>
                    <w:rFonts w:eastAsia="Calibri"/>
                    <w:sz w:val="20"/>
                    <w:lang w:eastAsia="lt-LT"/>
                  </w:rPr>
                </w:pPr>
              </w:p>
            </w:tc>
            <w:tc>
              <w:tcPr>
                <w:tcW w:w="2112" w:type="dxa"/>
              </w:tcPr>
              <w:p w:rsidR="00190875" w:rsidRDefault="00190875">
                <w:pPr>
                  <w:rPr>
                    <w:rFonts w:eastAsia="Calibri"/>
                    <w:sz w:val="20"/>
                    <w:lang w:eastAsia="lt-LT"/>
                  </w:rPr>
                </w:pPr>
              </w:p>
            </w:tc>
            <w:tc>
              <w:tcPr>
                <w:tcW w:w="2847" w:type="dxa"/>
              </w:tcPr>
              <w:p w:rsidR="00190875" w:rsidRDefault="00190875">
                <w:pPr>
                  <w:rPr>
                    <w:rFonts w:eastAsia="Calibri"/>
                    <w:sz w:val="20"/>
                    <w:lang w:eastAsia="lt-LT"/>
                  </w:rPr>
                </w:pPr>
              </w:p>
            </w:tc>
            <w:tc>
              <w:tcPr>
                <w:tcW w:w="2336" w:type="dxa"/>
              </w:tcPr>
              <w:p w:rsidR="00190875" w:rsidRDefault="00190875">
                <w:pPr>
                  <w:rPr>
                    <w:rFonts w:eastAsia="Calibri"/>
                    <w:sz w:val="20"/>
                    <w:lang w:eastAsia="lt-LT"/>
                  </w:rPr>
                </w:pPr>
              </w:p>
            </w:tc>
            <w:tc>
              <w:tcPr>
                <w:tcW w:w="1138" w:type="dxa"/>
              </w:tcPr>
              <w:p w:rsidR="00190875" w:rsidRDefault="00190875">
                <w:pPr>
                  <w:rPr>
                    <w:rFonts w:eastAsia="Calibri"/>
                    <w:sz w:val="20"/>
                    <w:lang w:eastAsia="lt-LT"/>
                  </w:rPr>
                </w:pPr>
              </w:p>
            </w:tc>
            <w:tc>
              <w:tcPr>
                <w:tcW w:w="1134" w:type="dxa"/>
              </w:tcPr>
              <w:p w:rsidR="00190875" w:rsidRDefault="00190875">
                <w:pPr>
                  <w:rPr>
                    <w:rFonts w:eastAsia="Calibri"/>
                    <w:sz w:val="20"/>
                    <w:lang w:eastAsia="lt-LT"/>
                  </w:rPr>
                </w:pPr>
              </w:p>
            </w:tc>
            <w:tc>
              <w:tcPr>
                <w:tcW w:w="1902" w:type="dxa"/>
                <w:gridSpan w:val="2"/>
              </w:tcPr>
              <w:p w:rsidR="00190875" w:rsidRDefault="00190875">
                <w:pPr>
                  <w:rPr>
                    <w:rFonts w:eastAsia="Calibri"/>
                    <w:sz w:val="20"/>
                    <w:lang w:eastAsia="lt-LT"/>
                  </w:rPr>
                </w:pPr>
              </w:p>
            </w:tc>
          </w:tr>
          <w:tr w:rsidR="00190875">
            <w:tc>
              <w:tcPr>
                <w:tcW w:w="543" w:type="dxa"/>
              </w:tcPr>
              <w:p w:rsidR="00190875" w:rsidRDefault="00D65B8C">
                <w:pPr>
                  <w:rPr>
                    <w:rFonts w:eastAsia="Calibri"/>
                    <w:sz w:val="20"/>
                    <w:lang w:eastAsia="lt-LT"/>
                  </w:rPr>
                </w:pPr>
                <w:r>
                  <w:rPr>
                    <w:rFonts w:eastAsia="Calibri"/>
                    <w:sz w:val="20"/>
                    <w:lang w:eastAsia="lt-LT"/>
                  </w:rPr>
                  <w:t>2.</w:t>
                </w:r>
              </w:p>
            </w:tc>
            <w:tc>
              <w:tcPr>
                <w:tcW w:w="1098" w:type="dxa"/>
              </w:tcPr>
              <w:p w:rsidR="00190875" w:rsidRDefault="00D65B8C">
                <w:pPr>
                  <w:rPr>
                    <w:rFonts w:eastAsia="Calibri"/>
                    <w:sz w:val="20"/>
                    <w:lang w:eastAsia="lt-LT"/>
                  </w:rPr>
                </w:pPr>
                <w:r>
                  <w:rPr>
                    <w:rFonts w:eastAsia="Calibri"/>
                    <w:sz w:val="20"/>
                    <w:lang w:eastAsia="lt-LT"/>
                  </w:rPr>
                  <w:t>Vidurio ir vakarų Lietuvos regionas arba mažiau išsivystęs regionas</w:t>
                </w:r>
              </w:p>
            </w:tc>
            <w:tc>
              <w:tcPr>
                <w:tcW w:w="2146" w:type="dxa"/>
              </w:tcPr>
              <w:p w:rsidR="00190875" w:rsidRDefault="00190875">
                <w:pPr>
                  <w:rPr>
                    <w:rFonts w:eastAsia="Calibri"/>
                    <w:sz w:val="20"/>
                    <w:lang w:eastAsia="lt-LT"/>
                  </w:rPr>
                </w:pPr>
              </w:p>
            </w:tc>
            <w:tc>
              <w:tcPr>
                <w:tcW w:w="2112" w:type="dxa"/>
              </w:tcPr>
              <w:p w:rsidR="00190875" w:rsidRDefault="00190875">
                <w:pPr>
                  <w:rPr>
                    <w:rFonts w:eastAsia="Calibri"/>
                    <w:sz w:val="20"/>
                    <w:lang w:eastAsia="lt-LT"/>
                  </w:rPr>
                </w:pPr>
              </w:p>
            </w:tc>
            <w:tc>
              <w:tcPr>
                <w:tcW w:w="2847" w:type="dxa"/>
              </w:tcPr>
              <w:p w:rsidR="00190875" w:rsidRDefault="00190875">
                <w:pPr>
                  <w:rPr>
                    <w:rFonts w:eastAsia="Calibri"/>
                    <w:sz w:val="20"/>
                    <w:lang w:eastAsia="lt-LT"/>
                  </w:rPr>
                </w:pPr>
              </w:p>
            </w:tc>
            <w:tc>
              <w:tcPr>
                <w:tcW w:w="2336" w:type="dxa"/>
              </w:tcPr>
              <w:p w:rsidR="00190875" w:rsidRDefault="00190875">
                <w:pPr>
                  <w:rPr>
                    <w:rFonts w:eastAsia="Calibri"/>
                    <w:sz w:val="20"/>
                    <w:lang w:eastAsia="lt-LT"/>
                  </w:rPr>
                </w:pPr>
              </w:p>
            </w:tc>
            <w:tc>
              <w:tcPr>
                <w:tcW w:w="1138" w:type="dxa"/>
              </w:tcPr>
              <w:p w:rsidR="00190875" w:rsidRDefault="00190875">
                <w:pPr>
                  <w:rPr>
                    <w:rFonts w:eastAsia="Calibri"/>
                    <w:sz w:val="20"/>
                    <w:lang w:eastAsia="lt-LT"/>
                  </w:rPr>
                </w:pPr>
              </w:p>
            </w:tc>
            <w:tc>
              <w:tcPr>
                <w:tcW w:w="1134" w:type="dxa"/>
              </w:tcPr>
              <w:p w:rsidR="00190875" w:rsidRDefault="00190875">
                <w:pPr>
                  <w:rPr>
                    <w:rFonts w:eastAsia="Calibri"/>
                    <w:sz w:val="20"/>
                    <w:lang w:eastAsia="lt-LT"/>
                  </w:rPr>
                </w:pPr>
              </w:p>
            </w:tc>
            <w:tc>
              <w:tcPr>
                <w:tcW w:w="1902" w:type="dxa"/>
                <w:gridSpan w:val="2"/>
              </w:tcPr>
              <w:p w:rsidR="00190875" w:rsidRDefault="00190875">
                <w:pPr>
                  <w:rPr>
                    <w:rFonts w:eastAsia="Calibri"/>
                    <w:sz w:val="20"/>
                    <w:lang w:eastAsia="lt-LT"/>
                  </w:rPr>
                </w:pPr>
              </w:p>
            </w:tc>
          </w:tr>
          <w:tr w:rsidR="00190875">
            <w:tc>
              <w:tcPr>
                <w:tcW w:w="543" w:type="dxa"/>
              </w:tcPr>
              <w:p w:rsidR="00190875" w:rsidRDefault="00D65B8C">
                <w:pPr>
                  <w:rPr>
                    <w:rFonts w:eastAsia="Calibri"/>
                    <w:sz w:val="20"/>
                    <w:lang w:eastAsia="lt-LT"/>
                  </w:rPr>
                </w:pPr>
                <w:r>
                  <w:rPr>
                    <w:rFonts w:eastAsia="Calibri"/>
                    <w:sz w:val="20"/>
                    <w:lang w:eastAsia="lt-LT"/>
                  </w:rPr>
                  <w:t>3.</w:t>
                </w:r>
              </w:p>
            </w:tc>
            <w:tc>
              <w:tcPr>
                <w:tcW w:w="1098" w:type="dxa"/>
              </w:tcPr>
              <w:p w:rsidR="00190875" w:rsidRDefault="00D65B8C">
                <w:pPr>
                  <w:rPr>
                    <w:rFonts w:eastAsia="Calibri"/>
                    <w:sz w:val="20"/>
                    <w:lang w:eastAsia="lt-LT"/>
                  </w:rPr>
                </w:pPr>
                <w:r>
                  <w:rPr>
                    <w:rFonts w:eastAsia="Calibri"/>
                    <w:sz w:val="20"/>
                    <w:lang w:eastAsia="lt-LT"/>
                  </w:rPr>
                  <w:t>Bendra suma (1 + 2)</w:t>
                </w:r>
              </w:p>
            </w:tc>
            <w:tc>
              <w:tcPr>
                <w:tcW w:w="2146" w:type="dxa"/>
              </w:tcPr>
              <w:p w:rsidR="00190875" w:rsidRDefault="00190875">
                <w:pPr>
                  <w:rPr>
                    <w:rFonts w:eastAsia="Calibri"/>
                    <w:sz w:val="20"/>
                    <w:lang w:eastAsia="lt-LT"/>
                  </w:rPr>
                </w:pPr>
              </w:p>
            </w:tc>
            <w:tc>
              <w:tcPr>
                <w:tcW w:w="2112" w:type="dxa"/>
              </w:tcPr>
              <w:p w:rsidR="00190875" w:rsidRDefault="00190875">
                <w:pPr>
                  <w:rPr>
                    <w:rFonts w:eastAsia="Calibri"/>
                    <w:sz w:val="20"/>
                    <w:lang w:eastAsia="lt-LT"/>
                  </w:rPr>
                </w:pPr>
              </w:p>
            </w:tc>
            <w:tc>
              <w:tcPr>
                <w:tcW w:w="2847" w:type="dxa"/>
              </w:tcPr>
              <w:p w:rsidR="00190875" w:rsidRDefault="00190875">
                <w:pPr>
                  <w:rPr>
                    <w:rFonts w:eastAsia="Calibri"/>
                    <w:sz w:val="20"/>
                    <w:lang w:eastAsia="lt-LT"/>
                  </w:rPr>
                </w:pPr>
              </w:p>
            </w:tc>
            <w:tc>
              <w:tcPr>
                <w:tcW w:w="2336" w:type="dxa"/>
              </w:tcPr>
              <w:p w:rsidR="00190875" w:rsidRDefault="00190875">
                <w:pPr>
                  <w:rPr>
                    <w:rFonts w:eastAsia="Calibri"/>
                    <w:sz w:val="20"/>
                    <w:lang w:eastAsia="lt-LT"/>
                  </w:rPr>
                </w:pPr>
              </w:p>
            </w:tc>
            <w:tc>
              <w:tcPr>
                <w:tcW w:w="1138" w:type="dxa"/>
              </w:tcPr>
              <w:p w:rsidR="00190875" w:rsidRDefault="00190875">
                <w:pPr>
                  <w:rPr>
                    <w:rFonts w:eastAsia="Calibri"/>
                    <w:sz w:val="20"/>
                    <w:lang w:eastAsia="lt-LT"/>
                  </w:rPr>
                </w:pPr>
              </w:p>
            </w:tc>
            <w:tc>
              <w:tcPr>
                <w:tcW w:w="1134" w:type="dxa"/>
              </w:tcPr>
              <w:p w:rsidR="00190875" w:rsidRDefault="00190875">
                <w:pPr>
                  <w:rPr>
                    <w:rFonts w:eastAsia="Calibri"/>
                    <w:sz w:val="20"/>
                    <w:lang w:eastAsia="lt-LT"/>
                  </w:rPr>
                </w:pPr>
              </w:p>
            </w:tc>
            <w:tc>
              <w:tcPr>
                <w:tcW w:w="1902" w:type="dxa"/>
                <w:gridSpan w:val="2"/>
              </w:tcPr>
              <w:p w:rsidR="00190875" w:rsidRDefault="00190875">
                <w:pPr>
                  <w:rPr>
                    <w:rFonts w:eastAsia="Calibri"/>
                    <w:sz w:val="20"/>
                    <w:lang w:eastAsia="lt-LT"/>
                  </w:rPr>
                </w:pPr>
              </w:p>
            </w:tc>
          </w:tr>
          <w:tr w:rsidR="00190875">
            <w:tc>
              <w:tcPr>
                <w:tcW w:w="543" w:type="dxa"/>
              </w:tcPr>
              <w:p w:rsidR="00190875" w:rsidRDefault="00D65B8C">
                <w:pPr>
                  <w:rPr>
                    <w:rFonts w:eastAsia="Calibri"/>
                    <w:sz w:val="20"/>
                    <w:lang w:eastAsia="lt-LT"/>
                  </w:rPr>
                </w:pPr>
                <w:r>
                  <w:rPr>
                    <w:rFonts w:eastAsia="Calibri"/>
                    <w:sz w:val="20"/>
                    <w:lang w:eastAsia="lt-LT"/>
                  </w:rPr>
                  <w:t>4.</w:t>
                </w:r>
              </w:p>
            </w:tc>
            <w:tc>
              <w:tcPr>
                <w:tcW w:w="10539" w:type="dxa"/>
                <w:gridSpan w:val="5"/>
              </w:tcPr>
              <w:p w:rsidR="00190875" w:rsidRDefault="00D65B8C">
                <w:pPr>
                  <w:rPr>
                    <w:rFonts w:eastAsia="Calibri"/>
                    <w:sz w:val="20"/>
                    <w:lang w:eastAsia="lt-LT"/>
                  </w:rPr>
                </w:pPr>
                <w:r>
                  <w:rPr>
                    <w:rFonts w:eastAsia="Calibri"/>
                    <w:sz w:val="20"/>
                    <w:lang w:eastAsia="lt-LT"/>
                  </w:rPr>
                  <w:t>Iš jų sumos, ištaisytos einamojoje sąskaitoje, atsižvelgiant į audito rezultatus</w:t>
                </w:r>
              </w:p>
            </w:tc>
            <w:tc>
              <w:tcPr>
                <w:tcW w:w="1138" w:type="dxa"/>
              </w:tcPr>
              <w:p w:rsidR="00190875" w:rsidRDefault="00190875">
                <w:pPr>
                  <w:rPr>
                    <w:rFonts w:eastAsia="Calibri"/>
                    <w:sz w:val="20"/>
                    <w:lang w:eastAsia="lt-LT"/>
                  </w:rPr>
                </w:pPr>
              </w:p>
            </w:tc>
            <w:tc>
              <w:tcPr>
                <w:tcW w:w="1134" w:type="dxa"/>
              </w:tcPr>
              <w:p w:rsidR="00190875" w:rsidRDefault="00190875">
                <w:pPr>
                  <w:rPr>
                    <w:rFonts w:eastAsia="Calibri"/>
                    <w:sz w:val="20"/>
                    <w:lang w:eastAsia="lt-LT"/>
                  </w:rPr>
                </w:pPr>
              </w:p>
            </w:tc>
            <w:tc>
              <w:tcPr>
                <w:tcW w:w="1902" w:type="dxa"/>
                <w:gridSpan w:val="2"/>
              </w:tcPr>
              <w:p w:rsidR="00190875" w:rsidRDefault="00190875">
                <w:pPr>
                  <w:rPr>
                    <w:rFonts w:eastAsia="Calibri"/>
                    <w:sz w:val="20"/>
                    <w:lang w:eastAsia="lt-LT"/>
                  </w:rPr>
                </w:pPr>
              </w:p>
            </w:tc>
          </w:tr>
        </w:tbl>
        <w:p w:rsidR="00190875" w:rsidRDefault="00D65B8C">
          <w:pPr>
            <w:jc w:val="both"/>
            <w:rPr>
              <w:b/>
              <w:bCs/>
              <w:sz w:val="20"/>
              <w:lang w:eastAsia="lt-LT"/>
            </w:rPr>
          </w:pPr>
          <w:r>
            <w:rPr>
              <w:b/>
              <w:bCs/>
              <w:sz w:val="20"/>
              <w:lang w:eastAsia="lt-LT"/>
            </w:rPr>
            <w:t xml:space="preserve">Pastaba. </w:t>
          </w:r>
          <w:r>
            <w:rPr>
              <w:sz w:val="20"/>
              <w:lang w:eastAsia="lt-LT"/>
            </w:rPr>
            <w:t>Regionai sudaryti vadovaujantis Lietuvos Respublikos Vyriausybės 2016 m. sausio 6 d. nutarimo Nr. 5 „Dėl Sostinės regiono ir Vidurio ir vakarų Lietuvos regiono sudarymo“ 1 punktu ir Reglamento (ES) 2021/1060 108 straipsniu.</w:t>
          </w:r>
        </w:p>
        <w:p w:rsidR="00190875" w:rsidRDefault="00190875">
          <w:pPr>
            <w:rPr>
              <w:sz w:val="20"/>
              <w:lang w:eastAsia="lt-LT"/>
            </w:rPr>
          </w:pPr>
        </w:p>
        <w:p w:rsidR="00190875" w:rsidRDefault="00D65B8C">
          <w:pPr>
            <w:rPr>
              <w:sz w:val="20"/>
              <w:lang w:eastAsia="lt-LT"/>
            </w:rPr>
          </w:pPr>
          <w:r>
            <w:rPr>
              <w:sz w:val="20"/>
              <w:lang w:eastAsia="lt-LT"/>
            </w:rPr>
            <w:t>___________________________________________________                                                                  ____________________                                        _________________________</w:t>
          </w:r>
        </w:p>
        <w:p w:rsidR="00190875" w:rsidRDefault="00D65B8C">
          <w:pPr>
            <w:rPr>
              <w:sz w:val="20"/>
              <w:lang w:eastAsia="lt-LT"/>
            </w:rPr>
          </w:pPr>
          <w:r>
            <w:rPr>
              <w:sz w:val="20"/>
              <w:lang w:eastAsia="lt-LT"/>
            </w:rPr>
            <w:t>(institucijos vadovo ar jo įgalioto darbuotojo pareigų pavadinimas)                                                                      (parašas)                                                               (vardas ir pavardė)</w:t>
          </w:r>
        </w:p>
        <w:p w:rsidR="00D65B8C" w:rsidRDefault="00D65B8C">
          <w:pPr>
            <w:spacing w:line="276" w:lineRule="auto"/>
            <w:jc w:val="center"/>
            <w:rPr>
              <w:rFonts w:eastAsia="Calibri"/>
              <w:sz w:val="20"/>
            </w:rPr>
          </w:pPr>
          <w:r>
            <w:rPr>
              <w:rFonts w:eastAsia="Calibri"/>
              <w:sz w:val="20"/>
            </w:rPr>
            <w:t xml:space="preserve">____________________________ </w:t>
          </w:r>
        </w:p>
      </w:sdtContent>
    </w:sdt>
    <w:sdt>
      <w:sdtPr>
        <w:rPr>
          <w:rFonts w:eastAsia="Calibri"/>
          <w:b/>
          <w:szCs w:val="24"/>
        </w:rPr>
        <w:alias w:val="4 pr."/>
        <w:tag w:val="part_f3129a062d7f4591834549814bbf5618"/>
        <w:id w:val="-864825185"/>
        <w:lock w:val="sdtLocked"/>
        <w:placeholder>
          <w:docPart w:val="DefaultPlaceholder_-1854013440"/>
        </w:placeholder>
      </w:sdtPr>
      <w:sdtEndPr>
        <w:rPr>
          <w:rFonts w:eastAsia="Times New Roman"/>
          <w:b w:val="0"/>
          <w:szCs w:val="20"/>
        </w:rPr>
      </w:sdtEndPr>
      <w:sdtContent>
        <w:p w:rsidR="00D65B8C" w:rsidRDefault="00D65B8C">
          <w:pPr>
            <w:spacing w:line="276" w:lineRule="auto"/>
            <w:jc w:val="center"/>
            <w:rPr>
              <w:rFonts w:eastAsia="Calibri"/>
              <w:b/>
              <w:szCs w:val="24"/>
            </w:rPr>
            <w:sectPr w:rsidR="00D65B8C" w:rsidSect="00D65B8C">
              <w:footnotePr>
                <w:numRestart w:val="eachSect"/>
              </w:footnotePr>
              <w:pgSz w:w="16838" w:h="11906" w:orient="landscape"/>
              <w:pgMar w:top="568" w:right="709" w:bottom="284" w:left="1134" w:header="454" w:footer="510" w:gutter="0"/>
              <w:pgNumType w:start="1"/>
              <w:cols w:space="1296"/>
              <w:titlePg/>
              <w:docGrid w:linePitch="360"/>
            </w:sectPr>
          </w:pPr>
        </w:p>
        <w:p w:rsidR="00D65B8C" w:rsidRDefault="00D65B8C" w:rsidP="00D65B8C">
          <w:pPr>
            <w:ind w:left="7371"/>
            <w:rPr>
              <w:rFonts w:eastAsia="Calibri"/>
              <w:bCs/>
              <w:szCs w:val="24"/>
              <w:lang w:eastAsia="lt-LT"/>
            </w:rPr>
          </w:pPr>
          <w:r>
            <w:rPr>
              <w:rFonts w:eastAsia="Calibri"/>
              <w:bCs/>
              <w:szCs w:val="24"/>
              <w:lang w:eastAsia="lt-LT"/>
            </w:rPr>
            <w:lastRenderedPageBreak/>
            <w:t>Sąskaitos</w:t>
          </w:r>
        </w:p>
        <w:p w:rsidR="00190875" w:rsidRDefault="009007E9" w:rsidP="00D65B8C">
          <w:pPr>
            <w:ind w:left="7371"/>
            <w:rPr>
              <w:rFonts w:eastAsia="Calibri"/>
              <w:b/>
              <w:szCs w:val="24"/>
            </w:rPr>
          </w:pPr>
          <w:sdt>
            <w:sdtPr>
              <w:rPr>
                <w:rFonts w:eastAsia="Calibri"/>
                <w:bCs/>
                <w:szCs w:val="24"/>
                <w:lang w:eastAsia="lt-LT"/>
              </w:rPr>
              <w:alias w:val="Numeris"/>
              <w:tag w:val="nr_f3129a062d7f4591834549814bbf5618"/>
              <w:id w:val="-993709961"/>
              <w:lock w:val="sdtLocked"/>
              <w:placeholder>
                <w:docPart w:val="DefaultPlaceholder_-1854013440"/>
              </w:placeholder>
            </w:sdtPr>
            <w:sdtEndPr/>
            <w:sdtContent>
              <w:r w:rsidR="00D65B8C">
                <w:rPr>
                  <w:rFonts w:eastAsia="Calibri"/>
                  <w:bCs/>
                  <w:szCs w:val="24"/>
                  <w:lang w:eastAsia="lt-LT"/>
                </w:rPr>
                <w:t>4</w:t>
              </w:r>
            </w:sdtContent>
          </w:sdt>
          <w:r w:rsidR="00D65B8C">
            <w:rPr>
              <w:rFonts w:eastAsia="Calibri"/>
              <w:bCs/>
              <w:szCs w:val="24"/>
              <w:lang w:eastAsia="lt-LT"/>
            </w:rPr>
            <w:t xml:space="preserve"> priedas</w:t>
          </w:r>
        </w:p>
        <w:p w:rsidR="00190875" w:rsidRDefault="00D65B8C">
          <w:pPr>
            <w:jc w:val="center"/>
            <w:rPr>
              <w:rFonts w:eastAsia="Calibri"/>
              <w:b/>
              <w:szCs w:val="24"/>
              <w:lang w:eastAsia="lt-LT"/>
            </w:rPr>
          </w:pPr>
          <w:r>
            <w:rPr>
              <w:rFonts w:eastAsia="Calibri"/>
              <w:b/>
              <w:szCs w:val="24"/>
              <w:lang w:eastAsia="lt-LT"/>
            </w:rPr>
            <w:t>(Informacijos apie išlaidas, susijusias su reikiamų sąlygų neįvykdymu, pateikimo forma)</w:t>
          </w:r>
        </w:p>
        <w:tbl>
          <w:tblPr>
            <w:tblW w:w="0" w:type="auto"/>
            <w:jc w:val="center"/>
            <w:tblLook w:val="04A0" w:firstRow="1" w:lastRow="0" w:firstColumn="1" w:lastColumn="0" w:noHBand="0" w:noVBand="1"/>
          </w:tblPr>
          <w:tblGrid>
            <w:gridCol w:w="5954"/>
          </w:tblGrid>
          <w:tr w:rsidR="00190875">
            <w:trPr>
              <w:jc w:val="center"/>
            </w:trPr>
            <w:tc>
              <w:tcPr>
                <w:tcW w:w="5954" w:type="dxa"/>
                <w:tcBorders>
                  <w:bottom w:val="single" w:sz="4" w:space="0" w:color="auto"/>
                </w:tcBorders>
              </w:tcPr>
              <w:p w:rsidR="00190875" w:rsidRDefault="00190875">
                <w:pPr>
                  <w:jc w:val="center"/>
                  <w:rPr>
                    <w:rFonts w:eastAsia="Calibri"/>
                    <w:lang w:eastAsia="lt-LT"/>
                  </w:rPr>
                </w:pPr>
              </w:p>
            </w:tc>
          </w:tr>
          <w:tr w:rsidR="00190875">
            <w:trPr>
              <w:jc w:val="center"/>
            </w:trPr>
            <w:tc>
              <w:tcPr>
                <w:tcW w:w="5954" w:type="dxa"/>
                <w:tcBorders>
                  <w:top w:val="single" w:sz="4" w:space="0" w:color="auto"/>
                </w:tcBorders>
              </w:tcPr>
              <w:p w:rsidR="00190875" w:rsidRDefault="00D65B8C">
                <w:pPr>
                  <w:jc w:val="center"/>
                  <w:rPr>
                    <w:rFonts w:eastAsia="Calibri"/>
                    <w:lang w:eastAsia="lt-LT"/>
                  </w:rPr>
                </w:pPr>
                <w:r>
                  <w:rPr>
                    <w:rFonts w:eastAsia="Calibri"/>
                    <w:sz w:val="20"/>
                    <w:lang w:eastAsia="lt-LT"/>
                  </w:rPr>
                  <w:t>(institucijos pavadinimas)</w:t>
                </w:r>
              </w:p>
            </w:tc>
          </w:tr>
        </w:tbl>
        <w:p w:rsidR="00190875" w:rsidRDefault="00190875">
          <w:pPr>
            <w:jc w:val="center"/>
            <w:rPr>
              <w:lang w:eastAsia="lt-LT"/>
            </w:rPr>
          </w:pPr>
        </w:p>
        <w:tbl>
          <w:tblPr>
            <w:tblW w:w="0" w:type="auto"/>
            <w:jc w:val="center"/>
            <w:tblLook w:val="04A0" w:firstRow="1" w:lastRow="0" w:firstColumn="1" w:lastColumn="0" w:noHBand="0" w:noVBand="1"/>
          </w:tblPr>
          <w:tblGrid>
            <w:gridCol w:w="7939"/>
          </w:tblGrid>
          <w:tr w:rsidR="00190875">
            <w:trPr>
              <w:jc w:val="center"/>
            </w:trPr>
            <w:tc>
              <w:tcPr>
                <w:tcW w:w="7939" w:type="dxa"/>
                <w:tcBorders>
                  <w:bottom w:val="single" w:sz="4" w:space="0" w:color="auto"/>
                </w:tcBorders>
              </w:tcPr>
              <w:p w:rsidR="00190875" w:rsidRDefault="00190875">
                <w:pPr>
                  <w:jc w:val="center"/>
                  <w:rPr>
                    <w:rFonts w:eastAsia="Calibri"/>
                    <w:lang w:eastAsia="lt-LT"/>
                  </w:rPr>
                </w:pPr>
              </w:p>
            </w:tc>
          </w:tr>
          <w:tr w:rsidR="00190875">
            <w:trPr>
              <w:trHeight w:val="70"/>
              <w:jc w:val="center"/>
            </w:trPr>
            <w:tc>
              <w:tcPr>
                <w:tcW w:w="7939" w:type="dxa"/>
                <w:tcBorders>
                  <w:top w:val="single" w:sz="4" w:space="0" w:color="auto"/>
                </w:tcBorders>
              </w:tcPr>
              <w:p w:rsidR="00190875" w:rsidRDefault="00D65B8C">
                <w:pPr>
                  <w:jc w:val="center"/>
                  <w:rPr>
                    <w:rFonts w:eastAsia="Calibri"/>
                    <w:sz w:val="20"/>
                    <w:szCs w:val="22"/>
                    <w:lang w:eastAsia="lt-LT"/>
                  </w:rPr>
                </w:pPr>
                <w:r>
                  <w:rPr>
                    <w:rFonts w:eastAsia="Calibri"/>
                    <w:sz w:val="20"/>
                    <w:lang w:eastAsia="lt-LT"/>
                  </w:rPr>
                  <w:t>(</w:t>
                </w:r>
                <w:r>
                  <w:rPr>
                    <w:rFonts w:eastAsia="Calibri"/>
                    <w:sz w:val="20"/>
                    <w:szCs w:val="22"/>
                    <w:lang w:eastAsia="lt-LT"/>
                  </w:rPr>
                  <w:t>teisinė forma, buveinės adresas, juridinio asmens kodas, registras, kuriame kaupiami ir saugomi duomenys apie juridinį asmenį, telefono ryšio numeris, el. pašto adresas)</w:t>
                </w:r>
              </w:p>
            </w:tc>
          </w:tr>
        </w:tbl>
        <w:p w:rsidR="00190875" w:rsidRDefault="00190875">
          <w:pPr>
            <w:rPr>
              <w:sz w:val="20"/>
              <w:lang w:eastAsia="lt-LT"/>
            </w:rPr>
          </w:pPr>
        </w:p>
        <w:p w:rsidR="00190875" w:rsidRDefault="00D65B8C">
          <w:pPr>
            <w:rPr>
              <w:lang w:eastAsia="lt-LT"/>
            </w:rPr>
          </w:pPr>
          <w:r>
            <w:rPr>
              <w:lang w:eastAsia="lt-LT"/>
            </w:rPr>
            <w:t>Lietuvos Respublikos socialinės apsaugos ir darbo ministerijai</w:t>
          </w:r>
        </w:p>
        <w:p w:rsidR="00190875" w:rsidRDefault="00190875">
          <w:pPr>
            <w:rPr>
              <w:sz w:val="20"/>
              <w:lang w:eastAsia="lt-LT"/>
            </w:rPr>
          </w:pPr>
        </w:p>
        <w:p w:rsidR="00190875" w:rsidRDefault="00D65B8C">
          <w:pPr>
            <w:jc w:val="both"/>
            <w:rPr>
              <w:sz w:val="20"/>
              <w:lang w:eastAsia="lt-LT"/>
            </w:rPr>
          </w:pPr>
          <w:r>
            <w:rPr>
              <w:b/>
              <w:bCs/>
              <w:sz w:val="20"/>
              <w:lang w:eastAsia="lt-LT"/>
            </w:rPr>
            <w:t xml:space="preserve">Pastaba. </w:t>
          </w:r>
          <w:r>
            <w:rPr>
              <w:sz w:val="20"/>
              <w:lang w:eastAsia="lt-LT"/>
            </w:rPr>
            <w:t xml:space="preserve">Dokumento sudarytojo duomenys (teisinė forma, buveinės adresas, juridinio asmens kodas, registras, kuriame kaupiami ir saugomi duomenys apie juridinį asmenį, telefono ryšio numeris, el. pašto adresas) ir gavėjas (Lietuvos Respublikos socialinės apsaugos ir darbo ministerija) nurodomi tuo atveju, kai dokumentas siunčiamas. </w:t>
          </w:r>
        </w:p>
        <w:p w:rsidR="00190875" w:rsidRDefault="00190875">
          <w:pPr>
            <w:rPr>
              <w:b/>
              <w:bCs/>
              <w:color w:val="000000"/>
              <w:szCs w:val="24"/>
              <w:lang w:eastAsia="lt-LT"/>
            </w:rPr>
          </w:pPr>
        </w:p>
        <w:p w:rsidR="00190875" w:rsidRDefault="00D65B8C">
          <w:pPr>
            <w:jc w:val="center"/>
            <w:rPr>
              <w:b/>
              <w:szCs w:val="24"/>
              <w:lang w:eastAsia="lt-LT"/>
            </w:rPr>
          </w:pPr>
          <w:r>
            <w:rPr>
              <w:b/>
              <w:szCs w:val="24"/>
              <w:lang w:eastAsia="lt-LT"/>
            </w:rPr>
            <w:t>INFORMACIJA APIE IŠLAIDAS, SUSIJUSIAS SU REIKIAMŲ SĄLYGŲ NEĮVYKDYMU</w:t>
          </w:r>
        </w:p>
        <w:p w:rsidR="00190875" w:rsidRDefault="00190875">
          <w:pPr>
            <w:rPr>
              <w:b/>
              <w:sz w:val="20"/>
              <w:lang w:eastAsia="lt-LT"/>
            </w:rPr>
          </w:pPr>
        </w:p>
        <w:tbl>
          <w:tblPr>
            <w:tblW w:w="0" w:type="auto"/>
            <w:jc w:val="center"/>
            <w:tblLook w:val="04A0" w:firstRow="1" w:lastRow="0" w:firstColumn="1" w:lastColumn="0" w:noHBand="0" w:noVBand="1"/>
          </w:tblPr>
          <w:tblGrid>
            <w:gridCol w:w="1847"/>
            <w:gridCol w:w="753"/>
            <w:gridCol w:w="1653"/>
          </w:tblGrid>
          <w:tr w:rsidR="00190875">
            <w:trPr>
              <w:jc w:val="center"/>
            </w:trPr>
            <w:tc>
              <w:tcPr>
                <w:tcW w:w="1847" w:type="dxa"/>
                <w:tcBorders>
                  <w:bottom w:val="single" w:sz="4" w:space="0" w:color="auto"/>
                </w:tcBorders>
              </w:tcPr>
              <w:p w:rsidR="00190875" w:rsidRDefault="00190875">
                <w:pPr>
                  <w:jc w:val="center"/>
                  <w:rPr>
                    <w:rFonts w:eastAsia="Calibri"/>
                    <w:szCs w:val="24"/>
                    <w:lang w:eastAsia="lt-LT"/>
                  </w:rPr>
                </w:pPr>
              </w:p>
            </w:tc>
            <w:tc>
              <w:tcPr>
                <w:tcW w:w="753" w:type="dxa"/>
              </w:tcPr>
              <w:p w:rsidR="00190875" w:rsidRDefault="00D65B8C">
                <w:pPr>
                  <w:keepNext/>
                  <w:snapToGrid w:val="0"/>
                  <w:jc w:val="center"/>
                  <w:rPr>
                    <w:rFonts w:eastAsia="Calibri"/>
                    <w:szCs w:val="24"/>
                    <w:lang w:eastAsia="lt-LT"/>
                  </w:rPr>
                </w:pPr>
                <w:r>
                  <w:rPr>
                    <w:rFonts w:eastAsia="Calibri"/>
                    <w:szCs w:val="24"/>
                    <w:lang w:eastAsia="lt-LT"/>
                  </w:rPr>
                  <w:t>Nr.</w:t>
                </w:r>
              </w:p>
            </w:tc>
            <w:tc>
              <w:tcPr>
                <w:tcW w:w="1653" w:type="dxa"/>
                <w:tcBorders>
                  <w:bottom w:val="single" w:sz="4" w:space="0" w:color="auto"/>
                </w:tcBorders>
              </w:tcPr>
              <w:p w:rsidR="00190875" w:rsidRDefault="00190875">
                <w:pPr>
                  <w:keepNext/>
                  <w:snapToGrid w:val="0"/>
                  <w:jc w:val="center"/>
                  <w:rPr>
                    <w:rFonts w:eastAsia="Calibri"/>
                    <w:szCs w:val="24"/>
                    <w:lang w:eastAsia="lt-LT"/>
                  </w:rPr>
                </w:pPr>
              </w:p>
            </w:tc>
          </w:tr>
          <w:tr w:rsidR="00190875">
            <w:trPr>
              <w:jc w:val="center"/>
            </w:trPr>
            <w:tc>
              <w:tcPr>
                <w:tcW w:w="1847" w:type="dxa"/>
                <w:tcBorders>
                  <w:top w:val="single" w:sz="4" w:space="0" w:color="auto"/>
                </w:tcBorders>
              </w:tcPr>
              <w:p w:rsidR="00190875" w:rsidRDefault="00D65B8C">
                <w:pPr>
                  <w:jc w:val="center"/>
                  <w:rPr>
                    <w:rFonts w:eastAsia="Calibri"/>
                    <w:sz w:val="20"/>
                    <w:lang w:eastAsia="lt-LT"/>
                  </w:rPr>
                </w:pPr>
                <w:r>
                  <w:rPr>
                    <w:rFonts w:eastAsia="Calibri"/>
                    <w:sz w:val="20"/>
                    <w:lang w:eastAsia="lt-LT"/>
                  </w:rPr>
                  <w:t>(data)</w:t>
                </w:r>
              </w:p>
            </w:tc>
            <w:tc>
              <w:tcPr>
                <w:tcW w:w="753" w:type="dxa"/>
              </w:tcPr>
              <w:p w:rsidR="00190875" w:rsidRDefault="00190875">
                <w:pPr>
                  <w:keepNext/>
                  <w:snapToGrid w:val="0"/>
                  <w:jc w:val="center"/>
                  <w:rPr>
                    <w:rFonts w:eastAsia="Calibri"/>
                    <w:sz w:val="20"/>
                    <w:lang w:eastAsia="lt-LT"/>
                  </w:rPr>
                </w:pPr>
              </w:p>
            </w:tc>
            <w:tc>
              <w:tcPr>
                <w:tcW w:w="1653" w:type="dxa"/>
                <w:tcBorders>
                  <w:top w:val="single" w:sz="4" w:space="0" w:color="auto"/>
                </w:tcBorders>
              </w:tcPr>
              <w:p w:rsidR="00190875" w:rsidRDefault="00190875">
                <w:pPr>
                  <w:keepNext/>
                  <w:snapToGrid w:val="0"/>
                  <w:jc w:val="center"/>
                  <w:rPr>
                    <w:rFonts w:eastAsia="Calibri"/>
                    <w:sz w:val="20"/>
                    <w:lang w:eastAsia="lt-LT"/>
                  </w:rPr>
                </w:pPr>
              </w:p>
            </w:tc>
          </w:tr>
        </w:tbl>
        <w:p w:rsidR="00190875" w:rsidRDefault="00190875">
          <w:pPr>
            <w:jc w:val="both"/>
            <w:rPr>
              <w:rFonts w:eastAsia="Calibri"/>
              <w:b/>
              <w:szCs w:val="24"/>
            </w:rPr>
          </w:pPr>
        </w:p>
        <w:tbl>
          <w:tblPr>
            <w:tblW w:w="5000" w:type="pct"/>
            <w:tblBorders>
              <w:top w:val="single" w:sz="6" w:space="0" w:color="auto"/>
              <w:left w:val="single" w:sz="6" w:space="0" w:color="auto"/>
              <w:bottom w:val="single" w:sz="6" w:space="0" w:color="auto"/>
              <w:right w:val="single" w:sz="6" w:space="0" w:color="auto"/>
            </w:tblBorders>
            <w:shd w:val="clear" w:color="auto" w:fill="FFFFFF"/>
            <w:tblCellMar>
              <w:left w:w="0" w:type="dxa"/>
              <w:right w:w="0" w:type="dxa"/>
            </w:tblCellMar>
            <w:tblLook w:val="04A0" w:firstRow="1" w:lastRow="0" w:firstColumn="1" w:lastColumn="0" w:noHBand="0" w:noVBand="1"/>
          </w:tblPr>
          <w:tblGrid>
            <w:gridCol w:w="433"/>
            <w:gridCol w:w="1380"/>
            <w:gridCol w:w="685"/>
            <w:gridCol w:w="2058"/>
            <w:gridCol w:w="2356"/>
            <w:gridCol w:w="1463"/>
            <w:gridCol w:w="1814"/>
          </w:tblGrid>
          <w:tr w:rsidR="00190875" w:rsidTr="00D65B8C">
            <w:trPr>
              <w:trHeight w:val="1755"/>
            </w:trPr>
            <w:tc>
              <w:tcPr>
                <w:tcW w:w="213" w:type="pct"/>
                <w:vMerge w:val="restart"/>
                <w:tcBorders>
                  <w:top w:val="single" w:sz="6" w:space="0" w:color="000000"/>
                  <w:left w:val="single" w:sz="6" w:space="0" w:color="000000"/>
                  <w:right w:val="single" w:sz="6" w:space="0" w:color="000000"/>
                </w:tcBorders>
                <w:shd w:val="clear" w:color="auto" w:fill="FFFFFF"/>
              </w:tcPr>
              <w:p w:rsidR="00190875" w:rsidRDefault="00D65B8C">
                <w:pPr>
                  <w:jc w:val="center"/>
                  <w:rPr>
                    <w:rFonts w:eastAsia="Calibri"/>
                    <w:sz w:val="20"/>
                    <w:lang w:eastAsia="lt-LT"/>
                  </w:rPr>
                </w:pPr>
                <w:r>
                  <w:rPr>
                    <w:rFonts w:eastAsia="Calibri"/>
                    <w:sz w:val="20"/>
                    <w:lang w:eastAsia="lt-LT"/>
                  </w:rPr>
                  <w:t>Eil. Nr.</w:t>
                </w:r>
              </w:p>
            </w:tc>
            <w:tc>
              <w:tcPr>
                <w:tcW w:w="677"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rsidR="00190875" w:rsidRDefault="00D65B8C">
                <w:pPr>
                  <w:jc w:val="center"/>
                  <w:rPr>
                    <w:rFonts w:eastAsia="Calibri"/>
                    <w:sz w:val="20"/>
                    <w:lang w:eastAsia="lt-LT"/>
                  </w:rPr>
                </w:pPr>
                <w:r>
                  <w:rPr>
                    <w:rFonts w:eastAsia="Calibri"/>
                    <w:sz w:val="20"/>
                    <w:lang w:eastAsia="lt-LT"/>
                  </w:rPr>
                  <w:t>Regionas</w:t>
                </w:r>
              </w:p>
            </w:tc>
            <w:tc>
              <w:tcPr>
                <w:tcW w:w="336"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rsidR="00190875" w:rsidRDefault="00D65B8C">
                <w:pPr>
                  <w:jc w:val="center"/>
                  <w:rPr>
                    <w:rFonts w:eastAsia="Calibri"/>
                    <w:sz w:val="20"/>
                    <w:lang w:eastAsia="lt-LT"/>
                  </w:rPr>
                </w:pPr>
                <w:r>
                  <w:rPr>
                    <w:rFonts w:eastAsia="Calibri"/>
                    <w:sz w:val="20"/>
                    <w:lang w:eastAsia="lt-LT"/>
                  </w:rPr>
                  <w:t>Visos išlaidos</w:t>
                </w:r>
              </w:p>
            </w:tc>
            <w:tc>
              <w:tcPr>
                <w:tcW w:w="2166" w:type="pct"/>
                <w:gridSpan w:val="2"/>
                <w:tcBorders>
                  <w:top w:val="single" w:sz="6" w:space="0" w:color="000000"/>
                  <w:left w:val="single" w:sz="6" w:space="0" w:color="000000"/>
                  <w:bottom w:val="single" w:sz="6" w:space="0" w:color="000000"/>
                  <w:right w:val="single" w:sz="6" w:space="0" w:color="000000"/>
                </w:tcBorders>
                <w:shd w:val="clear" w:color="auto" w:fill="FFFFFF"/>
                <w:hideMark/>
              </w:tcPr>
              <w:p w:rsidR="00190875" w:rsidRDefault="00D65B8C">
                <w:pPr>
                  <w:jc w:val="center"/>
                  <w:rPr>
                    <w:rFonts w:eastAsia="Calibri"/>
                    <w:sz w:val="20"/>
                    <w:lang w:eastAsia="lt-LT"/>
                  </w:rPr>
                </w:pPr>
                <w:r>
                  <w:rPr>
                    <w:rFonts w:eastAsia="Calibri"/>
                    <w:sz w:val="20"/>
                    <w:lang w:eastAsia="lt-LT"/>
                  </w:rPr>
                  <w:t>Suma tinkamų finansuoti išlaidų, paramos gavėjų patirtų ir apmokėtų įgyvendinant veiksmus pagal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91 straipsnio 3 dalies (a) arba (c) punktą, su kuriais susijusios reikiamos sąlygos neįvykdytos, kaip tai suprantama pagal to paties reglamento 15 straipsnio 5 ar 6 dalį, išskyrus veiksmus, kuriais prisidedama prie reikiamų sąlygų įvykdymo, arba Europos Sąjungos įnašas pagal Reglamento (ES) 2021/1060 91 straipsnio 4 dalį</w:t>
                </w:r>
              </w:p>
            </w:tc>
            <w:tc>
              <w:tcPr>
                <w:tcW w:w="1608" w:type="pct"/>
                <w:gridSpan w:val="2"/>
                <w:tcBorders>
                  <w:top w:val="single" w:sz="6" w:space="0" w:color="000000"/>
                  <w:left w:val="single" w:sz="6" w:space="0" w:color="000000"/>
                  <w:bottom w:val="single" w:sz="6" w:space="0" w:color="000000"/>
                  <w:right w:val="single" w:sz="6" w:space="0" w:color="000000"/>
                </w:tcBorders>
                <w:shd w:val="clear" w:color="auto" w:fill="FFFFFF"/>
                <w:hideMark/>
              </w:tcPr>
              <w:p w:rsidR="00190875" w:rsidRDefault="00D65B8C">
                <w:pPr>
                  <w:jc w:val="center"/>
                  <w:rPr>
                    <w:rFonts w:eastAsia="Calibri"/>
                    <w:sz w:val="20"/>
                    <w:lang w:eastAsia="lt-LT"/>
                  </w:rPr>
                </w:pPr>
                <w:r>
                  <w:rPr>
                    <w:rFonts w:eastAsia="Calibri"/>
                    <w:sz w:val="20"/>
                    <w:lang w:eastAsia="lt-LT"/>
                  </w:rPr>
                  <w:t>Suma tinkamų finansuoti išlaidų, paramos gavėjų patirtų ir apmokėtų įgyvendinant veiksmus pagal Reglamento (ES) 2021/1060 91 straipsnio 3 dalies (a) arba (c) punktą, su kuriais susijusios reikiamos sąlygos įvykdytos, kaip tai suprantama pagal to paties reglamento 15 straipsnio 5 ar 6 dalį, arba kuriais prisidedama prie reikiamų sąlygų įvykdymo, arba Europos Sąjungos įnašas pagal Reglamento (ES) 2021/1060 91 straipsnio 4 dalį</w:t>
                </w:r>
              </w:p>
            </w:tc>
          </w:tr>
          <w:tr w:rsidR="00190875" w:rsidTr="00D65B8C">
            <w:tc>
              <w:tcPr>
                <w:tcW w:w="213" w:type="pct"/>
                <w:vMerge/>
                <w:tcBorders>
                  <w:left w:val="single" w:sz="6" w:space="0" w:color="000000"/>
                  <w:right w:val="single" w:sz="6" w:space="0" w:color="000000"/>
                </w:tcBorders>
                <w:shd w:val="clear" w:color="auto" w:fill="FFFFFF"/>
              </w:tcPr>
              <w:p w:rsidR="00190875" w:rsidRDefault="00190875">
                <w:pPr>
                  <w:jc w:val="center"/>
                  <w:rPr>
                    <w:rFonts w:eastAsia="Calibri"/>
                    <w:sz w:val="20"/>
                    <w:lang w:eastAsia="lt-LT"/>
                  </w:rPr>
                </w:pPr>
              </w:p>
            </w:tc>
            <w:tc>
              <w:tcPr>
                <w:tcW w:w="677"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90875" w:rsidRDefault="00190875">
                <w:pPr>
                  <w:jc w:val="center"/>
                  <w:rPr>
                    <w:rFonts w:eastAsia="Calibri"/>
                    <w:sz w:val="20"/>
                    <w:lang w:eastAsia="lt-LT"/>
                  </w:rPr>
                </w:pPr>
              </w:p>
            </w:tc>
            <w:tc>
              <w:tcPr>
                <w:tcW w:w="336"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90875" w:rsidRDefault="00190875">
                <w:pPr>
                  <w:jc w:val="center"/>
                  <w:rPr>
                    <w:rFonts w:eastAsia="Calibri"/>
                    <w:sz w:val="20"/>
                    <w:lang w:eastAsia="lt-LT"/>
                  </w:rPr>
                </w:pPr>
              </w:p>
            </w:tc>
            <w:tc>
              <w:tcPr>
                <w:tcW w:w="1010" w:type="pct"/>
                <w:tcBorders>
                  <w:top w:val="single" w:sz="6" w:space="0" w:color="000000"/>
                  <w:left w:val="single" w:sz="6" w:space="0" w:color="000000"/>
                  <w:bottom w:val="single" w:sz="6" w:space="0" w:color="000000"/>
                  <w:right w:val="single" w:sz="6" w:space="0" w:color="000000"/>
                </w:tcBorders>
                <w:shd w:val="clear" w:color="auto" w:fill="FFFFFF"/>
                <w:hideMark/>
              </w:tcPr>
              <w:p w:rsidR="00190875" w:rsidRDefault="00D65B8C">
                <w:pPr>
                  <w:jc w:val="center"/>
                  <w:rPr>
                    <w:rFonts w:eastAsia="Calibri"/>
                    <w:sz w:val="20"/>
                    <w:lang w:eastAsia="lt-LT"/>
                  </w:rPr>
                </w:pPr>
                <w:r>
                  <w:rPr>
                    <w:rFonts w:eastAsia="Calibri"/>
                    <w:sz w:val="20"/>
                    <w:lang w:eastAsia="lt-LT"/>
                  </w:rPr>
                  <w:t>Iš viso</w:t>
                </w:r>
              </w:p>
            </w:tc>
            <w:tc>
              <w:tcPr>
                <w:tcW w:w="1156" w:type="pct"/>
                <w:tcBorders>
                  <w:top w:val="single" w:sz="6" w:space="0" w:color="000000"/>
                  <w:left w:val="single" w:sz="6" w:space="0" w:color="000000"/>
                  <w:bottom w:val="single" w:sz="6" w:space="0" w:color="000000"/>
                  <w:right w:val="single" w:sz="6" w:space="0" w:color="000000"/>
                </w:tcBorders>
                <w:shd w:val="clear" w:color="auto" w:fill="FFFFFF"/>
                <w:hideMark/>
              </w:tcPr>
              <w:p w:rsidR="00190875" w:rsidRDefault="00D65B8C">
                <w:pPr>
                  <w:jc w:val="center"/>
                  <w:rPr>
                    <w:rFonts w:eastAsia="Calibri"/>
                    <w:sz w:val="20"/>
                    <w:lang w:eastAsia="lt-LT"/>
                  </w:rPr>
                </w:pPr>
                <w:r>
                  <w:rPr>
                    <w:rFonts w:eastAsia="Calibri"/>
                    <w:sz w:val="20"/>
                    <w:lang w:eastAsia="lt-LT"/>
                  </w:rPr>
                  <w:t>Viešasis įnašas</w:t>
                </w:r>
              </w:p>
            </w:tc>
            <w:tc>
              <w:tcPr>
                <w:tcW w:w="718" w:type="pct"/>
                <w:tcBorders>
                  <w:top w:val="single" w:sz="6" w:space="0" w:color="000000"/>
                  <w:left w:val="single" w:sz="6" w:space="0" w:color="000000"/>
                  <w:bottom w:val="single" w:sz="6" w:space="0" w:color="000000"/>
                  <w:right w:val="single" w:sz="6" w:space="0" w:color="000000"/>
                </w:tcBorders>
                <w:shd w:val="clear" w:color="auto" w:fill="FFFFFF"/>
                <w:hideMark/>
              </w:tcPr>
              <w:p w:rsidR="00190875" w:rsidRDefault="00D65B8C">
                <w:pPr>
                  <w:jc w:val="center"/>
                  <w:rPr>
                    <w:rFonts w:eastAsia="Calibri"/>
                    <w:sz w:val="20"/>
                    <w:lang w:eastAsia="lt-LT"/>
                  </w:rPr>
                </w:pPr>
                <w:r>
                  <w:rPr>
                    <w:rFonts w:eastAsia="Calibri"/>
                    <w:sz w:val="20"/>
                    <w:lang w:eastAsia="lt-LT"/>
                  </w:rPr>
                  <w:t>Iš viso</w:t>
                </w:r>
              </w:p>
            </w:tc>
            <w:tc>
              <w:tcPr>
                <w:tcW w:w="890" w:type="pct"/>
                <w:tcBorders>
                  <w:top w:val="single" w:sz="6" w:space="0" w:color="000000"/>
                  <w:left w:val="single" w:sz="6" w:space="0" w:color="000000"/>
                  <w:bottom w:val="single" w:sz="6" w:space="0" w:color="000000"/>
                  <w:right w:val="single" w:sz="6" w:space="0" w:color="000000"/>
                </w:tcBorders>
                <w:shd w:val="clear" w:color="auto" w:fill="FFFFFF"/>
                <w:hideMark/>
              </w:tcPr>
              <w:p w:rsidR="00190875" w:rsidRDefault="00D65B8C">
                <w:pPr>
                  <w:jc w:val="center"/>
                  <w:rPr>
                    <w:rFonts w:eastAsia="Calibri"/>
                    <w:sz w:val="20"/>
                    <w:lang w:eastAsia="lt-LT"/>
                  </w:rPr>
                </w:pPr>
                <w:r>
                  <w:rPr>
                    <w:sz w:val="20"/>
                    <w:lang w:eastAsia="lt-LT"/>
                  </w:rPr>
                  <w:t>Viešasis įnašas</w:t>
                </w:r>
              </w:p>
            </w:tc>
          </w:tr>
          <w:tr w:rsidR="00190875" w:rsidTr="00D65B8C">
            <w:tc>
              <w:tcPr>
                <w:tcW w:w="213" w:type="pct"/>
                <w:vMerge/>
                <w:tcBorders>
                  <w:left w:val="single" w:sz="6" w:space="0" w:color="000000"/>
                  <w:bottom w:val="single" w:sz="6" w:space="0" w:color="000000"/>
                  <w:right w:val="single" w:sz="6" w:space="0" w:color="000000"/>
                </w:tcBorders>
                <w:shd w:val="clear" w:color="auto" w:fill="FFFFFF"/>
              </w:tcPr>
              <w:p w:rsidR="00190875" w:rsidRDefault="00190875">
                <w:pPr>
                  <w:jc w:val="center"/>
                  <w:rPr>
                    <w:rFonts w:eastAsia="Calibri"/>
                    <w:sz w:val="20"/>
                    <w:lang w:eastAsia="lt-LT"/>
                  </w:rPr>
                </w:pPr>
              </w:p>
            </w:tc>
            <w:tc>
              <w:tcPr>
                <w:tcW w:w="677"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90875" w:rsidRDefault="00190875">
                <w:pPr>
                  <w:jc w:val="center"/>
                  <w:rPr>
                    <w:rFonts w:eastAsia="Calibri"/>
                    <w:sz w:val="20"/>
                    <w:lang w:eastAsia="lt-LT"/>
                  </w:rPr>
                </w:pPr>
              </w:p>
            </w:tc>
            <w:tc>
              <w:tcPr>
                <w:tcW w:w="336"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D65B8C">
                <w:pPr>
                  <w:jc w:val="center"/>
                  <w:rPr>
                    <w:rFonts w:eastAsia="Calibri"/>
                    <w:sz w:val="20"/>
                    <w:lang w:eastAsia="lt-LT"/>
                  </w:rPr>
                </w:pPr>
                <w:r>
                  <w:rPr>
                    <w:rFonts w:eastAsia="Calibri"/>
                    <w:sz w:val="20"/>
                    <w:lang w:eastAsia="lt-LT"/>
                  </w:rPr>
                  <w:t>1</w:t>
                </w:r>
              </w:p>
            </w:tc>
            <w:tc>
              <w:tcPr>
                <w:tcW w:w="1010"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D65B8C">
                <w:pPr>
                  <w:jc w:val="center"/>
                  <w:rPr>
                    <w:rFonts w:eastAsia="Calibri"/>
                    <w:sz w:val="20"/>
                    <w:lang w:eastAsia="lt-LT"/>
                  </w:rPr>
                </w:pPr>
                <w:r>
                  <w:rPr>
                    <w:rFonts w:eastAsia="Calibri"/>
                    <w:sz w:val="20"/>
                    <w:lang w:eastAsia="lt-LT"/>
                  </w:rPr>
                  <w:t>2</w:t>
                </w:r>
              </w:p>
            </w:tc>
            <w:tc>
              <w:tcPr>
                <w:tcW w:w="1156"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D65B8C">
                <w:pPr>
                  <w:jc w:val="center"/>
                  <w:rPr>
                    <w:rFonts w:eastAsia="Calibri"/>
                    <w:sz w:val="20"/>
                    <w:lang w:eastAsia="lt-LT"/>
                  </w:rPr>
                </w:pPr>
                <w:r>
                  <w:rPr>
                    <w:rFonts w:eastAsia="Calibri"/>
                    <w:sz w:val="20"/>
                    <w:lang w:eastAsia="lt-LT"/>
                  </w:rPr>
                  <w:t>3</w:t>
                </w:r>
              </w:p>
            </w:tc>
            <w:tc>
              <w:tcPr>
                <w:tcW w:w="718"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D65B8C">
                <w:pPr>
                  <w:jc w:val="center"/>
                  <w:rPr>
                    <w:rFonts w:eastAsia="Calibri"/>
                    <w:sz w:val="20"/>
                    <w:lang w:eastAsia="lt-LT"/>
                  </w:rPr>
                </w:pPr>
                <w:r>
                  <w:rPr>
                    <w:rFonts w:eastAsia="Calibri"/>
                    <w:sz w:val="20"/>
                    <w:lang w:eastAsia="lt-LT"/>
                  </w:rPr>
                  <w:t>4</w:t>
                </w:r>
              </w:p>
            </w:tc>
            <w:tc>
              <w:tcPr>
                <w:tcW w:w="890"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D65B8C">
                <w:pPr>
                  <w:jc w:val="center"/>
                  <w:rPr>
                    <w:rFonts w:eastAsia="Calibri"/>
                    <w:sz w:val="20"/>
                    <w:lang w:eastAsia="lt-LT"/>
                  </w:rPr>
                </w:pPr>
                <w:r>
                  <w:rPr>
                    <w:rFonts w:eastAsia="Calibri"/>
                    <w:sz w:val="20"/>
                    <w:lang w:eastAsia="lt-LT"/>
                  </w:rPr>
                  <w:t>5</w:t>
                </w:r>
              </w:p>
            </w:tc>
          </w:tr>
          <w:tr w:rsidR="00190875" w:rsidTr="00D65B8C">
            <w:tc>
              <w:tcPr>
                <w:tcW w:w="213"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D65B8C">
                <w:pPr>
                  <w:rPr>
                    <w:rFonts w:eastAsia="Calibri"/>
                    <w:sz w:val="20"/>
                    <w:lang w:eastAsia="lt-LT"/>
                  </w:rPr>
                </w:pPr>
                <w:r>
                  <w:rPr>
                    <w:rFonts w:eastAsia="Calibri"/>
                    <w:sz w:val="20"/>
                    <w:lang w:eastAsia="lt-LT"/>
                  </w:rPr>
                  <w:t>1.</w:t>
                </w:r>
              </w:p>
            </w:tc>
            <w:tc>
              <w:tcPr>
                <w:tcW w:w="677" w:type="pct"/>
                <w:tcBorders>
                  <w:top w:val="single" w:sz="6" w:space="0" w:color="000000"/>
                  <w:left w:val="single" w:sz="6" w:space="0" w:color="000000"/>
                  <w:bottom w:val="single" w:sz="6" w:space="0" w:color="000000"/>
                  <w:right w:val="single" w:sz="6" w:space="0" w:color="000000"/>
                </w:tcBorders>
                <w:shd w:val="clear" w:color="auto" w:fill="FFFFFF"/>
                <w:hideMark/>
              </w:tcPr>
              <w:p w:rsidR="00190875" w:rsidRDefault="00D65B8C">
                <w:pPr>
                  <w:rPr>
                    <w:rFonts w:eastAsia="Calibri"/>
                    <w:sz w:val="20"/>
                    <w:lang w:eastAsia="lt-LT"/>
                  </w:rPr>
                </w:pPr>
                <w:r>
                  <w:rPr>
                    <w:rFonts w:eastAsia="Calibri"/>
                    <w:sz w:val="20"/>
                    <w:lang w:eastAsia="lt-LT"/>
                  </w:rPr>
                  <w:t>Sostinės regionas arba labiau išsivystęs regionas</w:t>
                </w:r>
              </w:p>
            </w:tc>
            <w:tc>
              <w:tcPr>
                <w:tcW w:w="336"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c>
              <w:tcPr>
                <w:tcW w:w="1010"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c>
              <w:tcPr>
                <w:tcW w:w="1156"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c>
              <w:tcPr>
                <w:tcW w:w="718"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c>
              <w:tcPr>
                <w:tcW w:w="890"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r>
          <w:tr w:rsidR="00190875" w:rsidTr="00D65B8C">
            <w:tc>
              <w:tcPr>
                <w:tcW w:w="213"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D65B8C">
                <w:pPr>
                  <w:rPr>
                    <w:rFonts w:eastAsia="Calibri"/>
                    <w:sz w:val="20"/>
                    <w:lang w:eastAsia="lt-LT"/>
                  </w:rPr>
                </w:pPr>
                <w:r>
                  <w:rPr>
                    <w:rFonts w:eastAsia="Calibri"/>
                    <w:sz w:val="20"/>
                    <w:lang w:eastAsia="lt-LT"/>
                  </w:rPr>
                  <w:t>2.</w:t>
                </w:r>
              </w:p>
            </w:tc>
            <w:tc>
              <w:tcPr>
                <w:tcW w:w="677"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D65B8C">
                <w:pPr>
                  <w:rPr>
                    <w:rFonts w:eastAsia="Calibri"/>
                    <w:sz w:val="20"/>
                    <w:lang w:eastAsia="lt-LT"/>
                  </w:rPr>
                </w:pPr>
                <w:r>
                  <w:rPr>
                    <w:rFonts w:eastAsia="Calibri"/>
                    <w:sz w:val="20"/>
                    <w:lang w:eastAsia="lt-LT"/>
                  </w:rPr>
                  <w:t>Vidurio ir vakarų Lietuvos regionas arba mažiau išsivystęs regionas</w:t>
                </w:r>
              </w:p>
            </w:tc>
            <w:tc>
              <w:tcPr>
                <w:tcW w:w="336"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c>
              <w:tcPr>
                <w:tcW w:w="1010"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c>
              <w:tcPr>
                <w:tcW w:w="1156"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c>
              <w:tcPr>
                <w:tcW w:w="718"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c>
              <w:tcPr>
                <w:tcW w:w="890"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r>
          <w:tr w:rsidR="00190875" w:rsidTr="00D65B8C">
            <w:tc>
              <w:tcPr>
                <w:tcW w:w="213"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D65B8C">
                <w:pPr>
                  <w:rPr>
                    <w:rFonts w:eastAsia="Calibri"/>
                    <w:sz w:val="20"/>
                    <w:lang w:eastAsia="lt-LT"/>
                  </w:rPr>
                </w:pPr>
                <w:r>
                  <w:rPr>
                    <w:rFonts w:eastAsia="Calibri"/>
                    <w:sz w:val="20"/>
                    <w:lang w:eastAsia="lt-LT"/>
                  </w:rPr>
                  <w:t xml:space="preserve">3. </w:t>
                </w:r>
              </w:p>
            </w:tc>
            <w:tc>
              <w:tcPr>
                <w:tcW w:w="677"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D65B8C">
                <w:pPr>
                  <w:rPr>
                    <w:rFonts w:eastAsia="Calibri"/>
                    <w:sz w:val="20"/>
                    <w:lang w:eastAsia="lt-LT"/>
                  </w:rPr>
                </w:pPr>
                <w:r>
                  <w:rPr>
                    <w:rFonts w:eastAsia="Calibri"/>
                    <w:sz w:val="20"/>
                    <w:lang w:eastAsia="lt-LT"/>
                  </w:rPr>
                  <w:t>Bendra suma (1 + 2)</w:t>
                </w:r>
              </w:p>
            </w:tc>
            <w:tc>
              <w:tcPr>
                <w:tcW w:w="336"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c>
              <w:tcPr>
                <w:tcW w:w="1010"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c>
              <w:tcPr>
                <w:tcW w:w="1156"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c>
              <w:tcPr>
                <w:tcW w:w="718"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c>
              <w:tcPr>
                <w:tcW w:w="890" w:type="pct"/>
                <w:tcBorders>
                  <w:top w:val="single" w:sz="6" w:space="0" w:color="000000"/>
                  <w:left w:val="single" w:sz="6" w:space="0" w:color="000000"/>
                  <w:bottom w:val="single" w:sz="6" w:space="0" w:color="000000"/>
                  <w:right w:val="single" w:sz="6" w:space="0" w:color="000000"/>
                </w:tcBorders>
                <w:shd w:val="clear" w:color="auto" w:fill="FFFFFF"/>
              </w:tcPr>
              <w:p w:rsidR="00190875" w:rsidRDefault="00190875">
                <w:pPr>
                  <w:rPr>
                    <w:rFonts w:eastAsia="Calibri"/>
                    <w:sz w:val="20"/>
                    <w:lang w:eastAsia="lt-LT"/>
                  </w:rPr>
                </w:pPr>
              </w:p>
            </w:tc>
          </w:tr>
        </w:tbl>
        <w:p w:rsidR="00190875" w:rsidRDefault="00190875"/>
        <w:p w:rsidR="00190875" w:rsidRDefault="00D65B8C" w:rsidP="00D65B8C">
          <w:pPr>
            <w:jc w:val="both"/>
            <w:rPr>
              <w:b/>
              <w:bCs/>
              <w:sz w:val="20"/>
              <w:lang w:eastAsia="lt-LT"/>
            </w:rPr>
          </w:pPr>
          <w:r>
            <w:rPr>
              <w:b/>
              <w:bCs/>
              <w:sz w:val="20"/>
              <w:lang w:eastAsia="lt-LT"/>
            </w:rPr>
            <w:t xml:space="preserve">Pastaba. </w:t>
          </w:r>
          <w:r>
            <w:rPr>
              <w:sz w:val="20"/>
              <w:lang w:eastAsia="lt-LT"/>
            </w:rPr>
            <w:t>Regionai sudaryti vadovaujantis Lietuvos Respublikos Vyriausybės 2016 m. sausio 6 d. nutarimo Nr. 5 „Dėl Sostinės regiono ir Vidurio ir vakarų Lietuvos regiono sudarymo“ 1 punktu ir Reglamento (ES) 2021/1060 108 straipsniu.</w:t>
          </w:r>
        </w:p>
        <w:p w:rsidR="00190875" w:rsidRDefault="00190875">
          <w:pPr>
            <w:rPr>
              <w:sz w:val="20"/>
              <w:lang w:eastAsia="lt-LT"/>
            </w:rPr>
          </w:pPr>
        </w:p>
        <w:p w:rsidR="00190875" w:rsidRDefault="00D65B8C">
          <w:pPr>
            <w:rPr>
              <w:sz w:val="20"/>
              <w:lang w:eastAsia="lt-LT"/>
            </w:rPr>
          </w:pPr>
          <w:r>
            <w:rPr>
              <w:sz w:val="20"/>
              <w:lang w:eastAsia="lt-LT"/>
            </w:rPr>
            <w:t>__________________________________                        ________________                            ___________________</w:t>
          </w:r>
        </w:p>
        <w:p w:rsidR="00D65B8C" w:rsidRDefault="00D65B8C">
          <w:pPr>
            <w:rPr>
              <w:sz w:val="20"/>
              <w:lang w:eastAsia="lt-LT"/>
            </w:rPr>
          </w:pPr>
          <w:r>
            <w:rPr>
              <w:sz w:val="20"/>
              <w:lang w:eastAsia="lt-LT"/>
            </w:rPr>
            <w:t>(institucijos vadovo ar jo įgalioto                                               (parašas)                                           (vardas ir pavardė)</w:t>
          </w:r>
        </w:p>
        <w:p w:rsidR="00190875" w:rsidRDefault="00D65B8C">
          <w:pPr>
            <w:rPr>
              <w:sz w:val="20"/>
              <w:lang w:eastAsia="lt-LT"/>
            </w:rPr>
          </w:pPr>
          <w:r>
            <w:rPr>
              <w:sz w:val="20"/>
              <w:lang w:eastAsia="lt-LT"/>
            </w:rPr>
            <w:t>darbuotojo pareigų pavadinimas)</w:t>
          </w:r>
        </w:p>
        <w:p w:rsidR="00190875" w:rsidRDefault="00D65B8C" w:rsidP="00D65B8C">
          <w:pPr>
            <w:spacing w:line="280" w:lineRule="exact"/>
            <w:jc w:val="center"/>
          </w:pPr>
          <w:r>
            <w:rPr>
              <w:rFonts w:eastAsia="Calibri"/>
              <w:sz w:val="20"/>
            </w:rPr>
            <w:t>_________________________</w:t>
          </w:r>
        </w:p>
      </w:sdtContent>
    </w:sdt>
    <w:sdt>
      <w:sdtPr>
        <w:alias w:val="5 pr."/>
        <w:tag w:val="part_18ff7b43c644441a8496087a03fad8ff"/>
        <w:id w:val="-624701833"/>
        <w:lock w:val="sdtLocked"/>
      </w:sdtPr>
      <w:sdtEndPr/>
      <w:sdtContent>
        <w:p w:rsidR="00D65B8C" w:rsidRDefault="00D65B8C">
          <w:pPr>
            <w:tabs>
              <w:tab w:val="left" w:pos="5245"/>
            </w:tabs>
            <w:ind w:left="5103"/>
            <w:sectPr w:rsidR="00D65B8C" w:rsidSect="00D65B8C">
              <w:pgSz w:w="11906" w:h="16838"/>
              <w:pgMar w:top="1134" w:right="567" w:bottom="851" w:left="1134" w:header="283" w:footer="283" w:gutter="0"/>
              <w:pgNumType w:start="1"/>
              <w:cols w:space="1296"/>
              <w:titlePg/>
              <w:docGrid w:linePitch="360"/>
            </w:sectPr>
          </w:pPr>
        </w:p>
        <w:p w:rsidR="00190875" w:rsidRDefault="00D65B8C">
          <w:pPr>
            <w:tabs>
              <w:tab w:val="left" w:pos="5245"/>
            </w:tabs>
            <w:ind w:left="5103"/>
            <w:rPr>
              <w:rFonts w:eastAsia="Calibri"/>
              <w:szCs w:val="24"/>
              <w:lang w:eastAsia="lt-LT"/>
            </w:rPr>
          </w:pPr>
          <w:r>
            <w:rPr>
              <w:rFonts w:eastAsia="Calibri"/>
              <w:szCs w:val="24"/>
              <w:lang w:eastAsia="lt-LT"/>
            </w:rPr>
            <w:lastRenderedPageBreak/>
            <w:t xml:space="preserve">2021–2027 metų materialinio nepritekliaus </w:t>
          </w:r>
        </w:p>
        <w:p w:rsidR="00190875" w:rsidRDefault="00D65B8C">
          <w:pPr>
            <w:tabs>
              <w:tab w:val="left" w:pos="5245"/>
            </w:tabs>
            <w:ind w:left="5103"/>
            <w:rPr>
              <w:rFonts w:eastAsia="Calibri"/>
              <w:szCs w:val="24"/>
              <w:lang w:eastAsia="lt-LT"/>
            </w:rPr>
          </w:pPr>
          <w:r>
            <w:rPr>
              <w:rFonts w:eastAsia="Calibri"/>
              <w:szCs w:val="24"/>
              <w:lang w:eastAsia="lt-LT"/>
            </w:rPr>
            <w:t xml:space="preserve">mažinimo programos Lietuvoje išlaidų </w:t>
          </w:r>
        </w:p>
        <w:p w:rsidR="00190875" w:rsidRDefault="00D65B8C">
          <w:pPr>
            <w:tabs>
              <w:tab w:val="left" w:pos="5245"/>
            </w:tabs>
            <w:ind w:left="5103"/>
            <w:rPr>
              <w:rFonts w:eastAsia="Calibri"/>
              <w:szCs w:val="24"/>
              <w:lang w:eastAsia="lt-LT"/>
            </w:rPr>
          </w:pPr>
          <w:r>
            <w:rPr>
              <w:rFonts w:eastAsia="Calibri"/>
              <w:szCs w:val="24"/>
              <w:lang w:eastAsia="lt-LT"/>
            </w:rPr>
            <w:t xml:space="preserve">deklaravimo Europos Komisijai taisyklių </w:t>
          </w:r>
        </w:p>
        <w:p w:rsidR="00190875" w:rsidRDefault="009007E9">
          <w:pPr>
            <w:ind w:left="5103"/>
            <w:rPr>
              <w:lang w:eastAsia="lt-LT"/>
            </w:rPr>
          </w:pPr>
          <w:sdt>
            <w:sdtPr>
              <w:alias w:val="Numeris"/>
              <w:tag w:val="nr_18ff7b43c644441a8496087a03fad8ff"/>
              <w:id w:val="117034006"/>
              <w:lock w:val="sdtLocked"/>
            </w:sdtPr>
            <w:sdtEndPr/>
            <w:sdtContent>
              <w:r w:rsidR="00D65B8C">
                <w:rPr>
                  <w:rFonts w:eastAsia="Calibri"/>
                  <w:szCs w:val="24"/>
                </w:rPr>
                <w:t>5</w:t>
              </w:r>
            </w:sdtContent>
          </w:sdt>
          <w:r w:rsidR="00D65B8C">
            <w:rPr>
              <w:rFonts w:eastAsia="Calibri"/>
              <w:szCs w:val="24"/>
              <w:lang w:eastAsia="lt-LT"/>
            </w:rPr>
            <w:t xml:space="preserve"> priedas</w:t>
          </w:r>
        </w:p>
        <w:p w:rsidR="00190875" w:rsidRDefault="009007E9">
          <w:pPr>
            <w:jc w:val="center"/>
            <w:rPr>
              <w:b/>
              <w:szCs w:val="24"/>
              <w:lang w:eastAsia="lt-LT"/>
            </w:rPr>
          </w:pPr>
          <w:sdt>
            <w:sdtPr>
              <w:alias w:val="Pavadinimas"/>
              <w:tag w:val="title_18ff7b43c644441a8496087a03fad8ff"/>
              <w:id w:val="-1010142344"/>
              <w:lock w:val="sdtLocked"/>
            </w:sdtPr>
            <w:sdtEndPr/>
            <w:sdtContent>
              <w:r w:rsidR="00D65B8C">
                <w:rPr>
                  <w:b/>
                  <w:szCs w:val="24"/>
                  <w:lang w:eastAsia="lt-LT"/>
                </w:rPr>
                <w:t>(Tarpinės institucijos 2021–2027 metų materialinio nepritekliaus mažinimo programos Lietuvoje sąskaitos patikros lapo forma)</w:t>
              </w:r>
            </w:sdtContent>
          </w:sdt>
        </w:p>
        <w:p w:rsidR="00190875" w:rsidRDefault="00190875">
          <w:pPr>
            <w:rPr>
              <w:b/>
              <w:szCs w:val="24"/>
            </w:rPr>
          </w:pPr>
        </w:p>
        <w:p w:rsidR="00190875" w:rsidRDefault="00D65B8C">
          <w:pPr>
            <w:jc w:val="center"/>
            <w:rPr>
              <w:b/>
              <w:szCs w:val="24"/>
            </w:rPr>
          </w:pPr>
          <w:r>
            <w:rPr>
              <w:b/>
              <w:szCs w:val="24"/>
            </w:rPr>
            <w:t>LIETUVOS RESPUBLIKOS</w:t>
          </w:r>
        </w:p>
        <w:p w:rsidR="00190875" w:rsidRDefault="00D65B8C">
          <w:pPr>
            <w:jc w:val="center"/>
            <w:rPr>
              <w:b/>
              <w:szCs w:val="24"/>
            </w:rPr>
          </w:pPr>
          <w:r>
            <w:rPr>
              <w:b/>
              <w:szCs w:val="24"/>
            </w:rPr>
            <w:t>SOCIALINĖS APSAUGOS IR DARBO MINISTERIJA</w:t>
          </w:r>
        </w:p>
        <w:p w:rsidR="00190875" w:rsidRDefault="00190875">
          <w:pPr>
            <w:tabs>
              <w:tab w:val="num" w:pos="180"/>
              <w:tab w:val="left" w:pos="1080"/>
            </w:tabs>
            <w:ind w:firstLine="567"/>
            <w:jc w:val="center"/>
            <w:rPr>
              <w:b/>
              <w:lang w:eastAsia="lt-LT"/>
            </w:rPr>
          </w:pPr>
        </w:p>
        <w:p w:rsidR="00190875" w:rsidRDefault="00D65B8C">
          <w:pPr>
            <w:tabs>
              <w:tab w:val="num" w:pos="180"/>
              <w:tab w:val="left" w:pos="1080"/>
            </w:tabs>
            <w:ind w:firstLine="567"/>
            <w:jc w:val="center"/>
            <w:rPr>
              <w:b/>
              <w:lang w:eastAsia="lt-LT"/>
            </w:rPr>
          </w:pPr>
          <w:r>
            <w:rPr>
              <w:b/>
              <w:lang w:eastAsia="lt-LT"/>
            </w:rPr>
            <w:t>TARPINĖS INSTITUCIJOS 2021–2027 METŲ MATERIALINIO NEPRITEKLIAUS MAŽINIMO PROGRAMOS LIETUVOJE SĄSKAITOS NR. ____</w:t>
          </w:r>
        </w:p>
        <w:p w:rsidR="00190875" w:rsidRDefault="00D65B8C">
          <w:pPr>
            <w:tabs>
              <w:tab w:val="num" w:pos="180"/>
              <w:tab w:val="left" w:pos="1080"/>
            </w:tabs>
            <w:ind w:firstLine="567"/>
            <w:jc w:val="center"/>
            <w:rPr>
              <w:b/>
              <w:lang w:eastAsia="lt-LT"/>
            </w:rPr>
          </w:pPr>
          <w:r>
            <w:rPr>
              <w:b/>
              <w:lang w:eastAsia="lt-LT"/>
            </w:rPr>
            <w:t>PATIKROS LAPAS</w:t>
          </w:r>
        </w:p>
        <w:p w:rsidR="00190875" w:rsidRDefault="00190875">
          <w:pPr>
            <w:tabs>
              <w:tab w:val="num" w:pos="180"/>
              <w:tab w:val="left" w:pos="1080"/>
            </w:tabs>
            <w:ind w:firstLine="567"/>
            <w:jc w:val="center"/>
            <w:rPr>
              <w:b/>
              <w:lang w:eastAsia="lt-LT"/>
            </w:rPr>
          </w:pPr>
        </w:p>
        <w:p w:rsidR="00190875" w:rsidRDefault="00D65B8C">
          <w:pPr>
            <w:tabs>
              <w:tab w:val="num" w:pos="180"/>
              <w:tab w:val="left" w:pos="1080"/>
            </w:tabs>
            <w:ind w:firstLine="567"/>
            <w:jc w:val="center"/>
            <w:rPr>
              <w:bCs/>
              <w:lang w:eastAsia="lt-LT"/>
            </w:rPr>
          </w:pPr>
          <w:r>
            <w:rPr>
              <w:bCs/>
              <w:lang w:eastAsia="lt-LT"/>
            </w:rPr>
            <w:t>_________ Nr. ____</w:t>
          </w:r>
        </w:p>
        <w:p w:rsidR="00190875" w:rsidRDefault="00D65B8C">
          <w:pPr>
            <w:tabs>
              <w:tab w:val="num" w:pos="180"/>
              <w:tab w:val="left" w:pos="1080"/>
            </w:tabs>
            <w:ind w:firstLine="4542"/>
            <w:rPr>
              <w:sz w:val="20"/>
              <w:lang w:eastAsia="lt-LT"/>
            </w:rPr>
          </w:pPr>
          <w:r>
            <w:rPr>
              <w:sz w:val="20"/>
              <w:lang w:eastAsia="lt-LT"/>
            </w:rPr>
            <w:t>(data)</w:t>
          </w:r>
        </w:p>
        <w:p w:rsidR="00190875" w:rsidRDefault="00190875">
          <w:pPr>
            <w:tabs>
              <w:tab w:val="num" w:pos="180"/>
              <w:tab w:val="left" w:pos="1080"/>
            </w:tabs>
            <w:jc w:val="both"/>
            <w:rPr>
              <w:b/>
              <w:sz w:val="22"/>
              <w:szCs w:val="22"/>
              <w:lang w:eastAsia="lt-LT"/>
            </w:rPr>
          </w:pPr>
        </w:p>
        <w:sdt>
          <w:sdtPr>
            <w:alias w:val="5 pr. 1 p."/>
            <w:tag w:val="part_75f082c8257341d9bf3e5c746aa91a78"/>
            <w:id w:val="668685221"/>
            <w:lock w:val="sdtLocked"/>
          </w:sdtPr>
          <w:sdtEndPr/>
          <w:sdtContent>
            <w:p w:rsidR="00190875" w:rsidRDefault="009007E9">
              <w:pPr>
                <w:tabs>
                  <w:tab w:val="num" w:pos="180"/>
                  <w:tab w:val="left" w:pos="1080"/>
                </w:tabs>
                <w:jc w:val="both"/>
                <w:rPr>
                  <w:b/>
                  <w:szCs w:val="24"/>
                  <w:lang w:eastAsia="lt-LT"/>
                </w:rPr>
              </w:pPr>
              <w:sdt>
                <w:sdtPr>
                  <w:alias w:val="Numeris"/>
                  <w:tag w:val="nr_75f082c8257341d9bf3e5c746aa91a78"/>
                  <w:id w:val="1828859713"/>
                  <w:lock w:val="sdtLocked"/>
                </w:sdtPr>
                <w:sdtEndPr/>
                <w:sdtContent>
                  <w:r w:rsidR="00D65B8C">
                    <w:rPr>
                      <w:b/>
                      <w:sz w:val="22"/>
                      <w:szCs w:val="22"/>
                      <w:lang w:eastAsia="lt-LT"/>
                    </w:rPr>
                    <w:t>1</w:t>
                  </w:r>
                </w:sdtContent>
              </w:sdt>
              <w:r w:rsidR="00D65B8C">
                <w:rPr>
                  <w:b/>
                  <w:szCs w:val="24"/>
                  <w:lang w:eastAsia="lt-LT"/>
                </w:rPr>
                <w:t>. Bendra informacija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3"/>
                <w:gridCol w:w="6855"/>
              </w:tblGrid>
              <w:tr w:rsidR="00190875">
                <w:tc>
                  <w:tcPr>
                    <w:tcW w:w="2802" w:type="dxa"/>
                    <w:shd w:val="clear" w:color="auto" w:fill="auto"/>
                  </w:tcPr>
                  <w:p w:rsidR="00190875" w:rsidRDefault="00D65B8C">
                    <w:pPr>
                      <w:rPr>
                        <w:szCs w:val="24"/>
                        <w:lang w:eastAsia="lt-LT"/>
                      </w:rPr>
                    </w:pPr>
                    <w:r>
                      <w:rPr>
                        <w:szCs w:val="24"/>
                        <w:lang w:eastAsia="lt-LT"/>
                      </w:rPr>
                      <w:t>Fondo pavadinimas</w:t>
                    </w:r>
                  </w:p>
                </w:tc>
                <w:tc>
                  <w:tcPr>
                    <w:tcW w:w="6945" w:type="dxa"/>
                    <w:shd w:val="clear" w:color="auto" w:fill="auto"/>
                  </w:tcPr>
                  <w:p w:rsidR="00190875" w:rsidRDefault="00D65B8C">
                    <w:pPr>
                      <w:rPr>
                        <w:rFonts w:eastAsia="Calibri"/>
                        <w:szCs w:val="24"/>
                        <w:lang w:eastAsia="lt-LT"/>
                      </w:rPr>
                    </w:pPr>
                    <w:r>
                      <w:rPr>
                        <w:rFonts w:eastAsia="Calibri"/>
                        <w:szCs w:val="24"/>
                        <w:lang w:eastAsia="lt-LT"/>
                      </w:rPr>
                      <w:t>Europos socialinis fondas + (ESF+)</w:t>
                    </w:r>
                  </w:p>
                </w:tc>
              </w:tr>
              <w:tr w:rsidR="00190875">
                <w:tc>
                  <w:tcPr>
                    <w:tcW w:w="2802" w:type="dxa"/>
                    <w:shd w:val="clear" w:color="auto" w:fill="auto"/>
                  </w:tcPr>
                  <w:p w:rsidR="00190875" w:rsidRDefault="00D65B8C">
                    <w:pPr>
                      <w:rPr>
                        <w:szCs w:val="24"/>
                        <w:lang w:eastAsia="lt-LT"/>
                      </w:rPr>
                    </w:pPr>
                    <w:r>
                      <w:rPr>
                        <w:szCs w:val="24"/>
                        <w:lang w:eastAsia="lt-LT"/>
                      </w:rPr>
                      <w:t>Programos pavadinimas</w:t>
                    </w:r>
                  </w:p>
                </w:tc>
                <w:tc>
                  <w:tcPr>
                    <w:tcW w:w="6945" w:type="dxa"/>
                    <w:shd w:val="clear" w:color="auto" w:fill="auto"/>
                  </w:tcPr>
                  <w:p w:rsidR="00190875" w:rsidRDefault="00D65B8C">
                    <w:pPr>
                      <w:rPr>
                        <w:szCs w:val="24"/>
                        <w:lang w:eastAsia="lt-LT"/>
                      </w:rPr>
                    </w:pPr>
                    <w:r>
                      <w:rPr>
                        <w:szCs w:val="24"/>
                        <w:lang w:eastAsia="lt-LT"/>
                      </w:rPr>
                      <w:t>2021–2027 metų materialinio nepritekliaus mažinimo programa Lietuvoje, patvirtinta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(toliau – MNM programa)</w:t>
                    </w:r>
                  </w:p>
                </w:tc>
              </w:tr>
              <w:tr w:rsidR="00190875">
                <w:tc>
                  <w:tcPr>
                    <w:tcW w:w="2802" w:type="dxa"/>
                    <w:shd w:val="clear" w:color="auto" w:fill="auto"/>
                  </w:tcPr>
                  <w:p w:rsidR="00190875" w:rsidRDefault="00D65B8C">
                    <w:pPr>
                      <w:rPr>
                        <w:szCs w:val="24"/>
                        <w:lang w:eastAsia="lt-LT"/>
                      </w:rPr>
                    </w:pPr>
                    <w:r>
                      <w:rPr>
                        <w:szCs w:val="24"/>
                        <w:lang w:eastAsia="lt-LT"/>
                      </w:rPr>
                      <w:t>Tarpinės institucijos pavadinimas</w:t>
                    </w:r>
                  </w:p>
                </w:tc>
                <w:tc>
                  <w:tcPr>
                    <w:tcW w:w="6945" w:type="dxa"/>
                    <w:shd w:val="clear" w:color="auto" w:fill="auto"/>
                  </w:tcPr>
                  <w:p w:rsidR="00190875" w:rsidRDefault="00D65B8C">
                    <w:pPr>
                      <w:rPr>
                        <w:rFonts w:eastAsia="Calibri"/>
                        <w:szCs w:val="24"/>
                        <w:lang w:eastAsia="lt-LT"/>
                      </w:rPr>
                    </w:pPr>
                    <w:r>
                      <w:rPr>
                        <w:szCs w:val="24"/>
                        <w:lang w:eastAsia="lt-LT"/>
                      </w:rPr>
                      <w:t xml:space="preserve">Europos socialinio fondo agentūra </w:t>
                    </w:r>
                  </w:p>
                </w:tc>
              </w:tr>
              <w:tr w:rsidR="00190875">
                <w:tc>
                  <w:tcPr>
                    <w:tcW w:w="2802" w:type="dxa"/>
                    <w:shd w:val="clear" w:color="auto" w:fill="auto"/>
                  </w:tcPr>
                  <w:p w:rsidR="00190875" w:rsidRDefault="00D65B8C">
                    <w:pPr>
                      <w:rPr>
                        <w:szCs w:val="24"/>
                        <w:lang w:eastAsia="lt-LT"/>
                      </w:rPr>
                    </w:pPr>
                    <w:r>
                      <w:rPr>
                        <w:szCs w:val="24"/>
                        <w:lang w:eastAsia="lt-LT"/>
                      </w:rPr>
                      <w:t xml:space="preserve">Ataskaitinis laikotarpis </w:t>
                    </w:r>
                  </w:p>
                </w:tc>
                <w:tc>
                  <w:tcPr>
                    <w:tcW w:w="6945" w:type="dxa"/>
                    <w:shd w:val="clear" w:color="auto" w:fill="auto"/>
                  </w:tcPr>
                  <w:p w:rsidR="00190875" w:rsidRDefault="00D65B8C">
                    <w:pPr>
                      <w:rPr>
                        <w:rFonts w:eastAsia="Calibri"/>
                        <w:szCs w:val="24"/>
                        <w:lang w:eastAsia="lt-LT"/>
                      </w:rPr>
                    </w:pPr>
                    <w:r>
                      <w:rPr>
                        <w:szCs w:val="24"/>
                        <w:lang w:eastAsia="lt-LT"/>
                      </w:rPr>
                      <w:t xml:space="preserve">Nuo               iki </w:t>
                    </w:r>
                  </w:p>
                </w:tc>
              </w:tr>
              <w:tr w:rsidR="00190875">
                <w:tc>
                  <w:tcPr>
                    <w:tcW w:w="2802" w:type="dxa"/>
                    <w:shd w:val="clear" w:color="auto" w:fill="auto"/>
                  </w:tcPr>
                  <w:p w:rsidR="00190875" w:rsidRDefault="00D65B8C">
                    <w:pPr>
                      <w:rPr>
                        <w:szCs w:val="24"/>
                        <w:lang w:eastAsia="lt-LT"/>
                      </w:rPr>
                    </w:pPr>
                    <w:r>
                      <w:rPr>
                        <w:szCs w:val="24"/>
                        <w:lang w:eastAsia="lt-LT"/>
                      </w:rPr>
                      <w:t xml:space="preserve">Bendra sąskaitos suma, </w:t>
                    </w:r>
                    <w:proofErr w:type="spellStart"/>
                    <w:r>
                      <w:rPr>
                        <w:szCs w:val="24"/>
                        <w:lang w:eastAsia="lt-LT"/>
                      </w:rPr>
                      <w:t>Eur</w:t>
                    </w:r>
                    <w:proofErr w:type="spellEnd"/>
                    <w:r>
                      <w:rPr>
                        <w:szCs w:val="24"/>
                        <w:lang w:eastAsia="lt-LT"/>
                      </w:rPr>
                      <w:t xml:space="preserve"> </w:t>
                    </w:r>
                  </w:p>
                </w:tc>
                <w:tc>
                  <w:tcPr>
                    <w:tcW w:w="6945" w:type="dxa"/>
                    <w:shd w:val="clear" w:color="auto" w:fill="auto"/>
                  </w:tcPr>
                  <w:p w:rsidR="00190875" w:rsidRDefault="00190875">
                    <w:pPr>
                      <w:rPr>
                        <w:rFonts w:eastAsia="Calibri"/>
                        <w:szCs w:val="24"/>
                        <w:lang w:eastAsia="lt-LT"/>
                      </w:rPr>
                    </w:pPr>
                  </w:p>
                </w:tc>
              </w:tr>
            </w:tbl>
            <w:p w:rsidR="00190875" w:rsidRDefault="009007E9">
              <w:pPr>
                <w:tabs>
                  <w:tab w:val="num" w:pos="180"/>
                  <w:tab w:val="left" w:pos="1080"/>
                </w:tabs>
                <w:rPr>
                  <w:b/>
                  <w:szCs w:val="24"/>
                  <w:lang w:eastAsia="lt-LT"/>
                </w:rPr>
              </w:pPr>
            </w:p>
          </w:sdtContent>
        </w:sdt>
        <w:sdt>
          <w:sdtPr>
            <w:alias w:val="5 pr. 2 p."/>
            <w:tag w:val="part_db8cb49905d7409582eeb5570cda5df7"/>
            <w:id w:val="-1319115571"/>
            <w:lock w:val="sdtLocked"/>
          </w:sdtPr>
          <w:sdtEndPr/>
          <w:sdtContent>
            <w:p w:rsidR="00190875" w:rsidRDefault="009007E9">
              <w:pPr>
                <w:tabs>
                  <w:tab w:val="num" w:pos="180"/>
                  <w:tab w:val="left" w:pos="1080"/>
                </w:tabs>
                <w:jc w:val="both"/>
                <w:rPr>
                  <w:b/>
                  <w:szCs w:val="24"/>
                  <w:lang w:eastAsia="lt-LT"/>
                </w:rPr>
              </w:pPr>
              <w:sdt>
                <w:sdtPr>
                  <w:alias w:val="Numeris"/>
                  <w:tag w:val="nr_db8cb49905d7409582eeb5570cda5df7"/>
                  <w:id w:val="1125042761"/>
                  <w:lock w:val="sdtLocked"/>
                </w:sdtPr>
                <w:sdtEndPr/>
                <w:sdtContent>
                  <w:r w:rsidR="00D65B8C">
                    <w:rPr>
                      <w:b/>
                      <w:szCs w:val="24"/>
                      <w:lang w:eastAsia="lt-LT"/>
                    </w:rPr>
                    <w:t>2</w:t>
                  </w:r>
                </w:sdtContent>
              </w:sdt>
              <w:r w:rsidR="00D65B8C">
                <w:rPr>
                  <w:b/>
                  <w:szCs w:val="24"/>
                  <w:lang w:eastAsia="lt-LT"/>
                </w:rPr>
                <w:t>. Tarpinės institucijos 2021–2027 metų materialinio nepritekliaus mažinimo programos Lietuvoje sąskaitos (toliau – sąskaita) patikros klausimai</w:t>
              </w:r>
            </w:p>
            <w:tbl>
              <w:tblPr>
                <w:tblW w:w="9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6"/>
                <w:gridCol w:w="3545"/>
                <w:gridCol w:w="851"/>
                <w:gridCol w:w="992"/>
                <w:gridCol w:w="3686"/>
              </w:tblGrid>
              <w:tr w:rsidR="00190875">
                <w:trPr>
                  <w:trHeight w:val="495"/>
                </w:trPr>
                <w:tc>
                  <w:tcPr>
                    <w:tcW w:w="676" w:type="dxa"/>
                    <w:tcBorders>
                      <w:top w:val="single" w:sz="4" w:space="0" w:color="000000"/>
                      <w:left w:val="single" w:sz="4" w:space="0" w:color="000000"/>
                      <w:bottom w:val="single" w:sz="4" w:space="0" w:color="000000"/>
                      <w:right w:val="single" w:sz="4" w:space="0" w:color="000000"/>
                    </w:tcBorders>
                    <w:vAlign w:val="center"/>
                    <w:hideMark/>
                  </w:tcPr>
                  <w:p w:rsidR="00190875" w:rsidRDefault="00D65B8C">
                    <w:pPr>
                      <w:tabs>
                        <w:tab w:val="num" w:pos="180"/>
                        <w:tab w:val="left" w:pos="1080"/>
                      </w:tabs>
                      <w:jc w:val="center"/>
                      <w:rPr>
                        <w:szCs w:val="24"/>
                        <w:lang w:eastAsia="lt-LT"/>
                      </w:rPr>
                    </w:pPr>
                    <w:r>
                      <w:rPr>
                        <w:szCs w:val="24"/>
                        <w:lang w:eastAsia="lt-LT"/>
                      </w:rPr>
                      <w:t>Eil. Nr.</w:t>
                    </w:r>
                  </w:p>
                </w:tc>
                <w:tc>
                  <w:tcPr>
                    <w:tcW w:w="3545" w:type="dxa"/>
                    <w:tcBorders>
                      <w:top w:val="single" w:sz="4" w:space="0" w:color="000000"/>
                      <w:left w:val="single" w:sz="4" w:space="0" w:color="000000"/>
                      <w:bottom w:val="single" w:sz="4" w:space="0" w:color="000000"/>
                      <w:right w:val="single" w:sz="4" w:space="0" w:color="000000"/>
                    </w:tcBorders>
                    <w:vAlign w:val="center"/>
                    <w:hideMark/>
                  </w:tcPr>
                  <w:p w:rsidR="00190875" w:rsidRDefault="00D65B8C">
                    <w:pPr>
                      <w:tabs>
                        <w:tab w:val="num" w:pos="180"/>
                        <w:tab w:val="left" w:pos="1080"/>
                      </w:tabs>
                      <w:jc w:val="center"/>
                      <w:rPr>
                        <w:szCs w:val="24"/>
                        <w:lang w:eastAsia="lt-LT"/>
                      </w:rPr>
                    </w:pPr>
                    <w:r>
                      <w:rPr>
                        <w:szCs w:val="24"/>
                        <w:lang w:eastAsia="lt-LT"/>
                      </w:rPr>
                      <w:t>Klausimas</w:t>
                    </w:r>
                  </w:p>
                </w:tc>
                <w:tc>
                  <w:tcPr>
                    <w:tcW w:w="851" w:type="dxa"/>
                    <w:tcBorders>
                      <w:top w:val="single" w:sz="4" w:space="0" w:color="000000"/>
                      <w:left w:val="single" w:sz="4" w:space="0" w:color="000000"/>
                      <w:bottom w:val="single" w:sz="4" w:space="0" w:color="000000"/>
                      <w:right w:val="single" w:sz="4" w:space="0" w:color="000000"/>
                    </w:tcBorders>
                    <w:vAlign w:val="center"/>
                    <w:hideMark/>
                  </w:tcPr>
                  <w:p w:rsidR="00190875" w:rsidRDefault="00D65B8C">
                    <w:pPr>
                      <w:tabs>
                        <w:tab w:val="num" w:pos="180"/>
                        <w:tab w:val="left" w:pos="1080"/>
                      </w:tabs>
                      <w:jc w:val="center"/>
                      <w:rPr>
                        <w:szCs w:val="24"/>
                        <w:lang w:eastAsia="lt-LT"/>
                      </w:rPr>
                    </w:pPr>
                    <w:r>
                      <w:rPr>
                        <w:szCs w:val="24"/>
                        <w:lang w:eastAsia="lt-LT"/>
                      </w:rPr>
                      <w:t>Taip</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190875" w:rsidRDefault="00D65B8C">
                    <w:pPr>
                      <w:tabs>
                        <w:tab w:val="num" w:pos="180"/>
                        <w:tab w:val="left" w:pos="1080"/>
                      </w:tabs>
                      <w:jc w:val="center"/>
                      <w:rPr>
                        <w:szCs w:val="24"/>
                        <w:lang w:eastAsia="lt-LT"/>
                      </w:rPr>
                    </w:pPr>
                    <w:r>
                      <w:rPr>
                        <w:szCs w:val="24"/>
                        <w:lang w:eastAsia="lt-LT"/>
                      </w:rPr>
                      <w:t>Ne</w:t>
                    </w:r>
                  </w:p>
                </w:tc>
                <w:tc>
                  <w:tcPr>
                    <w:tcW w:w="3686" w:type="dxa"/>
                    <w:tcBorders>
                      <w:top w:val="single" w:sz="4" w:space="0" w:color="000000"/>
                      <w:left w:val="single" w:sz="4" w:space="0" w:color="000000"/>
                      <w:bottom w:val="single" w:sz="4" w:space="0" w:color="000000"/>
                      <w:right w:val="single" w:sz="4" w:space="0" w:color="000000"/>
                    </w:tcBorders>
                    <w:vAlign w:val="center"/>
                    <w:hideMark/>
                  </w:tcPr>
                  <w:p w:rsidR="00190875" w:rsidRDefault="00D65B8C">
                    <w:pPr>
                      <w:tabs>
                        <w:tab w:val="num" w:pos="180"/>
                        <w:tab w:val="left" w:pos="1080"/>
                      </w:tabs>
                      <w:jc w:val="center"/>
                      <w:rPr>
                        <w:szCs w:val="24"/>
                        <w:lang w:eastAsia="lt-LT"/>
                      </w:rPr>
                    </w:pPr>
                    <w:r>
                      <w:rPr>
                        <w:szCs w:val="24"/>
                        <w:lang w:eastAsia="lt-LT"/>
                      </w:rPr>
                      <w:t>Vadovaujančiosios institucijos komentaras</w:t>
                    </w:r>
                  </w:p>
                </w:tc>
              </w:tr>
              <w:tr w:rsidR="00190875">
                <w:trPr>
                  <w:trHeight w:val="295"/>
                </w:trPr>
                <w:tc>
                  <w:tcPr>
                    <w:tcW w:w="676" w:type="dxa"/>
                    <w:tcBorders>
                      <w:top w:val="single" w:sz="4" w:space="0" w:color="000000"/>
                      <w:left w:val="single" w:sz="4" w:space="0" w:color="000000"/>
                      <w:bottom w:val="single" w:sz="4" w:space="0" w:color="000000"/>
                      <w:right w:val="single" w:sz="4" w:space="0" w:color="000000"/>
                    </w:tcBorders>
                    <w:hideMark/>
                  </w:tcPr>
                  <w:p w:rsidR="00190875" w:rsidRDefault="00D65B8C">
                    <w:pPr>
                      <w:tabs>
                        <w:tab w:val="num" w:pos="180"/>
                        <w:tab w:val="left" w:pos="1080"/>
                      </w:tabs>
                      <w:jc w:val="center"/>
                      <w:rPr>
                        <w:szCs w:val="24"/>
                        <w:lang w:eastAsia="lt-LT"/>
                      </w:rPr>
                    </w:pPr>
                    <w:r>
                      <w:rPr>
                        <w:szCs w:val="24"/>
                        <w:lang w:eastAsia="lt-LT"/>
                      </w:rPr>
                      <w:t>1.</w:t>
                    </w:r>
                  </w:p>
                </w:tc>
                <w:tc>
                  <w:tcPr>
                    <w:tcW w:w="3545" w:type="dxa"/>
                    <w:tcBorders>
                      <w:top w:val="single" w:sz="4" w:space="0" w:color="000000"/>
                      <w:left w:val="single" w:sz="4" w:space="0" w:color="000000"/>
                      <w:bottom w:val="single" w:sz="4" w:space="0" w:color="000000"/>
                      <w:right w:val="single" w:sz="4" w:space="0" w:color="000000"/>
                    </w:tcBorders>
                    <w:hideMark/>
                  </w:tcPr>
                  <w:p w:rsidR="00190875" w:rsidRDefault="00D65B8C">
                    <w:pPr>
                      <w:tabs>
                        <w:tab w:val="num" w:pos="180"/>
                        <w:tab w:val="left" w:pos="1080"/>
                      </w:tabs>
                      <w:rPr>
                        <w:szCs w:val="24"/>
                      </w:rPr>
                    </w:pPr>
                    <w:r>
                      <w:rPr>
                        <w:szCs w:val="24"/>
                      </w:rPr>
                      <w:t>Ar sąskaita pateikta laiku?</w:t>
                    </w:r>
                  </w:p>
                </w:tc>
                <w:tc>
                  <w:tcPr>
                    <w:tcW w:w="851" w:type="dxa"/>
                    <w:tcBorders>
                      <w:top w:val="single" w:sz="4" w:space="0" w:color="000000"/>
                      <w:left w:val="single" w:sz="4" w:space="0" w:color="000000"/>
                      <w:bottom w:val="single" w:sz="4" w:space="0" w:color="000000"/>
                      <w:right w:val="single" w:sz="4" w:space="0" w:color="000000"/>
                    </w:tcBorders>
                    <w:vAlign w:val="center"/>
                    <w:hideMark/>
                  </w:tcPr>
                  <w:p w:rsidR="00190875" w:rsidRDefault="00D65B8C">
                    <w:pPr>
                      <w:tabs>
                        <w:tab w:val="num" w:pos="180"/>
                        <w:tab w:val="left" w:pos="1080"/>
                      </w:tabs>
                      <w:jc w:val="center"/>
                      <w:rPr>
                        <w:b/>
                        <w:szCs w:val="24"/>
                        <w:lang w:eastAsia="lt-LT"/>
                      </w:rPr>
                    </w:pPr>
                    <w:r>
                      <w:rPr>
                        <w:szCs w:val="24"/>
                      </w:rPr>
                      <w:fldChar w:fldCharType="begin" w:fldLock="1">
                        <w:ffData>
                          <w:name w:val="Tikrinti3"/>
                          <w:enabled/>
                          <w:calcOnExit w:val="0"/>
                          <w:checkBox>
                            <w:sizeAuto/>
                            <w:default w:val="0"/>
                          </w:checkBox>
                        </w:ffData>
                      </w:fldChar>
                    </w:r>
                    <w:r>
                      <w:rPr>
                        <w:szCs w:val="24"/>
                      </w:rPr>
                      <w:instrText xml:space="preserve"> FORMCHECKBOX </w:instrText>
                    </w:r>
                    <w:r w:rsidR="009007E9">
                      <w:rPr>
                        <w:szCs w:val="24"/>
                      </w:rPr>
                    </w:r>
                    <w:r w:rsidR="009007E9">
                      <w:rPr>
                        <w:szCs w:val="24"/>
                      </w:rPr>
                      <w:fldChar w:fldCharType="separate"/>
                    </w:r>
                    <w:r>
                      <w:rPr>
                        <w:szCs w:val="24"/>
                      </w:rPr>
                      <w:fldChar w:fldCharType="end"/>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90875" w:rsidRDefault="00D65B8C">
                    <w:pPr>
                      <w:tabs>
                        <w:tab w:val="num" w:pos="180"/>
                        <w:tab w:val="left" w:pos="1080"/>
                      </w:tabs>
                      <w:jc w:val="center"/>
                      <w:rPr>
                        <w:b/>
                        <w:szCs w:val="24"/>
                        <w:lang w:eastAsia="lt-LT"/>
                      </w:rPr>
                    </w:pPr>
                    <w:r>
                      <w:rPr>
                        <w:szCs w:val="24"/>
                      </w:rPr>
                      <w:fldChar w:fldCharType="begin" w:fldLock="1">
                        <w:ffData>
                          <w:name w:val="Tikrinti9"/>
                          <w:enabled/>
                          <w:calcOnExit w:val="0"/>
                          <w:checkBox>
                            <w:sizeAuto/>
                            <w:default w:val="0"/>
                          </w:checkBox>
                        </w:ffData>
                      </w:fldChar>
                    </w:r>
                    <w:r>
                      <w:rPr>
                        <w:szCs w:val="24"/>
                      </w:rPr>
                      <w:instrText xml:space="preserve"> FORMCHECKBOX </w:instrText>
                    </w:r>
                    <w:r w:rsidR="009007E9">
                      <w:rPr>
                        <w:szCs w:val="24"/>
                      </w:rPr>
                    </w:r>
                    <w:r w:rsidR="009007E9">
                      <w:rPr>
                        <w:szCs w:val="24"/>
                      </w:rPr>
                      <w:fldChar w:fldCharType="separate"/>
                    </w:r>
                    <w:r>
                      <w:rPr>
                        <w:szCs w:val="24"/>
                      </w:rPr>
                      <w:fldChar w:fldCharType="end"/>
                    </w:r>
                  </w:p>
                </w:tc>
                <w:tc>
                  <w:tcPr>
                    <w:tcW w:w="3686" w:type="dxa"/>
                    <w:tcBorders>
                      <w:top w:val="single" w:sz="4" w:space="0" w:color="000000"/>
                      <w:left w:val="single" w:sz="4" w:space="0" w:color="000000"/>
                      <w:bottom w:val="single" w:sz="4" w:space="0" w:color="000000"/>
                      <w:right w:val="single" w:sz="4" w:space="0" w:color="000000"/>
                    </w:tcBorders>
                  </w:tcPr>
                  <w:p w:rsidR="00190875" w:rsidRDefault="00190875">
                    <w:pPr>
                      <w:tabs>
                        <w:tab w:val="num" w:pos="180"/>
                        <w:tab w:val="left" w:pos="1080"/>
                      </w:tabs>
                      <w:rPr>
                        <w:b/>
                        <w:szCs w:val="24"/>
                        <w:lang w:eastAsia="lt-LT"/>
                      </w:rPr>
                    </w:pPr>
                  </w:p>
                </w:tc>
              </w:tr>
              <w:tr w:rsidR="00190875">
                <w:trPr>
                  <w:trHeight w:val="517"/>
                </w:trPr>
                <w:tc>
                  <w:tcPr>
                    <w:tcW w:w="676" w:type="dxa"/>
                    <w:tcBorders>
                      <w:top w:val="single" w:sz="4" w:space="0" w:color="000000"/>
                      <w:left w:val="single" w:sz="4" w:space="0" w:color="000000"/>
                      <w:bottom w:val="single" w:sz="4" w:space="0" w:color="000000"/>
                      <w:right w:val="single" w:sz="4" w:space="0" w:color="000000"/>
                    </w:tcBorders>
                    <w:hideMark/>
                  </w:tcPr>
                  <w:p w:rsidR="00190875" w:rsidRDefault="00D65B8C">
                    <w:pPr>
                      <w:tabs>
                        <w:tab w:val="num" w:pos="180"/>
                        <w:tab w:val="left" w:pos="1080"/>
                      </w:tabs>
                      <w:jc w:val="center"/>
                      <w:rPr>
                        <w:szCs w:val="24"/>
                        <w:lang w:eastAsia="lt-LT"/>
                      </w:rPr>
                    </w:pPr>
                    <w:r>
                      <w:rPr>
                        <w:szCs w:val="24"/>
                        <w:lang w:eastAsia="lt-LT"/>
                      </w:rPr>
                      <w:t>2.</w:t>
                    </w:r>
                  </w:p>
                </w:tc>
                <w:tc>
                  <w:tcPr>
                    <w:tcW w:w="3545" w:type="dxa"/>
                    <w:tcBorders>
                      <w:top w:val="single" w:sz="4" w:space="0" w:color="000000"/>
                      <w:left w:val="single" w:sz="4" w:space="0" w:color="000000"/>
                      <w:bottom w:val="single" w:sz="4" w:space="0" w:color="000000"/>
                      <w:right w:val="single" w:sz="4" w:space="0" w:color="000000"/>
                    </w:tcBorders>
                    <w:hideMark/>
                  </w:tcPr>
                  <w:p w:rsidR="00190875" w:rsidRDefault="00D65B8C">
                    <w:pPr>
                      <w:tabs>
                        <w:tab w:val="num" w:pos="180"/>
                        <w:tab w:val="left" w:pos="1080"/>
                      </w:tabs>
                      <w:rPr>
                        <w:b/>
                        <w:szCs w:val="24"/>
                        <w:lang w:eastAsia="lt-LT"/>
                      </w:rPr>
                    </w:pPr>
                    <w:r>
                      <w:rPr>
                        <w:szCs w:val="24"/>
                      </w:rPr>
                      <w:t xml:space="preserve">Ar pateikta sąskaita parengta pagal nustatytą formą? </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90875" w:rsidRDefault="00D65B8C">
                    <w:pPr>
                      <w:tabs>
                        <w:tab w:val="num" w:pos="180"/>
                        <w:tab w:val="left" w:pos="1080"/>
                      </w:tabs>
                      <w:jc w:val="center"/>
                      <w:rPr>
                        <w:b/>
                        <w:szCs w:val="24"/>
                        <w:lang w:eastAsia="lt-LT"/>
                      </w:rPr>
                    </w:pPr>
                    <w:r>
                      <w:rPr>
                        <w:szCs w:val="24"/>
                      </w:rPr>
                      <w:fldChar w:fldCharType="begin" w:fldLock="1">
                        <w:ffData>
                          <w:name w:val="Tikrinti3"/>
                          <w:enabled/>
                          <w:calcOnExit w:val="0"/>
                          <w:checkBox>
                            <w:sizeAuto/>
                            <w:default w:val="0"/>
                          </w:checkBox>
                        </w:ffData>
                      </w:fldChar>
                    </w:r>
                    <w:r>
                      <w:rPr>
                        <w:szCs w:val="24"/>
                      </w:rPr>
                      <w:instrText xml:space="preserve"> FORMCHECKBOX </w:instrText>
                    </w:r>
                    <w:r w:rsidR="009007E9">
                      <w:rPr>
                        <w:szCs w:val="24"/>
                      </w:rPr>
                    </w:r>
                    <w:r w:rsidR="009007E9">
                      <w:rPr>
                        <w:szCs w:val="24"/>
                      </w:rPr>
                      <w:fldChar w:fldCharType="separate"/>
                    </w:r>
                    <w:r>
                      <w:rPr>
                        <w:szCs w:val="24"/>
                      </w:rPr>
                      <w:fldChar w:fldCharType="end"/>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90875" w:rsidRDefault="00D65B8C">
                    <w:pPr>
                      <w:tabs>
                        <w:tab w:val="num" w:pos="180"/>
                        <w:tab w:val="left" w:pos="1080"/>
                      </w:tabs>
                      <w:jc w:val="center"/>
                      <w:rPr>
                        <w:b/>
                        <w:szCs w:val="24"/>
                        <w:lang w:eastAsia="lt-LT"/>
                      </w:rPr>
                    </w:pPr>
                    <w:r>
                      <w:rPr>
                        <w:szCs w:val="24"/>
                      </w:rPr>
                      <w:fldChar w:fldCharType="begin" w:fldLock="1">
                        <w:ffData>
                          <w:name w:val="Tikrinti9"/>
                          <w:enabled/>
                          <w:calcOnExit w:val="0"/>
                          <w:checkBox>
                            <w:sizeAuto/>
                            <w:default w:val="0"/>
                          </w:checkBox>
                        </w:ffData>
                      </w:fldChar>
                    </w:r>
                    <w:r>
                      <w:rPr>
                        <w:szCs w:val="24"/>
                      </w:rPr>
                      <w:instrText xml:space="preserve"> FORMCHECKBOX </w:instrText>
                    </w:r>
                    <w:r w:rsidR="009007E9">
                      <w:rPr>
                        <w:szCs w:val="24"/>
                      </w:rPr>
                    </w:r>
                    <w:r w:rsidR="009007E9">
                      <w:rPr>
                        <w:szCs w:val="24"/>
                      </w:rPr>
                      <w:fldChar w:fldCharType="separate"/>
                    </w:r>
                    <w:r>
                      <w:rPr>
                        <w:szCs w:val="24"/>
                      </w:rPr>
                      <w:fldChar w:fldCharType="end"/>
                    </w:r>
                  </w:p>
                </w:tc>
                <w:tc>
                  <w:tcPr>
                    <w:tcW w:w="3686" w:type="dxa"/>
                    <w:tcBorders>
                      <w:top w:val="single" w:sz="4" w:space="0" w:color="000000"/>
                      <w:left w:val="single" w:sz="4" w:space="0" w:color="000000"/>
                      <w:bottom w:val="single" w:sz="4" w:space="0" w:color="000000"/>
                      <w:right w:val="single" w:sz="4" w:space="0" w:color="000000"/>
                    </w:tcBorders>
                  </w:tcPr>
                  <w:p w:rsidR="00190875" w:rsidRDefault="00190875">
                    <w:pPr>
                      <w:tabs>
                        <w:tab w:val="num" w:pos="180"/>
                        <w:tab w:val="left" w:pos="1080"/>
                      </w:tabs>
                      <w:rPr>
                        <w:b/>
                        <w:szCs w:val="24"/>
                        <w:lang w:eastAsia="lt-LT"/>
                      </w:rPr>
                    </w:pPr>
                  </w:p>
                </w:tc>
              </w:tr>
              <w:tr w:rsidR="00190875">
                <w:trPr>
                  <w:trHeight w:val="511"/>
                </w:trPr>
                <w:tc>
                  <w:tcPr>
                    <w:tcW w:w="676" w:type="dxa"/>
                    <w:tcBorders>
                      <w:top w:val="single" w:sz="4" w:space="0" w:color="000000"/>
                      <w:left w:val="single" w:sz="4" w:space="0" w:color="000000"/>
                      <w:bottom w:val="single" w:sz="4" w:space="0" w:color="000000"/>
                      <w:right w:val="single" w:sz="4" w:space="0" w:color="000000"/>
                    </w:tcBorders>
                    <w:hideMark/>
                  </w:tcPr>
                  <w:p w:rsidR="00190875" w:rsidRDefault="00D65B8C">
                    <w:pPr>
                      <w:tabs>
                        <w:tab w:val="num" w:pos="180"/>
                        <w:tab w:val="left" w:pos="1080"/>
                      </w:tabs>
                      <w:jc w:val="center"/>
                      <w:rPr>
                        <w:szCs w:val="24"/>
                        <w:lang w:eastAsia="lt-LT"/>
                      </w:rPr>
                    </w:pPr>
                    <w:r>
                      <w:rPr>
                        <w:szCs w:val="24"/>
                        <w:lang w:eastAsia="lt-LT"/>
                      </w:rPr>
                      <w:t>3.</w:t>
                    </w:r>
                  </w:p>
                </w:tc>
                <w:tc>
                  <w:tcPr>
                    <w:tcW w:w="3545" w:type="dxa"/>
                    <w:tcBorders>
                      <w:top w:val="single" w:sz="4" w:space="0" w:color="000000"/>
                      <w:left w:val="single" w:sz="4" w:space="0" w:color="000000"/>
                      <w:bottom w:val="single" w:sz="4" w:space="0" w:color="000000"/>
                      <w:right w:val="single" w:sz="4" w:space="0" w:color="000000"/>
                    </w:tcBorders>
                    <w:hideMark/>
                  </w:tcPr>
                  <w:p w:rsidR="00190875" w:rsidRDefault="00D65B8C">
                    <w:pPr>
                      <w:tabs>
                        <w:tab w:val="num" w:pos="180"/>
                        <w:tab w:val="left" w:pos="1080"/>
                      </w:tabs>
                      <w:rPr>
                        <w:szCs w:val="24"/>
                      </w:rPr>
                    </w:pPr>
                    <w:r>
                      <w:rPr>
                        <w:szCs w:val="24"/>
                      </w:rPr>
                      <w:t>Ar tinkamai ir išsamiai užpildyta sąskaita?</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90875" w:rsidRDefault="00D65B8C">
                    <w:pPr>
                      <w:tabs>
                        <w:tab w:val="num" w:pos="180"/>
                        <w:tab w:val="left" w:pos="1080"/>
                      </w:tabs>
                      <w:jc w:val="center"/>
                      <w:rPr>
                        <w:b/>
                        <w:szCs w:val="24"/>
                        <w:lang w:eastAsia="lt-LT"/>
                      </w:rPr>
                    </w:pPr>
                    <w:r>
                      <w:rPr>
                        <w:rFonts w:ascii="TimesLT" w:hAnsi="TimesLT"/>
                        <w:szCs w:val="24"/>
                      </w:rPr>
                      <w:fldChar w:fldCharType="begin" w:fldLock="1">
                        <w:ffData>
                          <w:name w:val="Tikrinti3"/>
                          <w:enabled/>
                          <w:calcOnExit w:val="0"/>
                          <w:checkBox>
                            <w:sizeAuto/>
                            <w:default w:val="0"/>
                          </w:checkBox>
                        </w:ffData>
                      </w:fldChar>
                    </w:r>
                    <w:r>
                      <w:rPr>
                        <w:rFonts w:ascii="TimesLT" w:hAnsi="TimesLT"/>
                        <w:szCs w:val="24"/>
                      </w:rPr>
                      <w:instrText xml:space="preserve"> FORMCHECKBOX </w:instrText>
                    </w:r>
                    <w:r w:rsidR="009007E9">
                      <w:rPr>
                        <w:rFonts w:ascii="TimesLT" w:hAnsi="TimesLT"/>
                        <w:szCs w:val="24"/>
                      </w:rPr>
                    </w:r>
                    <w:r w:rsidR="009007E9">
                      <w:rPr>
                        <w:rFonts w:ascii="TimesLT" w:hAnsi="TimesLT"/>
                        <w:szCs w:val="24"/>
                      </w:rPr>
                      <w:fldChar w:fldCharType="separate"/>
                    </w:r>
                    <w:r>
                      <w:rPr>
                        <w:rFonts w:ascii="TimesLT" w:hAnsi="TimesLT"/>
                        <w:szCs w:val="24"/>
                      </w:rPr>
                      <w:fldChar w:fldCharType="end"/>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90875" w:rsidRDefault="00D65B8C">
                    <w:pPr>
                      <w:tabs>
                        <w:tab w:val="num" w:pos="180"/>
                        <w:tab w:val="left" w:pos="1080"/>
                      </w:tabs>
                      <w:jc w:val="center"/>
                      <w:rPr>
                        <w:b/>
                        <w:szCs w:val="24"/>
                        <w:lang w:eastAsia="lt-LT"/>
                      </w:rPr>
                    </w:pPr>
                    <w:r>
                      <w:rPr>
                        <w:rFonts w:ascii="TimesLT" w:hAnsi="TimesLT"/>
                        <w:szCs w:val="24"/>
                      </w:rPr>
                      <w:fldChar w:fldCharType="begin" w:fldLock="1">
                        <w:ffData>
                          <w:name w:val="Tikrinti9"/>
                          <w:enabled/>
                          <w:calcOnExit w:val="0"/>
                          <w:checkBox>
                            <w:sizeAuto/>
                            <w:default w:val="0"/>
                          </w:checkBox>
                        </w:ffData>
                      </w:fldChar>
                    </w:r>
                    <w:r>
                      <w:rPr>
                        <w:rFonts w:ascii="TimesLT" w:hAnsi="TimesLT"/>
                        <w:szCs w:val="24"/>
                      </w:rPr>
                      <w:instrText xml:space="preserve"> FORMCHECKBOX </w:instrText>
                    </w:r>
                    <w:r w:rsidR="009007E9">
                      <w:rPr>
                        <w:rFonts w:ascii="TimesLT" w:hAnsi="TimesLT"/>
                        <w:szCs w:val="24"/>
                      </w:rPr>
                    </w:r>
                    <w:r w:rsidR="009007E9">
                      <w:rPr>
                        <w:rFonts w:ascii="TimesLT" w:hAnsi="TimesLT"/>
                        <w:szCs w:val="24"/>
                      </w:rPr>
                      <w:fldChar w:fldCharType="separate"/>
                    </w:r>
                    <w:r>
                      <w:rPr>
                        <w:rFonts w:ascii="TimesLT" w:hAnsi="TimesLT"/>
                        <w:szCs w:val="24"/>
                      </w:rPr>
                      <w:fldChar w:fldCharType="end"/>
                    </w:r>
                  </w:p>
                </w:tc>
                <w:tc>
                  <w:tcPr>
                    <w:tcW w:w="3686" w:type="dxa"/>
                    <w:tcBorders>
                      <w:top w:val="single" w:sz="4" w:space="0" w:color="000000"/>
                      <w:left w:val="single" w:sz="4" w:space="0" w:color="000000"/>
                      <w:bottom w:val="single" w:sz="4" w:space="0" w:color="000000"/>
                      <w:right w:val="single" w:sz="4" w:space="0" w:color="000000"/>
                    </w:tcBorders>
                  </w:tcPr>
                  <w:p w:rsidR="00190875" w:rsidRDefault="00190875">
                    <w:pPr>
                      <w:tabs>
                        <w:tab w:val="num" w:pos="180"/>
                        <w:tab w:val="left" w:pos="1080"/>
                      </w:tabs>
                      <w:rPr>
                        <w:b/>
                        <w:szCs w:val="24"/>
                        <w:lang w:eastAsia="lt-LT"/>
                      </w:rPr>
                    </w:pPr>
                  </w:p>
                </w:tc>
              </w:tr>
              <w:tr w:rsidR="00190875">
                <w:trPr>
                  <w:trHeight w:val="511"/>
                </w:trPr>
                <w:tc>
                  <w:tcPr>
                    <w:tcW w:w="676" w:type="dxa"/>
                    <w:tcBorders>
                      <w:top w:val="single" w:sz="4" w:space="0" w:color="000000"/>
                      <w:left w:val="single" w:sz="4" w:space="0" w:color="000000"/>
                      <w:bottom w:val="single" w:sz="4" w:space="0" w:color="000000"/>
                      <w:right w:val="single" w:sz="4" w:space="0" w:color="000000"/>
                    </w:tcBorders>
                  </w:tcPr>
                  <w:p w:rsidR="00190875" w:rsidRDefault="00D65B8C">
                    <w:pPr>
                      <w:tabs>
                        <w:tab w:val="num" w:pos="180"/>
                        <w:tab w:val="left" w:pos="1080"/>
                      </w:tabs>
                      <w:jc w:val="center"/>
                      <w:rPr>
                        <w:szCs w:val="24"/>
                        <w:lang w:eastAsia="lt-LT"/>
                      </w:rPr>
                    </w:pPr>
                    <w:r>
                      <w:rPr>
                        <w:szCs w:val="24"/>
                        <w:lang w:eastAsia="lt-LT"/>
                      </w:rPr>
                      <w:t xml:space="preserve">4. </w:t>
                    </w:r>
                  </w:p>
                </w:tc>
                <w:tc>
                  <w:tcPr>
                    <w:tcW w:w="3545" w:type="dxa"/>
                    <w:tcBorders>
                      <w:top w:val="single" w:sz="4" w:space="0" w:color="000000"/>
                      <w:left w:val="single" w:sz="4" w:space="0" w:color="000000"/>
                      <w:bottom w:val="single" w:sz="4" w:space="0" w:color="000000"/>
                      <w:right w:val="single" w:sz="4" w:space="0" w:color="000000"/>
                    </w:tcBorders>
                  </w:tcPr>
                  <w:p w:rsidR="00190875" w:rsidRDefault="00D65B8C">
                    <w:pPr>
                      <w:tabs>
                        <w:tab w:val="num" w:pos="180"/>
                        <w:tab w:val="left" w:pos="1080"/>
                      </w:tabs>
                      <w:rPr>
                        <w:szCs w:val="24"/>
                      </w:rPr>
                    </w:pPr>
                    <w:r>
                      <w:rPr>
                        <w:szCs w:val="24"/>
                      </w:rPr>
                      <w:t>Ar į sąskaitą įtraukta suma neviršija sutartyje patvirtintos lėšų sumos ir vadovaujančiosios institucijos projektų vykdytojams išmokėtos lėšų sumos?</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90875" w:rsidRDefault="00D65B8C">
                    <w:pPr>
                      <w:tabs>
                        <w:tab w:val="num" w:pos="180"/>
                        <w:tab w:val="left" w:pos="1080"/>
                      </w:tabs>
                      <w:jc w:val="center"/>
                      <w:rPr>
                        <w:b/>
                        <w:szCs w:val="24"/>
                        <w:lang w:eastAsia="lt-LT"/>
                      </w:rPr>
                    </w:pPr>
                    <w:r>
                      <w:rPr>
                        <w:szCs w:val="24"/>
                      </w:rPr>
                      <w:fldChar w:fldCharType="begin" w:fldLock="1">
                        <w:ffData>
                          <w:name w:val="Tikrinti3"/>
                          <w:enabled/>
                          <w:calcOnExit w:val="0"/>
                          <w:checkBox>
                            <w:sizeAuto/>
                            <w:default w:val="0"/>
                          </w:checkBox>
                        </w:ffData>
                      </w:fldChar>
                    </w:r>
                    <w:r>
                      <w:rPr>
                        <w:szCs w:val="24"/>
                      </w:rPr>
                      <w:instrText xml:space="preserve"> FORMCHECKBOX </w:instrText>
                    </w:r>
                    <w:r w:rsidR="009007E9">
                      <w:rPr>
                        <w:szCs w:val="24"/>
                      </w:rPr>
                    </w:r>
                    <w:r w:rsidR="009007E9">
                      <w:rPr>
                        <w:szCs w:val="24"/>
                      </w:rPr>
                      <w:fldChar w:fldCharType="separate"/>
                    </w:r>
                    <w:r>
                      <w:rPr>
                        <w:szCs w:val="24"/>
                      </w:rPr>
                      <w:fldChar w:fldCharType="end"/>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90875" w:rsidRDefault="00D65B8C">
                    <w:pPr>
                      <w:tabs>
                        <w:tab w:val="num" w:pos="180"/>
                        <w:tab w:val="left" w:pos="1080"/>
                      </w:tabs>
                      <w:jc w:val="center"/>
                      <w:rPr>
                        <w:b/>
                        <w:szCs w:val="24"/>
                        <w:lang w:eastAsia="lt-LT"/>
                      </w:rPr>
                    </w:pPr>
                    <w:r>
                      <w:rPr>
                        <w:szCs w:val="24"/>
                      </w:rPr>
                      <w:fldChar w:fldCharType="begin" w:fldLock="1">
                        <w:ffData>
                          <w:name w:val="Tikrinti9"/>
                          <w:enabled/>
                          <w:calcOnExit w:val="0"/>
                          <w:checkBox>
                            <w:sizeAuto/>
                            <w:default w:val="0"/>
                          </w:checkBox>
                        </w:ffData>
                      </w:fldChar>
                    </w:r>
                    <w:r>
                      <w:rPr>
                        <w:szCs w:val="24"/>
                      </w:rPr>
                      <w:instrText xml:space="preserve"> FORMCHECKBOX </w:instrText>
                    </w:r>
                    <w:r w:rsidR="009007E9">
                      <w:rPr>
                        <w:szCs w:val="24"/>
                      </w:rPr>
                    </w:r>
                    <w:r w:rsidR="009007E9">
                      <w:rPr>
                        <w:szCs w:val="24"/>
                      </w:rPr>
                      <w:fldChar w:fldCharType="separate"/>
                    </w:r>
                    <w:r>
                      <w:rPr>
                        <w:szCs w:val="24"/>
                      </w:rPr>
                      <w:fldChar w:fldCharType="end"/>
                    </w:r>
                  </w:p>
                </w:tc>
                <w:tc>
                  <w:tcPr>
                    <w:tcW w:w="3686" w:type="dxa"/>
                    <w:tcBorders>
                      <w:top w:val="single" w:sz="4" w:space="0" w:color="000000"/>
                      <w:left w:val="single" w:sz="4" w:space="0" w:color="000000"/>
                      <w:bottom w:val="single" w:sz="4" w:space="0" w:color="000000"/>
                      <w:right w:val="single" w:sz="4" w:space="0" w:color="000000"/>
                    </w:tcBorders>
                  </w:tcPr>
                  <w:p w:rsidR="00190875" w:rsidRDefault="00190875">
                    <w:pPr>
                      <w:tabs>
                        <w:tab w:val="num" w:pos="180"/>
                        <w:tab w:val="left" w:pos="1080"/>
                      </w:tabs>
                      <w:rPr>
                        <w:b/>
                        <w:szCs w:val="24"/>
                        <w:lang w:eastAsia="lt-LT"/>
                      </w:rPr>
                    </w:pPr>
                  </w:p>
                </w:tc>
              </w:tr>
              <w:tr w:rsidR="00190875">
                <w:trPr>
                  <w:trHeight w:val="272"/>
                </w:trPr>
                <w:tc>
                  <w:tcPr>
                    <w:tcW w:w="676" w:type="dxa"/>
                    <w:tcBorders>
                      <w:top w:val="single" w:sz="4" w:space="0" w:color="000000"/>
                      <w:left w:val="single" w:sz="4" w:space="0" w:color="000000"/>
                      <w:bottom w:val="single" w:sz="4" w:space="0" w:color="000000"/>
                      <w:right w:val="single" w:sz="4" w:space="0" w:color="000000"/>
                    </w:tcBorders>
                  </w:tcPr>
                  <w:p w:rsidR="00190875" w:rsidRDefault="00D65B8C">
                    <w:pPr>
                      <w:tabs>
                        <w:tab w:val="num" w:pos="180"/>
                        <w:tab w:val="left" w:pos="1080"/>
                      </w:tabs>
                      <w:jc w:val="center"/>
                      <w:rPr>
                        <w:szCs w:val="24"/>
                        <w:lang w:eastAsia="lt-LT"/>
                      </w:rPr>
                    </w:pPr>
                    <w:r>
                      <w:rPr>
                        <w:szCs w:val="24"/>
                        <w:lang w:eastAsia="lt-LT"/>
                      </w:rPr>
                      <w:t xml:space="preserve">5. </w:t>
                    </w:r>
                  </w:p>
                </w:tc>
                <w:tc>
                  <w:tcPr>
                    <w:tcW w:w="3545" w:type="dxa"/>
                    <w:tcBorders>
                      <w:top w:val="single" w:sz="4" w:space="0" w:color="000000"/>
                      <w:left w:val="single" w:sz="4" w:space="0" w:color="000000"/>
                      <w:bottom w:val="single" w:sz="4" w:space="0" w:color="000000"/>
                      <w:right w:val="single" w:sz="4" w:space="0" w:color="000000"/>
                    </w:tcBorders>
                  </w:tcPr>
                  <w:p w:rsidR="00190875" w:rsidRDefault="00D65B8C">
                    <w:pPr>
                      <w:tabs>
                        <w:tab w:val="num" w:pos="180"/>
                        <w:tab w:val="left" w:pos="1080"/>
                      </w:tabs>
                      <w:rPr>
                        <w:szCs w:val="24"/>
                      </w:rPr>
                    </w:pPr>
                    <w:r>
                      <w:rPr>
                        <w:szCs w:val="24"/>
                      </w:rPr>
                      <w:t xml:space="preserve">Ar į sąskaitą </w:t>
                    </w:r>
                    <w:r>
                      <w:rPr>
                        <w:bCs/>
                        <w:szCs w:val="24"/>
                      </w:rPr>
                      <w:t>neįtraukta išlaidų, kurių institucija</w:t>
                    </w:r>
                    <w:r>
                      <w:rPr>
                        <w:color w:val="000000"/>
                        <w:szCs w:val="24"/>
                        <w:lang w:eastAsia="lt-LT"/>
                      </w:rPr>
                      <w:t xml:space="preserve">, vykdanti apskaitos funkciją pagal 2021 m. birželio 24 d. Europos Parlamento ir Tarybos reglamento (ES) 2021/1060, kuriuo </w:t>
                    </w:r>
                    <w:r>
                      <w:rPr>
                        <w:color w:val="000000"/>
                        <w:szCs w:val="24"/>
                        <w:lang w:eastAsia="lt-LT"/>
                      </w:rPr>
                      <w:lastRenderedPageBreak/>
                      <w:t>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76 straipsnį,</w:t>
                    </w:r>
                    <w:r>
                      <w:rPr>
                        <w:bCs/>
                        <w:szCs w:val="24"/>
                      </w:rPr>
                      <w:t xml:space="preserve"> (toliau – AFVI) neįtraukė į Europos Komisijai pateiktas ataskaitinių metų mokėjimo paraiškas pagal Reglamento (ES) 2021/1060, 76 straipsnį?</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90875" w:rsidRDefault="00D65B8C">
                    <w:pPr>
                      <w:tabs>
                        <w:tab w:val="num" w:pos="180"/>
                        <w:tab w:val="left" w:pos="1080"/>
                      </w:tabs>
                      <w:jc w:val="center"/>
                      <w:rPr>
                        <w:b/>
                        <w:szCs w:val="24"/>
                        <w:lang w:eastAsia="lt-LT"/>
                      </w:rPr>
                    </w:pPr>
                    <w:r>
                      <w:rPr>
                        <w:szCs w:val="24"/>
                      </w:rPr>
                      <w:lastRenderedPageBreak/>
                      <w:fldChar w:fldCharType="begin" w:fldLock="1">
                        <w:ffData>
                          <w:name w:val="Tikrinti3"/>
                          <w:enabled/>
                          <w:calcOnExit w:val="0"/>
                          <w:checkBox>
                            <w:sizeAuto/>
                            <w:default w:val="0"/>
                          </w:checkBox>
                        </w:ffData>
                      </w:fldChar>
                    </w:r>
                    <w:r>
                      <w:rPr>
                        <w:szCs w:val="24"/>
                      </w:rPr>
                      <w:instrText xml:space="preserve"> FORMCHECKBOX </w:instrText>
                    </w:r>
                    <w:r w:rsidR="009007E9">
                      <w:rPr>
                        <w:szCs w:val="24"/>
                      </w:rPr>
                    </w:r>
                    <w:r w:rsidR="009007E9">
                      <w:rPr>
                        <w:szCs w:val="24"/>
                      </w:rPr>
                      <w:fldChar w:fldCharType="separate"/>
                    </w:r>
                    <w:r>
                      <w:rPr>
                        <w:szCs w:val="24"/>
                      </w:rPr>
                      <w:fldChar w:fldCharType="end"/>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90875" w:rsidRDefault="00D65B8C">
                    <w:pPr>
                      <w:tabs>
                        <w:tab w:val="num" w:pos="180"/>
                        <w:tab w:val="left" w:pos="1080"/>
                      </w:tabs>
                      <w:jc w:val="center"/>
                      <w:rPr>
                        <w:b/>
                        <w:szCs w:val="24"/>
                        <w:lang w:eastAsia="lt-LT"/>
                      </w:rPr>
                    </w:pPr>
                    <w:r>
                      <w:rPr>
                        <w:szCs w:val="24"/>
                      </w:rPr>
                      <w:fldChar w:fldCharType="begin" w:fldLock="1">
                        <w:ffData>
                          <w:name w:val="Tikrinti9"/>
                          <w:enabled/>
                          <w:calcOnExit w:val="0"/>
                          <w:checkBox>
                            <w:sizeAuto/>
                            <w:default w:val="0"/>
                          </w:checkBox>
                        </w:ffData>
                      </w:fldChar>
                    </w:r>
                    <w:r>
                      <w:rPr>
                        <w:szCs w:val="24"/>
                      </w:rPr>
                      <w:instrText xml:space="preserve"> FORMCHECKBOX </w:instrText>
                    </w:r>
                    <w:r w:rsidR="009007E9">
                      <w:rPr>
                        <w:szCs w:val="24"/>
                      </w:rPr>
                    </w:r>
                    <w:r w:rsidR="009007E9">
                      <w:rPr>
                        <w:szCs w:val="24"/>
                      </w:rPr>
                      <w:fldChar w:fldCharType="separate"/>
                    </w:r>
                    <w:r>
                      <w:rPr>
                        <w:szCs w:val="24"/>
                      </w:rPr>
                      <w:fldChar w:fldCharType="end"/>
                    </w:r>
                  </w:p>
                </w:tc>
                <w:tc>
                  <w:tcPr>
                    <w:tcW w:w="3686" w:type="dxa"/>
                    <w:tcBorders>
                      <w:top w:val="single" w:sz="4" w:space="0" w:color="000000"/>
                      <w:left w:val="single" w:sz="4" w:space="0" w:color="000000"/>
                      <w:bottom w:val="single" w:sz="4" w:space="0" w:color="000000"/>
                      <w:right w:val="single" w:sz="4" w:space="0" w:color="000000"/>
                    </w:tcBorders>
                  </w:tcPr>
                  <w:p w:rsidR="00190875" w:rsidRDefault="00190875">
                    <w:pPr>
                      <w:tabs>
                        <w:tab w:val="num" w:pos="180"/>
                        <w:tab w:val="left" w:pos="1080"/>
                      </w:tabs>
                      <w:rPr>
                        <w:b/>
                        <w:szCs w:val="24"/>
                        <w:lang w:eastAsia="lt-LT"/>
                      </w:rPr>
                    </w:pPr>
                  </w:p>
                </w:tc>
              </w:tr>
              <w:tr w:rsidR="00190875">
                <w:trPr>
                  <w:trHeight w:val="511"/>
                </w:trPr>
                <w:tc>
                  <w:tcPr>
                    <w:tcW w:w="676" w:type="dxa"/>
                    <w:tcBorders>
                      <w:top w:val="single" w:sz="4" w:space="0" w:color="000000"/>
                      <w:left w:val="single" w:sz="4" w:space="0" w:color="000000"/>
                      <w:bottom w:val="single" w:sz="4" w:space="0" w:color="000000"/>
                      <w:right w:val="single" w:sz="4" w:space="0" w:color="000000"/>
                    </w:tcBorders>
                  </w:tcPr>
                  <w:p w:rsidR="00190875" w:rsidRDefault="00D65B8C">
                    <w:pPr>
                      <w:tabs>
                        <w:tab w:val="num" w:pos="180"/>
                        <w:tab w:val="left" w:pos="1080"/>
                      </w:tabs>
                      <w:jc w:val="center"/>
                      <w:rPr>
                        <w:szCs w:val="24"/>
                        <w:lang w:eastAsia="lt-LT"/>
                      </w:rPr>
                    </w:pPr>
                    <w:r>
                      <w:rPr>
                        <w:szCs w:val="24"/>
                        <w:lang w:eastAsia="lt-LT"/>
                      </w:rPr>
                      <w:t>6.</w:t>
                    </w:r>
                  </w:p>
                </w:tc>
                <w:tc>
                  <w:tcPr>
                    <w:tcW w:w="3545" w:type="dxa"/>
                    <w:tcBorders>
                      <w:top w:val="single" w:sz="4" w:space="0" w:color="000000"/>
                      <w:left w:val="single" w:sz="4" w:space="0" w:color="000000"/>
                      <w:bottom w:val="single" w:sz="4" w:space="0" w:color="000000"/>
                      <w:right w:val="single" w:sz="4" w:space="0" w:color="000000"/>
                    </w:tcBorders>
                  </w:tcPr>
                  <w:p w:rsidR="00190875" w:rsidRDefault="00D65B8C">
                    <w:pPr>
                      <w:tabs>
                        <w:tab w:val="num" w:pos="180"/>
                        <w:tab w:val="left" w:pos="1080"/>
                      </w:tabs>
                      <w:rPr>
                        <w:szCs w:val="24"/>
                      </w:rPr>
                    </w:pPr>
                    <w:r>
                      <w:rPr>
                        <w:bCs/>
                        <w:szCs w:val="24"/>
                      </w:rPr>
                      <w:t xml:space="preserve">Ar atsižvelgta į visų </w:t>
                    </w:r>
                    <w:r>
                      <w:rPr>
                        <w:szCs w:val="24"/>
                      </w:rPr>
                      <w:t>auditų ir (ar) patikrinimų, kuriuos atliko Europos Audito Rūmai, Europos Komisija, audito institucija, vadovaujančioji institucija, AFVI, tarpinė institucija arba už kuriuos jie buvo atsakingi, metu pateiktas rekomendacijas?</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90875" w:rsidRDefault="00D65B8C">
                    <w:pPr>
                      <w:tabs>
                        <w:tab w:val="num" w:pos="180"/>
                        <w:tab w:val="left" w:pos="1080"/>
                      </w:tabs>
                      <w:jc w:val="center"/>
                      <w:rPr>
                        <w:b/>
                        <w:szCs w:val="24"/>
                        <w:lang w:eastAsia="lt-LT"/>
                      </w:rPr>
                    </w:pPr>
                    <w:r>
                      <w:rPr>
                        <w:rFonts w:ascii="TimesLT" w:hAnsi="TimesLT"/>
                        <w:szCs w:val="24"/>
                      </w:rPr>
                      <w:fldChar w:fldCharType="begin" w:fldLock="1">
                        <w:ffData>
                          <w:name w:val="Tikrinti3"/>
                          <w:enabled/>
                          <w:calcOnExit w:val="0"/>
                          <w:checkBox>
                            <w:sizeAuto/>
                            <w:default w:val="0"/>
                          </w:checkBox>
                        </w:ffData>
                      </w:fldChar>
                    </w:r>
                    <w:r>
                      <w:rPr>
                        <w:rFonts w:ascii="TimesLT" w:hAnsi="TimesLT"/>
                        <w:szCs w:val="24"/>
                      </w:rPr>
                      <w:instrText xml:space="preserve"> FORMCHECKBOX </w:instrText>
                    </w:r>
                    <w:r w:rsidR="009007E9">
                      <w:rPr>
                        <w:rFonts w:ascii="TimesLT" w:hAnsi="TimesLT"/>
                        <w:szCs w:val="24"/>
                      </w:rPr>
                    </w:r>
                    <w:r w:rsidR="009007E9">
                      <w:rPr>
                        <w:rFonts w:ascii="TimesLT" w:hAnsi="TimesLT"/>
                        <w:szCs w:val="24"/>
                      </w:rPr>
                      <w:fldChar w:fldCharType="separate"/>
                    </w:r>
                    <w:r>
                      <w:rPr>
                        <w:rFonts w:ascii="TimesLT" w:hAnsi="TimesLT"/>
                        <w:szCs w:val="24"/>
                      </w:rPr>
                      <w:fldChar w:fldCharType="end"/>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90875" w:rsidRDefault="00D65B8C">
                    <w:pPr>
                      <w:tabs>
                        <w:tab w:val="num" w:pos="180"/>
                        <w:tab w:val="left" w:pos="1080"/>
                      </w:tabs>
                      <w:jc w:val="center"/>
                      <w:rPr>
                        <w:b/>
                        <w:szCs w:val="24"/>
                        <w:lang w:eastAsia="lt-LT"/>
                      </w:rPr>
                    </w:pPr>
                    <w:r>
                      <w:rPr>
                        <w:rFonts w:ascii="TimesLT" w:hAnsi="TimesLT"/>
                        <w:szCs w:val="24"/>
                      </w:rPr>
                      <w:fldChar w:fldCharType="begin" w:fldLock="1">
                        <w:ffData>
                          <w:name w:val="Tikrinti9"/>
                          <w:enabled/>
                          <w:calcOnExit w:val="0"/>
                          <w:checkBox>
                            <w:sizeAuto/>
                            <w:default w:val="0"/>
                          </w:checkBox>
                        </w:ffData>
                      </w:fldChar>
                    </w:r>
                    <w:r>
                      <w:rPr>
                        <w:rFonts w:ascii="TimesLT" w:hAnsi="TimesLT"/>
                        <w:szCs w:val="24"/>
                      </w:rPr>
                      <w:instrText xml:space="preserve"> FORMCHECKBOX </w:instrText>
                    </w:r>
                    <w:r w:rsidR="009007E9">
                      <w:rPr>
                        <w:rFonts w:ascii="TimesLT" w:hAnsi="TimesLT"/>
                        <w:szCs w:val="24"/>
                      </w:rPr>
                    </w:r>
                    <w:r w:rsidR="009007E9">
                      <w:rPr>
                        <w:rFonts w:ascii="TimesLT" w:hAnsi="TimesLT"/>
                        <w:szCs w:val="24"/>
                      </w:rPr>
                      <w:fldChar w:fldCharType="separate"/>
                    </w:r>
                    <w:r>
                      <w:rPr>
                        <w:rFonts w:ascii="TimesLT" w:hAnsi="TimesLT"/>
                        <w:szCs w:val="24"/>
                      </w:rPr>
                      <w:fldChar w:fldCharType="end"/>
                    </w:r>
                  </w:p>
                </w:tc>
                <w:tc>
                  <w:tcPr>
                    <w:tcW w:w="3686" w:type="dxa"/>
                    <w:tcBorders>
                      <w:top w:val="single" w:sz="4" w:space="0" w:color="000000"/>
                      <w:left w:val="single" w:sz="4" w:space="0" w:color="000000"/>
                      <w:bottom w:val="single" w:sz="4" w:space="0" w:color="000000"/>
                      <w:right w:val="single" w:sz="4" w:space="0" w:color="000000"/>
                    </w:tcBorders>
                  </w:tcPr>
                  <w:p w:rsidR="00190875" w:rsidRDefault="00190875">
                    <w:pPr>
                      <w:tabs>
                        <w:tab w:val="num" w:pos="180"/>
                        <w:tab w:val="left" w:pos="1080"/>
                      </w:tabs>
                      <w:rPr>
                        <w:b/>
                        <w:szCs w:val="24"/>
                        <w:lang w:eastAsia="lt-LT"/>
                      </w:rPr>
                    </w:pPr>
                  </w:p>
                </w:tc>
              </w:tr>
              <w:tr w:rsidR="00190875">
                <w:trPr>
                  <w:trHeight w:val="511"/>
                </w:trPr>
                <w:tc>
                  <w:tcPr>
                    <w:tcW w:w="676" w:type="dxa"/>
                    <w:tcBorders>
                      <w:top w:val="single" w:sz="4" w:space="0" w:color="000000"/>
                      <w:left w:val="single" w:sz="4" w:space="0" w:color="000000"/>
                      <w:bottom w:val="single" w:sz="4" w:space="0" w:color="000000"/>
                      <w:right w:val="single" w:sz="4" w:space="0" w:color="000000"/>
                    </w:tcBorders>
                  </w:tcPr>
                  <w:p w:rsidR="00190875" w:rsidRDefault="00D65B8C">
                    <w:pPr>
                      <w:tabs>
                        <w:tab w:val="num" w:pos="180"/>
                        <w:tab w:val="left" w:pos="1080"/>
                      </w:tabs>
                      <w:jc w:val="center"/>
                      <w:rPr>
                        <w:szCs w:val="24"/>
                        <w:lang w:eastAsia="lt-LT"/>
                      </w:rPr>
                    </w:pPr>
                    <w:r>
                      <w:rPr>
                        <w:szCs w:val="24"/>
                        <w:lang w:eastAsia="lt-LT"/>
                      </w:rPr>
                      <w:t xml:space="preserve">7. </w:t>
                    </w:r>
                  </w:p>
                </w:tc>
                <w:tc>
                  <w:tcPr>
                    <w:tcW w:w="3545" w:type="dxa"/>
                    <w:tcBorders>
                      <w:top w:val="single" w:sz="4" w:space="0" w:color="000000"/>
                      <w:left w:val="single" w:sz="4" w:space="0" w:color="000000"/>
                      <w:bottom w:val="single" w:sz="4" w:space="0" w:color="000000"/>
                      <w:right w:val="single" w:sz="4" w:space="0" w:color="000000"/>
                    </w:tcBorders>
                  </w:tcPr>
                  <w:p w:rsidR="00190875" w:rsidRDefault="00D65B8C">
                    <w:pPr>
                      <w:tabs>
                        <w:tab w:val="num" w:pos="180"/>
                        <w:tab w:val="left" w:pos="1080"/>
                      </w:tabs>
                      <w:rPr>
                        <w:szCs w:val="24"/>
                      </w:rPr>
                    </w:pPr>
                    <w:r>
                      <w:rPr>
                        <w:szCs w:val="24"/>
                      </w:rPr>
                      <w:t xml:space="preserve">Ar sąskaitos prieduose nurodytos projektų išlaidų sumos pagal kategorijas atitinka vadovaujančiosios institucijos turimą informaciją? </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90875" w:rsidRDefault="00D65B8C">
                    <w:pPr>
                      <w:tabs>
                        <w:tab w:val="num" w:pos="180"/>
                        <w:tab w:val="left" w:pos="1080"/>
                      </w:tabs>
                      <w:jc w:val="center"/>
                      <w:rPr>
                        <w:b/>
                        <w:szCs w:val="24"/>
                        <w:lang w:eastAsia="lt-LT"/>
                      </w:rPr>
                    </w:pPr>
                    <w:r>
                      <w:rPr>
                        <w:szCs w:val="24"/>
                      </w:rPr>
                      <w:fldChar w:fldCharType="begin" w:fldLock="1">
                        <w:ffData>
                          <w:name w:val="Tikrinti3"/>
                          <w:enabled/>
                          <w:calcOnExit w:val="0"/>
                          <w:checkBox>
                            <w:sizeAuto/>
                            <w:default w:val="0"/>
                          </w:checkBox>
                        </w:ffData>
                      </w:fldChar>
                    </w:r>
                    <w:r>
                      <w:rPr>
                        <w:szCs w:val="24"/>
                      </w:rPr>
                      <w:instrText xml:space="preserve"> FORMCHECKBOX </w:instrText>
                    </w:r>
                    <w:r w:rsidR="009007E9">
                      <w:rPr>
                        <w:szCs w:val="24"/>
                      </w:rPr>
                    </w:r>
                    <w:r w:rsidR="009007E9">
                      <w:rPr>
                        <w:szCs w:val="24"/>
                      </w:rPr>
                      <w:fldChar w:fldCharType="separate"/>
                    </w:r>
                    <w:r>
                      <w:rPr>
                        <w:szCs w:val="24"/>
                      </w:rPr>
                      <w:fldChar w:fldCharType="end"/>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90875" w:rsidRDefault="00D65B8C">
                    <w:pPr>
                      <w:tabs>
                        <w:tab w:val="num" w:pos="180"/>
                        <w:tab w:val="left" w:pos="1080"/>
                      </w:tabs>
                      <w:jc w:val="center"/>
                      <w:rPr>
                        <w:b/>
                        <w:szCs w:val="24"/>
                        <w:lang w:eastAsia="lt-LT"/>
                      </w:rPr>
                    </w:pPr>
                    <w:r>
                      <w:rPr>
                        <w:szCs w:val="24"/>
                      </w:rPr>
                      <w:fldChar w:fldCharType="begin" w:fldLock="1">
                        <w:ffData>
                          <w:name w:val="Tikrinti9"/>
                          <w:enabled/>
                          <w:calcOnExit w:val="0"/>
                          <w:checkBox>
                            <w:sizeAuto/>
                            <w:default w:val="0"/>
                          </w:checkBox>
                        </w:ffData>
                      </w:fldChar>
                    </w:r>
                    <w:r>
                      <w:rPr>
                        <w:szCs w:val="24"/>
                      </w:rPr>
                      <w:instrText xml:space="preserve"> FORMCHECKBOX </w:instrText>
                    </w:r>
                    <w:r w:rsidR="009007E9">
                      <w:rPr>
                        <w:szCs w:val="24"/>
                      </w:rPr>
                    </w:r>
                    <w:r w:rsidR="009007E9">
                      <w:rPr>
                        <w:szCs w:val="24"/>
                      </w:rPr>
                      <w:fldChar w:fldCharType="separate"/>
                    </w:r>
                    <w:r>
                      <w:rPr>
                        <w:szCs w:val="24"/>
                      </w:rPr>
                      <w:fldChar w:fldCharType="end"/>
                    </w:r>
                  </w:p>
                </w:tc>
                <w:tc>
                  <w:tcPr>
                    <w:tcW w:w="3686" w:type="dxa"/>
                    <w:tcBorders>
                      <w:top w:val="single" w:sz="4" w:space="0" w:color="000000"/>
                      <w:left w:val="single" w:sz="4" w:space="0" w:color="000000"/>
                      <w:bottom w:val="single" w:sz="4" w:space="0" w:color="000000"/>
                      <w:right w:val="single" w:sz="4" w:space="0" w:color="000000"/>
                    </w:tcBorders>
                  </w:tcPr>
                  <w:p w:rsidR="00190875" w:rsidRDefault="00190875">
                    <w:pPr>
                      <w:tabs>
                        <w:tab w:val="num" w:pos="180"/>
                        <w:tab w:val="left" w:pos="1080"/>
                      </w:tabs>
                      <w:rPr>
                        <w:b/>
                        <w:szCs w:val="24"/>
                        <w:lang w:eastAsia="lt-LT"/>
                      </w:rPr>
                    </w:pPr>
                  </w:p>
                </w:tc>
              </w:tr>
            </w:tbl>
            <w:p w:rsidR="00190875" w:rsidRDefault="009007E9">
              <w:pPr>
                <w:tabs>
                  <w:tab w:val="num" w:pos="180"/>
                  <w:tab w:val="left" w:pos="1080"/>
                </w:tabs>
                <w:jc w:val="both"/>
                <w:rPr>
                  <w:b/>
                  <w:szCs w:val="24"/>
                  <w:lang w:eastAsia="lt-LT"/>
                </w:rPr>
              </w:pPr>
            </w:p>
          </w:sdtContent>
        </w:sdt>
        <w:sdt>
          <w:sdtPr>
            <w:alias w:val="5 pr. 3 p."/>
            <w:tag w:val="part_41ecc38afa624604bca3fc4b7c1d5e0e"/>
            <w:id w:val="-614142847"/>
            <w:lock w:val="sdtLocked"/>
          </w:sdtPr>
          <w:sdtEndPr/>
          <w:sdtContent>
            <w:p w:rsidR="00190875" w:rsidRDefault="009007E9">
              <w:pPr>
                <w:tabs>
                  <w:tab w:val="num" w:pos="180"/>
                  <w:tab w:val="left" w:pos="1080"/>
                </w:tabs>
                <w:jc w:val="both"/>
                <w:rPr>
                  <w:b/>
                  <w:szCs w:val="24"/>
                  <w:lang w:eastAsia="lt-LT"/>
                </w:rPr>
              </w:pPr>
              <w:sdt>
                <w:sdtPr>
                  <w:alias w:val="Numeris"/>
                  <w:tag w:val="nr_41ecc38afa624604bca3fc4b7c1d5e0e"/>
                  <w:id w:val="75957038"/>
                  <w:lock w:val="sdtLocked"/>
                </w:sdtPr>
                <w:sdtEndPr/>
                <w:sdtContent>
                  <w:r w:rsidR="00D65B8C">
                    <w:rPr>
                      <w:b/>
                      <w:szCs w:val="24"/>
                      <w:lang w:eastAsia="lt-LT"/>
                    </w:rPr>
                    <w:t>3</w:t>
                  </w:r>
                </w:sdtContent>
              </w:sdt>
              <w:r w:rsidR="00D65B8C">
                <w:rPr>
                  <w:b/>
                  <w:szCs w:val="24"/>
                  <w:lang w:eastAsia="lt-LT"/>
                </w:rPr>
                <w:t xml:space="preserve">. Vadovaujančiosios institucijos sprendimas dėl sąskaitos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97"/>
                <w:gridCol w:w="1231"/>
              </w:tblGrid>
              <w:tr w:rsidR="00190875">
                <w:trPr>
                  <w:trHeight w:val="284"/>
                </w:trPr>
                <w:tc>
                  <w:tcPr>
                    <w:tcW w:w="8505" w:type="dxa"/>
                    <w:tcBorders>
                      <w:top w:val="single" w:sz="4" w:space="0" w:color="000000"/>
                      <w:left w:val="single" w:sz="4" w:space="0" w:color="000000"/>
                      <w:bottom w:val="single" w:sz="4" w:space="0" w:color="000000"/>
                      <w:right w:val="single" w:sz="4" w:space="0" w:color="auto"/>
                    </w:tcBorders>
                    <w:vAlign w:val="center"/>
                    <w:hideMark/>
                  </w:tcPr>
                  <w:p w:rsidR="00190875" w:rsidRDefault="00D65B8C">
                    <w:pPr>
                      <w:tabs>
                        <w:tab w:val="num" w:pos="180"/>
                        <w:tab w:val="left" w:pos="1080"/>
                      </w:tabs>
                      <w:rPr>
                        <w:szCs w:val="24"/>
                      </w:rPr>
                    </w:pPr>
                    <w:r>
                      <w:rPr>
                        <w:szCs w:val="24"/>
                      </w:rPr>
                      <w:t xml:space="preserve">Pritarti </w:t>
                    </w:r>
                  </w:p>
                </w:tc>
                <w:tc>
                  <w:tcPr>
                    <w:tcW w:w="1242" w:type="dxa"/>
                    <w:tcBorders>
                      <w:top w:val="single" w:sz="4" w:space="0" w:color="000000"/>
                      <w:left w:val="single" w:sz="4" w:space="0" w:color="auto"/>
                      <w:bottom w:val="single" w:sz="4" w:space="0" w:color="000000"/>
                      <w:right w:val="single" w:sz="4" w:space="0" w:color="000000"/>
                    </w:tcBorders>
                    <w:hideMark/>
                  </w:tcPr>
                  <w:p w:rsidR="00190875" w:rsidRDefault="00D65B8C">
                    <w:pPr>
                      <w:tabs>
                        <w:tab w:val="num" w:pos="180"/>
                        <w:tab w:val="left" w:pos="1080"/>
                      </w:tabs>
                      <w:jc w:val="center"/>
                      <w:rPr>
                        <w:rFonts w:ascii="TimesLT" w:hAnsi="TimesLT"/>
                        <w:szCs w:val="24"/>
                      </w:rPr>
                    </w:pPr>
                    <w:r>
                      <w:rPr>
                        <w:rFonts w:ascii="TimesLT" w:hAnsi="TimesLT"/>
                        <w:szCs w:val="24"/>
                      </w:rPr>
                      <w:fldChar w:fldCharType="begin" w:fldLock="1">
                        <w:ffData>
                          <w:name w:val="Tikrinti3"/>
                          <w:enabled/>
                          <w:calcOnExit w:val="0"/>
                          <w:checkBox>
                            <w:sizeAuto/>
                            <w:default w:val="0"/>
                          </w:checkBox>
                        </w:ffData>
                      </w:fldChar>
                    </w:r>
                    <w:r>
                      <w:rPr>
                        <w:rFonts w:ascii="TimesLT" w:hAnsi="TimesLT"/>
                        <w:szCs w:val="24"/>
                      </w:rPr>
                      <w:instrText xml:space="preserve"> FORMCHECKBOX </w:instrText>
                    </w:r>
                    <w:r w:rsidR="009007E9">
                      <w:rPr>
                        <w:rFonts w:ascii="TimesLT" w:hAnsi="TimesLT"/>
                        <w:szCs w:val="24"/>
                      </w:rPr>
                    </w:r>
                    <w:r w:rsidR="009007E9">
                      <w:rPr>
                        <w:rFonts w:ascii="TimesLT" w:hAnsi="TimesLT"/>
                        <w:szCs w:val="24"/>
                      </w:rPr>
                      <w:fldChar w:fldCharType="separate"/>
                    </w:r>
                    <w:r>
                      <w:rPr>
                        <w:rFonts w:ascii="TimesLT" w:hAnsi="TimesLT"/>
                        <w:szCs w:val="24"/>
                      </w:rPr>
                      <w:fldChar w:fldCharType="end"/>
                    </w:r>
                  </w:p>
                </w:tc>
              </w:tr>
              <w:tr w:rsidR="00190875">
                <w:trPr>
                  <w:trHeight w:val="276"/>
                </w:trPr>
                <w:tc>
                  <w:tcPr>
                    <w:tcW w:w="8505" w:type="dxa"/>
                    <w:tcBorders>
                      <w:top w:val="single" w:sz="4" w:space="0" w:color="000000"/>
                      <w:left w:val="single" w:sz="4" w:space="0" w:color="000000"/>
                      <w:bottom w:val="single" w:sz="4" w:space="0" w:color="000000"/>
                      <w:right w:val="single" w:sz="4" w:space="0" w:color="auto"/>
                    </w:tcBorders>
                    <w:vAlign w:val="center"/>
                    <w:hideMark/>
                  </w:tcPr>
                  <w:p w:rsidR="00190875" w:rsidRDefault="00D65B8C">
                    <w:pPr>
                      <w:tabs>
                        <w:tab w:val="num" w:pos="180"/>
                        <w:tab w:val="left" w:pos="1080"/>
                      </w:tabs>
                      <w:rPr>
                        <w:szCs w:val="24"/>
                      </w:rPr>
                    </w:pPr>
                    <w:r>
                      <w:rPr>
                        <w:szCs w:val="24"/>
                      </w:rPr>
                      <w:t>Pritarti iš dalies</w:t>
                    </w:r>
                  </w:p>
                </w:tc>
                <w:tc>
                  <w:tcPr>
                    <w:tcW w:w="1242" w:type="dxa"/>
                    <w:tcBorders>
                      <w:top w:val="single" w:sz="4" w:space="0" w:color="000000"/>
                      <w:left w:val="single" w:sz="4" w:space="0" w:color="auto"/>
                      <w:bottom w:val="single" w:sz="4" w:space="0" w:color="000000"/>
                      <w:right w:val="single" w:sz="4" w:space="0" w:color="000000"/>
                    </w:tcBorders>
                    <w:hideMark/>
                  </w:tcPr>
                  <w:p w:rsidR="00190875" w:rsidRDefault="00D65B8C">
                    <w:pPr>
                      <w:tabs>
                        <w:tab w:val="num" w:pos="180"/>
                        <w:tab w:val="left" w:pos="1080"/>
                      </w:tabs>
                      <w:jc w:val="center"/>
                      <w:rPr>
                        <w:rFonts w:ascii="TimesLT" w:hAnsi="TimesLT"/>
                        <w:szCs w:val="24"/>
                      </w:rPr>
                    </w:pPr>
                    <w:r>
                      <w:rPr>
                        <w:rFonts w:ascii="TimesLT" w:hAnsi="TimesLT"/>
                        <w:szCs w:val="24"/>
                      </w:rPr>
                      <w:fldChar w:fldCharType="begin" w:fldLock="1">
                        <w:ffData>
                          <w:name w:val="Tikrinti3"/>
                          <w:enabled/>
                          <w:calcOnExit w:val="0"/>
                          <w:checkBox>
                            <w:sizeAuto/>
                            <w:default w:val="0"/>
                          </w:checkBox>
                        </w:ffData>
                      </w:fldChar>
                    </w:r>
                    <w:r>
                      <w:rPr>
                        <w:rFonts w:ascii="TimesLT" w:hAnsi="TimesLT"/>
                        <w:szCs w:val="24"/>
                      </w:rPr>
                      <w:instrText xml:space="preserve"> FORMCHECKBOX </w:instrText>
                    </w:r>
                    <w:r w:rsidR="009007E9">
                      <w:rPr>
                        <w:rFonts w:ascii="TimesLT" w:hAnsi="TimesLT"/>
                        <w:szCs w:val="24"/>
                      </w:rPr>
                    </w:r>
                    <w:r w:rsidR="009007E9">
                      <w:rPr>
                        <w:rFonts w:ascii="TimesLT" w:hAnsi="TimesLT"/>
                        <w:szCs w:val="24"/>
                      </w:rPr>
                      <w:fldChar w:fldCharType="separate"/>
                    </w:r>
                    <w:r>
                      <w:rPr>
                        <w:rFonts w:ascii="TimesLT" w:hAnsi="TimesLT"/>
                        <w:szCs w:val="24"/>
                      </w:rPr>
                      <w:fldChar w:fldCharType="end"/>
                    </w:r>
                  </w:p>
                </w:tc>
              </w:tr>
              <w:tr w:rsidR="00190875">
                <w:trPr>
                  <w:trHeight w:val="276"/>
                </w:trPr>
                <w:tc>
                  <w:tcPr>
                    <w:tcW w:w="8505" w:type="dxa"/>
                    <w:tcBorders>
                      <w:top w:val="single" w:sz="4" w:space="0" w:color="000000"/>
                      <w:left w:val="single" w:sz="4" w:space="0" w:color="000000"/>
                      <w:bottom w:val="single" w:sz="4" w:space="0" w:color="000000"/>
                      <w:right w:val="single" w:sz="4" w:space="0" w:color="auto"/>
                    </w:tcBorders>
                    <w:vAlign w:val="center"/>
                    <w:hideMark/>
                  </w:tcPr>
                  <w:p w:rsidR="00190875" w:rsidRDefault="00D65B8C">
                    <w:pPr>
                      <w:tabs>
                        <w:tab w:val="num" w:pos="180"/>
                        <w:tab w:val="left" w:pos="1080"/>
                      </w:tabs>
                      <w:rPr>
                        <w:szCs w:val="24"/>
                      </w:rPr>
                    </w:pPr>
                    <w:r>
                      <w:rPr>
                        <w:szCs w:val="24"/>
                      </w:rPr>
                      <w:t xml:space="preserve">Nepritarti </w:t>
                    </w:r>
                  </w:p>
                </w:tc>
                <w:tc>
                  <w:tcPr>
                    <w:tcW w:w="1242" w:type="dxa"/>
                    <w:tcBorders>
                      <w:top w:val="single" w:sz="4" w:space="0" w:color="000000"/>
                      <w:left w:val="single" w:sz="4" w:space="0" w:color="auto"/>
                      <w:bottom w:val="single" w:sz="4" w:space="0" w:color="000000"/>
                      <w:right w:val="single" w:sz="4" w:space="0" w:color="000000"/>
                    </w:tcBorders>
                    <w:hideMark/>
                  </w:tcPr>
                  <w:p w:rsidR="00190875" w:rsidRDefault="00D65B8C">
                    <w:pPr>
                      <w:tabs>
                        <w:tab w:val="num" w:pos="180"/>
                        <w:tab w:val="left" w:pos="1080"/>
                      </w:tabs>
                      <w:jc w:val="center"/>
                      <w:rPr>
                        <w:rFonts w:ascii="TimesLT" w:hAnsi="TimesLT"/>
                        <w:szCs w:val="24"/>
                      </w:rPr>
                    </w:pPr>
                    <w:r>
                      <w:rPr>
                        <w:rFonts w:ascii="TimesLT" w:hAnsi="TimesLT"/>
                        <w:szCs w:val="24"/>
                      </w:rPr>
                      <w:fldChar w:fldCharType="begin" w:fldLock="1">
                        <w:ffData>
                          <w:name w:val="Tikrinti3"/>
                          <w:enabled/>
                          <w:calcOnExit w:val="0"/>
                          <w:checkBox>
                            <w:sizeAuto/>
                            <w:default w:val="0"/>
                          </w:checkBox>
                        </w:ffData>
                      </w:fldChar>
                    </w:r>
                    <w:r>
                      <w:rPr>
                        <w:rFonts w:ascii="TimesLT" w:hAnsi="TimesLT"/>
                        <w:szCs w:val="24"/>
                      </w:rPr>
                      <w:instrText xml:space="preserve"> FORMCHECKBOX </w:instrText>
                    </w:r>
                    <w:r w:rsidR="009007E9">
                      <w:rPr>
                        <w:rFonts w:ascii="TimesLT" w:hAnsi="TimesLT"/>
                        <w:szCs w:val="24"/>
                      </w:rPr>
                    </w:r>
                    <w:r w:rsidR="009007E9">
                      <w:rPr>
                        <w:rFonts w:ascii="TimesLT" w:hAnsi="TimesLT"/>
                        <w:szCs w:val="24"/>
                      </w:rPr>
                      <w:fldChar w:fldCharType="separate"/>
                    </w:r>
                    <w:r>
                      <w:rPr>
                        <w:rFonts w:ascii="TimesLT" w:hAnsi="TimesLT"/>
                        <w:szCs w:val="24"/>
                      </w:rPr>
                      <w:fldChar w:fldCharType="end"/>
                    </w:r>
                  </w:p>
                </w:tc>
              </w:tr>
            </w:tbl>
            <w:p w:rsidR="00190875" w:rsidRDefault="00190875">
              <w:pPr>
                <w:ind w:left="360"/>
                <w:rPr>
                  <w:szCs w:val="24"/>
                </w:rPr>
              </w:pPr>
            </w:p>
            <w:sdt>
              <w:sdtPr>
                <w:alias w:val="5 pr. 3.1 pp."/>
                <w:tag w:val="part_fd36e71956a344d78e0aebcf0cf3a5d7"/>
                <w:id w:val="1959921276"/>
                <w:lock w:val="sdtLocked"/>
              </w:sdtPr>
              <w:sdtEndPr/>
              <w:sdtContent>
                <w:p w:rsidR="00190875" w:rsidRDefault="009007E9">
                  <w:pPr>
                    <w:rPr>
                      <w:szCs w:val="24"/>
                    </w:rPr>
                  </w:pPr>
                  <w:sdt>
                    <w:sdtPr>
                      <w:alias w:val="Numeris"/>
                      <w:tag w:val="nr_fd36e71956a344d78e0aebcf0cf3a5d7"/>
                      <w:id w:val="1106463160"/>
                      <w:lock w:val="sdtLocked"/>
                    </w:sdtPr>
                    <w:sdtEndPr/>
                    <w:sdtContent>
                      <w:r w:rsidR="00D65B8C">
                        <w:rPr>
                          <w:szCs w:val="24"/>
                        </w:rPr>
                        <w:t>3.1</w:t>
                      </w:r>
                    </w:sdtContent>
                  </w:sdt>
                  <w:r w:rsidR="00D65B8C">
                    <w:rPr>
                      <w:szCs w:val="24"/>
                    </w:rPr>
                    <w:t>. Nurodomos vadovaujančiosios institucijos nepritarimo priežastys (pildoma, jei nepritariama)</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62"/>
                  </w:tblGrid>
                  <w:tr w:rsidR="00190875">
                    <w:tc>
                      <w:tcPr>
                        <w:tcW w:w="9781" w:type="dxa"/>
                        <w:tcBorders>
                          <w:top w:val="single" w:sz="4" w:space="0" w:color="auto"/>
                          <w:left w:val="single" w:sz="4" w:space="0" w:color="auto"/>
                          <w:bottom w:val="single" w:sz="4" w:space="0" w:color="auto"/>
                          <w:right w:val="single" w:sz="4" w:space="0" w:color="auto"/>
                        </w:tcBorders>
                      </w:tcPr>
                      <w:p w:rsidR="00190875" w:rsidRDefault="00190875">
                        <w:pPr>
                          <w:rPr>
                            <w:sz w:val="20"/>
                            <w:szCs w:val="24"/>
                            <w:lang w:eastAsia="lt-LT"/>
                          </w:rPr>
                        </w:pPr>
                      </w:p>
                    </w:tc>
                  </w:tr>
                </w:tbl>
                <w:p w:rsidR="00190875" w:rsidRDefault="009007E9">
                  <w:pPr>
                    <w:ind w:left="360"/>
                    <w:rPr>
                      <w:szCs w:val="24"/>
                    </w:rPr>
                  </w:pPr>
                </w:p>
              </w:sdtContent>
            </w:sdt>
            <w:sdt>
              <w:sdtPr>
                <w:alias w:val="5 pr. 3.2 pp."/>
                <w:tag w:val="part_03865a8d3b744e44ba6ae849864896bf"/>
                <w:id w:val="-397669448"/>
                <w:lock w:val="sdtLocked"/>
              </w:sdtPr>
              <w:sdtEndPr/>
              <w:sdtContent>
                <w:p w:rsidR="00190875" w:rsidRDefault="009007E9">
                  <w:pPr>
                    <w:rPr>
                      <w:szCs w:val="24"/>
                    </w:rPr>
                  </w:pPr>
                  <w:sdt>
                    <w:sdtPr>
                      <w:alias w:val="Numeris"/>
                      <w:tag w:val="nr_03865a8d3b744e44ba6ae849864896bf"/>
                      <w:id w:val="304367078"/>
                      <w:lock w:val="sdtLocked"/>
                    </w:sdtPr>
                    <w:sdtEndPr/>
                    <w:sdtContent>
                      <w:r w:rsidR="00D65B8C">
                        <w:rPr>
                          <w:szCs w:val="24"/>
                        </w:rPr>
                        <w:t>3.2</w:t>
                      </w:r>
                    </w:sdtContent>
                  </w:sdt>
                  <w:r w:rsidR="00D65B8C">
                    <w:rPr>
                      <w:szCs w:val="24"/>
                    </w:rPr>
                    <w:t>. Nurodoma, kam vadovaujančioji institucija nepritaria (pildoma, jei pritariama iš dalies)</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62"/>
                  </w:tblGrid>
                  <w:tr w:rsidR="00190875">
                    <w:tc>
                      <w:tcPr>
                        <w:tcW w:w="9781" w:type="dxa"/>
                        <w:tcBorders>
                          <w:top w:val="single" w:sz="4" w:space="0" w:color="auto"/>
                          <w:left w:val="single" w:sz="4" w:space="0" w:color="auto"/>
                          <w:bottom w:val="single" w:sz="4" w:space="0" w:color="auto"/>
                          <w:right w:val="single" w:sz="4" w:space="0" w:color="auto"/>
                        </w:tcBorders>
                      </w:tcPr>
                      <w:p w:rsidR="00190875" w:rsidRDefault="00190875">
                        <w:pPr>
                          <w:rPr>
                            <w:sz w:val="20"/>
                            <w:szCs w:val="24"/>
                            <w:lang w:eastAsia="lt-LT"/>
                          </w:rPr>
                        </w:pPr>
                      </w:p>
                    </w:tc>
                  </w:tr>
                </w:tbl>
                <w:p w:rsidR="00190875" w:rsidRDefault="00190875">
                  <w:pPr>
                    <w:rPr>
                      <w:szCs w:val="24"/>
                    </w:rPr>
                  </w:pPr>
                </w:p>
                <w:p w:rsidR="00190875" w:rsidRDefault="00D65B8C">
                  <w:pPr>
                    <w:rPr>
                      <w:szCs w:val="24"/>
                    </w:rPr>
                  </w:pPr>
                  <w:r>
                    <w:rPr>
                      <w:szCs w:val="24"/>
                    </w:rPr>
                    <w:t xml:space="preserve">_______________________                                        _________                 _________________                         </w:t>
                  </w:r>
                </w:p>
                <w:p w:rsidR="00190875" w:rsidRDefault="00D65B8C">
                  <w:pPr>
                    <w:rPr>
                      <w:sz w:val="20"/>
                    </w:rPr>
                  </w:pPr>
                  <w:r>
                    <w:rPr>
                      <w:sz w:val="20"/>
                    </w:rPr>
                    <w:t xml:space="preserve">(darbuotojo, užpildžiusio patikros                                                      (parašas)                              (vardas ir pavardė)        </w:t>
                  </w:r>
                </w:p>
                <w:p w:rsidR="00190875" w:rsidRDefault="00D65B8C">
                  <w:pPr>
                    <w:rPr>
                      <w:sz w:val="20"/>
                    </w:rPr>
                  </w:pPr>
                  <w:r>
                    <w:rPr>
                      <w:sz w:val="20"/>
                    </w:rPr>
                    <w:t xml:space="preserve">lapą, pareigų pavadinimas)                                                   </w:t>
                  </w:r>
                </w:p>
                <w:p w:rsidR="00190875" w:rsidRDefault="00190875">
                  <w:pPr>
                    <w:ind w:firstLine="1272"/>
                    <w:rPr>
                      <w:szCs w:val="24"/>
                    </w:rPr>
                  </w:pPr>
                </w:p>
                <w:p w:rsidR="00190875" w:rsidRDefault="00D65B8C">
                  <w:pPr>
                    <w:rPr>
                      <w:szCs w:val="24"/>
                    </w:rPr>
                  </w:pPr>
                  <w:r>
                    <w:rPr>
                      <w:szCs w:val="24"/>
                    </w:rPr>
                    <w:t xml:space="preserve">_______________________                                        _________                 _________________                         </w:t>
                  </w:r>
                </w:p>
                <w:p w:rsidR="00190875" w:rsidRDefault="00D65B8C">
                  <w:pPr>
                    <w:rPr>
                      <w:sz w:val="20"/>
                    </w:rPr>
                  </w:pPr>
                  <w:r>
                    <w:rPr>
                      <w:sz w:val="20"/>
                    </w:rPr>
                    <w:t xml:space="preserve">(darbuotojo, užpildžiusio patikros                                                      (parašas)                              (vardas ir pavardė)        </w:t>
                  </w:r>
                </w:p>
                <w:p w:rsidR="00190875" w:rsidRDefault="00D65B8C">
                  <w:pPr>
                    <w:rPr>
                      <w:sz w:val="20"/>
                    </w:rPr>
                  </w:pPr>
                  <w:r>
                    <w:rPr>
                      <w:sz w:val="20"/>
                    </w:rPr>
                    <w:t xml:space="preserve">lapą, vadovo ar jo įgalioto                                                     </w:t>
                  </w:r>
                </w:p>
                <w:p w:rsidR="00190875" w:rsidRDefault="00D65B8C" w:rsidP="00581F77">
                  <w:r>
                    <w:rPr>
                      <w:sz w:val="20"/>
                    </w:rPr>
                    <w:t>darbuotojo pareigų pavadinimas)    </w:t>
                  </w:r>
                </w:p>
              </w:sdtContent>
            </w:sdt>
          </w:sdtContent>
        </w:sdt>
        <w:sdt>
          <w:sdtPr>
            <w:alias w:val="pabaiga"/>
            <w:tag w:val="part_4e30b7a8bd104089a9f16d9bbbda0203"/>
            <w:id w:val="-1713801430"/>
            <w:lock w:val="sdtLocked"/>
          </w:sdtPr>
          <w:sdtEndPr/>
          <w:sdtContent>
            <w:p w:rsidR="00190875" w:rsidRDefault="00D65B8C" w:rsidP="00581F77">
              <w:pPr>
                <w:spacing w:line="280" w:lineRule="exact"/>
                <w:jc w:val="center"/>
              </w:pPr>
              <w:r>
                <w:t>__________________</w:t>
              </w:r>
            </w:p>
          </w:sdtContent>
        </w:sdt>
      </w:sdtContent>
    </w:sdt>
    <w:sdt>
      <w:sdtPr>
        <w:alias w:val="6 pr."/>
        <w:tag w:val="part_86642ee728094e8aa65289b4a4831b3c"/>
        <w:id w:val="769975350"/>
        <w:lock w:val="sdtLocked"/>
      </w:sdtPr>
      <w:sdtEndPr/>
      <w:sdtContent>
        <w:p w:rsidR="00581F77" w:rsidRDefault="00581F77">
          <w:pPr>
            <w:tabs>
              <w:tab w:val="left" w:pos="5245"/>
            </w:tabs>
            <w:ind w:left="5387"/>
            <w:sectPr w:rsidR="00581F77" w:rsidSect="009007E9">
              <w:pgSz w:w="11906" w:h="16838"/>
              <w:pgMar w:top="1134" w:right="567" w:bottom="993" w:left="1701" w:header="567" w:footer="567" w:gutter="0"/>
              <w:pgNumType w:start="1"/>
              <w:cols w:space="1296"/>
              <w:titlePg/>
              <w:docGrid w:linePitch="360"/>
            </w:sectPr>
          </w:pPr>
        </w:p>
        <w:p w:rsidR="00190875" w:rsidRDefault="00D65B8C">
          <w:pPr>
            <w:tabs>
              <w:tab w:val="left" w:pos="5245"/>
            </w:tabs>
            <w:ind w:left="5387"/>
            <w:rPr>
              <w:lang w:eastAsia="cs-CZ"/>
            </w:rPr>
          </w:pPr>
          <w:r>
            <w:rPr>
              <w:lang w:eastAsia="cs-CZ"/>
            </w:rPr>
            <w:lastRenderedPageBreak/>
            <w:t xml:space="preserve">2021–2027 metų materialinio nepritekliaus </w:t>
          </w:r>
        </w:p>
        <w:p w:rsidR="00190875" w:rsidRDefault="00D65B8C">
          <w:pPr>
            <w:tabs>
              <w:tab w:val="left" w:pos="5245"/>
            </w:tabs>
            <w:ind w:left="5387"/>
            <w:rPr>
              <w:lang w:eastAsia="cs-CZ"/>
            </w:rPr>
          </w:pPr>
          <w:r>
            <w:rPr>
              <w:lang w:eastAsia="cs-CZ"/>
            </w:rPr>
            <w:t xml:space="preserve">mažinimo programos Lietuvoje išlaidų </w:t>
          </w:r>
        </w:p>
        <w:p w:rsidR="00190875" w:rsidRDefault="00D65B8C">
          <w:pPr>
            <w:tabs>
              <w:tab w:val="left" w:pos="5245"/>
            </w:tabs>
            <w:ind w:left="5387"/>
            <w:rPr>
              <w:lang w:eastAsia="lt-LT"/>
            </w:rPr>
          </w:pPr>
          <w:r>
            <w:rPr>
              <w:lang w:eastAsia="cs-CZ"/>
            </w:rPr>
            <w:t>deklaravimo Europos Komisijai taisyklių</w:t>
          </w:r>
          <w:r>
            <w:rPr>
              <w:lang w:eastAsia="lt-LT"/>
            </w:rPr>
            <w:t xml:space="preserve"> </w:t>
          </w:r>
        </w:p>
        <w:p w:rsidR="00190875" w:rsidRDefault="009007E9">
          <w:pPr>
            <w:spacing w:line="280" w:lineRule="exact"/>
            <w:ind w:left="5387"/>
          </w:pPr>
          <w:sdt>
            <w:sdtPr>
              <w:alias w:val="Numeris"/>
              <w:tag w:val="nr_86642ee728094e8aa65289b4a4831b3c"/>
              <w:id w:val="454682075"/>
              <w:lock w:val="sdtLocked"/>
            </w:sdtPr>
            <w:sdtEndPr/>
            <w:sdtContent>
              <w:r w:rsidR="00D65B8C">
                <w:rPr>
                  <w:lang w:eastAsia="lt-LT"/>
                </w:rPr>
                <w:t>6</w:t>
              </w:r>
            </w:sdtContent>
          </w:sdt>
          <w:r w:rsidR="00D65B8C">
            <w:rPr>
              <w:lang w:eastAsia="lt-LT"/>
            </w:rPr>
            <w:t xml:space="preserve"> priedas</w:t>
          </w:r>
        </w:p>
        <w:p w:rsidR="00190875" w:rsidRDefault="00190875">
          <w:pPr>
            <w:rPr>
              <w:b/>
              <w:szCs w:val="24"/>
              <w:lang w:eastAsia="cs-CZ"/>
            </w:rPr>
          </w:pPr>
        </w:p>
        <w:p w:rsidR="00190875" w:rsidRDefault="00190875">
          <w:pPr>
            <w:rPr>
              <w:b/>
              <w:szCs w:val="24"/>
              <w:lang w:eastAsia="cs-CZ"/>
            </w:rPr>
          </w:pPr>
        </w:p>
        <w:p w:rsidR="00190875" w:rsidRDefault="00190875">
          <w:pPr>
            <w:rPr>
              <w:lang w:eastAsia="lt-LT"/>
            </w:rPr>
          </w:pPr>
        </w:p>
        <w:p w:rsidR="00190875" w:rsidRDefault="009007E9">
          <w:pPr>
            <w:jc w:val="center"/>
            <w:rPr>
              <w:b/>
              <w:lang w:eastAsia="lt-LT"/>
            </w:rPr>
          </w:pPr>
          <w:sdt>
            <w:sdtPr>
              <w:alias w:val="Pavadinimas"/>
              <w:tag w:val="title_86642ee728094e8aa65289b4a4831b3c"/>
              <w:id w:val="2039533996"/>
              <w:lock w:val="sdtLocked"/>
            </w:sdtPr>
            <w:sdtEndPr/>
            <w:sdtContent>
              <w:r w:rsidR="00D65B8C">
                <w:rPr>
                  <w:b/>
                  <w:lang w:eastAsia="lt-LT"/>
                </w:rPr>
                <w:t>(Sąskaitoje pateiktos informacijos ir su ja susijusių duomenų tikslumo patvirtinimo forma)</w:t>
              </w:r>
            </w:sdtContent>
          </w:sdt>
        </w:p>
        <w:p w:rsidR="00190875" w:rsidRDefault="00190875">
          <w:pPr>
            <w:jc w:val="center"/>
            <w:rPr>
              <w:b/>
              <w:lang w:eastAsia="lt-LT"/>
            </w:rPr>
          </w:pPr>
        </w:p>
        <w:p w:rsidR="00190875" w:rsidRDefault="00D65B8C">
          <w:pPr>
            <w:jc w:val="center"/>
            <w:rPr>
              <w:b/>
              <w:lang w:eastAsia="lt-LT"/>
            </w:rPr>
          </w:pPr>
          <w:r>
            <w:rPr>
              <w:b/>
              <w:lang w:eastAsia="lt-LT"/>
            </w:rPr>
            <w:t>LIETUVOS RESPUBLIKOS SOCIALINĖS APSAUGOS IR DARBO MINISTERIJA</w:t>
          </w:r>
        </w:p>
        <w:p w:rsidR="00190875" w:rsidRDefault="00190875">
          <w:pPr>
            <w:rPr>
              <w:b/>
              <w:lang w:eastAsia="lt-LT"/>
            </w:rPr>
          </w:pPr>
        </w:p>
        <w:p w:rsidR="00190875" w:rsidRDefault="00D65B8C">
          <w:pPr>
            <w:jc w:val="center"/>
            <w:rPr>
              <w:b/>
              <w:lang w:eastAsia="lt-LT"/>
            </w:rPr>
          </w:pPr>
          <w:r>
            <w:rPr>
              <w:b/>
              <w:lang w:eastAsia="lt-LT"/>
            </w:rPr>
            <w:t>SĄSKAITOJE PATEIKTOS INFORMACIJOS IR SU JA SUSIJUSIŲ DUOMENŲ TIKSLUMO PATVIRTINIMAS</w:t>
          </w:r>
        </w:p>
        <w:p w:rsidR="00190875" w:rsidRDefault="00190875">
          <w:pPr>
            <w:keepNext/>
            <w:snapToGrid w:val="0"/>
            <w:rPr>
              <w:bCs/>
              <w:i/>
              <w:sz w:val="16"/>
              <w:szCs w:val="16"/>
              <w:lang w:eastAsia="lt-LT"/>
            </w:rPr>
          </w:pPr>
        </w:p>
        <w:p w:rsidR="00190875" w:rsidRDefault="00D65B8C">
          <w:pPr>
            <w:keepNext/>
            <w:snapToGrid w:val="0"/>
            <w:jc w:val="center"/>
            <w:rPr>
              <w:szCs w:val="24"/>
              <w:lang w:eastAsia="lt-LT"/>
            </w:rPr>
          </w:pPr>
          <w:r>
            <w:rPr>
              <w:szCs w:val="24"/>
              <w:lang w:eastAsia="lt-LT"/>
            </w:rPr>
            <w:t>____________________ Nr. _____</w:t>
          </w:r>
        </w:p>
        <w:p w:rsidR="00190875" w:rsidRDefault="00D65B8C">
          <w:pPr>
            <w:ind w:firstLine="4134"/>
            <w:rPr>
              <w:sz w:val="20"/>
              <w:lang w:eastAsia="lt-LT"/>
            </w:rPr>
          </w:pPr>
          <w:r>
            <w:rPr>
              <w:sz w:val="20"/>
              <w:lang w:eastAsia="lt-LT"/>
            </w:rPr>
            <w:t>(data)</w:t>
          </w:r>
        </w:p>
        <w:p w:rsidR="00190875" w:rsidRDefault="00190875">
          <w:pPr>
            <w:jc w:val="center"/>
            <w:rPr>
              <w:sz w:val="20"/>
              <w:lang w:eastAsia="lt-LT"/>
            </w:rPr>
          </w:pPr>
        </w:p>
        <w:p w:rsidR="00190875" w:rsidRDefault="00D65B8C">
          <w:pPr>
            <w:jc w:val="center"/>
            <w:rPr>
              <w:szCs w:val="24"/>
              <w:u w:val="single"/>
              <w:lang w:eastAsia="lt-LT"/>
            </w:rPr>
          </w:pPr>
          <w:r>
            <w:rPr>
              <w:szCs w:val="24"/>
              <w:u w:val="single"/>
              <w:lang w:eastAsia="lt-LT"/>
            </w:rPr>
            <w:t>20   m.              d. – 20   m.              d.</w:t>
          </w:r>
        </w:p>
        <w:p w:rsidR="00190875" w:rsidRDefault="00D65B8C">
          <w:pPr>
            <w:jc w:val="center"/>
            <w:rPr>
              <w:sz w:val="20"/>
              <w:lang w:eastAsia="lt-LT"/>
            </w:rPr>
          </w:pPr>
          <w:r>
            <w:rPr>
              <w:sz w:val="20"/>
              <w:lang w:eastAsia="lt-LT"/>
            </w:rPr>
            <w:t xml:space="preserve">(ataskaitinis laikotarpis) </w:t>
          </w:r>
        </w:p>
        <w:p w:rsidR="00190875" w:rsidRDefault="00190875">
          <w:pPr>
            <w:jc w:val="both"/>
            <w:rPr>
              <w:rFonts w:eastAsia="Calibri"/>
              <w:szCs w:val="24"/>
            </w:rPr>
          </w:pPr>
        </w:p>
        <w:p w:rsidR="00190875" w:rsidRDefault="00D65B8C">
          <w:pPr>
            <w:ind w:firstLine="851"/>
            <w:jc w:val="both"/>
            <w:rPr>
              <w:rFonts w:eastAsia="Calibri"/>
              <w:szCs w:val="24"/>
            </w:rPr>
          </w:pPr>
          <w:r>
            <w:rPr>
              <w:rFonts w:eastAsia="Calibri"/>
              <w:szCs w:val="24"/>
            </w:rPr>
            <w:t xml:space="preserve">Aš, </w:t>
          </w:r>
          <w:r>
            <w:rPr>
              <w:rFonts w:eastAsia="Calibri"/>
              <w:i/>
              <w:szCs w:val="24"/>
            </w:rPr>
            <w:t xml:space="preserve">(nurodyti institucijos vadovo ar jo įgalioto darbuotojo vardą ir pavardę), </w:t>
          </w:r>
          <w:r>
            <w:rPr>
              <w:rFonts w:eastAsia="Calibri"/>
              <w:iCs/>
              <w:szCs w:val="24"/>
            </w:rPr>
            <w:t>veikiantis (-i) pagal</w:t>
          </w:r>
          <w:r>
            <w:rPr>
              <w:rFonts w:eastAsia="Calibri"/>
              <w:i/>
              <w:szCs w:val="24"/>
            </w:rPr>
            <w:t xml:space="preserve"> (nurodyti atstovavimo pagrindą),</w:t>
          </w:r>
          <w:r>
            <w:rPr>
              <w:rFonts w:eastAsia="Calibri"/>
              <w:szCs w:val="24"/>
            </w:rPr>
            <w:t xml:space="preserve"> vykdydamas (-a) 2021–2027 metų materialinio nepritekliaus mažinimo programos Lietuvoje, patvirtintos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(toliau – MNM programa), vadovaujančiosios institucijos vadovo funkcijas, </w:t>
          </w:r>
        </w:p>
        <w:p w:rsidR="00190875" w:rsidRDefault="00D65B8C">
          <w:pPr>
            <w:ind w:firstLine="851"/>
            <w:jc w:val="both"/>
            <w:rPr>
              <w:rFonts w:eastAsia="Calibri"/>
              <w:szCs w:val="24"/>
            </w:rPr>
          </w:pPr>
          <w:r>
            <w:rPr>
              <w:rFonts w:eastAsia="Calibri"/>
              <w:szCs w:val="24"/>
            </w:rPr>
            <w:t>remdamasis (-</w:t>
          </w:r>
          <w:proofErr w:type="spellStart"/>
          <w:r>
            <w:rPr>
              <w:rFonts w:eastAsia="Calibri"/>
              <w:szCs w:val="24"/>
            </w:rPr>
            <w:t>si</w:t>
          </w:r>
          <w:proofErr w:type="spellEnd"/>
          <w:r>
            <w:rPr>
              <w:rFonts w:eastAsia="Calibri"/>
              <w:szCs w:val="24"/>
            </w:rPr>
            <w:t xml:space="preserve">) visa sąskaitos pateikimo Europos Komisijai dieną turima informacija, įskaitant patikrinimų, atliktų pagal 2021 m. birželio 24 d. Europos Parlamento ir Tarybos reglamento (ES) 2021/1060, kuriuo nustatomos bendros Europos regioninės plėtros fondo, „Europos socialinio fondo +“, Sanglaudos fondo, Teisingos pertvarkos fondo ir Europos jūrų reikalų, žuvininkystės ir akvakultūros fondo nuostatos ir šių fondų bei Prieglobsčio, migracijos ir integracijos fondo, Vidaus saugumo fondo ir Sienų valdymo ir vizų politikos finansinės paramos priemonės taisyklės, 74 straipsnį, rezultatus, </w:t>
          </w:r>
        </w:p>
        <w:p w:rsidR="00190875" w:rsidRDefault="00D65B8C">
          <w:pPr>
            <w:ind w:firstLine="851"/>
            <w:jc w:val="both"/>
            <w:rPr>
              <w:rFonts w:eastAsia="Calibri"/>
              <w:szCs w:val="24"/>
            </w:rPr>
          </w:pPr>
          <w:r>
            <w:rPr>
              <w:rFonts w:eastAsia="Calibri"/>
              <w:szCs w:val="24"/>
            </w:rPr>
            <w:t xml:space="preserve">atsižvelgdamas (-a) į Europos Komisijai pateiktose mokėjimo paraiškose nurodytų išlaidų, patirtų ataskaitiniais metais, kurie baigėsi </w:t>
          </w:r>
          <w:r>
            <w:rPr>
              <w:rFonts w:eastAsia="Calibri"/>
              <w:i/>
              <w:iCs/>
              <w:szCs w:val="24"/>
            </w:rPr>
            <w:t>(nurodyti metus)</w:t>
          </w:r>
          <w:r>
            <w:rPr>
              <w:rFonts w:eastAsia="Calibri"/>
              <w:szCs w:val="24"/>
            </w:rPr>
            <w:t xml:space="preserve"> birželio 30 d., audito rezultatus ir vykdydamas (-a) savo pareigas pagal Reglamentą (ES) 2021/1060,</w:t>
          </w:r>
        </w:p>
        <w:p w:rsidR="00190875" w:rsidRDefault="00D65B8C">
          <w:pPr>
            <w:ind w:firstLine="851"/>
            <w:jc w:val="both"/>
            <w:rPr>
              <w:rFonts w:eastAsia="Calibri"/>
              <w:szCs w:val="24"/>
            </w:rPr>
          </w:pPr>
          <w:r>
            <w:rPr>
              <w:rFonts w:eastAsia="Calibri"/>
              <w:b/>
              <w:bCs/>
              <w:szCs w:val="24"/>
            </w:rPr>
            <w:t>patvirtinu, kad</w:t>
          </w:r>
          <w:r>
            <w:rPr>
              <w:rFonts w:eastAsia="Calibri"/>
              <w:szCs w:val="24"/>
            </w:rPr>
            <w:t>:</w:t>
          </w:r>
        </w:p>
        <w:p w:rsidR="00190875" w:rsidRDefault="00D65B8C">
          <w:pPr>
            <w:ind w:firstLine="851"/>
            <w:jc w:val="both"/>
            <w:rPr>
              <w:rFonts w:eastAsia="Calibri"/>
              <w:szCs w:val="24"/>
            </w:rPr>
          </w:pPr>
          <w:r>
            <w:rPr>
              <w:rFonts w:eastAsia="Calibri"/>
              <w:szCs w:val="24"/>
            </w:rPr>
            <w:t>a) sąskaitoje pateikta išsami ir tiksli informacija pagal Reglamento (ES) 2021/1060 98 straipsnį;</w:t>
          </w:r>
        </w:p>
        <w:p w:rsidR="00190875" w:rsidRDefault="00D65B8C">
          <w:pPr>
            <w:ind w:firstLine="851"/>
            <w:jc w:val="both"/>
            <w:rPr>
              <w:rFonts w:eastAsia="Calibri"/>
              <w:szCs w:val="24"/>
            </w:rPr>
          </w:pPr>
          <w:r>
            <w:rPr>
              <w:rFonts w:eastAsia="Calibri"/>
              <w:szCs w:val="24"/>
            </w:rPr>
            <w:t>b) sąskaitoje nurodytos išlaidos atitinka taikytinų teisės aktų nuostatas ir buvo patirtos įgyvendinant numatytus MNM programos tikslus;</w:t>
          </w:r>
        </w:p>
        <w:p w:rsidR="00190875" w:rsidRDefault="00D65B8C">
          <w:pPr>
            <w:ind w:firstLine="851"/>
            <w:jc w:val="both"/>
            <w:rPr>
              <w:rFonts w:eastAsia="Calibri"/>
              <w:szCs w:val="24"/>
            </w:rPr>
          </w:pPr>
          <w:r>
            <w:rPr>
              <w:rFonts w:eastAsia="Calibri"/>
              <w:szCs w:val="24"/>
            </w:rPr>
            <w:t xml:space="preserve">c) galutinėse audito ir kontrolės ataskaitose nurodyti ataskaitiniais metais sąskaitoje nustatyti pažeidimai buvo tinkamai ištaisyti, sąskaita Europos Komisijai pateikta laikantis Reglamento (ES) 2021/1060 98 straipsnio nuostatų; </w:t>
          </w:r>
        </w:p>
        <w:p w:rsidR="00190875" w:rsidRDefault="00D65B8C">
          <w:pPr>
            <w:ind w:firstLine="851"/>
            <w:jc w:val="both"/>
            <w:rPr>
              <w:rFonts w:eastAsia="Calibri"/>
              <w:szCs w:val="24"/>
            </w:rPr>
          </w:pPr>
          <w:r>
            <w:rPr>
              <w:rFonts w:eastAsia="Calibri"/>
              <w:szCs w:val="24"/>
            </w:rPr>
            <w:t>d) išlaidos, kurių teisėtumas ir tvarkingumas šiuo metu vertinamas, neįtraukiamos į sąskaitą, kol vertinimas nebaigtas, kad galėtų būti įtrauktos į mokėjimo paraišką kitais ataskaitiniais metais;</w:t>
          </w:r>
        </w:p>
        <w:p w:rsidR="00190875" w:rsidRDefault="00D65B8C">
          <w:pPr>
            <w:ind w:firstLine="851"/>
            <w:jc w:val="both"/>
            <w:rPr>
              <w:rFonts w:eastAsia="Calibri"/>
              <w:szCs w:val="24"/>
            </w:rPr>
          </w:pPr>
          <w:r>
            <w:rPr>
              <w:rFonts w:eastAsia="Calibri"/>
              <w:szCs w:val="24"/>
            </w:rPr>
            <w:t>e) su rodikliais, tarpinėmis reikšmėmis ir programos įgyvendinimo pažanga susiję duomenys yra patikimi;</w:t>
          </w:r>
        </w:p>
        <w:p w:rsidR="00190875" w:rsidRDefault="00D65B8C">
          <w:pPr>
            <w:ind w:firstLine="851"/>
            <w:jc w:val="both"/>
            <w:rPr>
              <w:rFonts w:eastAsia="Calibri"/>
              <w:szCs w:val="24"/>
            </w:rPr>
          </w:pPr>
          <w:r>
            <w:rPr>
              <w:rFonts w:eastAsia="Calibri"/>
              <w:szCs w:val="24"/>
            </w:rPr>
            <w:t>f) nustatytos veiksmingos ir proporcingos kovos su sukčiavimu priemonės, susijusios su nustatyta rizika;</w:t>
          </w:r>
        </w:p>
        <w:p w:rsidR="00190875" w:rsidRDefault="00D65B8C">
          <w:pPr>
            <w:ind w:firstLine="851"/>
            <w:jc w:val="both"/>
            <w:rPr>
              <w:rFonts w:eastAsia="Calibri"/>
              <w:szCs w:val="24"/>
            </w:rPr>
          </w:pPr>
          <w:r>
            <w:rPr>
              <w:rFonts w:eastAsia="Calibri"/>
              <w:szCs w:val="24"/>
            </w:rPr>
            <w:t>g) man nežinoma jokių su MNM programos įgyvendinimu susijusių neatskleistų faktų.</w:t>
          </w:r>
        </w:p>
        <w:p w:rsidR="00190875" w:rsidRDefault="00D65B8C">
          <w:pPr>
            <w:rPr>
              <w:szCs w:val="24"/>
            </w:rPr>
          </w:pPr>
          <w:r>
            <w:rPr>
              <w:szCs w:val="24"/>
            </w:rPr>
            <w:t xml:space="preserve">_______________________                                    _________                 _________________                         </w:t>
          </w:r>
        </w:p>
        <w:p w:rsidR="00190875" w:rsidRDefault="00D65B8C">
          <w:pPr>
            <w:rPr>
              <w:sz w:val="20"/>
              <w:lang w:eastAsia="cs-CZ"/>
            </w:rPr>
          </w:pPr>
          <w:r>
            <w:rPr>
              <w:sz w:val="20"/>
              <w:lang w:eastAsia="cs-CZ"/>
            </w:rPr>
            <w:lastRenderedPageBreak/>
            <w:t xml:space="preserve">(institucijos vadovo ar jo įgalioto                                                </w:t>
          </w:r>
          <w:r>
            <w:rPr>
              <w:sz w:val="20"/>
            </w:rPr>
            <w:t xml:space="preserve">(parašas)                              (vardas ir pavardė)        </w:t>
          </w:r>
        </w:p>
        <w:p w:rsidR="00190875" w:rsidRDefault="00D65B8C">
          <w:pPr>
            <w:rPr>
              <w:sz w:val="20"/>
            </w:rPr>
          </w:pPr>
          <w:r>
            <w:rPr>
              <w:sz w:val="20"/>
              <w:lang w:eastAsia="cs-CZ"/>
            </w:rPr>
            <w:t>darbuotojo pareigų pavadinimas)</w:t>
          </w:r>
          <w:r>
            <w:rPr>
              <w:sz w:val="20"/>
            </w:rPr>
            <w:t xml:space="preserve">                                            </w:t>
          </w:r>
        </w:p>
        <w:p w:rsidR="00190875" w:rsidRDefault="00190875">
          <w:pPr>
            <w:rPr>
              <w:sz w:val="20"/>
            </w:rPr>
          </w:pPr>
        </w:p>
        <w:p w:rsidR="00190875" w:rsidRDefault="00D65B8C">
          <w:pPr>
            <w:jc w:val="center"/>
            <w:rPr>
              <w:szCs w:val="24"/>
              <w:lang w:eastAsia="en-GB"/>
            </w:rPr>
          </w:pPr>
          <w:r>
            <w:rPr>
              <w:szCs w:val="24"/>
              <w:lang w:eastAsia="en-GB"/>
            </w:rPr>
            <w:t>_________________________</w:t>
          </w:r>
        </w:p>
      </w:sdtContent>
    </w:sdt>
    <w:sdt>
      <w:sdtPr>
        <w:alias w:val="7 pr."/>
        <w:tag w:val="part_9465725e7b5949e39683b81bd7395093"/>
        <w:id w:val="496008406"/>
        <w:lock w:val="sdtLocked"/>
      </w:sdtPr>
      <w:sdtEndPr/>
      <w:sdtContent>
        <w:p w:rsidR="009007E9" w:rsidRDefault="009007E9">
          <w:pPr>
            <w:tabs>
              <w:tab w:val="left" w:pos="5245"/>
            </w:tabs>
            <w:ind w:left="5103"/>
            <w:sectPr w:rsidR="009007E9">
              <w:pgSz w:w="11906" w:h="16838"/>
              <w:pgMar w:top="1134" w:right="567" w:bottom="1134" w:left="1701" w:header="567" w:footer="567" w:gutter="0"/>
              <w:pgNumType w:start="1"/>
              <w:cols w:space="1296"/>
              <w:titlePg/>
              <w:docGrid w:linePitch="360"/>
            </w:sectPr>
          </w:pPr>
        </w:p>
        <w:p w:rsidR="00190875" w:rsidRDefault="00D65B8C">
          <w:pPr>
            <w:tabs>
              <w:tab w:val="left" w:pos="5245"/>
            </w:tabs>
            <w:ind w:left="5103"/>
            <w:rPr>
              <w:rFonts w:eastAsia="Calibri"/>
            </w:rPr>
          </w:pPr>
          <w:bookmarkStart w:id="0" w:name="_GoBack"/>
          <w:bookmarkEnd w:id="0"/>
          <w:r>
            <w:rPr>
              <w:rFonts w:eastAsia="Calibri"/>
            </w:rPr>
            <w:lastRenderedPageBreak/>
            <w:t xml:space="preserve">2021–2027 metų materialinio nepritekliaus </w:t>
          </w:r>
        </w:p>
        <w:p w:rsidR="00190875" w:rsidRDefault="00D65B8C">
          <w:pPr>
            <w:tabs>
              <w:tab w:val="left" w:pos="5245"/>
            </w:tabs>
            <w:ind w:left="5103"/>
            <w:rPr>
              <w:rFonts w:eastAsia="Calibri"/>
            </w:rPr>
          </w:pPr>
          <w:r>
            <w:rPr>
              <w:rFonts w:eastAsia="Calibri"/>
            </w:rPr>
            <w:t xml:space="preserve">mažinimo programos Lietuvoje išlaidų </w:t>
          </w:r>
        </w:p>
        <w:p w:rsidR="00190875" w:rsidRDefault="00D65B8C">
          <w:pPr>
            <w:tabs>
              <w:tab w:val="left" w:pos="5245"/>
            </w:tabs>
            <w:ind w:left="5103"/>
            <w:rPr>
              <w:rFonts w:eastAsia="Calibri"/>
            </w:rPr>
          </w:pPr>
          <w:r>
            <w:rPr>
              <w:rFonts w:eastAsia="Calibri"/>
            </w:rPr>
            <w:t xml:space="preserve">deklaravimo Europos Komisijai taisyklių </w:t>
          </w:r>
        </w:p>
        <w:p w:rsidR="00190875" w:rsidRDefault="009007E9">
          <w:pPr>
            <w:ind w:left="5103"/>
            <w:rPr>
              <w:szCs w:val="24"/>
              <w:lang w:eastAsia="en-GB"/>
            </w:rPr>
          </w:pPr>
          <w:sdt>
            <w:sdtPr>
              <w:alias w:val="Numeris"/>
              <w:tag w:val="nr_9465725e7b5949e39683b81bd7395093"/>
              <w:id w:val="1411352333"/>
              <w:lock w:val="sdtLocked"/>
            </w:sdtPr>
            <w:sdtEndPr/>
            <w:sdtContent>
              <w:r w:rsidR="00D65B8C">
                <w:rPr>
                  <w:rFonts w:eastAsia="Calibri"/>
                </w:rPr>
                <w:t>7</w:t>
              </w:r>
            </w:sdtContent>
          </w:sdt>
          <w:r w:rsidR="00D65B8C">
            <w:rPr>
              <w:rFonts w:eastAsia="Calibri"/>
            </w:rPr>
            <w:t xml:space="preserve"> priedas</w:t>
          </w:r>
        </w:p>
        <w:p w:rsidR="00190875" w:rsidRDefault="00190875">
          <w:pPr>
            <w:spacing w:line="276" w:lineRule="auto"/>
            <w:rPr>
              <w:rFonts w:ascii="Calibri" w:eastAsia="Calibri" w:hAnsi="Calibri"/>
              <w:sz w:val="22"/>
              <w:szCs w:val="22"/>
            </w:rPr>
          </w:pPr>
        </w:p>
        <w:p w:rsidR="00190875" w:rsidRDefault="00190875">
          <w:pPr>
            <w:rPr>
              <w:sz w:val="18"/>
              <w:szCs w:val="18"/>
            </w:rPr>
          </w:pPr>
        </w:p>
        <w:p w:rsidR="00190875" w:rsidRDefault="009007E9">
          <w:pPr>
            <w:jc w:val="center"/>
            <w:rPr>
              <w:rFonts w:eastAsia="Calibri"/>
              <w:b/>
              <w:bCs/>
              <w:szCs w:val="24"/>
              <w:lang w:eastAsia="lt-LT"/>
            </w:rPr>
          </w:pPr>
          <w:sdt>
            <w:sdtPr>
              <w:alias w:val="Pavadinimas"/>
              <w:tag w:val="title_9465725e7b5949e39683b81bd7395093"/>
              <w:id w:val="1785307300"/>
              <w:lock w:val="sdtLocked"/>
            </w:sdtPr>
            <w:sdtEndPr/>
            <w:sdtContent>
              <w:r w:rsidR="00D65B8C">
                <w:rPr>
                  <w:rFonts w:eastAsia="Calibri"/>
                  <w:b/>
                  <w:bCs/>
                  <w:szCs w:val="24"/>
                </w:rPr>
                <w:t xml:space="preserve">(Pažymos </w:t>
              </w:r>
              <w:r w:rsidR="00D65B8C">
                <w:rPr>
                  <w:rFonts w:eastAsia="Calibri"/>
                  <w:b/>
                  <w:bCs/>
                  <w:szCs w:val="24"/>
                  <w:lang w:eastAsia="lt-LT"/>
                </w:rPr>
                <w:t>apie valdymo ir kontrolės sistemos veikimą, į sąskaitą įtrauktų išlaidų atitiktį Europos Sąjungos ir Lietuvos Respublikos teisės aktų reikalavimams forma)</w:t>
              </w:r>
            </w:sdtContent>
          </w:sdt>
        </w:p>
        <w:p w:rsidR="00190875" w:rsidRDefault="00190875">
          <w:pPr>
            <w:jc w:val="center"/>
            <w:rPr>
              <w:rFonts w:eastAsia="Calibri"/>
              <w:b/>
              <w:bCs/>
              <w:szCs w:val="24"/>
              <w:lang w:eastAsia="lt-LT"/>
            </w:rPr>
          </w:pPr>
        </w:p>
        <w:p w:rsidR="00190875" w:rsidRDefault="00D65B8C">
          <w:pPr>
            <w:jc w:val="center"/>
            <w:rPr>
              <w:lang w:eastAsia="lt-LT"/>
            </w:rPr>
          </w:pPr>
          <w:r>
            <w:rPr>
              <w:lang w:eastAsia="lt-LT"/>
            </w:rPr>
            <w:t>________________________________________</w:t>
          </w:r>
        </w:p>
        <w:p w:rsidR="00190875" w:rsidRDefault="00D65B8C">
          <w:pPr>
            <w:jc w:val="center"/>
            <w:rPr>
              <w:sz w:val="20"/>
              <w:lang w:eastAsia="lt-LT"/>
            </w:rPr>
          </w:pPr>
          <w:r>
            <w:rPr>
              <w:sz w:val="20"/>
              <w:lang w:eastAsia="lt-LT"/>
            </w:rPr>
            <w:t>(institucijos pavadinimas)</w:t>
          </w:r>
        </w:p>
        <w:p w:rsidR="00190875" w:rsidRDefault="00190875">
          <w:pPr>
            <w:jc w:val="center"/>
            <w:rPr>
              <w:lang w:eastAsia="lt-LT"/>
            </w:rPr>
          </w:pPr>
        </w:p>
        <w:p w:rsidR="00190875" w:rsidRDefault="00D65B8C">
          <w:pPr>
            <w:jc w:val="center"/>
            <w:rPr>
              <w:lang w:eastAsia="lt-LT"/>
            </w:rPr>
          </w:pPr>
          <w:r>
            <w:rPr>
              <w:lang w:eastAsia="lt-LT"/>
            </w:rPr>
            <w:t>________________________________________</w:t>
          </w:r>
        </w:p>
        <w:p w:rsidR="00190875" w:rsidRDefault="00D65B8C">
          <w:pPr>
            <w:jc w:val="center"/>
            <w:rPr>
              <w:sz w:val="20"/>
              <w:lang w:eastAsia="lt-LT"/>
            </w:rPr>
          </w:pPr>
          <w:r>
            <w:rPr>
              <w:sz w:val="20"/>
              <w:lang w:eastAsia="lt-LT"/>
            </w:rPr>
            <w:t>(teisinė forma, buveinės adresas, juridinio asmens kodas, registras, kuriame kaupiami ir saugomi duomenys apie juridinį asmenį, telefono ryšio numeris, el. pašto adresas)</w:t>
          </w:r>
        </w:p>
        <w:p w:rsidR="00190875" w:rsidRDefault="00190875">
          <w:pPr>
            <w:rPr>
              <w:color w:val="FF0000"/>
              <w:sz w:val="20"/>
              <w:lang w:eastAsia="lt-LT"/>
            </w:rPr>
          </w:pPr>
        </w:p>
        <w:p w:rsidR="00190875" w:rsidRDefault="00D65B8C">
          <w:pPr>
            <w:rPr>
              <w:lang w:eastAsia="lt-LT"/>
            </w:rPr>
          </w:pPr>
          <w:r>
            <w:rPr>
              <w:lang w:eastAsia="lt-LT"/>
            </w:rPr>
            <w:t>Lietuvos Respublikos socialinės apsaugos ir darbo ministerijai</w:t>
          </w:r>
        </w:p>
        <w:p w:rsidR="00190875" w:rsidRDefault="00190875">
          <w:pPr>
            <w:rPr>
              <w:sz w:val="20"/>
              <w:lang w:eastAsia="lt-LT"/>
            </w:rPr>
          </w:pPr>
        </w:p>
        <w:p w:rsidR="00190875" w:rsidRDefault="00D65B8C">
          <w:pPr>
            <w:jc w:val="both"/>
            <w:rPr>
              <w:sz w:val="20"/>
              <w:lang w:eastAsia="lt-LT"/>
            </w:rPr>
          </w:pPr>
          <w:r>
            <w:rPr>
              <w:b/>
              <w:bCs/>
              <w:sz w:val="20"/>
              <w:lang w:eastAsia="lt-LT"/>
            </w:rPr>
            <w:t xml:space="preserve">Pastaba. </w:t>
          </w:r>
          <w:r>
            <w:rPr>
              <w:sz w:val="20"/>
              <w:lang w:eastAsia="lt-LT"/>
            </w:rPr>
            <w:t xml:space="preserve">Dokumento sudarytojo duomenys (teisinė forma, buveinės adresas, juridinio asmens kodas, registras, kuriame kaupiami ir saugomi duomenys apie juridinį asmenį, telefono ryšio numeris, el. pašto adresas) ir gavėjas (Lietuvos Respublikos socialinės apsaugos ir darbo ministerija) nurodomi tuo atveju, kai dokumentas siunčiamas. </w:t>
          </w:r>
        </w:p>
        <w:p w:rsidR="00190875" w:rsidRDefault="00190875">
          <w:pPr>
            <w:rPr>
              <w:rFonts w:eastAsia="Calibri"/>
              <w:b/>
              <w:bCs/>
              <w:szCs w:val="24"/>
              <w:lang w:eastAsia="lt-LT"/>
            </w:rPr>
          </w:pPr>
        </w:p>
        <w:p w:rsidR="00190875" w:rsidRDefault="00D65B8C">
          <w:pPr>
            <w:jc w:val="center"/>
            <w:rPr>
              <w:rFonts w:eastAsia="Calibri"/>
              <w:b/>
              <w:bCs/>
              <w:szCs w:val="24"/>
              <w:lang w:eastAsia="lt-LT"/>
            </w:rPr>
          </w:pPr>
          <w:r>
            <w:rPr>
              <w:rFonts w:eastAsia="Calibri"/>
              <w:b/>
              <w:bCs/>
              <w:szCs w:val="24"/>
              <w:lang w:eastAsia="lt-LT"/>
            </w:rPr>
            <w:t>PAŽYMA</w:t>
          </w:r>
        </w:p>
        <w:p w:rsidR="00190875" w:rsidRDefault="00D65B8C">
          <w:pPr>
            <w:jc w:val="center"/>
            <w:rPr>
              <w:rFonts w:eastAsia="Calibri"/>
              <w:b/>
              <w:bCs/>
              <w:szCs w:val="24"/>
              <w:lang w:eastAsia="lt-LT"/>
            </w:rPr>
          </w:pPr>
          <w:r>
            <w:rPr>
              <w:rFonts w:eastAsia="Calibri"/>
              <w:b/>
              <w:bCs/>
              <w:szCs w:val="24"/>
              <w:lang w:eastAsia="lt-LT"/>
            </w:rPr>
            <w:t>APIE VALDYMO IR KONTROLĖS SISTEMOS VEIKIMĄ, Į SĄSKAITĄ ĮTRAUKTŲ IŠLAIDŲ ATITIKTĮ EUROPOS SĄJUNGOS IR LIETUVOS RESPUBLIKOS TEISĖS AKTŲ REIKALAVIMAMS</w:t>
          </w:r>
        </w:p>
        <w:p w:rsidR="00190875" w:rsidRDefault="00190875">
          <w:pPr>
            <w:keepNext/>
            <w:snapToGrid w:val="0"/>
            <w:rPr>
              <w:bCs/>
              <w:i/>
              <w:sz w:val="16"/>
              <w:szCs w:val="16"/>
              <w:lang w:eastAsia="lt-LT"/>
            </w:rPr>
          </w:pPr>
        </w:p>
        <w:p w:rsidR="00190875" w:rsidRDefault="00D65B8C">
          <w:pPr>
            <w:keepNext/>
            <w:snapToGrid w:val="0"/>
            <w:jc w:val="center"/>
            <w:rPr>
              <w:sz w:val="20"/>
              <w:lang w:eastAsia="lt-LT"/>
            </w:rPr>
          </w:pPr>
          <w:r>
            <w:rPr>
              <w:sz w:val="20"/>
              <w:lang w:eastAsia="lt-LT"/>
            </w:rPr>
            <w:t xml:space="preserve">______________ </w:t>
          </w:r>
          <w:r>
            <w:rPr>
              <w:szCs w:val="24"/>
              <w:lang w:eastAsia="lt-LT"/>
            </w:rPr>
            <w:t>Nr.</w:t>
          </w:r>
          <w:r>
            <w:rPr>
              <w:sz w:val="20"/>
              <w:lang w:eastAsia="lt-LT"/>
            </w:rPr>
            <w:t xml:space="preserve"> ________</w:t>
          </w:r>
        </w:p>
        <w:p w:rsidR="00190875" w:rsidRDefault="00D65B8C">
          <w:pPr>
            <w:tabs>
              <w:tab w:val="left" w:pos="6835"/>
            </w:tabs>
            <w:ind w:firstLine="4187"/>
            <w:rPr>
              <w:sz w:val="20"/>
              <w:lang w:eastAsia="lt-LT"/>
            </w:rPr>
          </w:pPr>
          <w:r>
            <w:rPr>
              <w:sz w:val="20"/>
              <w:lang w:eastAsia="lt-LT"/>
            </w:rPr>
            <w:t>(data)</w:t>
          </w:r>
        </w:p>
        <w:p w:rsidR="00190875" w:rsidRDefault="00190875">
          <w:pPr>
            <w:tabs>
              <w:tab w:val="left" w:pos="6835"/>
            </w:tabs>
            <w:ind w:firstLine="6835"/>
            <w:rPr>
              <w:sz w:val="20"/>
              <w:lang w:eastAsia="lt-LT"/>
            </w:rPr>
          </w:pPr>
        </w:p>
        <w:p w:rsidR="00190875" w:rsidRDefault="00D65B8C">
          <w:pPr>
            <w:jc w:val="center"/>
            <w:rPr>
              <w:szCs w:val="24"/>
              <w:u w:val="single"/>
              <w:lang w:eastAsia="lt-LT"/>
            </w:rPr>
          </w:pPr>
          <w:r>
            <w:rPr>
              <w:szCs w:val="24"/>
              <w:u w:val="single"/>
              <w:lang w:eastAsia="lt-LT"/>
            </w:rPr>
            <w:t>20   m.                  d. – 20   m.                  d.</w:t>
          </w:r>
        </w:p>
        <w:p w:rsidR="00190875" w:rsidRDefault="00D65B8C">
          <w:pPr>
            <w:jc w:val="center"/>
            <w:rPr>
              <w:sz w:val="20"/>
              <w:lang w:eastAsia="lt-LT"/>
            </w:rPr>
          </w:pPr>
          <w:r>
            <w:rPr>
              <w:sz w:val="20"/>
              <w:lang w:eastAsia="lt-LT"/>
            </w:rPr>
            <w:t xml:space="preserve">(ataskaitinis laikotarpis) </w:t>
          </w:r>
        </w:p>
        <w:p w:rsidR="00190875" w:rsidRDefault="00190875">
          <w:pPr>
            <w:tabs>
              <w:tab w:val="left" w:pos="6835"/>
            </w:tabs>
            <w:rPr>
              <w:sz w:val="20"/>
              <w:lang w:eastAsia="lt-LT"/>
            </w:rPr>
          </w:pPr>
        </w:p>
        <w:p w:rsidR="00190875" w:rsidRDefault="00D65B8C">
          <w:pPr>
            <w:ind w:firstLine="567"/>
            <w:jc w:val="both"/>
            <w:rPr>
              <w:szCs w:val="24"/>
              <w:lang w:eastAsia="lt-LT"/>
            </w:rPr>
          </w:pPr>
          <w:r>
            <w:rPr>
              <w:szCs w:val="24"/>
              <w:lang w:eastAsia="lt-LT"/>
            </w:rPr>
            <w:t xml:space="preserve">Vadovaujančioji institucija, vadovaudamasi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49, 69, 72 ir 74 straipsniais ir Funkcijų pasiskirstymo tarp institucijų, įgyvendinant </w:t>
          </w:r>
          <w:r>
            <w:rPr>
              <w:b/>
              <w:bCs/>
              <w:sz w:val="16"/>
              <w:szCs w:val="16"/>
              <w:lang w:eastAsia="lt-LT"/>
            </w:rPr>
            <w:br/>
          </w:r>
          <w:r>
            <w:rPr>
              <w:szCs w:val="24"/>
              <w:lang w:eastAsia="lt-LT"/>
            </w:rPr>
            <w:t>2021–2027 metų materialinio nepritekliaus mažinimo programą Lietuvoje, aprašo, patvirtinto Lietuvos Respublikos socialinės apsaugos ir darbo ministro 2021 m. lapkričio 26 d. įsakymu Nr. A1</w:t>
          </w:r>
          <w:r>
            <w:rPr>
              <w:szCs w:val="24"/>
              <w:lang w:eastAsia="lt-LT"/>
            </w:rPr>
            <w:noBreakHyphen/>
            <w:t xml:space="preserve">849 „Dėl funkcijų pasiskirstymo tarp institucijų, įgyvendinant 2021–2027 metų materialinio nepritekliaus mažinimo programą Lietuvoje“ (toliau – Funkcijų pasiskirstymo taisyklės), 5 punktu, informuoja ir patvirtina, kad į vadovaujančiosios institucijos, atsakingos už 2021–2027 metų materialinio nepritekliaus mažinimo programos Lietuvoje, patvirtintos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(toliau – MNM programa), įgyvendinimą, pateiktą ataskaitinio laikotarpio nuo 20__ m. ________d. </w:t>
          </w:r>
          <w:r>
            <w:rPr>
              <w:i/>
              <w:szCs w:val="24"/>
              <w:lang w:eastAsia="lt-LT"/>
            </w:rPr>
            <w:t>(nurodyti ataskaitinių metų pradžią)</w:t>
          </w:r>
          <w:r>
            <w:rPr>
              <w:szCs w:val="24"/>
              <w:lang w:eastAsia="lt-LT"/>
            </w:rPr>
            <w:t xml:space="preserve"> iki 20__ m. ____________d. </w:t>
          </w:r>
          <w:r>
            <w:rPr>
              <w:i/>
              <w:szCs w:val="24"/>
              <w:lang w:eastAsia="lt-LT"/>
            </w:rPr>
            <w:t>(nurodyti</w:t>
          </w:r>
          <w:r>
            <w:rPr>
              <w:szCs w:val="24"/>
              <w:lang w:eastAsia="lt-LT"/>
            </w:rPr>
            <w:t xml:space="preserve"> </w:t>
          </w:r>
          <w:r>
            <w:rPr>
              <w:i/>
              <w:iCs/>
              <w:szCs w:val="24"/>
              <w:lang w:eastAsia="lt-LT"/>
            </w:rPr>
            <w:t>ataskaitinių metų pabaigą</w:t>
          </w:r>
          <w:r>
            <w:rPr>
              <w:i/>
              <w:szCs w:val="24"/>
              <w:lang w:eastAsia="lt-LT"/>
            </w:rPr>
            <w:t>)</w:t>
          </w:r>
          <w:r>
            <w:rPr>
              <w:szCs w:val="24"/>
              <w:lang w:eastAsia="lt-LT"/>
            </w:rPr>
            <w:t xml:space="preserve"> sąskaitą įtrauktos tinkamos finansuoti iš MNM programos lėšų bendrai finansuojamų projektų (toliau – projektas), vykdomų pagal MNM programoje</w:t>
          </w:r>
          <w:r>
            <w:rPr>
              <w:rFonts w:eastAsia="Calibri"/>
              <w:szCs w:val="24"/>
              <w:lang w:eastAsia="lt-LT"/>
            </w:rPr>
            <w:t xml:space="preserve"> </w:t>
          </w:r>
          <w:r>
            <w:rPr>
              <w:szCs w:val="24"/>
              <w:lang w:eastAsia="lt-LT"/>
            </w:rPr>
            <w:t xml:space="preserve">nustatytas veiklas bei 2021 m. birželio 24 d. Europos Parlamento ir Tarybos reglamento (ES) 2021/1057, kuriuo nustatomas „Europos socialinis fondas +“ (ESF+) ir panaikinamas Reglamentas (ES) Nr. 1296/2013, Reglamento (ES) 2021/1060 nuostatas, išlaidos ir </w:t>
          </w:r>
          <w:r>
            <w:rPr>
              <w:szCs w:val="24"/>
              <w:lang w:eastAsia="lt-LT"/>
            </w:rPr>
            <w:lastRenderedPageBreak/>
            <w:t>MNM programos techninės paramos išlaidos, taip pat įvykdytos sąlygos, norint, kad sąskaita Europos Komisijos (toliau – EK) būtų pripažinta išsamia, tikslia ir teisinga pagal MNM programai taikomas taisykles:</w:t>
          </w:r>
        </w:p>
        <w:p w:rsidR="00190875" w:rsidRDefault="00190875">
          <w:pPr>
            <w:ind w:firstLine="567"/>
            <w:jc w:val="both"/>
            <w:rPr>
              <w:szCs w:val="24"/>
              <w:lang w:eastAsia="lt-LT"/>
            </w:rPr>
          </w:pPr>
        </w:p>
        <w:p w:rsidR="00190875" w:rsidRDefault="00D65B8C">
          <w:pPr>
            <w:ind w:firstLine="567"/>
            <w:rPr>
              <w:rFonts w:eastAsia="Calibri"/>
              <w:b/>
              <w:szCs w:val="24"/>
              <w:lang w:eastAsia="lt-LT"/>
            </w:rPr>
          </w:pPr>
          <w:r>
            <w:rPr>
              <w:rFonts w:eastAsia="Calibri"/>
              <w:b/>
              <w:szCs w:val="24"/>
              <w:lang w:eastAsia="lt-LT"/>
            </w:rPr>
            <w:t xml:space="preserve">I. Informacija apie MNM programos valdymo ir kontrolės sistemą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4897"/>
            <w:gridCol w:w="1333"/>
            <w:gridCol w:w="2734"/>
          </w:tblGrid>
          <w:tr w:rsidR="00190875">
            <w:trPr>
              <w:trHeight w:val="567"/>
            </w:trPr>
            <w:tc>
              <w:tcPr>
                <w:tcW w:w="556" w:type="dxa"/>
              </w:tcPr>
              <w:p w:rsidR="00190875" w:rsidRDefault="00D65B8C">
                <w:pPr>
                  <w:rPr>
                    <w:rFonts w:eastAsia="Calibri"/>
                    <w:szCs w:val="24"/>
                    <w:lang w:eastAsia="lt-LT"/>
                  </w:rPr>
                </w:pPr>
                <w:r>
                  <w:rPr>
                    <w:rFonts w:eastAsia="Calibri"/>
                    <w:szCs w:val="24"/>
                    <w:lang w:eastAsia="lt-LT"/>
                  </w:rPr>
                  <w:t>Eil.</w:t>
                </w:r>
              </w:p>
              <w:p w:rsidR="00190875" w:rsidRDefault="00D65B8C">
                <w:pPr>
                  <w:rPr>
                    <w:rFonts w:eastAsia="Calibri"/>
                    <w:szCs w:val="24"/>
                    <w:lang w:eastAsia="lt-LT"/>
                  </w:rPr>
                </w:pPr>
                <w:r>
                  <w:rPr>
                    <w:rFonts w:eastAsia="Calibri"/>
                    <w:szCs w:val="24"/>
                    <w:lang w:eastAsia="lt-LT"/>
                  </w:rPr>
                  <w:t>Nr.</w:t>
                </w:r>
              </w:p>
            </w:tc>
            <w:tc>
              <w:tcPr>
                <w:tcW w:w="5061" w:type="dxa"/>
              </w:tcPr>
              <w:p w:rsidR="00190875" w:rsidRDefault="00D65B8C">
                <w:pPr>
                  <w:rPr>
                    <w:rFonts w:eastAsia="Calibri"/>
                    <w:szCs w:val="24"/>
                    <w:lang w:eastAsia="lt-LT"/>
                  </w:rPr>
                </w:pPr>
                <w:r>
                  <w:rPr>
                    <w:rFonts w:eastAsia="Calibri"/>
                    <w:szCs w:val="24"/>
                    <w:lang w:eastAsia="lt-LT"/>
                  </w:rPr>
                  <w:t>Atitiktis toliau nurodytoms sąlygoms</w:t>
                </w:r>
              </w:p>
            </w:tc>
            <w:tc>
              <w:tcPr>
                <w:tcW w:w="1336" w:type="dxa"/>
              </w:tcPr>
              <w:p w:rsidR="00190875" w:rsidRDefault="00D65B8C">
                <w:pPr>
                  <w:rPr>
                    <w:rFonts w:eastAsia="Calibri"/>
                    <w:szCs w:val="24"/>
                    <w:lang w:eastAsia="lt-LT"/>
                  </w:rPr>
                </w:pPr>
                <w:r>
                  <w:rPr>
                    <w:rFonts w:eastAsia="Calibri"/>
                    <w:szCs w:val="24"/>
                    <w:lang w:eastAsia="lt-LT"/>
                  </w:rPr>
                  <w:t>Taip / Ne / Netaikoma</w:t>
                </w:r>
              </w:p>
            </w:tc>
            <w:tc>
              <w:tcPr>
                <w:tcW w:w="2774" w:type="dxa"/>
              </w:tcPr>
              <w:p w:rsidR="00190875" w:rsidRDefault="00D65B8C">
                <w:pPr>
                  <w:rPr>
                    <w:rFonts w:eastAsia="Calibri"/>
                    <w:szCs w:val="24"/>
                    <w:lang w:eastAsia="lt-LT"/>
                  </w:rPr>
                </w:pPr>
                <w:r>
                  <w:rPr>
                    <w:rFonts w:eastAsia="Calibri"/>
                    <w:szCs w:val="24"/>
                    <w:lang w:eastAsia="lt-LT"/>
                  </w:rPr>
                  <w:t>Pastabos / Komentarai</w:t>
                </w:r>
              </w:p>
            </w:tc>
          </w:tr>
          <w:tr w:rsidR="00190875">
            <w:trPr>
              <w:trHeight w:val="605"/>
            </w:trPr>
            <w:tc>
              <w:tcPr>
                <w:tcW w:w="556" w:type="dxa"/>
              </w:tcPr>
              <w:p w:rsidR="00190875" w:rsidRDefault="00D65B8C">
                <w:pPr>
                  <w:rPr>
                    <w:rFonts w:eastAsia="Calibri"/>
                    <w:szCs w:val="24"/>
                    <w:lang w:eastAsia="lt-LT"/>
                  </w:rPr>
                </w:pPr>
                <w:r>
                  <w:rPr>
                    <w:rFonts w:eastAsia="Calibri"/>
                    <w:szCs w:val="24"/>
                    <w:lang w:eastAsia="lt-LT"/>
                  </w:rPr>
                  <w:t>1.</w:t>
                </w:r>
              </w:p>
            </w:tc>
            <w:tc>
              <w:tcPr>
                <w:tcW w:w="5061" w:type="dxa"/>
              </w:tcPr>
              <w:p w:rsidR="00190875" w:rsidRDefault="00D65B8C">
                <w:pPr>
                  <w:jc w:val="both"/>
                  <w:rPr>
                    <w:rFonts w:eastAsia="Calibri"/>
                    <w:szCs w:val="24"/>
                    <w:lang w:eastAsia="lt-LT"/>
                  </w:rPr>
                </w:pPr>
                <w:r>
                  <w:rPr>
                    <w:rFonts w:eastAsia="Calibri"/>
                    <w:szCs w:val="24"/>
                    <w:lang w:eastAsia="lt-LT"/>
                  </w:rPr>
                  <w:t>Valdymo ir kontrolės sistema sukurta laikantis Reglamento (ES) 2021/1060 69 straipsnio nuostatų ir yra veiksminga</w:t>
                </w:r>
              </w:p>
            </w:tc>
            <w:tc>
              <w:tcPr>
                <w:tcW w:w="1336" w:type="dxa"/>
              </w:tcPr>
              <w:p w:rsidR="00190875" w:rsidRDefault="00190875">
                <w:pPr>
                  <w:rPr>
                    <w:rFonts w:eastAsia="Calibri"/>
                    <w:szCs w:val="24"/>
                    <w:lang w:eastAsia="lt-LT"/>
                  </w:rPr>
                </w:pPr>
              </w:p>
            </w:tc>
            <w:tc>
              <w:tcPr>
                <w:tcW w:w="2774" w:type="dxa"/>
              </w:tcPr>
              <w:p w:rsidR="00190875" w:rsidRDefault="00190875">
                <w:pPr>
                  <w:rPr>
                    <w:rFonts w:eastAsia="Calibri"/>
                    <w:szCs w:val="24"/>
                    <w:lang w:eastAsia="lt-LT"/>
                  </w:rPr>
                </w:pPr>
              </w:p>
            </w:tc>
          </w:tr>
          <w:tr w:rsidR="00190875">
            <w:trPr>
              <w:trHeight w:val="301"/>
            </w:trPr>
            <w:tc>
              <w:tcPr>
                <w:tcW w:w="556" w:type="dxa"/>
              </w:tcPr>
              <w:p w:rsidR="00190875" w:rsidRDefault="00D65B8C">
                <w:pPr>
                  <w:rPr>
                    <w:rFonts w:eastAsia="Calibri"/>
                    <w:szCs w:val="24"/>
                    <w:lang w:eastAsia="lt-LT"/>
                  </w:rPr>
                </w:pPr>
                <w:r>
                  <w:rPr>
                    <w:rFonts w:eastAsia="Calibri"/>
                    <w:szCs w:val="24"/>
                    <w:lang w:eastAsia="lt-LT"/>
                  </w:rPr>
                  <w:t xml:space="preserve">2. </w:t>
                </w:r>
              </w:p>
            </w:tc>
            <w:tc>
              <w:tcPr>
                <w:tcW w:w="5061" w:type="dxa"/>
              </w:tcPr>
              <w:p w:rsidR="00190875" w:rsidRDefault="00D65B8C">
                <w:pPr>
                  <w:jc w:val="both"/>
                  <w:rPr>
                    <w:rFonts w:eastAsia="Calibri"/>
                    <w:szCs w:val="24"/>
                    <w:lang w:eastAsia="lt-LT"/>
                  </w:rPr>
                </w:pPr>
                <w:r>
                  <w:rPr>
                    <w:rFonts w:eastAsia="Calibri"/>
                    <w:szCs w:val="24"/>
                    <w:lang w:eastAsia="lt-LT"/>
                  </w:rPr>
                  <w:t>Vadovaujantis Reglamento (ES) 2021/1060 71 straipsniu, paskirtos institucijos, atsakingos už MNM programos įgyvendinimą ir administravimą</w:t>
                </w:r>
              </w:p>
            </w:tc>
            <w:tc>
              <w:tcPr>
                <w:tcW w:w="1336" w:type="dxa"/>
              </w:tcPr>
              <w:p w:rsidR="00190875" w:rsidRDefault="00190875">
                <w:pPr>
                  <w:rPr>
                    <w:rFonts w:eastAsia="Calibri"/>
                    <w:szCs w:val="24"/>
                    <w:lang w:eastAsia="lt-LT"/>
                  </w:rPr>
                </w:pPr>
              </w:p>
            </w:tc>
            <w:tc>
              <w:tcPr>
                <w:tcW w:w="2774" w:type="dxa"/>
              </w:tcPr>
              <w:p w:rsidR="00190875" w:rsidRDefault="00190875">
                <w:pPr>
                  <w:rPr>
                    <w:rFonts w:eastAsia="Calibri"/>
                    <w:szCs w:val="24"/>
                    <w:lang w:eastAsia="lt-LT"/>
                  </w:rPr>
                </w:pPr>
              </w:p>
            </w:tc>
          </w:tr>
          <w:tr w:rsidR="00190875">
            <w:trPr>
              <w:trHeight w:val="1428"/>
            </w:trPr>
            <w:tc>
              <w:tcPr>
                <w:tcW w:w="556" w:type="dxa"/>
              </w:tcPr>
              <w:p w:rsidR="00190875" w:rsidRDefault="00D65B8C">
                <w:pPr>
                  <w:rPr>
                    <w:rFonts w:eastAsia="Calibri"/>
                    <w:szCs w:val="24"/>
                    <w:lang w:eastAsia="lt-LT"/>
                  </w:rPr>
                </w:pPr>
                <w:r>
                  <w:rPr>
                    <w:rFonts w:eastAsia="Calibri"/>
                    <w:szCs w:val="24"/>
                    <w:lang w:eastAsia="lt-LT"/>
                  </w:rPr>
                  <w:t>3.</w:t>
                </w:r>
              </w:p>
            </w:tc>
            <w:tc>
              <w:tcPr>
                <w:tcW w:w="5061" w:type="dxa"/>
              </w:tcPr>
              <w:p w:rsidR="00190875" w:rsidRDefault="00D65B8C">
                <w:pPr>
                  <w:jc w:val="both"/>
                  <w:rPr>
                    <w:rFonts w:eastAsia="Calibri"/>
                    <w:szCs w:val="24"/>
                    <w:lang w:eastAsia="lt-LT"/>
                  </w:rPr>
                </w:pPr>
                <w:r>
                  <w:rPr>
                    <w:rFonts w:eastAsia="Calibri"/>
                    <w:szCs w:val="24"/>
                    <w:lang w:eastAsia="lt-LT"/>
                  </w:rPr>
                  <w:t>Analizuojant Europos Audito Rūmų, EK, audito institucijos ir (ar) kitų institucijų atliktų valdymo ir kontrolės sistemos auditų ir (arba) patikrinimų metu pateiktus pastebėjimus ir (arba) rekomendacijas (toliau – rekomendacijos), įskaitant oficialiais raštais pateiktus tarpinius auditų rezultatus, turinčius įtakos projektų išlaidų tinkamumui finansuoti, deklaruoti EK ir įtraukti į sąskaitą EK, nustatyta esminių klaidų, susijusių su EK deklaruotomis išlaidomis</w:t>
                </w:r>
              </w:p>
            </w:tc>
            <w:tc>
              <w:tcPr>
                <w:tcW w:w="1336" w:type="dxa"/>
              </w:tcPr>
              <w:p w:rsidR="00190875" w:rsidRDefault="00190875">
                <w:pPr>
                  <w:rPr>
                    <w:rFonts w:eastAsia="Calibri"/>
                    <w:szCs w:val="24"/>
                    <w:lang w:eastAsia="lt-LT"/>
                  </w:rPr>
                </w:pPr>
              </w:p>
            </w:tc>
            <w:tc>
              <w:tcPr>
                <w:tcW w:w="2774" w:type="dxa"/>
              </w:tcPr>
              <w:p w:rsidR="00190875" w:rsidRDefault="00D65B8C">
                <w:pPr>
                  <w:rPr>
                    <w:rFonts w:eastAsia="Calibri"/>
                    <w:i/>
                    <w:szCs w:val="24"/>
                    <w:lang w:eastAsia="lt-LT"/>
                  </w:rPr>
                </w:pPr>
                <w:r>
                  <w:rPr>
                    <w:rFonts w:eastAsia="Calibri"/>
                    <w:i/>
                    <w:szCs w:val="24"/>
                    <w:lang w:eastAsia="lt-LT"/>
                  </w:rPr>
                  <w:t>(jei pažymėjote „taip“, nurodykite projekto Nr. ir nustatytą (-</w:t>
                </w:r>
                <w:proofErr w:type="spellStart"/>
                <w:r>
                  <w:rPr>
                    <w:rFonts w:eastAsia="Calibri"/>
                    <w:i/>
                    <w:szCs w:val="24"/>
                    <w:lang w:eastAsia="lt-LT"/>
                  </w:rPr>
                  <w:t>as</w:t>
                </w:r>
                <w:proofErr w:type="spellEnd"/>
                <w:r>
                  <w:rPr>
                    <w:rFonts w:eastAsia="Calibri"/>
                    <w:i/>
                    <w:szCs w:val="24"/>
                    <w:lang w:eastAsia="lt-LT"/>
                  </w:rPr>
                  <w:t>) klaidą (</w:t>
                </w:r>
                <w:r>
                  <w:rPr>
                    <w:rFonts w:eastAsia="Calibri"/>
                    <w:i/>
                    <w:szCs w:val="24"/>
                    <w:lang w:eastAsia="lt-LT"/>
                  </w:rPr>
                  <w:noBreakHyphen/>
                </w:r>
                <w:proofErr w:type="spellStart"/>
                <w:r>
                  <w:rPr>
                    <w:rFonts w:eastAsia="Calibri"/>
                    <w:i/>
                    <w:szCs w:val="24"/>
                    <w:lang w:eastAsia="lt-LT"/>
                  </w:rPr>
                  <w:t>as</w:t>
                </w:r>
                <w:proofErr w:type="spellEnd"/>
                <w:r>
                  <w:rPr>
                    <w:rFonts w:eastAsia="Calibri"/>
                    <w:i/>
                    <w:szCs w:val="24"/>
                    <w:lang w:eastAsia="lt-LT"/>
                  </w:rPr>
                  <w:t>) bei vadovaujančiosios institucijos nuomonę dėl projekto išlaidų pripažinimo tinkamomis finansuoti, deklaruoti ir įtraukti į sąskaitą EK)</w:t>
                </w:r>
              </w:p>
            </w:tc>
          </w:tr>
          <w:tr w:rsidR="00190875">
            <w:trPr>
              <w:trHeight w:val="587"/>
            </w:trPr>
            <w:tc>
              <w:tcPr>
                <w:tcW w:w="556" w:type="dxa"/>
              </w:tcPr>
              <w:p w:rsidR="00190875" w:rsidRDefault="00D65B8C">
                <w:pPr>
                  <w:rPr>
                    <w:rFonts w:eastAsia="Calibri"/>
                    <w:szCs w:val="24"/>
                    <w:lang w:eastAsia="lt-LT"/>
                  </w:rPr>
                </w:pPr>
                <w:r>
                  <w:rPr>
                    <w:rFonts w:eastAsia="Calibri"/>
                    <w:szCs w:val="24"/>
                    <w:lang w:eastAsia="lt-LT"/>
                  </w:rPr>
                  <w:t>4.</w:t>
                </w:r>
              </w:p>
            </w:tc>
            <w:tc>
              <w:tcPr>
                <w:tcW w:w="5061" w:type="dxa"/>
              </w:tcPr>
              <w:p w:rsidR="00190875" w:rsidRDefault="00D65B8C">
                <w:pPr>
                  <w:jc w:val="both"/>
                  <w:rPr>
                    <w:rFonts w:eastAsia="Calibri"/>
                    <w:szCs w:val="24"/>
                    <w:lang w:eastAsia="lt-LT"/>
                  </w:rPr>
                </w:pPr>
                <w:r>
                  <w:rPr>
                    <w:rFonts w:eastAsia="Calibri"/>
                    <w:szCs w:val="24"/>
                    <w:lang w:eastAsia="lt-LT"/>
                  </w:rPr>
                  <w:t>Gautas EK pritarimas (pakeistas EK sprendimas) dėl MNM programos keitimo</w:t>
                </w:r>
              </w:p>
            </w:tc>
            <w:tc>
              <w:tcPr>
                <w:tcW w:w="1336" w:type="dxa"/>
              </w:tcPr>
              <w:p w:rsidR="00190875" w:rsidRDefault="00190875">
                <w:pPr>
                  <w:rPr>
                    <w:rFonts w:eastAsia="Calibri"/>
                    <w:szCs w:val="24"/>
                    <w:lang w:eastAsia="lt-LT"/>
                  </w:rPr>
                </w:pPr>
              </w:p>
            </w:tc>
            <w:tc>
              <w:tcPr>
                <w:tcW w:w="2774" w:type="dxa"/>
              </w:tcPr>
              <w:p w:rsidR="00190875" w:rsidRDefault="00D65B8C">
                <w:pPr>
                  <w:rPr>
                    <w:rFonts w:eastAsia="Calibri"/>
                    <w:i/>
                    <w:szCs w:val="24"/>
                    <w:lang w:eastAsia="lt-LT"/>
                  </w:rPr>
                </w:pPr>
                <w:r>
                  <w:rPr>
                    <w:rFonts w:eastAsia="Calibri"/>
                    <w:i/>
                    <w:szCs w:val="24"/>
                    <w:lang w:eastAsia="lt-LT"/>
                  </w:rPr>
                  <w:t>(jei pažymėjote „taip“, nurodykite EK sprendimo (ar jo pakeitimo) datą ir numerį, ar keitimas susijęs su lėšų perskirstymu tarp MNM programos veiklų)</w:t>
                </w:r>
              </w:p>
            </w:tc>
          </w:tr>
        </w:tbl>
        <w:p w:rsidR="00190875" w:rsidRDefault="00190875">
          <w:pPr>
            <w:jc w:val="both"/>
            <w:rPr>
              <w:rFonts w:eastAsia="Calibri"/>
              <w:szCs w:val="24"/>
              <w:lang w:eastAsia="lt-LT"/>
            </w:rPr>
          </w:pPr>
        </w:p>
        <w:p w:rsidR="00190875" w:rsidRDefault="00D65B8C">
          <w:pPr>
            <w:ind w:firstLine="567"/>
            <w:jc w:val="both"/>
            <w:rPr>
              <w:rFonts w:eastAsia="Calibri"/>
              <w:i/>
              <w:szCs w:val="24"/>
              <w:lang w:eastAsia="lt-LT"/>
            </w:rPr>
          </w:pPr>
          <w:r>
            <w:rPr>
              <w:rFonts w:eastAsia="Calibri"/>
              <w:b/>
              <w:szCs w:val="24"/>
              <w:lang w:eastAsia="lt-LT"/>
            </w:rPr>
            <w:t>Išvada.</w:t>
          </w:r>
          <w:r>
            <w:rPr>
              <w:rFonts w:eastAsia="Calibri"/>
              <w:szCs w:val="24"/>
              <w:lang w:eastAsia="lt-LT"/>
            </w:rPr>
            <w:t xml:space="preserve"> Sukurta valdymo ir kontrolės sistema bei </w:t>
          </w:r>
          <w:r>
            <w:rPr>
              <w:szCs w:val="24"/>
              <w:lang w:eastAsia="lt-LT"/>
            </w:rPr>
            <w:t xml:space="preserve">audito institucijos, Europos Audito Rūmų, EK ir (ar) kitų institucijų auditų metu pateiktos rekomendacijos </w:t>
          </w:r>
          <w:r>
            <w:rPr>
              <w:rFonts w:eastAsia="Calibri"/>
              <w:i/>
              <w:szCs w:val="24"/>
              <w:lang w:eastAsia="lt-LT"/>
            </w:rPr>
            <w:t xml:space="preserve">(tinkamą variantą pažymėti </w:t>
          </w:r>
          <w:r>
            <w:rPr>
              <w:rFonts w:eastAsia="Calibri"/>
              <w:b/>
              <w:bCs/>
              <w:i/>
              <w:iCs/>
              <w:szCs w:val="24"/>
              <w:lang w:eastAsia="lt-LT"/>
            </w:rPr>
            <w:fldChar w:fldCharType="begin" w:fldLock="1">
              <w:ffData>
                <w:name w:val=""/>
                <w:enabled/>
                <w:calcOnExit w:val="0"/>
                <w:checkBox>
                  <w:sizeAuto/>
                  <w:default w:val="1"/>
                </w:checkBox>
              </w:ffData>
            </w:fldChar>
          </w:r>
          <w:r>
            <w:rPr>
              <w:rFonts w:eastAsia="Calibri"/>
              <w:b/>
              <w:bCs/>
              <w:i/>
              <w:iCs/>
              <w:szCs w:val="24"/>
              <w:lang w:eastAsia="lt-LT"/>
            </w:rPr>
            <w:instrText xml:space="preserve"> FORMCHECKBOX </w:instrText>
          </w:r>
          <w:r w:rsidR="009007E9">
            <w:rPr>
              <w:rFonts w:eastAsia="Calibri"/>
              <w:b/>
              <w:bCs/>
              <w:i/>
              <w:iCs/>
              <w:szCs w:val="24"/>
              <w:lang w:eastAsia="lt-LT"/>
            </w:rPr>
          </w:r>
          <w:r w:rsidR="009007E9">
            <w:rPr>
              <w:rFonts w:eastAsia="Calibri"/>
              <w:b/>
              <w:bCs/>
              <w:i/>
              <w:iCs/>
              <w:szCs w:val="24"/>
              <w:lang w:eastAsia="lt-LT"/>
            </w:rPr>
            <w:fldChar w:fldCharType="separate"/>
          </w:r>
          <w:r>
            <w:rPr>
              <w:rFonts w:eastAsia="Calibri"/>
              <w:i/>
              <w:szCs w:val="24"/>
              <w:lang w:eastAsia="lt-LT"/>
            </w:rPr>
            <w:fldChar w:fldCharType="end"/>
          </w:r>
          <w:r>
            <w:rPr>
              <w:rFonts w:eastAsia="Calibri"/>
              <w:i/>
              <w:szCs w:val="24"/>
              <w:lang w:eastAsia="lt-LT"/>
            </w:rPr>
            <w:t>)</w:t>
          </w:r>
        </w:p>
        <w:p w:rsidR="00190875" w:rsidRDefault="00D65B8C">
          <w:pPr>
            <w:ind w:firstLine="629"/>
            <w:rPr>
              <w:rFonts w:eastAsia="Calibri"/>
              <w:szCs w:val="24"/>
              <w:lang w:eastAsia="lt-LT"/>
            </w:rPr>
          </w:pPr>
          <w:r>
            <w:rPr>
              <w:rFonts w:eastAsia="Calibri"/>
              <w:bCs/>
              <w:szCs w:val="24"/>
              <w:lang w:eastAsia="lt-LT"/>
            </w:rPr>
            <w:fldChar w:fldCharType="begin" w:fldLock="1">
              <w:ffData>
                <w:name w:val="Check2"/>
                <w:enabled/>
                <w:calcOnExit w:val="0"/>
                <w:checkBox>
                  <w:sizeAuto/>
                  <w:default w:val="0"/>
                </w:checkBox>
              </w:ffData>
            </w:fldChar>
          </w:r>
          <w:r>
            <w:rPr>
              <w:rFonts w:eastAsia="Calibri"/>
              <w:bCs/>
              <w:szCs w:val="24"/>
              <w:lang w:eastAsia="lt-LT"/>
            </w:rPr>
            <w:instrText xml:space="preserve"> FORMCHECKBOX </w:instrText>
          </w:r>
          <w:r w:rsidR="009007E9">
            <w:rPr>
              <w:rFonts w:eastAsia="Calibri"/>
              <w:bCs/>
              <w:szCs w:val="24"/>
              <w:lang w:eastAsia="lt-LT"/>
            </w:rPr>
          </w:r>
          <w:r w:rsidR="009007E9">
            <w:rPr>
              <w:rFonts w:eastAsia="Calibri"/>
              <w:bCs/>
              <w:szCs w:val="24"/>
              <w:lang w:eastAsia="lt-LT"/>
            </w:rPr>
            <w:fldChar w:fldCharType="separate"/>
          </w:r>
          <w:r>
            <w:rPr>
              <w:rFonts w:eastAsia="Calibri"/>
              <w:szCs w:val="24"/>
              <w:lang w:eastAsia="lt-LT"/>
            </w:rPr>
            <w:fldChar w:fldCharType="end"/>
          </w:r>
          <w:r>
            <w:rPr>
              <w:rFonts w:eastAsia="Calibri"/>
              <w:szCs w:val="24"/>
              <w:lang w:eastAsia="lt-LT"/>
            </w:rPr>
            <w:t>užtikrina galimybę teikti sąskaitą EK;</w:t>
          </w:r>
        </w:p>
        <w:p w:rsidR="00190875" w:rsidRDefault="00D65B8C">
          <w:pPr>
            <w:ind w:firstLine="629"/>
            <w:rPr>
              <w:rFonts w:eastAsia="Calibri"/>
              <w:szCs w:val="24"/>
              <w:lang w:eastAsia="lt-LT"/>
            </w:rPr>
          </w:pPr>
          <w:r>
            <w:rPr>
              <w:rFonts w:eastAsia="Calibri"/>
              <w:bCs/>
              <w:szCs w:val="24"/>
              <w:lang w:eastAsia="lt-LT"/>
            </w:rPr>
            <w:fldChar w:fldCharType="begin" w:fldLock="1">
              <w:ffData>
                <w:name w:val="Check2"/>
                <w:enabled/>
                <w:calcOnExit w:val="0"/>
                <w:checkBox>
                  <w:sizeAuto/>
                  <w:default w:val="0"/>
                </w:checkBox>
              </w:ffData>
            </w:fldChar>
          </w:r>
          <w:r>
            <w:rPr>
              <w:rFonts w:eastAsia="Calibri"/>
              <w:bCs/>
              <w:szCs w:val="24"/>
              <w:lang w:eastAsia="lt-LT"/>
            </w:rPr>
            <w:instrText xml:space="preserve"> FORMCHECKBOX </w:instrText>
          </w:r>
          <w:r w:rsidR="009007E9">
            <w:rPr>
              <w:rFonts w:eastAsia="Calibri"/>
              <w:bCs/>
              <w:szCs w:val="24"/>
              <w:lang w:eastAsia="lt-LT"/>
            </w:rPr>
          </w:r>
          <w:r w:rsidR="009007E9">
            <w:rPr>
              <w:rFonts w:eastAsia="Calibri"/>
              <w:bCs/>
              <w:szCs w:val="24"/>
              <w:lang w:eastAsia="lt-LT"/>
            </w:rPr>
            <w:fldChar w:fldCharType="separate"/>
          </w:r>
          <w:r>
            <w:rPr>
              <w:rFonts w:eastAsia="Calibri"/>
              <w:szCs w:val="24"/>
              <w:lang w:eastAsia="lt-LT"/>
            </w:rPr>
            <w:fldChar w:fldCharType="end"/>
          </w:r>
          <w:r>
            <w:rPr>
              <w:rFonts w:eastAsia="Calibri"/>
              <w:szCs w:val="24"/>
              <w:lang w:eastAsia="lt-LT"/>
            </w:rPr>
            <w:t>neužtikrina galimybės teikti sąskaitos EK.</w:t>
          </w:r>
        </w:p>
        <w:p w:rsidR="00190875" w:rsidRDefault="00190875">
          <w:pPr>
            <w:jc w:val="both"/>
            <w:rPr>
              <w:rFonts w:eastAsia="Calibri"/>
              <w:szCs w:val="24"/>
              <w:lang w:eastAsia="lt-LT"/>
            </w:rPr>
          </w:pPr>
        </w:p>
        <w:p w:rsidR="00190875" w:rsidRDefault="00D65B8C">
          <w:pPr>
            <w:ind w:firstLine="567"/>
            <w:jc w:val="both"/>
            <w:rPr>
              <w:rFonts w:eastAsia="Calibri"/>
              <w:b/>
              <w:szCs w:val="24"/>
              <w:lang w:eastAsia="lt-LT"/>
            </w:rPr>
          </w:pPr>
          <w:r>
            <w:rPr>
              <w:rFonts w:eastAsia="Calibri"/>
              <w:b/>
              <w:szCs w:val="24"/>
              <w:lang w:eastAsia="lt-LT"/>
            </w:rPr>
            <w:t>II. Informacija apie išlaidų, įtrauktų į sąskaitą, atitiktį Europos Sąjungos (toliau – ES) ir Lietuvos Respublikos teisės aktų (toliau kartu – teisės aktai) reikalavimams</w:t>
          </w:r>
        </w:p>
        <w:tbl>
          <w:tblPr>
            <w:tblW w:w="9639" w:type="dxa"/>
            <w:tblInd w:w="57" w:type="dxa"/>
            <w:tblLayout w:type="fixed"/>
            <w:tblCellMar>
              <w:left w:w="0" w:type="dxa"/>
              <w:right w:w="0" w:type="dxa"/>
            </w:tblCellMar>
            <w:tblLook w:val="0000" w:firstRow="0" w:lastRow="0" w:firstColumn="0" w:lastColumn="0" w:noHBand="0" w:noVBand="0"/>
          </w:tblPr>
          <w:tblGrid>
            <w:gridCol w:w="709"/>
            <w:gridCol w:w="4820"/>
            <w:gridCol w:w="1275"/>
            <w:gridCol w:w="2835"/>
          </w:tblGrid>
          <w:tr w:rsidR="00190875">
            <w:trPr>
              <w:trHeight w:val="525"/>
              <w:tblHeader/>
            </w:trPr>
            <w:tc>
              <w:tcPr>
                <w:tcW w:w="7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Eil. Nr.</w:t>
                </w:r>
              </w:p>
            </w:tc>
            <w:tc>
              <w:tcPr>
                <w:tcW w:w="48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Išlaidų tinkamumo finansuoti sąlygos</w:t>
                </w:r>
              </w:p>
            </w:tc>
            <w:tc>
              <w:tcPr>
                <w:tcW w:w="127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Taip / Ne / Netaikoma</w:t>
                </w:r>
              </w:p>
            </w:tc>
            <w:tc>
              <w:tcPr>
                <w:tcW w:w="28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Pastabos / komentarai</w:t>
                </w:r>
              </w:p>
            </w:tc>
          </w:tr>
          <w:tr w:rsidR="00190875">
            <w:trPr>
              <w:trHeight w:val="887"/>
            </w:trPr>
            <w:tc>
              <w:tcPr>
                <w:tcW w:w="7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1.</w:t>
                </w:r>
              </w:p>
              <w:p w:rsidR="00190875" w:rsidRDefault="00190875">
                <w:pPr>
                  <w:rPr>
                    <w:rFonts w:eastAsia="Calibri"/>
                    <w:szCs w:val="24"/>
                  </w:rPr>
                </w:pPr>
              </w:p>
            </w:tc>
            <w:tc>
              <w:tcPr>
                <w:tcW w:w="48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pacing w:val="-2"/>
                    <w:szCs w:val="24"/>
                  </w:rPr>
                </w:pPr>
                <w:r>
                  <w:rPr>
                    <w:rFonts w:eastAsia="Calibri"/>
                    <w:spacing w:val="-2"/>
                    <w:szCs w:val="24"/>
                  </w:rPr>
                  <w:t>Vadovaujančioji institucija užtikrina, kad institucijos tinkamai atlieka funkcijas, pavestas F</w:t>
                </w:r>
                <w:r>
                  <w:rPr>
                    <w:rFonts w:eastAsia="Calibri"/>
                    <w:szCs w:val="24"/>
                  </w:rPr>
                  <w:t>unkcijų pasiskirstymo taisyklėmis,</w:t>
                </w:r>
                <w:r>
                  <w:rPr>
                    <w:rFonts w:eastAsia="Calibri"/>
                    <w:spacing w:val="-2"/>
                    <w:szCs w:val="24"/>
                  </w:rPr>
                  <w:t xml:space="preserve"> ir:</w:t>
                </w:r>
              </w:p>
            </w:tc>
            <w:tc>
              <w:tcPr>
                <w:tcW w:w="1275" w:type="dxa"/>
                <w:tcBorders>
                  <w:top w:val="single" w:sz="4" w:space="0" w:color="000000"/>
                  <w:left w:val="single" w:sz="4" w:space="0" w:color="000000"/>
                  <w:bottom w:val="single" w:sz="4" w:space="0" w:color="000000"/>
                  <w:right w:val="single" w:sz="4" w:space="0" w:color="000000"/>
                </w:tcBorders>
                <w:shd w:val="clear" w:color="000000" w:fill="auto"/>
                <w:tcMar>
                  <w:top w:w="57" w:type="dxa"/>
                  <w:left w:w="57" w:type="dxa"/>
                  <w:bottom w:w="57" w:type="dxa"/>
                  <w:right w:w="57" w:type="dxa"/>
                </w:tcMar>
              </w:tcPr>
              <w:p w:rsidR="00190875" w:rsidRDefault="00190875">
                <w:pPr>
                  <w:rPr>
                    <w:rFonts w:eastAsia="Calibri"/>
                    <w:szCs w:val="24"/>
                  </w:rPr>
                </w:pPr>
              </w:p>
            </w:tc>
            <w:tc>
              <w:tcPr>
                <w:tcW w:w="2835" w:type="dxa"/>
                <w:tcBorders>
                  <w:top w:val="single" w:sz="4" w:space="0" w:color="000000"/>
                  <w:left w:val="single" w:sz="4" w:space="0" w:color="000000"/>
                  <w:bottom w:val="single" w:sz="4" w:space="0" w:color="000000"/>
                  <w:right w:val="single" w:sz="4" w:space="0" w:color="000000"/>
                </w:tcBorders>
                <w:shd w:val="clear" w:color="000000" w:fill="auto"/>
                <w:tcMar>
                  <w:top w:w="57" w:type="dxa"/>
                  <w:left w:w="57" w:type="dxa"/>
                  <w:bottom w:w="57" w:type="dxa"/>
                  <w:right w:w="57" w:type="dxa"/>
                </w:tcMar>
              </w:tcPr>
              <w:p w:rsidR="00190875" w:rsidRDefault="00190875">
                <w:pPr>
                  <w:rPr>
                    <w:rFonts w:eastAsia="Calibri"/>
                    <w:i/>
                    <w:spacing w:val="-2"/>
                    <w:szCs w:val="24"/>
                  </w:rPr>
                </w:pPr>
              </w:p>
            </w:tc>
          </w:tr>
          <w:tr w:rsidR="00190875">
            <w:trPr>
              <w:trHeight w:val="62"/>
            </w:trPr>
            <w:tc>
              <w:tcPr>
                <w:tcW w:w="7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1.1.</w:t>
                </w:r>
              </w:p>
              <w:p w:rsidR="00190875" w:rsidRDefault="00190875">
                <w:pPr>
                  <w:rPr>
                    <w:rFonts w:eastAsia="Calibri"/>
                    <w:szCs w:val="24"/>
                  </w:rPr>
                </w:pPr>
              </w:p>
            </w:tc>
            <w:tc>
              <w:tcPr>
                <w:tcW w:w="48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projektai atrinkti vadovaujantis MNM programai taikytinais kriterijais, nustatytais Reglamento (ES) 2021/1060 73 straipsnyje, ir įgyvendinami laikantis teisės aktų reikalavimų</w:t>
                </w:r>
              </w:p>
            </w:tc>
            <w:tc>
              <w:tcPr>
                <w:tcW w:w="127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28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r>
          <w:tr w:rsidR="00190875">
            <w:trPr>
              <w:trHeight w:val="62"/>
            </w:trPr>
            <w:tc>
              <w:tcPr>
                <w:tcW w:w="7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lastRenderedPageBreak/>
                  <w:t>1.2.</w:t>
                </w:r>
              </w:p>
              <w:p w:rsidR="00190875" w:rsidRDefault="00190875">
                <w:pPr>
                  <w:rPr>
                    <w:rFonts w:eastAsia="Calibri"/>
                    <w:szCs w:val="24"/>
                  </w:rPr>
                </w:pPr>
              </w:p>
            </w:tc>
            <w:tc>
              <w:tcPr>
                <w:tcW w:w="48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 xml:space="preserve">jokios institucijų per ataskaitinius metus deklaruotos EK projektų išlaidos nepriskirtos veiklai, kurią vykdant teikiama valstybės pagalba ir (ar) </w:t>
                </w:r>
                <w:r>
                  <w:rPr>
                    <w:rFonts w:eastAsia="Calibri"/>
                    <w:i/>
                    <w:szCs w:val="24"/>
                  </w:rPr>
                  <w:t>de </w:t>
                </w:r>
                <w:proofErr w:type="spellStart"/>
                <w:r>
                  <w:rPr>
                    <w:rFonts w:eastAsia="Calibri"/>
                    <w:i/>
                    <w:szCs w:val="24"/>
                  </w:rPr>
                  <w:t>minimis</w:t>
                </w:r>
                <w:proofErr w:type="spellEnd"/>
                <w:r>
                  <w:rPr>
                    <w:rFonts w:eastAsia="Calibri"/>
                    <w:szCs w:val="24"/>
                  </w:rPr>
                  <w:t xml:space="preserve"> pagalba (jeigu taikoma), kaip ji apibrėžta Sutarties dėl Europos Sąjungos veikimo 107 straipsnyje ir 2013 m. gruodžio 18 d. Komisijos reglamente (ES) Nr. 1407/2013 dėl Sutarties dėl Europos Sąjungos veikimo 107 ir 108 straipsnių taikymo </w:t>
                </w:r>
                <w:r>
                  <w:rPr>
                    <w:rFonts w:eastAsia="Calibri"/>
                    <w:i/>
                    <w:iCs/>
                    <w:szCs w:val="24"/>
                  </w:rPr>
                  <w:t>de </w:t>
                </w:r>
                <w:proofErr w:type="spellStart"/>
                <w:r>
                  <w:rPr>
                    <w:rFonts w:eastAsia="Calibri"/>
                    <w:i/>
                    <w:iCs/>
                    <w:szCs w:val="24"/>
                  </w:rPr>
                  <w:t>minimis</w:t>
                </w:r>
                <w:proofErr w:type="spellEnd"/>
                <w:r>
                  <w:rPr>
                    <w:rFonts w:eastAsia="Calibri"/>
                    <w:i/>
                    <w:iCs/>
                    <w:szCs w:val="24"/>
                  </w:rPr>
                  <w:t xml:space="preserve"> </w:t>
                </w:r>
                <w:r>
                  <w:rPr>
                    <w:rFonts w:eastAsia="Calibri"/>
                    <w:szCs w:val="24"/>
                  </w:rPr>
                  <w:t>pagalbai su visais pakeitimais</w:t>
                </w:r>
              </w:p>
            </w:tc>
            <w:tc>
              <w:tcPr>
                <w:tcW w:w="127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28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r>
          <w:tr w:rsidR="00190875">
            <w:trPr>
              <w:trHeight w:val="62"/>
            </w:trPr>
            <w:tc>
              <w:tcPr>
                <w:tcW w:w="7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1.3.</w:t>
                </w:r>
              </w:p>
              <w:p w:rsidR="00190875" w:rsidRDefault="00190875">
                <w:pPr>
                  <w:rPr>
                    <w:rFonts w:eastAsia="Calibri"/>
                    <w:szCs w:val="24"/>
                  </w:rPr>
                </w:pPr>
              </w:p>
            </w:tc>
            <w:tc>
              <w:tcPr>
                <w:tcW w:w="48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projektų vykdytojų patirtos ir deklaruotos EK su projektų įgyvendinimu susijusios išlaidos faktiškai patirtos ir atitinka teisės aktų reikalavimus</w:t>
                </w:r>
              </w:p>
            </w:tc>
            <w:tc>
              <w:tcPr>
                <w:tcW w:w="127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28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r>
          <w:tr w:rsidR="00190875">
            <w:trPr>
              <w:trHeight w:val="62"/>
            </w:trPr>
            <w:tc>
              <w:tcPr>
                <w:tcW w:w="7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 xml:space="preserve">1.4. </w:t>
                </w:r>
              </w:p>
            </w:tc>
            <w:tc>
              <w:tcPr>
                <w:tcW w:w="48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pacing w:val="-2"/>
                    <w:szCs w:val="24"/>
                  </w:rPr>
                  <w:t>institucijų sąskaitos grindžiamos patikimomis institucijų ir projektų vykdytojų apskaitos sistemomis ir parengtos remiantis patikrinamais tinkamų finansuoti projekto išlaidų patvirtinimo dokumentais</w:t>
                </w:r>
              </w:p>
            </w:tc>
            <w:tc>
              <w:tcPr>
                <w:tcW w:w="127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28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r>
          <w:tr w:rsidR="00190875">
            <w:trPr>
              <w:trHeight w:val="62"/>
            </w:trPr>
            <w:tc>
              <w:tcPr>
                <w:tcW w:w="7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 xml:space="preserve">1.5. </w:t>
                </w:r>
              </w:p>
              <w:p w:rsidR="00190875" w:rsidRDefault="00190875">
                <w:pPr>
                  <w:rPr>
                    <w:rFonts w:eastAsia="Calibri"/>
                    <w:szCs w:val="24"/>
                  </w:rPr>
                </w:pPr>
              </w:p>
            </w:tc>
            <w:tc>
              <w:tcPr>
                <w:tcW w:w="48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visa informacija elektronine forma saugoma institucijų vidinėse informacinėse sistemose, o pradėjus veikti MNM programos informacinei sistemai, įtraukiama į šią sistemą ir saugoma PFSAT nustatyta tvarka</w:t>
                </w:r>
              </w:p>
            </w:tc>
            <w:tc>
              <w:tcPr>
                <w:tcW w:w="127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28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r>
          <w:tr w:rsidR="00190875">
            <w:trPr>
              <w:trHeight w:val="62"/>
            </w:trPr>
            <w:tc>
              <w:tcPr>
                <w:tcW w:w="7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2.</w:t>
                </w:r>
              </w:p>
              <w:p w:rsidR="00190875" w:rsidRDefault="00190875">
                <w:pPr>
                  <w:rPr>
                    <w:rFonts w:eastAsia="Calibri"/>
                    <w:szCs w:val="24"/>
                  </w:rPr>
                </w:pPr>
              </w:p>
            </w:tc>
            <w:tc>
              <w:tcPr>
                <w:tcW w:w="48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Nustatytos procedūros, užtikrinančios, kad visi su išlaidomis ir auditu susiję dokumentai, reikalingi tinkamai audito sekai užtikrinti, būtų saugomi laikantis Reglamento (ES) 2021/1060 69 straipsnio 6 dalies ir 82 straipsnio reikalavimų</w:t>
                </w:r>
              </w:p>
            </w:tc>
            <w:tc>
              <w:tcPr>
                <w:tcW w:w="127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28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r>
          <w:tr w:rsidR="00190875">
            <w:trPr>
              <w:trHeight w:val="62"/>
            </w:trPr>
            <w:tc>
              <w:tcPr>
                <w:tcW w:w="7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3.</w:t>
                </w:r>
              </w:p>
              <w:p w:rsidR="00190875" w:rsidRDefault="00190875">
                <w:pPr>
                  <w:rPr>
                    <w:rFonts w:eastAsia="Calibri"/>
                    <w:szCs w:val="24"/>
                  </w:rPr>
                </w:pPr>
              </w:p>
            </w:tc>
            <w:tc>
              <w:tcPr>
                <w:tcW w:w="48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MNM programos įgyvendinimo ataskaita pagal Reglamento (ES) 2021/1060 42 ir 43 straipsnius:</w:t>
                </w:r>
              </w:p>
            </w:tc>
            <w:tc>
              <w:tcPr>
                <w:tcW w:w="1275" w:type="dxa"/>
                <w:tcBorders>
                  <w:top w:val="single" w:sz="4" w:space="0" w:color="000000"/>
                  <w:left w:val="single" w:sz="4" w:space="0" w:color="000000"/>
                  <w:bottom w:val="single" w:sz="4" w:space="0" w:color="000000"/>
                  <w:right w:val="single" w:sz="4" w:space="0" w:color="000000"/>
                </w:tcBorders>
                <w:shd w:val="clear" w:color="000000" w:fill="auto"/>
                <w:tcMar>
                  <w:top w:w="57" w:type="dxa"/>
                  <w:left w:w="57" w:type="dxa"/>
                  <w:bottom w:w="57" w:type="dxa"/>
                  <w:right w:w="57" w:type="dxa"/>
                </w:tcMar>
              </w:tcPr>
              <w:p w:rsidR="00190875" w:rsidRDefault="00190875">
                <w:pPr>
                  <w:rPr>
                    <w:rFonts w:eastAsia="Calibri"/>
                    <w:szCs w:val="24"/>
                  </w:rPr>
                </w:pPr>
              </w:p>
            </w:tc>
            <w:tc>
              <w:tcPr>
                <w:tcW w:w="2835" w:type="dxa"/>
                <w:tcBorders>
                  <w:top w:val="single" w:sz="4" w:space="0" w:color="000000"/>
                  <w:left w:val="single" w:sz="4" w:space="0" w:color="000000"/>
                  <w:bottom w:val="single" w:sz="4" w:space="0" w:color="000000"/>
                  <w:right w:val="single" w:sz="4" w:space="0" w:color="000000"/>
                </w:tcBorders>
                <w:shd w:val="clear" w:color="000000" w:fill="auto"/>
                <w:tcMar>
                  <w:top w:w="57" w:type="dxa"/>
                  <w:left w:w="57" w:type="dxa"/>
                  <w:bottom w:w="57" w:type="dxa"/>
                  <w:right w:w="57" w:type="dxa"/>
                </w:tcMar>
              </w:tcPr>
              <w:p w:rsidR="00190875" w:rsidRDefault="00190875">
                <w:pPr>
                  <w:rPr>
                    <w:rFonts w:eastAsia="Calibri"/>
                    <w:szCs w:val="24"/>
                  </w:rPr>
                </w:pPr>
              </w:p>
            </w:tc>
          </w:tr>
          <w:tr w:rsidR="00190875">
            <w:trPr>
              <w:trHeight w:val="62"/>
            </w:trPr>
            <w:tc>
              <w:tcPr>
                <w:tcW w:w="7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3.1.</w:t>
                </w:r>
              </w:p>
              <w:p w:rsidR="00190875" w:rsidRDefault="00190875">
                <w:pPr>
                  <w:rPr>
                    <w:rFonts w:eastAsia="Calibri"/>
                    <w:szCs w:val="24"/>
                  </w:rPr>
                </w:pPr>
              </w:p>
            </w:tc>
            <w:tc>
              <w:tcPr>
                <w:tcW w:w="48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išsiųsta EK</w:t>
                </w:r>
              </w:p>
              <w:p w:rsidR="00190875" w:rsidRDefault="00190875">
                <w:pPr>
                  <w:jc w:val="both"/>
                  <w:rPr>
                    <w:rFonts w:eastAsia="Calibri"/>
                    <w:szCs w:val="24"/>
                  </w:rPr>
                </w:pPr>
              </w:p>
            </w:tc>
            <w:tc>
              <w:tcPr>
                <w:tcW w:w="127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28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i/>
                    <w:iCs/>
                    <w:szCs w:val="24"/>
                  </w:rPr>
                  <w:t>(nurodykite išsiuntimo EK datą)</w:t>
                </w:r>
              </w:p>
            </w:tc>
          </w:tr>
          <w:tr w:rsidR="00190875">
            <w:trPr>
              <w:trHeight w:val="62"/>
            </w:trPr>
            <w:tc>
              <w:tcPr>
                <w:tcW w:w="7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3.2.</w:t>
                </w:r>
              </w:p>
              <w:p w:rsidR="00190875" w:rsidRDefault="00190875">
                <w:pPr>
                  <w:rPr>
                    <w:rFonts w:eastAsia="Calibri"/>
                    <w:szCs w:val="24"/>
                  </w:rPr>
                </w:pPr>
              </w:p>
            </w:tc>
            <w:tc>
              <w:tcPr>
                <w:tcW w:w="48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priimtina EK</w:t>
                </w:r>
              </w:p>
              <w:p w:rsidR="00190875" w:rsidRDefault="00190875">
                <w:pPr>
                  <w:jc w:val="both"/>
                  <w:rPr>
                    <w:rFonts w:eastAsia="Calibri"/>
                    <w:szCs w:val="24"/>
                  </w:rPr>
                </w:pPr>
              </w:p>
            </w:tc>
            <w:tc>
              <w:tcPr>
                <w:tcW w:w="127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28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i/>
                    <w:iCs/>
                    <w:szCs w:val="24"/>
                  </w:rPr>
                  <w:t>(jei pažymėjote „ne“, nurodykite priežastis ir terminus, iki kada bus patikslinta)</w:t>
                </w:r>
              </w:p>
            </w:tc>
          </w:tr>
          <w:tr w:rsidR="00190875">
            <w:trPr>
              <w:trHeight w:val="62"/>
            </w:trPr>
            <w:tc>
              <w:tcPr>
                <w:tcW w:w="7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4.</w:t>
                </w:r>
              </w:p>
              <w:p w:rsidR="00190875" w:rsidRDefault="00190875">
                <w:pPr>
                  <w:rPr>
                    <w:rFonts w:eastAsia="Calibri"/>
                    <w:szCs w:val="24"/>
                  </w:rPr>
                </w:pPr>
              </w:p>
            </w:tc>
            <w:tc>
              <w:tcPr>
                <w:tcW w:w="48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Nėra šių aplinkybių, dėl kurių išlaidos negali būti įtraukiamos į sąskaitą EK:</w:t>
                </w:r>
              </w:p>
            </w:tc>
            <w:tc>
              <w:tcPr>
                <w:tcW w:w="1275" w:type="dxa"/>
                <w:tcBorders>
                  <w:top w:val="single" w:sz="4" w:space="0" w:color="000000"/>
                  <w:left w:val="single" w:sz="4" w:space="0" w:color="000000"/>
                  <w:bottom w:val="single" w:sz="4" w:space="0" w:color="000000"/>
                  <w:right w:val="single" w:sz="4" w:space="0" w:color="000000"/>
                </w:tcBorders>
                <w:shd w:val="clear" w:color="000000" w:fill="auto"/>
                <w:tcMar>
                  <w:top w:w="57" w:type="dxa"/>
                  <w:left w:w="57" w:type="dxa"/>
                  <w:bottom w:w="57" w:type="dxa"/>
                  <w:right w:w="57" w:type="dxa"/>
                </w:tcMar>
              </w:tcPr>
              <w:p w:rsidR="00190875" w:rsidRDefault="00190875">
                <w:pPr>
                  <w:rPr>
                    <w:rFonts w:eastAsia="Calibri"/>
                    <w:szCs w:val="24"/>
                  </w:rPr>
                </w:pPr>
              </w:p>
            </w:tc>
            <w:tc>
              <w:tcPr>
                <w:tcW w:w="2835" w:type="dxa"/>
                <w:tcBorders>
                  <w:top w:val="single" w:sz="4" w:space="0" w:color="000000"/>
                  <w:left w:val="single" w:sz="4" w:space="0" w:color="000000"/>
                  <w:bottom w:val="single" w:sz="4" w:space="0" w:color="000000"/>
                  <w:right w:val="single" w:sz="4" w:space="0" w:color="000000"/>
                </w:tcBorders>
                <w:shd w:val="clear" w:color="000000" w:fill="auto"/>
                <w:tcMar>
                  <w:top w:w="57" w:type="dxa"/>
                  <w:left w:w="57" w:type="dxa"/>
                  <w:bottom w:w="57" w:type="dxa"/>
                  <w:right w:w="57" w:type="dxa"/>
                </w:tcMar>
              </w:tcPr>
              <w:p w:rsidR="00190875" w:rsidRDefault="00190875">
                <w:pPr>
                  <w:rPr>
                    <w:rFonts w:eastAsia="Calibri"/>
                    <w:szCs w:val="24"/>
                  </w:rPr>
                </w:pPr>
              </w:p>
            </w:tc>
          </w:tr>
          <w:tr w:rsidR="00190875">
            <w:trPr>
              <w:trHeight w:val="571"/>
            </w:trPr>
            <w:tc>
              <w:tcPr>
                <w:tcW w:w="709" w:type="dxa"/>
                <w:tcBorders>
                  <w:top w:val="single" w:sz="4" w:space="0" w:color="000000"/>
                  <w:left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4.1.</w:t>
                </w:r>
              </w:p>
              <w:p w:rsidR="00190875" w:rsidRDefault="00190875">
                <w:pPr>
                  <w:rPr>
                    <w:rFonts w:eastAsia="Calibri"/>
                    <w:szCs w:val="24"/>
                  </w:rPr>
                </w:pPr>
              </w:p>
            </w:tc>
            <w:tc>
              <w:tcPr>
                <w:tcW w:w="4820" w:type="dxa"/>
                <w:tcBorders>
                  <w:top w:val="single" w:sz="4" w:space="0" w:color="000000"/>
                  <w:left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trike/>
                    <w:szCs w:val="24"/>
                  </w:rPr>
                </w:pPr>
                <w:r>
                  <w:rPr>
                    <w:rFonts w:eastAsia="Calibri"/>
                    <w:szCs w:val="24"/>
                  </w:rPr>
                  <w:t>atliktos finansinės pataisos, kaip nustatyta Reglamento (ES) 2021/1060 103 straipsnyje</w:t>
                </w:r>
              </w:p>
            </w:tc>
            <w:tc>
              <w:tcPr>
                <w:tcW w:w="1275" w:type="dxa"/>
                <w:vMerge w:val="restart"/>
                <w:tcBorders>
                  <w:top w:val="single" w:sz="4" w:space="0" w:color="000000"/>
                  <w:left w:val="single" w:sz="4" w:space="0" w:color="000000"/>
                  <w:bottom w:val="single" w:sz="4" w:space="0" w:color="auto"/>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2835" w:type="dxa"/>
                <w:vMerge w:val="restart"/>
                <w:tcBorders>
                  <w:top w:val="single" w:sz="4" w:space="0" w:color="000000"/>
                  <w:left w:val="single" w:sz="4" w:space="0" w:color="000000"/>
                  <w:bottom w:val="single" w:sz="4" w:space="0" w:color="auto"/>
                  <w:right w:val="single" w:sz="4" w:space="0" w:color="000000"/>
                </w:tcBorders>
                <w:tcMar>
                  <w:top w:w="57" w:type="dxa"/>
                  <w:left w:w="57" w:type="dxa"/>
                  <w:bottom w:w="57" w:type="dxa"/>
                  <w:right w:w="57" w:type="dxa"/>
                </w:tcMar>
              </w:tcPr>
              <w:p w:rsidR="00190875" w:rsidRDefault="00D65B8C">
                <w:pPr>
                  <w:rPr>
                    <w:rFonts w:eastAsia="Calibri"/>
                    <w:i/>
                    <w:iCs/>
                    <w:szCs w:val="24"/>
                  </w:rPr>
                </w:pPr>
                <w:r>
                  <w:rPr>
                    <w:rFonts w:eastAsia="Calibri"/>
                    <w:i/>
                    <w:iCs/>
                    <w:szCs w:val="24"/>
                  </w:rPr>
                  <w:t xml:space="preserve">(jei pažymėjote „taip“, nurodykite </w:t>
                </w:r>
              </w:p>
              <w:p w:rsidR="00190875" w:rsidRDefault="00D65B8C">
                <w:pPr>
                  <w:rPr>
                    <w:rFonts w:eastAsia="Calibri"/>
                    <w:i/>
                    <w:iCs/>
                    <w:szCs w:val="24"/>
                  </w:rPr>
                </w:pPr>
                <w:r>
                  <w:rPr>
                    <w:rFonts w:eastAsia="Calibri"/>
                    <w:i/>
                    <w:iCs/>
                    <w:szCs w:val="24"/>
                  </w:rPr>
                  <w:lastRenderedPageBreak/>
                  <w:t>raštų dėl finansinių pataisų datas, numerius, pridėkite raštų kopijas)</w:t>
                </w:r>
              </w:p>
              <w:p w:rsidR="00190875" w:rsidRDefault="00190875">
                <w:pPr>
                  <w:rPr>
                    <w:rFonts w:eastAsia="Calibri"/>
                    <w:i/>
                    <w:iCs/>
                    <w:szCs w:val="24"/>
                  </w:rPr>
                </w:pPr>
              </w:p>
            </w:tc>
          </w:tr>
          <w:tr w:rsidR="00190875">
            <w:trPr>
              <w:trHeight w:val="1140"/>
            </w:trPr>
            <w:tc>
              <w:tcPr>
                <w:tcW w:w="709"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lastRenderedPageBreak/>
                  <w:t>4.2.</w:t>
                </w:r>
              </w:p>
            </w:tc>
            <w:tc>
              <w:tcPr>
                <w:tcW w:w="4820"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teisės aktuose nustatyta tvarka tarpinei institucijai nurodyta atlikti finansines pataisas ir (arba) anuliuoti projektams įgyvendinti skirtas MNM programos lėšas ir (ar) nacionalines lėšas</w:t>
                </w:r>
              </w:p>
            </w:tc>
            <w:tc>
              <w:tcPr>
                <w:tcW w:w="1275" w:type="dxa"/>
                <w:vMerge/>
                <w:tcBorders>
                  <w:top w:val="single" w:sz="4" w:space="0" w:color="000000"/>
                  <w:left w:val="single" w:sz="4" w:space="0" w:color="000000"/>
                  <w:bottom w:val="single" w:sz="4" w:space="0" w:color="auto"/>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2835" w:type="dxa"/>
                <w:vMerge/>
                <w:tcBorders>
                  <w:top w:val="single" w:sz="4" w:space="0" w:color="000000"/>
                  <w:left w:val="single" w:sz="4" w:space="0" w:color="000000"/>
                  <w:bottom w:val="single" w:sz="4" w:space="0" w:color="auto"/>
                  <w:right w:val="single" w:sz="4" w:space="0" w:color="000000"/>
                </w:tcBorders>
                <w:tcMar>
                  <w:top w:w="57" w:type="dxa"/>
                  <w:left w:w="57" w:type="dxa"/>
                  <w:bottom w:w="57" w:type="dxa"/>
                  <w:right w:w="57" w:type="dxa"/>
                </w:tcMar>
              </w:tcPr>
              <w:p w:rsidR="00190875" w:rsidRDefault="00190875">
                <w:pPr>
                  <w:rPr>
                    <w:rFonts w:eastAsia="Calibri"/>
                    <w:i/>
                    <w:iCs/>
                    <w:szCs w:val="24"/>
                  </w:rPr>
                </w:pPr>
              </w:p>
            </w:tc>
          </w:tr>
          <w:tr w:rsidR="00190875">
            <w:trPr>
              <w:trHeight w:val="62"/>
            </w:trPr>
            <w:tc>
              <w:tcPr>
                <w:tcW w:w="7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4.3.</w:t>
                </w:r>
              </w:p>
              <w:p w:rsidR="00190875" w:rsidRDefault="00190875">
                <w:pPr>
                  <w:rPr>
                    <w:rFonts w:eastAsia="Calibri"/>
                    <w:szCs w:val="24"/>
                  </w:rPr>
                </w:pPr>
              </w:p>
            </w:tc>
            <w:tc>
              <w:tcPr>
                <w:tcW w:w="48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vadovaujančiosios institucijos turimais duomenimis, EK yra priėmusi sprendimą (-</w:t>
                </w:r>
                <w:proofErr w:type="spellStart"/>
                <w:r>
                  <w:rPr>
                    <w:rFonts w:eastAsia="Calibri"/>
                    <w:szCs w:val="24"/>
                  </w:rPr>
                  <w:t>us</w:t>
                </w:r>
                <w:proofErr w:type="spellEnd"/>
                <w:r>
                  <w:rPr>
                    <w:rFonts w:eastAsia="Calibri"/>
                    <w:szCs w:val="24"/>
                  </w:rPr>
                  <w:t>) dėl tarpinio mokėjimo termino pertraukimo pagal Reglamento (ES) 2021/1060 96 straipsnio nuostatas</w:t>
                </w:r>
              </w:p>
            </w:tc>
            <w:tc>
              <w:tcPr>
                <w:tcW w:w="1275"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2835"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i/>
                    <w:szCs w:val="24"/>
                  </w:rPr>
                </w:pPr>
                <w:r>
                  <w:rPr>
                    <w:rFonts w:eastAsia="Calibri"/>
                    <w:i/>
                    <w:szCs w:val="24"/>
                  </w:rPr>
                  <w:t xml:space="preserve">(jei </w:t>
                </w:r>
                <w:r>
                  <w:rPr>
                    <w:rFonts w:eastAsia="Calibri"/>
                    <w:i/>
                    <w:iCs/>
                    <w:szCs w:val="24"/>
                  </w:rPr>
                  <w:t>pažymėjote</w:t>
                </w:r>
                <w:r>
                  <w:rPr>
                    <w:rFonts w:eastAsia="Calibri"/>
                    <w:i/>
                    <w:szCs w:val="24"/>
                  </w:rPr>
                  <w:t xml:space="preserve"> „taip“, nurodykite mokėjimo termino pertraukimo priežastį)</w:t>
                </w:r>
              </w:p>
            </w:tc>
          </w:tr>
          <w:tr w:rsidR="00190875">
            <w:trPr>
              <w:trHeight w:val="62"/>
            </w:trPr>
            <w:tc>
              <w:tcPr>
                <w:tcW w:w="7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 xml:space="preserve">4.4. </w:t>
                </w:r>
              </w:p>
            </w:tc>
            <w:tc>
              <w:tcPr>
                <w:tcW w:w="48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vadovaujančiosios institucijos turimais duomenimis, EK yra priėmusi sprendimą (-</w:t>
                </w:r>
                <w:proofErr w:type="spellStart"/>
                <w:r>
                  <w:rPr>
                    <w:rFonts w:eastAsia="Calibri"/>
                    <w:szCs w:val="24"/>
                  </w:rPr>
                  <w:t>us</w:t>
                </w:r>
                <w:proofErr w:type="spellEnd"/>
                <w:r>
                  <w:rPr>
                    <w:rFonts w:eastAsia="Calibri"/>
                    <w:szCs w:val="24"/>
                  </w:rPr>
                  <w:t xml:space="preserve">) sustabdyti tarpinius </w:t>
                </w:r>
                <w:proofErr w:type="spellStart"/>
                <w:r>
                  <w:rPr>
                    <w:rFonts w:eastAsia="Calibri"/>
                    <w:szCs w:val="24"/>
                  </w:rPr>
                  <w:t>mokėjimus</w:t>
                </w:r>
                <w:proofErr w:type="spellEnd"/>
                <w:r>
                  <w:rPr>
                    <w:rFonts w:eastAsia="Calibri"/>
                    <w:szCs w:val="24"/>
                  </w:rPr>
                  <w:t xml:space="preserve"> pagal Reglamento (ES) 2021/1060 97 straipsnio nuostatas</w:t>
                </w:r>
              </w:p>
            </w:tc>
            <w:tc>
              <w:tcPr>
                <w:tcW w:w="127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28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i/>
                    <w:szCs w:val="24"/>
                  </w:rPr>
                  <w:t xml:space="preserve">(jei </w:t>
                </w:r>
                <w:r>
                  <w:rPr>
                    <w:rFonts w:eastAsia="Calibri"/>
                    <w:i/>
                    <w:iCs/>
                    <w:szCs w:val="24"/>
                  </w:rPr>
                  <w:t>pažymėjote</w:t>
                </w:r>
                <w:r>
                  <w:rPr>
                    <w:rFonts w:eastAsia="Calibri"/>
                    <w:i/>
                    <w:szCs w:val="24"/>
                  </w:rPr>
                  <w:t xml:space="preserve"> „taip“, nurodykite mokėjimų sustabdymo priežastį)</w:t>
                </w:r>
              </w:p>
            </w:tc>
          </w:tr>
          <w:tr w:rsidR="00190875">
            <w:trPr>
              <w:trHeight w:val="62"/>
            </w:trPr>
            <w:tc>
              <w:tcPr>
                <w:tcW w:w="7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4.5.</w:t>
                </w:r>
              </w:p>
            </w:tc>
            <w:tc>
              <w:tcPr>
                <w:tcW w:w="48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atlikta veiklos rezultatų peržiūra pagal Reglamento (ES) 2021/1060 41 straipsnį</w:t>
                </w:r>
              </w:p>
            </w:tc>
            <w:tc>
              <w:tcPr>
                <w:tcW w:w="127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28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i/>
                    <w:szCs w:val="24"/>
                  </w:rPr>
                  <w:t xml:space="preserve">(jei </w:t>
                </w:r>
                <w:r>
                  <w:rPr>
                    <w:rFonts w:eastAsia="Calibri"/>
                    <w:i/>
                    <w:iCs/>
                    <w:szCs w:val="24"/>
                  </w:rPr>
                  <w:t>pažymėjote</w:t>
                </w:r>
                <w:r>
                  <w:rPr>
                    <w:rFonts w:eastAsia="Calibri"/>
                    <w:i/>
                    <w:szCs w:val="24"/>
                  </w:rPr>
                  <w:t xml:space="preserve"> „taip“, aprašykite peržiūros rezultatus: kokių veiksmų imtasi ir kokie numatomi tolesni veiksmai)</w:t>
                </w:r>
              </w:p>
            </w:tc>
          </w:tr>
          <w:tr w:rsidR="00190875">
            <w:trPr>
              <w:trHeight w:val="62"/>
            </w:trPr>
            <w:tc>
              <w:tcPr>
                <w:tcW w:w="70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rPr>
                    <w:rFonts w:eastAsia="Calibri"/>
                    <w:szCs w:val="24"/>
                  </w:rPr>
                </w:pPr>
                <w:r>
                  <w:rPr>
                    <w:rFonts w:eastAsia="Calibri"/>
                    <w:szCs w:val="24"/>
                  </w:rPr>
                  <w:t>4.6.</w:t>
                </w:r>
              </w:p>
              <w:p w:rsidR="00190875" w:rsidRDefault="00190875">
                <w:pPr>
                  <w:rPr>
                    <w:rFonts w:eastAsia="Calibri"/>
                    <w:szCs w:val="24"/>
                  </w:rPr>
                </w:pPr>
              </w:p>
            </w:tc>
            <w:tc>
              <w:tcPr>
                <w:tcW w:w="48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D65B8C">
                <w:pPr>
                  <w:jc w:val="both"/>
                  <w:rPr>
                    <w:rFonts w:eastAsia="Calibri"/>
                    <w:szCs w:val="24"/>
                  </w:rPr>
                </w:pPr>
                <w:r>
                  <w:rPr>
                    <w:rFonts w:eastAsia="Calibri"/>
                    <w:szCs w:val="24"/>
                  </w:rPr>
                  <w:t xml:space="preserve">vadovaujančiosios institucijos turimais duomenimis, EK yra </w:t>
                </w:r>
                <w:r>
                  <w:rPr>
                    <w:rFonts w:eastAsia="Calibri"/>
                    <w:spacing w:val="-3"/>
                    <w:szCs w:val="24"/>
                  </w:rPr>
                  <w:t>pateikusi pagrįstą nuomonę dėl projekto (-ų), kurio (-</w:t>
                </w:r>
                <w:proofErr w:type="spellStart"/>
                <w:r>
                  <w:rPr>
                    <w:rFonts w:eastAsia="Calibri"/>
                    <w:spacing w:val="-3"/>
                    <w:szCs w:val="24"/>
                  </w:rPr>
                  <w:t>ių</w:t>
                </w:r>
                <w:proofErr w:type="spellEnd"/>
                <w:r>
                  <w:rPr>
                    <w:rFonts w:eastAsia="Calibri"/>
                    <w:spacing w:val="-3"/>
                    <w:szCs w:val="24"/>
                  </w:rPr>
                  <w:t>)</w:t>
                </w:r>
                <w:r>
                  <w:rPr>
                    <w:rFonts w:eastAsia="Calibri"/>
                    <w:szCs w:val="24"/>
                  </w:rPr>
                  <w:t xml:space="preserve"> išlaidos deklaruojamos atitinkamoje (-</w:t>
                </w:r>
                <w:proofErr w:type="spellStart"/>
                <w:r>
                  <w:rPr>
                    <w:rFonts w:eastAsia="Calibri"/>
                    <w:szCs w:val="24"/>
                  </w:rPr>
                  <w:t>ose</w:t>
                </w:r>
                <w:proofErr w:type="spellEnd"/>
                <w:r>
                  <w:rPr>
                    <w:rFonts w:eastAsia="Calibri"/>
                    <w:szCs w:val="24"/>
                  </w:rPr>
                  <w:t>) išlaidų deklaracijoje (-</w:t>
                </w:r>
                <w:proofErr w:type="spellStart"/>
                <w:r>
                  <w:rPr>
                    <w:rFonts w:eastAsia="Calibri"/>
                    <w:szCs w:val="24"/>
                  </w:rPr>
                  <w:t>ose</w:t>
                </w:r>
                <w:proofErr w:type="spellEnd"/>
                <w:r>
                  <w:rPr>
                    <w:rFonts w:eastAsia="Calibri"/>
                    <w:szCs w:val="24"/>
                  </w:rPr>
                  <w:t>), įgyvendinimo pažeidimo pagal Sutarties dėl Europos Sąjungos veikimo 258 straipsnį</w:t>
                </w:r>
              </w:p>
            </w:tc>
            <w:tc>
              <w:tcPr>
                <w:tcW w:w="127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c>
              <w:tcPr>
                <w:tcW w:w="28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190875" w:rsidRDefault="00190875">
                <w:pPr>
                  <w:rPr>
                    <w:rFonts w:eastAsia="Calibri"/>
                    <w:szCs w:val="24"/>
                  </w:rPr>
                </w:pPr>
              </w:p>
            </w:tc>
          </w:tr>
        </w:tbl>
        <w:p w:rsidR="00190875" w:rsidRDefault="00190875">
          <w:pPr>
            <w:ind w:firstLine="567"/>
            <w:jc w:val="both"/>
            <w:rPr>
              <w:rFonts w:eastAsia="Calibri"/>
              <w:b/>
              <w:szCs w:val="24"/>
              <w:lang w:eastAsia="lt-LT"/>
            </w:rPr>
          </w:pPr>
        </w:p>
        <w:p w:rsidR="00190875" w:rsidRDefault="00D65B8C">
          <w:pPr>
            <w:ind w:firstLine="567"/>
            <w:jc w:val="both"/>
            <w:rPr>
              <w:rFonts w:eastAsia="Calibri"/>
              <w:i/>
              <w:szCs w:val="24"/>
              <w:lang w:eastAsia="lt-LT"/>
            </w:rPr>
          </w:pPr>
          <w:r>
            <w:rPr>
              <w:rFonts w:eastAsia="Calibri"/>
              <w:b/>
              <w:szCs w:val="24"/>
              <w:lang w:eastAsia="lt-LT"/>
            </w:rPr>
            <w:t>Išvada</w:t>
          </w:r>
          <w:r>
            <w:rPr>
              <w:rFonts w:eastAsia="Calibri"/>
              <w:szCs w:val="24"/>
              <w:lang w:eastAsia="lt-LT"/>
            </w:rPr>
            <w:t xml:space="preserve">. Į sąskaitą įtrauktos išlaidos </w:t>
          </w:r>
          <w:r>
            <w:rPr>
              <w:rFonts w:eastAsia="Calibri"/>
              <w:i/>
              <w:szCs w:val="24"/>
              <w:lang w:eastAsia="lt-LT"/>
            </w:rPr>
            <w:t>(tinkamą variantą pažymėti</w:t>
          </w:r>
          <w:r>
            <w:rPr>
              <w:rFonts w:eastAsia="Calibri"/>
              <w:b/>
              <w:bCs/>
              <w:i/>
              <w:iCs/>
              <w:szCs w:val="24"/>
              <w:lang w:eastAsia="lt-LT"/>
            </w:rPr>
            <w:t xml:space="preserve"> </w:t>
          </w:r>
          <w:r>
            <w:rPr>
              <w:rFonts w:eastAsia="Calibri"/>
              <w:b/>
              <w:bCs/>
              <w:i/>
              <w:iCs/>
              <w:szCs w:val="24"/>
              <w:lang w:eastAsia="lt-LT"/>
            </w:rPr>
            <w:fldChar w:fldCharType="begin" w:fldLock="1">
              <w:ffData>
                <w:name w:val=""/>
                <w:enabled/>
                <w:calcOnExit w:val="0"/>
                <w:checkBox>
                  <w:sizeAuto/>
                  <w:default w:val="1"/>
                </w:checkBox>
              </w:ffData>
            </w:fldChar>
          </w:r>
          <w:r>
            <w:rPr>
              <w:rFonts w:eastAsia="Calibri"/>
              <w:b/>
              <w:bCs/>
              <w:i/>
              <w:iCs/>
              <w:szCs w:val="24"/>
              <w:lang w:eastAsia="lt-LT"/>
            </w:rPr>
            <w:instrText xml:space="preserve"> FORMCHECKBOX </w:instrText>
          </w:r>
          <w:r w:rsidR="009007E9">
            <w:rPr>
              <w:rFonts w:eastAsia="Calibri"/>
              <w:b/>
              <w:bCs/>
              <w:i/>
              <w:iCs/>
              <w:szCs w:val="24"/>
              <w:lang w:eastAsia="lt-LT"/>
            </w:rPr>
          </w:r>
          <w:r w:rsidR="009007E9">
            <w:rPr>
              <w:rFonts w:eastAsia="Calibri"/>
              <w:b/>
              <w:bCs/>
              <w:i/>
              <w:iCs/>
              <w:szCs w:val="24"/>
              <w:lang w:eastAsia="lt-LT"/>
            </w:rPr>
            <w:fldChar w:fldCharType="separate"/>
          </w:r>
          <w:r>
            <w:rPr>
              <w:rFonts w:eastAsia="Calibri"/>
              <w:i/>
              <w:szCs w:val="24"/>
              <w:lang w:eastAsia="lt-LT"/>
            </w:rPr>
            <w:fldChar w:fldCharType="end"/>
          </w:r>
          <w:r>
            <w:rPr>
              <w:rFonts w:eastAsia="Calibri"/>
              <w:i/>
              <w:szCs w:val="24"/>
              <w:lang w:eastAsia="lt-LT"/>
            </w:rPr>
            <w:t>)</w:t>
          </w:r>
          <w:r>
            <w:rPr>
              <w:rFonts w:eastAsia="Calibri"/>
              <w:szCs w:val="24"/>
              <w:lang w:eastAsia="lt-LT"/>
            </w:rPr>
            <w:t xml:space="preserve">: </w:t>
          </w:r>
        </w:p>
        <w:p w:rsidR="00190875" w:rsidRDefault="00D65B8C">
          <w:pPr>
            <w:ind w:firstLine="629"/>
            <w:jc w:val="both"/>
            <w:rPr>
              <w:rFonts w:eastAsia="Calibri"/>
              <w:szCs w:val="24"/>
              <w:lang w:eastAsia="lt-LT"/>
            </w:rPr>
          </w:pPr>
          <w:r>
            <w:rPr>
              <w:rFonts w:eastAsia="Calibri"/>
              <w:bCs/>
              <w:szCs w:val="24"/>
              <w:lang w:eastAsia="lt-LT"/>
            </w:rPr>
            <w:fldChar w:fldCharType="begin" w:fldLock="1">
              <w:ffData>
                <w:name w:val="Check2"/>
                <w:enabled/>
                <w:calcOnExit w:val="0"/>
                <w:checkBox>
                  <w:sizeAuto/>
                  <w:default w:val="0"/>
                </w:checkBox>
              </w:ffData>
            </w:fldChar>
          </w:r>
          <w:r>
            <w:rPr>
              <w:rFonts w:eastAsia="Calibri"/>
              <w:bCs/>
              <w:szCs w:val="24"/>
              <w:lang w:eastAsia="lt-LT"/>
            </w:rPr>
            <w:instrText xml:space="preserve"> FORMCHECKBOX </w:instrText>
          </w:r>
          <w:r w:rsidR="009007E9">
            <w:rPr>
              <w:rFonts w:eastAsia="Calibri"/>
              <w:bCs/>
              <w:szCs w:val="24"/>
              <w:lang w:eastAsia="lt-LT"/>
            </w:rPr>
          </w:r>
          <w:r w:rsidR="009007E9">
            <w:rPr>
              <w:rFonts w:eastAsia="Calibri"/>
              <w:bCs/>
              <w:szCs w:val="24"/>
              <w:lang w:eastAsia="lt-LT"/>
            </w:rPr>
            <w:fldChar w:fldCharType="separate"/>
          </w:r>
          <w:r>
            <w:rPr>
              <w:rFonts w:eastAsia="Calibri"/>
              <w:szCs w:val="24"/>
              <w:lang w:eastAsia="lt-LT"/>
            </w:rPr>
            <w:fldChar w:fldCharType="end"/>
          </w:r>
          <w:r>
            <w:rPr>
              <w:rFonts w:eastAsia="Calibri"/>
              <w:szCs w:val="24"/>
              <w:lang w:eastAsia="lt-LT"/>
            </w:rPr>
            <w:t>atitinka teisės aktų reikalavimus;</w:t>
          </w:r>
        </w:p>
        <w:p w:rsidR="00190875" w:rsidRDefault="00D65B8C">
          <w:pPr>
            <w:ind w:firstLine="629"/>
            <w:jc w:val="both"/>
            <w:rPr>
              <w:rFonts w:eastAsia="Calibri"/>
              <w:szCs w:val="24"/>
              <w:lang w:eastAsia="lt-LT"/>
            </w:rPr>
          </w:pPr>
          <w:r>
            <w:rPr>
              <w:rFonts w:eastAsia="Calibri"/>
              <w:bCs/>
              <w:szCs w:val="24"/>
              <w:lang w:eastAsia="lt-LT"/>
            </w:rPr>
            <w:fldChar w:fldCharType="begin" w:fldLock="1">
              <w:ffData>
                <w:name w:val="Check2"/>
                <w:enabled/>
                <w:calcOnExit w:val="0"/>
                <w:checkBox>
                  <w:sizeAuto/>
                  <w:default w:val="0"/>
                </w:checkBox>
              </w:ffData>
            </w:fldChar>
          </w:r>
          <w:r>
            <w:rPr>
              <w:rFonts w:eastAsia="Calibri"/>
              <w:bCs/>
              <w:szCs w:val="24"/>
              <w:lang w:eastAsia="lt-LT"/>
            </w:rPr>
            <w:instrText xml:space="preserve"> FORMCHECKBOX </w:instrText>
          </w:r>
          <w:r w:rsidR="009007E9">
            <w:rPr>
              <w:rFonts w:eastAsia="Calibri"/>
              <w:bCs/>
              <w:szCs w:val="24"/>
              <w:lang w:eastAsia="lt-LT"/>
            </w:rPr>
          </w:r>
          <w:r w:rsidR="009007E9">
            <w:rPr>
              <w:rFonts w:eastAsia="Calibri"/>
              <w:bCs/>
              <w:szCs w:val="24"/>
              <w:lang w:eastAsia="lt-LT"/>
            </w:rPr>
            <w:fldChar w:fldCharType="separate"/>
          </w:r>
          <w:r>
            <w:rPr>
              <w:rFonts w:eastAsia="Calibri"/>
              <w:szCs w:val="24"/>
              <w:lang w:eastAsia="lt-LT"/>
            </w:rPr>
            <w:fldChar w:fldCharType="end"/>
          </w:r>
          <w:r>
            <w:rPr>
              <w:rFonts w:eastAsia="Calibri"/>
              <w:szCs w:val="24"/>
              <w:lang w:eastAsia="lt-LT"/>
            </w:rPr>
            <w:t xml:space="preserve">neatitinka teisės aktų reikalavimų. </w:t>
          </w:r>
        </w:p>
        <w:p w:rsidR="00190875" w:rsidRDefault="00190875">
          <w:pPr>
            <w:ind w:firstLine="567"/>
            <w:jc w:val="both"/>
            <w:rPr>
              <w:rFonts w:eastAsia="Calibri"/>
              <w:szCs w:val="24"/>
              <w:lang w:eastAsia="lt-LT"/>
            </w:rPr>
          </w:pPr>
        </w:p>
        <w:p w:rsidR="00190875" w:rsidRDefault="00190875">
          <w:pPr>
            <w:spacing w:line="276" w:lineRule="auto"/>
            <w:jc w:val="both"/>
            <w:rPr>
              <w:rFonts w:ascii="Calibri" w:eastAsia="Calibri" w:hAnsi="Calibri"/>
              <w:sz w:val="22"/>
              <w:szCs w:val="22"/>
            </w:rPr>
          </w:pPr>
        </w:p>
        <w:p w:rsidR="00190875" w:rsidRDefault="00190875">
          <w:pPr>
            <w:rPr>
              <w:sz w:val="18"/>
              <w:szCs w:val="18"/>
            </w:rPr>
          </w:pPr>
        </w:p>
        <w:p w:rsidR="00190875" w:rsidRDefault="00D65B8C">
          <w:pPr>
            <w:rPr>
              <w:rFonts w:ascii="Calibri" w:eastAsia="Calibri" w:hAnsi="Calibri"/>
              <w:sz w:val="22"/>
              <w:szCs w:val="22"/>
            </w:rPr>
          </w:pPr>
          <w:r>
            <w:rPr>
              <w:rFonts w:ascii="Calibri" w:hAnsi="Calibri"/>
              <w:szCs w:val="24"/>
            </w:rPr>
            <w:t>____________________</w:t>
          </w:r>
          <w:r>
            <w:rPr>
              <w:rFonts w:ascii="Calibri" w:hAnsi="Calibri"/>
              <w:szCs w:val="24"/>
            </w:rPr>
            <w:tab/>
            <w:t xml:space="preserve">                  __________________</w:t>
          </w:r>
          <w:r>
            <w:rPr>
              <w:rFonts w:ascii="Calibri" w:hAnsi="Calibri"/>
              <w:szCs w:val="24"/>
            </w:rPr>
            <w:tab/>
            <w:t>_________________</w:t>
          </w:r>
          <w:r>
            <w:rPr>
              <w:rFonts w:ascii="Calibri" w:eastAsia="Calibri" w:hAnsi="Calibri"/>
              <w:sz w:val="22"/>
              <w:szCs w:val="22"/>
            </w:rPr>
            <w:t xml:space="preserve"> </w:t>
          </w:r>
        </w:p>
        <w:p w:rsidR="00190875" w:rsidRDefault="00D65B8C">
          <w:pPr>
            <w:rPr>
              <w:rFonts w:eastAsia="Calibri"/>
              <w:sz w:val="20"/>
            </w:rPr>
          </w:pPr>
          <w:r>
            <w:rPr>
              <w:rFonts w:eastAsia="Calibri"/>
              <w:sz w:val="20"/>
            </w:rPr>
            <w:t>(įstaigos vadovo ar jo įgalioto                                    (parašas)</w:t>
          </w:r>
          <w:r>
            <w:rPr>
              <w:rFonts w:eastAsia="Calibri"/>
              <w:sz w:val="20"/>
            </w:rPr>
            <w:tab/>
            <w:t xml:space="preserve">                             (vardas ir pavardė)</w:t>
          </w:r>
        </w:p>
        <w:p w:rsidR="00190875" w:rsidRDefault="00D65B8C">
          <w:pPr>
            <w:rPr>
              <w:rFonts w:ascii="Calibri" w:hAnsi="Calibri"/>
              <w:sz w:val="22"/>
              <w:szCs w:val="22"/>
            </w:rPr>
          </w:pPr>
          <w:r>
            <w:rPr>
              <w:rFonts w:eastAsia="Calibri"/>
              <w:sz w:val="20"/>
            </w:rPr>
            <w:t>darbuotojo pareigų pavadinimas)</w:t>
          </w:r>
          <w:r>
            <w:rPr>
              <w:rFonts w:ascii="Calibri" w:eastAsia="Calibri" w:hAnsi="Calibri"/>
              <w:sz w:val="22"/>
              <w:szCs w:val="22"/>
            </w:rPr>
            <w:tab/>
          </w:r>
        </w:p>
        <w:p w:rsidR="00190875" w:rsidRDefault="00190875">
          <w:pPr>
            <w:spacing w:line="240" w:lineRule="exact"/>
            <w:ind w:left="-284"/>
            <w:jc w:val="both"/>
            <w:rPr>
              <w:rFonts w:eastAsia="Calibri"/>
              <w:b/>
              <w:bCs/>
              <w:sz w:val="20"/>
              <w:highlight w:val="yellow"/>
            </w:rPr>
          </w:pPr>
        </w:p>
        <w:p w:rsidR="00190875" w:rsidRDefault="00D65B8C">
          <w:pPr>
            <w:spacing w:line="280" w:lineRule="exact"/>
            <w:jc w:val="center"/>
          </w:pPr>
          <w:r>
            <w:rPr>
              <w:rFonts w:ascii="Calibri" w:eastAsia="Calibri" w:hAnsi="Calibri"/>
              <w:sz w:val="22"/>
              <w:szCs w:val="22"/>
            </w:rPr>
            <w:t>_______________________</w:t>
          </w:r>
        </w:p>
        <w:p w:rsidR="00190875" w:rsidRDefault="009007E9">
          <w:pPr>
            <w:spacing w:line="276" w:lineRule="auto"/>
            <w:jc w:val="center"/>
            <w:rPr>
              <w:rFonts w:ascii="Calibri" w:eastAsia="Calibri" w:hAnsi="Calibri"/>
              <w:sz w:val="22"/>
              <w:szCs w:val="22"/>
            </w:rPr>
          </w:pPr>
        </w:p>
      </w:sdtContent>
    </w:sdt>
    <w:sectPr w:rsidR="00190875">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5B8C" w:rsidRDefault="00D65B8C">
      <w:pPr>
        <w:rPr>
          <w:rFonts w:ascii="TimesLT" w:hAnsi="TimesLT"/>
          <w:sz w:val="20"/>
          <w:lang w:val="en-GB"/>
        </w:rPr>
      </w:pPr>
      <w:r>
        <w:rPr>
          <w:rFonts w:ascii="TimesLT" w:hAnsi="TimesLT"/>
          <w:sz w:val="20"/>
          <w:lang w:val="en-GB"/>
        </w:rPr>
        <w:separator/>
      </w:r>
    </w:p>
  </w:endnote>
  <w:endnote w:type="continuationSeparator" w:id="0">
    <w:p w:rsidR="00D65B8C" w:rsidRDefault="00D65B8C">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5B8C" w:rsidRDefault="00D65B8C">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5B8C" w:rsidRDefault="00D65B8C">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5B8C" w:rsidRDefault="00D65B8C">
      <w:pPr>
        <w:rPr>
          <w:rFonts w:ascii="TimesLT" w:hAnsi="TimesLT"/>
          <w:sz w:val="20"/>
          <w:lang w:val="en-GB"/>
        </w:rPr>
      </w:pPr>
      <w:r>
        <w:rPr>
          <w:rFonts w:ascii="TimesLT" w:hAnsi="TimesLT"/>
          <w:sz w:val="20"/>
          <w:lang w:val="en-GB"/>
        </w:rPr>
        <w:separator/>
      </w:r>
    </w:p>
  </w:footnote>
  <w:footnote w:type="continuationSeparator" w:id="0">
    <w:p w:rsidR="00D65B8C" w:rsidRDefault="00D65B8C">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5B8C" w:rsidRDefault="00D65B8C">
    <w:pPr>
      <w:framePr w:wrap="auto" w:vAnchor="text" w:hAnchor="margin" w:xAlign="center" w:y="1"/>
      <w:tabs>
        <w:tab w:val="center" w:pos="4819"/>
        <w:tab w:val="right" w:pos="9638"/>
      </w:tabs>
      <w:spacing w:after="160" w:line="259" w:lineRule="auto"/>
      <w:rPr>
        <w:rFonts w:ascii="TimesLT" w:hAnsi="TimesLT"/>
        <w:sz w:val="20"/>
        <w:szCs w:val="22"/>
        <w:lang w:val="en-GB" w:eastAsia="lt-LT"/>
      </w:rPr>
    </w:pPr>
    <w:r>
      <w:rPr>
        <w:rFonts w:ascii="TimesLT" w:hAnsi="TimesLT"/>
        <w:sz w:val="20"/>
        <w:szCs w:val="22"/>
        <w:lang w:val="en-GB" w:eastAsia="lt-LT"/>
      </w:rPr>
      <w:fldChar w:fldCharType="begin"/>
    </w:r>
    <w:r>
      <w:rPr>
        <w:rFonts w:ascii="TimesLT" w:hAnsi="TimesLT"/>
        <w:sz w:val="20"/>
        <w:szCs w:val="22"/>
        <w:lang w:val="en-GB" w:eastAsia="lt-LT"/>
      </w:rPr>
      <w:instrText xml:space="preserve">PAGE  </w:instrText>
    </w:r>
    <w:r>
      <w:rPr>
        <w:rFonts w:ascii="TimesLT" w:hAnsi="TimesLT"/>
        <w:sz w:val="20"/>
        <w:szCs w:val="22"/>
        <w:lang w:val="en-GB" w:eastAsia="lt-LT"/>
      </w:rPr>
      <w:fldChar w:fldCharType="separate"/>
    </w:r>
    <w:r>
      <w:rPr>
        <w:rFonts w:ascii="TimesLT" w:hAnsi="TimesLT"/>
        <w:sz w:val="20"/>
        <w:szCs w:val="22"/>
        <w:lang w:val="en-GB" w:eastAsia="lt-LT"/>
      </w:rPr>
      <w:t>3</w:t>
    </w:r>
    <w:r>
      <w:rPr>
        <w:rFonts w:ascii="TimesLT" w:hAnsi="TimesLT"/>
        <w:sz w:val="20"/>
        <w:szCs w:val="22"/>
        <w:lang w:val="en-GB" w:eastAsia="lt-LT"/>
      </w:rPr>
      <w:fldChar w:fldCharType="end"/>
    </w:r>
  </w:p>
  <w:p w:rsidR="00D65B8C" w:rsidRDefault="00D65B8C">
    <w:pPr>
      <w:tabs>
        <w:tab w:val="center" w:pos="4819"/>
        <w:tab w:val="right" w:pos="9638"/>
      </w:tabs>
      <w:spacing w:after="160" w:line="259" w:lineRule="auto"/>
      <w:rPr>
        <w:rFonts w:ascii="TimesLT" w:hAnsi="TimesLT"/>
        <w:sz w:val="20"/>
        <w:szCs w:val="22"/>
        <w:lang w:val="en-GB"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5B8C" w:rsidRDefault="00D65B8C">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2</w:t>
    </w:r>
    <w:r>
      <w:rPr>
        <w:sz w:val="22"/>
        <w:szCs w:val="22"/>
        <w:lang w:eastAsia="lt-LT"/>
      </w:rPr>
      <w:fldChar w:fldCharType="end"/>
    </w:r>
  </w:p>
  <w:p w:rsidR="00D65B8C" w:rsidRDefault="00D65B8C">
    <w:pPr>
      <w:tabs>
        <w:tab w:val="center" w:pos="4819"/>
        <w:tab w:val="right" w:pos="9638"/>
      </w:tabs>
      <w:spacing w:after="160" w:line="259" w:lineRule="auto"/>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5B8C" w:rsidRDefault="00D65B8C">
    <w:pPr>
      <w:tabs>
        <w:tab w:val="center" w:pos="4986"/>
        <w:tab w:val="right" w:pos="9972"/>
      </w:tabs>
      <w:spacing w:after="160" w:line="259" w:lineRule="auto"/>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5B8C" w:rsidRDefault="00D65B8C">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9007E9">
      <w:rPr>
        <w:noProof/>
        <w:sz w:val="22"/>
        <w:szCs w:val="22"/>
        <w:lang w:eastAsia="lt-LT"/>
      </w:rPr>
      <w:t>2</w:t>
    </w:r>
    <w:r>
      <w:rPr>
        <w:sz w:val="22"/>
        <w:szCs w:val="22"/>
        <w:lang w:eastAsia="lt-LT"/>
      </w:rPr>
      <w:fldChar w:fldCharType="end"/>
    </w:r>
  </w:p>
  <w:p w:rsidR="00D65B8C" w:rsidRDefault="00D65B8C">
    <w:pPr>
      <w:tabs>
        <w:tab w:val="center" w:pos="4819"/>
        <w:tab w:val="right" w:pos="9638"/>
      </w:tabs>
      <w:spacing w:after="160" w:line="259" w:lineRule="auto"/>
      <w:rPr>
        <w:sz w:val="22"/>
        <w:szCs w:val="22"/>
        <w:lang w:eastAsia="lt-LT"/>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5B8C" w:rsidRDefault="00D65B8C">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9007E9">
      <w:rPr>
        <w:noProof/>
        <w:sz w:val="22"/>
        <w:szCs w:val="22"/>
        <w:lang w:eastAsia="lt-LT"/>
      </w:rPr>
      <w:t>4</w:t>
    </w:r>
    <w:r>
      <w:rPr>
        <w:sz w:val="22"/>
        <w:szCs w:val="22"/>
        <w:lang w:eastAsia="lt-LT"/>
      </w:rPr>
      <w:fldChar w:fldCharType="end"/>
    </w:r>
  </w:p>
  <w:p w:rsidR="00D65B8C" w:rsidRDefault="00D65B8C">
    <w:pPr>
      <w:tabs>
        <w:tab w:val="center" w:pos="4819"/>
        <w:tab w:val="right" w:pos="9638"/>
      </w:tabs>
      <w:spacing w:after="160" w:line="259" w:lineRule="auto"/>
      <w:rPr>
        <w:sz w:val="22"/>
        <w:szCs w:val="22"/>
        <w:lang w:eastAsia="lt-LT"/>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5B8C" w:rsidRDefault="00D65B8C">
    <w:pPr>
      <w:tabs>
        <w:tab w:val="center" w:pos="4986"/>
        <w:tab w:val="right" w:pos="9972"/>
      </w:tabs>
      <w:spacing w:after="160" w:line="259"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rcwNzMzNjKxNDYxNDdQ0lEKTi0uzszPAykwMqsFACl2gWotAAAA"/>
  </w:docVars>
  <w:rsids>
    <w:rsidRoot w:val="003D0BAD"/>
    <w:rsid w:val="00190875"/>
    <w:rsid w:val="003D0BAD"/>
    <w:rsid w:val="00581F77"/>
    <w:rsid w:val="009007E9"/>
    <w:rsid w:val="00D65B8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750CC84-5CB2-4B73-9FD2-924D41E900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unhideWhenUsed/>
    <w:rsid w:val="00D65B8C"/>
    <w:pPr>
      <w:tabs>
        <w:tab w:val="center" w:pos="4819"/>
        <w:tab w:val="right" w:pos="9638"/>
      </w:tabs>
    </w:pPr>
  </w:style>
  <w:style w:type="character" w:customStyle="1" w:styleId="PoratDiagrama">
    <w:name w:val="Poraštė Diagrama"/>
    <w:basedOn w:val="Numatytasispastraiposriftas"/>
    <w:link w:val="Porat"/>
    <w:rsid w:val="00D65B8C"/>
  </w:style>
  <w:style w:type="character" w:styleId="Vietosrezervavimoenklotekstas">
    <w:name w:val="Placeholder Text"/>
    <w:basedOn w:val="Numatytasispastraiposriftas"/>
    <w:rsid w:val="00D65B8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690294">
      <w:bodyDiv w:val="1"/>
      <w:marLeft w:val="0"/>
      <w:marRight w:val="0"/>
      <w:marTop w:val="0"/>
      <w:marBottom w:val="0"/>
      <w:divBdr>
        <w:top w:val="none" w:sz="0" w:space="0" w:color="auto"/>
        <w:left w:val="none" w:sz="0" w:space="0" w:color="auto"/>
        <w:bottom w:val="none" w:sz="0" w:space="0" w:color="auto"/>
        <w:right w:val="none" w:sz="0" w:space="0" w:color="auto"/>
      </w:divBdr>
      <w:divsChild>
        <w:div w:id="757020224">
          <w:marLeft w:val="0"/>
          <w:marRight w:val="0"/>
          <w:marTop w:val="0"/>
          <w:marBottom w:val="0"/>
          <w:divBdr>
            <w:top w:val="none" w:sz="0" w:space="0" w:color="auto"/>
            <w:left w:val="none" w:sz="0" w:space="0" w:color="auto"/>
            <w:bottom w:val="none" w:sz="0" w:space="0" w:color="auto"/>
            <w:right w:val="none" w:sz="0" w:space="0" w:color="auto"/>
          </w:divBdr>
        </w:div>
        <w:div w:id="987243684">
          <w:marLeft w:val="0"/>
          <w:marRight w:val="0"/>
          <w:marTop w:val="0"/>
          <w:marBottom w:val="0"/>
          <w:divBdr>
            <w:top w:val="none" w:sz="0" w:space="0" w:color="auto"/>
            <w:left w:val="none" w:sz="0" w:space="0" w:color="auto"/>
            <w:bottom w:val="none" w:sz="0" w:space="0" w:color="auto"/>
            <w:right w:val="none" w:sz="0" w:space="0" w:color="auto"/>
          </w:divBdr>
        </w:div>
        <w:div w:id="1278607555">
          <w:marLeft w:val="0"/>
          <w:marRight w:val="0"/>
          <w:marTop w:val="0"/>
          <w:marBottom w:val="0"/>
          <w:divBdr>
            <w:top w:val="none" w:sz="0" w:space="0" w:color="auto"/>
            <w:left w:val="none" w:sz="0" w:space="0" w:color="auto"/>
            <w:bottom w:val="none" w:sz="0" w:space="0" w:color="auto"/>
            <w:right w:val="none" w:sz="0" w:space="0" w:color="auto"/>
          </w:divBdr>
        </w:div>
        <w:div w:id="839583420">
          <w:marLeft w:val="0"/>
          <w:marRight w:val="0"/>
          <w:marTop w:val="0"/>
          <w:marBottom w:val="0"/>
          <w:divBdr>
            <w:top w:val="none" w:sz="0" w:space="0" w:color="auto"/>
            <w:left w:val="none" w:sz="0" w:space="0" w:color="auto"/>
            <w:bottom w:val="none" w:sz="0" w:space="0" w:color="auto"/>
            <w:right w:val="none" w:sz="0" w:space="0" w:color="auto"/>
          </w:divBdr>
        </w:div>
        <w:div w:id="1451239558">
          <w:marLeft w:val="0"/>
          <w:marRight w:val="0"/>
          <w:marTop w:val="0"/>
          <w:marBottom w:val="0"/>
          <w:divBdr>
            <w:top w:val="none" w:sz="0" w:space="0" w:color="auto"/>
            <w:left w:val="none" w:sz="0" w:space="0" w:color="auto"/>
            <w:bottom w:val="none" w:sz="0" w:space="0" w:color="auto"/>
            <w:right w:val="none" w:sz="0" w:space="0" w:color="auto"/>
          </w:divBdr>
          <w:divsChild>
            <w:div w:id="1641571277">
              <w:marLeft w:val="0"/>
              <w:marRight w:val="0"/>
              <w:marTop w:val="0"/>
              <w:marBottom w:val="0"/>
              <w:divBdr>
                <w:top w:val="none" w:sz="0" w:space="0" w:color="auto"/>
                <w:left w:val="none" w:sz="0" w:space="0" w:color="auto"/>
                <w:bottom w:val="none" w:sz="0" w:space="0" w:color="auto"/>
                <w:right w:val="none" w:sz="0" w:space="0" w:color="auto"/>
              </w:divBdr>
            </w:div>
            <w:div w:id="1190877673">
              <w:marLeft w:val="0"/>
              <w:marRight w:val="0"/>
              <w:marTop w:val="0"/>
              <w:marBottom w:val="0"/>
              <w:divBdr>
                <w:top w:val="none" w:sz="0" w:space="0" w:color="auto"/>
                <w:left w:val="none" w:sz="0" w:space="0" w:color="auto"/>
                <w:bottom w:val="none" w:sz="0" w:space="0" w:color="auto"/>
                <w:right w:val="none" w:sz="0" w:space="0" w:color="auto"/>
              </w:divBdr>
            </w:div>
          </w:divsChild>
        </w:div>
        <w:div w:id="756946924">
          <w:marLeft w:val="0"/>
          <w:marRight w:val="0"/>
          <w:marTop w:val="0"/>
          <w:marBottom w:val="0"/>
          <w:divBdr>
            <w:top w:val="none" w:sz="0" w:space="0" w:color="auto"/>
            <w:left w:val="none" w:sz="0" w:space="0" w:color="auto"/>
            <w:bottom w:val="none" w:sz="0" w:space="0" w:color="auto"/>
            <w:right w:val="none" w:sz="0" w:space="0" w:color="auto"/>
          </w:divBdr>
        </w:div>
        <w:div w:id="1472333664">
          <w:marLeft w:val="0"/>
          <w:marRight w:val="0"/>
          <w:marTop w:val="0"/>
          <w:marBottom w:val="0"/>
          <w:divBdr>
            <w:top w:val="none" w:sz="0" w:space="0" w:color="auto"/>
            <w:left w:val="none" w:sz="0" w:space="0" w:color="auto"/>
            <w:bottom w:val="none" w:sz="0" w:space="0" w:color="auto"/>
            <w:right w:val="none" w:sz="0" w:space="0" w:color="auto"/>
          </w:divBdr>
        </w:div>
        <w:div w:id="35861890">
          <w:marLeft w:val="0"/>
          <w:marRight w:val="0"/>
          <w:marTop w:val="0"/>
          <w:marBottom w:val="0"/>
          <w:divBdr>
            <w:top w:val="none" w:sz="0" w:space="0" w:color="auto"/>
            <w:left w:val="none" w:sz="0" w:space="0" w:color="auto"/>
            <w:bottom w:val="none" w:sz="0" w:space="0" w:color="auto"/>
            <w:right w:val="none" w:sz="0" w:space="0" w:color="auto"/>
          </w:divBdr>
        </w:div>
        <w:div w:id="1464032219">
          <w:marLeft w:val="0"/>
          <w:marRight w:val="0"/>
          <w:marTop w:val="0"/>
          <w:marBottom w:val="0"/>
          <w:divBdr>
            <w:top w:val="none" w:sz="0" w:space="0" w:color="auto"/>
            <w:left w:val="none" w:sz="0" w:space="0" w:color="auto"/>
            <w:bottom w:val="none" w:sz="0" w:space="0" w:color="auto"/>
            <w:right w:val="none" w:sz="0" w:space="0" w:color="auto"/>
          </w:divBdr>
        </w:div>
      </w:divsChild>
    </w:div>
    <w:div w:id="771319954">
      <w:bodyDiv w:val="1"/>
      <w:marLeft w:val="0"/>
      <w:marRight w:val="0"/>
      <w:marTop w:val="0"/>
      <w:marBottom w:val="0"/>
      <w:divBdr>
        <w:top w:val="none" w:sz="0" w:space="0" w:color="auto"/>
        <w:left w:val="none" w:sz="0" w:space="0" w:color="auto"/>
        <w:bottom w:val="none" w:sz="0" w:space="0" w:color="auto"/>
        <w:right w:val="none" w:sz="0" w:space="0" w:color="auto"/>
      </w:divBdr>
    </w:div>
    <w:div w:id="791707577">
      <w:bodyDiv w:val="1"/>
      <w:marLeft w:val="0"/>
      <w:marRight w:val="0"/>
      <w:marTop w:val="0"/>
      <w:marBottom w:val="0"/>
      <w:divBdr>
        <w:top w:val="none" w:sz="0" w:space="0" w:color="auto"/>
        <w:left w:val="none" w:sz="0" w:space="0" w:color="auto"/>
        <w:bottom w:val="none" w:sz="0" w:space="0" w:color="auto"/>
        <w:right w:val="none" w:sz="0" w:space="0" w:color="auto"/>
      </w:divBdr>
    </w:div>
    <w:div w:id="1880315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81FB5C5-0ED0-45DF-81D8-7D16C81CA923}"/>
      </w:docPartPr>
      <w:docPartBody>
        <w:p w:rsidR="00E25B02" w:rsidRDefault="00E25B02">
          <w:r w:rsidRPr="00EC3D6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5B02"/>
    <w:rsid w:val="00E25B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25B0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13c60b968804cc6aea3230a1c4ca50b" PartId="f1c42cbea6ee42529fe2927dfbc106b7">
    <Part Type="preambule" DocPartId="9ee07e1e90304a7f8dbe1d3dad4d1095" PartId="b9c5043b9254429d9d904be4e01dde69"/>
    <Part Type="punktas" Nr="1" Abbr="1 p." DocPartId="851ced6afb2440f9b8bfdbbabccf30e9" PartId="c809e8c38e834d7fb27fbce5815b017a"/>
    <Part Type="punktas" Nr="2" Abbr="2 p." DocPartId="cbd30f4ca62d4891a8acd8a0952f55a0" PartId="51104c3c7f4543c28ba89f910f314ad7"/>
    <Part Type="signatura" DocPartId="34a8c33049b944c4838527ee37dfd02e" PartId="bd01bb552d924ed68c2ab207c20b0a25"/>
  </Part>
  <Part Type="patvirtinta" Title="2021–2027 METŲ MATERIALINIO NEPRITEKLIAUS MAŽINIMO PROGRAMOS LIETUVOJE IŠLAIDŲ DEKLARAVIMO EUROPOS KOMISIJAI TAISYKLĖS" DocPartId="66002933a72343a29c2dd8e11835a14d" PartId="b28254bedba74008830ee54499a0bd62">
    <Part Type="skyrius" Nr="1" Title="BENDROSIOS NUOSTATOS" DocPartId="bed7005d5cd34738a8e4bf6a11facdad" PartId="c02a7fe8471448b99fe17ffbed54c4b6">
      <Part Type="punktas" Nr="1" Abbr="1 p." DocPartId="dd7e993cde73429cba93a39df74f1494" PartId="f98caec1dd854824ada6a71069f2babe"/>
      <Part Type="punktas" Nr="2" Abbr="2 p." DocPartId="568968f3ec2c4a7582b637fd01581496" PartId="09f4ca79cfab4199bd9c2937b38af2a3">
        <Part Type="papunktis" Nr="2.1" Abbr="2.1 pp." DocPartId="28e4bb845ec24cb2ba27b324ee4e58ad" PartId="8808ca3ae7454fc69a5a8ed724cea80c"/>
        <Part Type="papunktis" Nr="2.2" Abbr="2.2 pp." DocPartId="15371866512d4803a2d424dcb0051e37" PartId="7958fad503d841aaba3962ac945eac60"/>
        <Part Type="papunktis" Nr="2.3" Abbr="2.3 pp." DocPartId="d391f94683f5411585f93574fd7e6b84" PartId="abcd06f950cc4f80a69314c45d48e52e"/>
        <Part Type="papunktis" Nr="2.4" Abbr="2.4 pp." DocPartId="d1712cde99f54dc585678c7fa09ec91d" PartId="fd0e520b0343453084209ddb731ba989"/>
      </Part>
      <Part Type="punktas" Nr="3" Abbr="3 p." DocPartId="25af5118d7c848c8b9fc66179ed14c69" PartId="00fffaa5f7da41429f695d75ca3073f8"/>
      <Part Type="punktas" Nr="4" Abbr="4 p." DocPartId="ee4f21c4c0984e5c90eedc421a868462" PartId="d25893c770d74857915cfeb0452fe896"/>
      <Part Type="punktas" Nr="5" Abbr="5 p." DocPartId="210ff58968c3451fa06d2889dbc0e14a" PartId="95c46a7affc74c2d9dd1814332af57b3"/>
      <Part Type="punktas" Nr="6" Abbr="6 p." DocPartId="decf732ae0a84be983a4b0aea6849ccb" PartId="5b6b071de32646ec9e0e2783120902e6"/>
      <Part Type="punktas" Nr="7" Abbr="7 p." DocPartId="f58c322003004808a8d6fa61fc69617f" PartId="351d12447de444c4b5f889a3213e0e28"/>
    </Part>
    <Part Type="skyrius" Nr="2" Title="IŠLAIDŲ DEKLARAVIMAS EUROPOS KOMISIJAI" DocPartId="586da34cc6a546a9a743db96e84271fe" PartId="a9be74b0db0f47279a9214909ec5fee9">
      <Part Type="skirsnis" Nr="1" Title="TARPINĖS INSTITUCIJOS DEKLARACIJŲ RENGIMAS" DocPartId="d24cb33d01f1457aa2a1970b9eecd087" PartId="042bfa5d1f854664a6e2f13c985a82ac">
        <Part Type="punktas" Nr="8" Abbr="8 p." DocPartId="dc79a582ed8049ac8f2611b25e789c9b" PartId="15d8b6aa20a94b1ab89b3497481773fc"/>
        <Part Type="punktas" Nr="9" Abbr="9 p." DocPartId="5f692e5d9d0b47df8136748fe463f684" PartId="a72ec32fd4f042fc98b73f2f51a0343d">
          <Part Type="papunktis" Nr="9.1" Abbr="9.1 pp." DocPartId="5fc5b3984fef40d5be81ba5c6a6dc5de" PartId="971f3d31a7f24c509fe7135ecddf2d4a"/>
          <Part Type="papunktis" Nr="9.2" Abbr="9.2 pp." DocPartId="fed8a8dd21e34f5c8b887de7b1ec0259" PartId="343a39029d9c47a091fc77765c2ceffb"/>
        </Part>
        <Part Type="punktas" Nr="10" Abbr="10 p." DocPartId="6a40253276cd46b682dc567887a7b6af" PartId="231094f0204b475ca2e6a249247f02c7"/>
        <Part Type="punktas" Nr="11" Abbr="11 p." DocPartId="fbb5de65981c407ca29593e8a9070a5b" PartId="58ae72e379a149e1a499d0ce21c01bf6"/>
        <Part Type="punktas" Nr="12" Abbr="12 p." DocPartId="a1ddb434d02f46ae83977ebea6f9c552" PartId="554606658abc4d7ab8aeac0294826125">
          <Part Type="papunktis" Nr="12.1" Abbr="12.1 pp." DocPartId="a67b1265e71b4e0b8591056f3c565a76" PartId="ad13c2b302824008aaeb7b300589d963"/>
          <Part Type="papunktis" Nr="12.2" Abbr="12.2 pp." DocPartId="07a19faefe064d1ea12d0a94c85cd38f" PartId="5e8d50645ba24815b1a99c89a07c80cd"/>
        </Part>
        <Part Type="punktas" Nr="13" Abbr="13 p." DocPartId="daed679a12bc4639acc3035a9cc80357" PartId="4c86416e040d4af890f8be11ea74a36c">
          <Part Type="papunktis" Nr="13.1" Abbr="13.1 pp." DocPartId="b27b9d84895e40fbb3f2e4776acf2b02" PartId="433e3fdce8c24a0a8c81cb2989ae551b">
            <Part Type="papunktis" Nr="13.1.1" Abbr="13.1.1 pp." DocPartId="8bff9fdcdcf642daab384b9510532677" PartId="010a05797f84426086a5a16e092d3886"/>
            <Part Type="papunktis" Nr="13.1.2" Abbr="13.1.2 pp." DocPartId="10b47db9c0ea456092291b109f095480" PartId="190cf49a52e04025adf67f44250665b3"/>
            <Part Type="papunktis" Nr="13.1.3" Abbr="13.1.3 pp." DocPartId="1f1e3899929a42b98fa5c7ad063bd4f7" PartId="d9fe975acc1f49c89908c2899b6b44cc"/>
          </Part>
          <Part Type="papunktis" Nr="13.2" Abbr="13.2 pp." DocPartId="1c189b001762423e89c086fad30d3ca3" PartId="50476587fb264c818062e630eb710894">
            <Part Type="papunktis" Nr="13.2.1" Abbr="13.2.1 pp." DocPartId="317930f812454a40ba25998ddc7319e7" PartId="c8a390be4c9947308b8cb43c97b55e8b"/>
            <Part Type="papunktis" Nr="13.2.2" Abbr="13.2.2 pp." DocPartId="4c7dbcc953014a899d9f956dcdbba7d5" PartId="5117f1ee39b94e65a76c2172aca4ba78"/>
          </Part>
          <Part Type="papunktis" Nr="13.3" Abbr="13.3 pp." DocPartId="cecba014133e439fbe6fd7a5b7697a7f" PartId="4605970c34724c5b8b74ece0a8d77539"/>
        </Part>
        <Part Type="punktas" Nr="14" Abbr="14 p." DocPartId="5c2d51867a044b74952644a3524290ff" PartId="6f559f85db4745b2aee10f6e66c5bd20">
          <Part Type="papunktis" Nr="14.1" Abbr="14.1 pp." DocPartId="4b3e0feebb6c4ba1893fa9e438e6f5f6" PartId="553bb2d26b394e98a2d793bb56ac29f8">
            <Part Type="papunktis" Nr="14.1.1" Abbr="14.1.1 pp." DocPartId="18d5d7680ae649158b6e27983c1c12d6" PartId="22901d4a64af4994b8084eaf77d6006d"/>
            <Part Type="papunktis" Nr="14.1.2" Abbr="14.1.2 pp." DocPartId="1c612b4e5be542a59b6879326484a2df" PartId="f1a71966b34a4536b077e3d245af79a1"/>
          </Part>
          <Part Type="papunktis" Nr="14.2" Abbr="14.2 pp." DocPartId="7990dcd2b8984b889bb3af3e66d6a665" PartId="1a39addec23a418db802cd900aca75ab"/>
        </Part>
        <Part Type="punktas" Nr="15" Abbr="15 p." DocPartId="cd3a43f95f044744970fb81af80501fe" PartId="337864e4723447489ae5793a092f25d0"/>
        <Part Type="punktas" Nr="16" Abbr="16 p." DocPartId="8d6e87a61e5945f8894020024bf414bd" PartId="29c64eab911644cf9014e9f166043d30"/>
        <Part Type="punktas" Nr="17" Abbr="17 p." DocPartId="da4d13b1f1524c1ba6f7e52573127a6d" PartId="115efe7688e04600aebe3fb803b2fd26"/>
      </Part>
      <Part Type="skirsnis" Nr="2" Title="VI DEKLARACIJŲ RENGIMAS" DocPartId="c847fd675d374db480ed13cbf488b026" PartId="630c6f58854246fca2709572aae67dac">
        <Part Type="punktas" Nr="18" Abbr="18 p." DocPartId="5e0e3ea3952e4b078bb4a96c3fb37221" PartId="44f7d99fe80a4ca09db3ae16a154a30a">
          <Part Type="papunktis" Nr="18.1" Abbr="18.1 pp." DocPartId="a13aca13ee5d41119ae1d07ae2d135c2" PartId="44726485dd2043d288f409449393f2a1"/>
          <Part Type="papunktis" Nr="18.2" Abbr="18.2 pp." DocPartId="1c01290a33bc4ec5a48ff3ea77d50e31" PartId="a32c7cd3d883463cbafbb1c30ff9ad30"/>
        </Part>
        <Part Type="punktas" Nr="19" Abbr="19 p." DocPartId="35115236168448609466c7e1a0c2324f" PartId="0b3aa223a825490ab7d8ef8f5c3e6165"/>
        <Part Type="punktas" Nr="20" Abbr="20 p." DocPartId="5e3fcf5903054a58a008ea61f328ee5f" PartId="d1bcedfb8ebc460f8ea82fb8ced761a0"/>
        <Part Type="punktas" Nr="21" Abbr="21 p." DocPartId="df8e12cc44d2465794fa774f3dfceddf" PartId="d8e7c3637e2249a796d08d3a1191928a"/>
      </Part>
      <Part Type="skirsnis" Nr="3" Title="MOKĖJIMO PARAIŠKŲ EUROPOS KOMISIJAI RENGIMAS" DocPartId="aee95e93b1824ceaab80445e99b3ab7c" PartId="ef5da7415ab84563ad8b28a3b6e9c6e3">
        <Part Type="punktas" Nr="22" Abbr="22 p." DocPartId="879538c79dda4d83a17b6e7c53434885" PartId="3873886adef146ef90aa4a97ee889617"/>
        <Part Type="punktas" Nr="23" Abbr="23 p." DocPartId="21138425964b4b8c94986648c4cd08e1" PartId="3664662f10e6412b88e7461142d90245"/>
      </Part>
    </Part>
    <Part Type="skyrius" Nr="3" Title="SĄSKAITŲ EUROPOS KOMISIJAI RENGIMAS" DocPartId="215f6a2aec854eb881b6ef38d22add4d" PartId="9be7cbf6cf954548b7c5c2b3c8ac843d">
      <Part Type="skirsnis" Nr="1" Title="TI SĄSKAITŲ IR VADOVAUJANČIOSIOS INSTITUCIJOS SĄSKAITŲ RENGIMAS" DocPartId="4775865af4a94f5dbdc225fa912e673a" PartId="2b8f86ccef994b7fb24a3305b86a19db">
        <Part Type="punktas" Nr="24" Abbr="24 p." DocPartId="61cc7c1a96ef433d91ed56d8864762ab" PartId="f16f63a0ed0441d2a452ef09ff5e0ae5"/>
        <Part Type="punktas" Nr="25" Abbr="25 p." DocPartId="b09cf076dadf45b8abd265a4e82aed01" PartId="beaaeab92b3b4b0387244f618e5a23a0"/>
        <Part Type="punktas" Nr="26" Abbr="26 p." DocPartId="4d0a6acee401467db6693aa9ef118e49" PartId="34463640c1844db5aeb46ecf000e361e">
          <Part Type="papunktis" Nr="26.1" Abbr="26.1 pp." DocPartId="2e9c9478e0a04c6d8035e714f27b5fe1" PartId="38464ea6aab14221b5c2860076ec1f39">
            <Part Type="papunktis" Nr="26.1.1" Abbr="26.1.1 pp." DocPartId="4c9aeba768354424b7f34f6407a0fba6" PartId="61f2a86772f44b8299ed25b6e6902a9f"/>
            <Part Type="papunktis" Nr="26.1.2" Abbr="26.1.2 pp." DocPartId="5c2169f2d1874740a0f19f01642e26b7" PartId="653e0a53711748fda09b20c0f7aedfe0"/>
            <Part Type="papunktis" Nr="26.1.3" Abbr="26.1.3 pp." DocPartId="bf6658b1360a410d84cc7ef347c79122" PartId="3505bfa2cd0141d99f24305e47d6089f"/>
            <Part Type="papunktis" Nr="26.1.4" Abbr="26.1.4 pp." DocPartId="074d218a0c994ebd828d2eb9c7b7dcf3" PartId="8977adbde0194f31b45478c41fda94b1"/>
          </Part>
          <Part Type="papunktis" Nr="26.2" Abbr="26.2 pp." DocPartId="3ec4ccbad4954d6499afa76fe420bb11" PartId="e82da44e329a43e19adff1dd7fdcb63b"/>
          <Part Type="papunktis" Nr="26.3" Abbr="26.3 pp." DocPartId="dc51abd43b1943e8adfd58fe13a1c0bb" PartId="7918c00a818641eb8f5f7e039d915be7"/>
        </Part>
        <Part Type="punktas" Nr="27" Abbr="27 p." DocPartId="c7bab018a8a04f8997a7003504bfdd96" PartId="05d4bc7145104dae9ad3b66874aa4a6a"/>
        <Part Type="punktas" Nr="28" Abbr="28 p." DocPartId="08202e114ed54df8bbcd88214d7cb1d8" PartId="7539c92926c14c01b7077204326f3b71"/>
        <Part Type="punktas" Nr="29" Abbr="29 p." DocPartId="3f4928781bf7464fb84360948116140b" PartId="adc147ea2ddc484180d7fec28fb77049"/>
        <Part Type="punktas" Nr="30" Abbr="30 p." DocPartId="538fde6e058945e6b7d73fb0d91c66a3" PartId="4f996b8b31e64273b08688936c224851"/>
        <Part Type="punktas" Nr="31" Abbr="31 p." DocPartId="1537fbcfa4264a62a7fc3f8e12002b95" PartId="613c33e1d0f54c89bec79bb7dd6e98fc">
          <Part Type="papunktis" Nr="31.1" Abbr="31.1 pp." DocPartId="7094ebafd457496688e9e83c8dcbe950" PartId="86f126cdc268413b9aa1b956ba364a33"/>
          <Part Type="papunktis" Nr="31.2" Abbr="31.2 pp." DocPartId="6294ef29d7504291a65425fb8b1d20df" PartId="c2f7ab74b77c46deac25be7460a16017"/>
          <Part Type="papunktis" Nr="31.3" Abbr="31.3 pp." DocPartId="51696f0801264f13952f2ae9240c7c23" PartId="318b98aa55764ba99b708f7511510aae"/>
          <Part Type="papunktis" Nr="31.4" Abbr="31.4 pp." DocPartId="23c552e865f9458ca9486094f2256c63" PartId="b5c156bb3d1e40928e249b1f512ae473"/>
        </Part>
        <Part Type="punktas" Nr="32" Abbr="32 p." DocPartId="65bd385d2cdf4b0b84148efe03dbd8d0" PartId="f6715dd83b474482b6580d4f1c011077"/>
        <Part Type="punktas" Nr="33" Abbr="33 p." DocPartId="1888a0ad17424c13ac7ae700b29a6b72" PartId="c8ee29e8b0734194a818275b69cb56d0"/>
      </Part>
      <Part Type="skirsnis" Nr="2" Title="AFVI SĄSKAITŲ EUROPOS KOMISIJAI RENGIMAS" DocPartId="0f5e7f2fbf6040e4b0481c3c0ac2859f" PartId="7424120ecf1e4d08a0856d0cd0ee07c7">
        <Part Type="punktas" Nr="34" Abbr="34 p." DocPartId="85f5279083db445b8c1ce58128030120" PartId="b3e1ed46e4f34f59a17db77f481faf35"/>
        <Part Type="punktas" Nr="35" Abbr="35 p." DocPartId="0f22243cb69d46b5a70317f1193911d7" PartId="45fd938d56f646c391b736328597ba49"/>
        <Part Type="punktas" Nr="36" Abbr="36 p." DocPartId="1df64593eea84b3b83c28bc84bf62316" PartId="966bd62755974842a7475e9424f48d9c">
          <Part Type="papunktis" Nr="36.1" Abbr="36.1 pp." DocPartId="8f9e3c0cb75944938e2a1cd27b313d1b" PartId="0484a9289c424d11ad3ee0e30619509b"/>
          <Part Type="papunktis" Nr="36.2" Abbr="36.2 pp." DocPartId="536af822c816402dabe6b14cb28d959f" PartId="82e4eef534fc43be88fa339071c6671c"/>
        </Part>
        <Part Type="punktas" Nr="37" Abbr="37 p." DocPartId="3335c01f67614380b24699e13e607d47" PartId="b96263ce53434b268cc1e77a89c23307"/>
        <Part Type="punktas" Nr="38" Abbr="38 p." DocPartId="1b8aa6403338441383b288985007c106" PartId="16cccd43a9724758bdacaedceebe999c"/>
        <Part Type="punktas" Nr="39" Abbr="39 p." DocPartId="c55b91eac5494f8ba133cce8c00fd2aa" PartId="09ae9d6251e4488cb87b34a9bccc7ac0"/>
        <Part Type="punktas" Nr="40" Abbr="40 p." DocPartId="b7ac83dfe4ae493a84cbb3dbe3065fa1" PartId="69f52f2abf764decb67c98d6ccd08996">
          <Part Type="papunktis" Nr="40.1" Abbr="40.1 pp." DocPartId="06790e2bc7824eab84efe9536a3e8986" PartId="bfb4fda89fa74af9b7dd14487e0e444f"/>
          <Part Type="papunktis" Nr="40.2" Abbr="40.2 pp." DocPartId="a79246483e6244be82c6ebffd110eaa1" PartId="a222f633e6fa4775afa9e37db7ac91de"/>
        </Part>
        <Part Type="punktas" Nr="41" Abbr="41 p." DocPartId="4dca09d7375342a7b3540cbc57c979a5" PartId="488b6217df4d48b9a287641d206804af"/>
        <Part Type="punktas" Nr="42" Abbr="42 p." DocPartId="82a641aac3c1465e8cb666feb0463ae6" PartId="30e0b1da7a8241439e3f6f1f21a5c1bd"/>
        <Part Type="punktas" Nr="43" Abbr="43 p." DocPartId="69f991059693414e9f81a6b6f3e3aade" PartId="bbb322e7dfb745938c4e2060a44684b1"/>
      </Part>
    </Part>
    <Part Type="skyrius" Nr="4" Title="BAIGIAMOSIOS NUOSTATOS" DocPartId="29fc7f8676b448a790208fa193409596" PartId="c972263096c44deaa98e1539fb8d60a1">
      <Part Type="punktas" Nr="44" Abbr="44 p." DocPartId="f3135812ddc04de586ff7dca47e4bf95" PartId="45fac24f485f474da9656320ac8e4491"/>
      <Part Type="punktas" Nr="45" Abbr="45 p." DocPartId="d954ea714ff84ae885672ab25543e4b7" PartId="19317618752d49cb874683aee3e6fcc7"/>
    </Part>
    <Part Type="pabaiga" DocPartId="5a0f8c39f9654b59891b22806b85e9f5" PartId="aa43899a1efe4c3f82abb656d00066aa"/>
  </Part>
  <Part Type="priedas" Nr="1" Abbr="1 pr." Title="(2021–2027 metų materialinio nepritekliaus mažinimo programos Lietuvoje išlaidų deklaracijos Europos Komisijai forma)" DocPartId="5d6189a07d774f8b98a226b309a7b383" PartId="4f615ef431d04e3a8579fc828942f2ef">
    <Part Type="punktas" Nr="1" Abbr="1 pr. 1 p." DocPartId="067b8df7dd52404daa479e49c8a477ea" PartId="fa3ffc3959554151bf8afee0bee299f6"/>
    <Part Type="punktas" Nr="2" Abbr="1 pr. 2 p." DocPartId="fbd93b99a00a4be29b045dd057212dd6" PartId="3420ca4ccd544a8d855c04a091e73cac">
      <Part Type="papunktis" Nr="2.1" Abbr="1 pr. 2.1 pp." DocPartId="c9c573c66dfb4f8a9a6c4994984a61ab" PartId="be07a7474cc142f7b68e59594a5e326b"/>
      <Part Type="papunktis" Nr="2.2" Abbr="1 pr. 2.2 pp." DocPartId="c48c19d327af4da8b2d57219a6f397c4" PartId="ffaf8796e6cb48dbb284292cf78e5cff"/>
    </Part>
    <Part Type="punktas" Nr="3" Abbr="1 pr. 3 p." DocPartId="48810994dd3947ca9f0b87e4daa198bd" PartId="54e143e6901f485ca266ea8ec2368315"/>
    <Part Type="punktas" Nr="4" Abbr="1 pr. 4 p." DocPartId="eededa3566264b41a5308cb79230ef76" PartId="07002c9dee8c468f81b12fb38c7c6b6f"/>
  </Part>
  <Part Type="priedas" Nr="1" Abbr="1 pr." Title="(2021–2027 metų materialinio nepritekliaus mažinimo programos Lietuvoje išlaidų ataskaitos forma)" DocPartId="94cba9e51b66401488c099a1c5c5460d" PartId="da193eb242e046ca94500dd0492783ec">
    <Part Type="punktas" Nr="1" Abbr="1 pr. 1 p." DocPartId="6d5117a88cab4f539b1c88977f5ae582" PartId="28066c247cb74513a09e3e790e9929fe"/>
    <Part Type="punktas" Nr="2" Abbr="1 pr. 2 p." DocPartId="416625d54f3f4e658e2c3011eb68bb30" PartId="5c54ac0310a24fd2a449a3dcede1a66f"/>
    <Part Type="skirsnis" Title="Pastabos:" DocPartId="4d353ee792af4f5d9ea58594f2e15686" PartId="f850e4c8b6e64295995914f938ef7815">
      <Part Type="punktas" Nr="1" Abbr="1 pr. 1 p." DocPartId="29fac2ddae8d4e8dad314cdba0d63693" PartId="07418db29d3a4bd083ea1f3c62735489"/>
      <Part Type="punktas" Nr="2" Abbr="1 pr. 2 p." DocPartId="44902f4f3e8e4c3aa0c3fc2ec897f281" PartId="bc393549f4224b1c8b5afdaef7f62214"/>
      <Part Type="punktas" Nr="3" Abbr="1 pr. 3 p." DocPartId="f9b90c6f01984af186aad3de32a5f753" PartId="35008148b2c34e52b2672a4ca3c0ff6f"/>
    </Part>
  </Part>
  <Part Type="priedas" Nr="2" Abbr="2 pr." Title="(Institucijai pateiktų rekomendacijų įgyvendinimo ataskaitos forma)" DocPartId="2fbebe48c43c4900b174fc7995444bda" PartId="a0a4e66577884762b124088ef42f7be6">
    <Part Type="punktas" Nr="1" Abbr="2 pr. 1 p." DocPartId="5cf3ab2730b547308dce443830d76b6d" PartId="e3368e30f55b43158277bc4a174f4f15"/>
    <Part Type="punktas" Nr="2" Abbr="2 pr. 2 p." DocPartId="a932819489da46dabe6a57ca1cfe0b09" PartId="08e3d025e23243ceb9bfec65cc076fd7">
      <Part Type="papunktis" Nr="2.1" Abbr="2 pr. 2.1 pp." DocPartId="8ec4b9ab534a4104b4fcbab2897c9ebc" PartId="b1a60d9e6387419185ca647518d94138"/>
      <Part Type="papunktis" Nr="2.2" Abbr="2 pr. 2.2 pp." DocPartId="1adc3f4a70aa40c7866228d8f02f7046" PartId="3e4b90953bb54481932b595bc62948dc"/>
      <Part Type="papunktis" Nr="2.3" Abbr="2 pr. 2.3 pp." DocPartId="8d7e1aa7b71e4d25bb0e4ec457f4d4b5" PartId="2bcbec5ceeb649bdb3c20efd0cd3ed6b"/>
    </Part>
    <Part Type="punktas" Nr="3" Abbr="2 pr. 3 p." DocPartId="6855e53b45e74cb48909b3e160ec3ff9" PartId="c51e52b312a144769ef8054a62eb20a6"/>
    <Part Type="pabaiga" DocPartId="65a5850825374690bd8dabd1e5dd621f" PartId="54f5d3e61c534b79a6d8bbb778a42608"/>
  </Part>
  <Part Type="priedas" Nr="3" Abbr="3 pr." Title="(Informacijos apie išlaidas, susijusias su reikiamų sąlygų neįvykdymu, pateikimo forma)" DocPartId="48efcb6054f748cfbd2f060021fcaae5" PartId="3558983df94f410983d757a2d67838b0"/>
  <Part Type="priedas" Nr="2" Abbr="2 pr." Title="(Tarpinės institucijos 2021–2027 metų materialinio nepritekliaus mažinimo programos Lietuvoje išlaidų deklaracijos patikros lapo forma)" DocPartId="6690ca69dfa04c8a953d8c96ed59e135" PartId="ecc2fc9b5d3842dcb9b17d75d23eecc2">
    <Part Type="punktas" Nr="1" Abbr="2 pr. 1 p." DocPartId="2232df60e82848e5b97f8bd94f391965" PartId="60a2f1a614bd45b6b20914629f7ab80a"/>
    <Part Type="punktas" Nr="2" Abbr="2 pr. 2 p." DocPartId="be09c23794b74ca39afcdcfdf8bad2fd" PartId="eabac9bea7c84f70b6a957781676577b"/>
    <Part Type="punktas" Nr="3" Abbr="2 pr. 3 p." DocPartId="4acc52ceca874b83833585980a5cddf7" PartId="affcc2f68e3447b390ede3584cc6041e">
      <Part Type="papunktis" Nr="3.1" Abbr="2 pr. 3.1 pp." DocPartId="8d01b5ed714e4fa8a3a3447db8e272e3" PartId="6891c95a7ede404590f0213ce40c2ce1"/>
      <Part Type="papunktis" Nr="3.2" Abbr="2 pr. 3.2 pp." DocPartId="b91c919080544c2ea2a2d807a22c89f2" PartId="7600b89b889f4c7eb78f3080a15478b2"/>
    </Part>
    <Part Type="pabaiga" DocPartId="214f7648916649a1b929f026ac3878b2" PartId="f26988ee70134ee59922340fe6e62290"/>
  </Part>
  <Part Type="priedas" Nr="3" Abbr="3 pr." Title="(Pažymos apie valdymo ir kontrolės sistemos veikimą, deklaruojamų išlaidų atitiktį Europos Sąjungos ir Lietuvos Respublikos teisės aktų reikalavimams, vadovaujančiosios institucijos atliktas procedūras ir išlaidų deklaracijose nurodytų išlaidų patikrinimus forma)" DocPartId="9cbcefb39aba43a5b2eb1f5563b4b97e" PartId="441d5bdb399349d688c14fe60317c5a3"/>
  <Part Type="priedas" Nr="4" Abbr="4 pr." Title="(Sąskaitos forma)" DocPartId="3b75765c84c249d58ea9394c57e33e61" PartId="f081e1e1168c4994a0493bf2e385ebc8">
    <Part Type="punktas" Nr="1" Abbr="4 pr. 1 p." DocPartId="6be536bfd71441c5ac8dc71f30929be5" PartId="7a439cb5b3364fd5872f8ec992a9717d"/>
    <Part Type="punktas" Nr="2" Abbr="4 pr. 2 p." DocPartId="ca37a7d9617e499688df41bd0b843c7f" PartId="f938b459cf2d41dba1b59519e95a9b7d">
      <Part Type="papunktis" Nr="2.1" Abbr="4 pr. 2.1 pp." DocPartId="86225f8d77b74b4fb43814410495960d" PartId="9647ce3faa9b48d198d0134b1f4c0543"/>
      <Part Type="papunktis" Nr="2.2" Abbr="4 pr. 2.2 pp." DocPartId="c959a9afa9144198a1830dd9af0bf3c7" PartId="d46880814cfe4f40b54c3656821923a6"/>
      <Part Type="papunktis" Nr="2.3" Abbr="4 pr. 2.3 pp." DocPartId="69ee87e483524eeba39174192fb53ed8" PartId="4db0ef88a6eb4e57bb924193e824f41a"/>
      <Part Type="papunktis" Nr="2.4" Abbr="4 pr. 2.4 pp." DocPartId="04eda34ca7c64e82bbb7b3e73da0577e" PartId="c05d12f52fe746caadeb45feff92917d"/>
    </Part>
    <Part Type="punktas" Nr="3" Abbr="4 pr. 3 p." DocPartId="608ceb4db79243848a16eb0e7fc5fafc" PartId="0139c27c9d1e44e4b3785bc9b75fd698"/>
  </Part>
  <Part Type="priedas" Nr="1" Abbr="1 pr." DocPartId="0b09a49574ae4c39a823e3bd32ddb7c8" PartId="16c60e25f7214630a4f8399ddbdf72da"/>
  <Part Type="priedas" Nr="2" Abbr="2 pr." DocPartId="0fc629f8abf540798f93498466373086" PartId="a4541c3a41c34dcf8d0cccfd8994b2da"/>
  <Part Type="priedas" Nr="3" Abbr="3 pr." DocPartId="09bba0e5990f4178af861476df6b7650" PartId="eaadf1a5801e4e85943b222a8fd27eba"/>
  <Part Type="priedas" Nr="4" Abbr="4 pr." DocPartId="4cfa08930cef4a8e82950697658fb4d6" PartId="f3129a062d7f4591834549814bbf5618"/>
  <Part Type="priedas" Nr="5" Abbr="5 pr." Title="(Tarpinės institucijos 2021–2027 metų materialinio nepritekliaus mažinimo programos Lietuvoje sąskaitos patikros lapo forma)" DocPartId="5dde65cbfd434d38abc6bd9fe3246a81" PartId="18ff7b43c644441a8496087a03fad8ff">
    <Part Type="punktas" Nr="1" Abbr="5 pr. 1 p." DocPartId="3bf79ffdcbba4a85858f58f2a3be6106" PartId="75f082c8257341d9bf3e5c746aa91a78"/>
    <Part Type="punktas" Nr="2" Abbr="5 pr. 2 p." DocPartId="a49e6696473549bd8d2806239ba2440b" PartId="db8cb49905d7409582eeb5570cda5df7"/>
    <Part Type="punktas" Nr="3" Abbr="5 pr. 3 p." DocPartId="2846bb34092a4d098eab6386716e0b9a" PartId="41ecc38afa624604bca3fc4b7c1d5e0e">
      <Part Type="papunktis" Nr="3.1" Abbr="5 pr. 3.1 pp." DocPartId="5b90087a41aa48cd8728f1d8e23d87ad" PartId="fd36e71956a344d78e0aebcf0cf3a5d7"/>
      <Part Type="papunktis" Nr="3.2" Abbr="5 pr. 3.2 pp." DocPartId="794da69bb1434962ac9a9de2694aa66e" PartId="03865a8d3b744e44ba6ae849864896bf"/>
    </Part>
    <Part Type="pabaiga" DocPartId="3a0eca99342d4ae2a5986625d19b9b87" PartId="4e30b7a8bd104089a9f16d9bbbda0203"/>
  </Part>
  <Part Type="priedas" Nr="6" Abbr="6 pr." Title="(Sąskaitoje pateiktos informacijos ir su ja susijusių duomenų tikslumo patvirtinimo forma)" DocPartId="ced1f23992544c419106c1f18eba9b02" PartId="86642ee728094e8aa65289b4a4831b3c"/>
  <Part Type="priedas" Nr="7" Abbr="7 pr." Title="(Pažymos apie valdymo ir kontrolės sistemos veikimą, į sąskaitą įtrauktų išlaidų atitiktį Europos Sąjungos ir Lietuvos Respublikos teisės aktų reikalavimams forma)" DocPartId="a96224e8851b4d8fb0ff677366838879" PartId="9465725e7b5949e39683b81bd7395093"/>
</Parts>
</file>

<file path=customXml/item2.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CCE603BA-0E5E-4681-9148-4288CD97086F}">
  <ds:schemaRefs>
    <ds:schemaRef ds:uri="http://lrs.lt/TAIS/DocParts"/>
  </ds:schemaRefs>
</ds:datastoreItem>
</file>

<file path=customXml/itemProps2.xml><?xml version="1.0" encoding="utf-8"?>
<ds:datastoreItem xmlns:ds="http://schemas.openxmlformats.org/officeDocument/2006/customXml" ds:itemID="{E0E6FA10-241D-448A-8AA7-C1E084FFA2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45</Pages>
  <Words>68498</Words>
  <Characters>39044</Characters>
  <Application>Microsoft Office Word</Application>
  <DocSecurity>0</DocSecurity>
  <Lines>325</Lines>
  <Paragraphs>214</Paragraphs>
  <ScaleCrop>false</ScaleCrop>
  <HeadingPairs>
    <vt:vector size="2" baseType="variant">
      <vt:variant>
        <vt:lpstr>Pavadinimas</vt:lpstr>
      </vt:variant>
      <vt:variant>
        <vt:i4>1</vt:i4>
      </vt:variant>
    </vt:vector>
  </HeadingPairs>
  <TitlesOfParts>
    <vt:vector size="1" baseType="lpstr">
      <vt:lpstr/>
    </vt:vector>
  </TitlesOfParts>
  <Company>Soc. apsaugos ir darbo min.</Company>
  <LinksUpToDate>false</LinksUpToDate>
  <CharactersWithSpaces>107328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JUOSPONIENĖ Karolina</cp:lastModifiedBy>
  <cp:revision>4</cp:revision>
  <cp:lastPrinted>2015-07-08T13:35:00Z</cp:lastPrinted>
  <dcterms:created xsi:type="dcterms:W3CDTF">2024-02-14T16:16:00Z</dcterms:created>
  <dcterms:modified xsi:type="dcterms:W3CDTF">2024-02-14T17:16:00Z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