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f0fb2f69df946cf8cc15b3f86a73303"/>
        <w:id w:val="-739939757"/>
        <w:lock w:val="sdtLocked"/>
      </w:sdtPr>
      <w:sdtEndPr/>
      <w:sdtContent>
        <w:p w14:paraId="1B64B5F9" w14:textId="77777777" w:rsidR="00760CDE" w:rsidRDefault="00760CDE">
          <w:pPr>
            <w:tabs>
              <w:tab w:val="center" w:pos="4153"/>
              <w:tab w:val="right" w:pos="8306"/>
            </w:tabs>
            <w:rPr>
              <w:szCs w:val="24"/>
            </w:rPr>
          </w:pPr>
        </w:p>
        <w:p w14:paraId="1499A785" w14:textId="65BC4DFD" w:rsidR="00760CDE" w:rsidRDefault="001C1EB2">
          <w:pPr>
            <w:tabs>
              <w:tab w:val="center" w:pos="4153"/>
              <w:tab w:val="right" w:pos="8306"/>
            </w:tabs>
            <w:jc w:val="center"/>
            <w:rPr>
              <w:b/>
              <w:bCs/>
              <w:szCs w:val="24"/>
            </w:rPr>
          </w:pPr>
          <w:r>
            <w:rPr>
              <w:noProof/>
              <w:szCs w:val="24"/>
              <w:lang w:eastAsia="lt-LT"/>
            </w:rPr>
            <w:drawing>
              <wp:inline distT="0" distB="0" distL="0" distR="0" wp14:anchorId="0408D75A" wp14:editId="623A5582">
                <wp:extent cx="638175" cy="64770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38175" cy="647700"/>
                        </a:xfrm>
                        <a:prstGeom prst="rect">
                          <a:avLst/>
                        </a:prstGeom>
                        <a:noFill/>
                        <a:ln>
                          <a:noFill/>
                        </a:ln>
                      </pic:spPr>
                    </pic:pic>
                  </a:graphicData>
                </a:graphic>
              </wp:inline>
            </w:drawing>
          </w:r>
        </w:p>
        <w:p w14:paraId="74615A69" w14:textId="77777777" w:rsidR="00760CDE" w:rsidRDefault="00760CDE">
          <w:pPr>
            <w:tabs>
              <w:tab w:val="center" w:pos="4153"/>
              <w:tab w:val="right" w:pos="8306"/>
            </w:tabs>
            <w:jc w:val="center"/>
            <w:rPr>
              <w:b/>
              <w:bCs/>
              <w:szCs w:val="24"/>
            </w:rPr>
          </w:pPr>
        </w:p>
        <w:p w14:paraId="4D487282" w14:textId="68D6D441" w:rsidR="00760CDE" w:rsidRDefault="001C1EB2">
          <w:pPr>
            <w:tabs>
              <w:tab w:val="center" w:pos="4153"/>
              <w:tab w:val="right" w:pos="8306"/>
            </w:tabs>
            <w:jc w:val="center"/>
            <w:rPr>
              <w:b/>
              <w:bCs/>
              <w:szCs w:val="24"/>
            </w:rPr>
          </w:pPr>
          <w:r>
            <w:rPr>
              <w:b/>
              <w:bCs/>
              <w:szCs w:val="24"/>
            </w:rPr>
            <w:t>LIETUVOS RESPUBLIKOS SVEIKATOS APSAUGOS MINISTRAS</w:t>
          </w:r>
        </w:p>
        <w:p w14:paraId="6F5DCD13" w14:textId="77777777" w:rsidR="00760CDE" w:rsidRDefault="00760CDE">
          <w:pPr>
            <w:tabs>
              <w:tab w:val="center" w:pos="4153"/>
              <w:tab w:val="right" w:pos="8306"/>
            </w:tabs>
            <w:jc w:val="center"/>
            <w:rPr>
              <w:b/>
              <w:bCs/>
              <w:szCs w:val="24"/>
            </w:rPr>
          </w:pPr>
        </w:p>
        <w:p w14:paraId="7C9148A9" w14:textId="77777777" w:rsidR="00760CDE" w:rsidRDefault="001C1EB2">
          <w:pPr>
            <w:tabs>
              <w:tab w:val="center" w:pos="4153"/>
              <w:tab w:val="right" w:pos="8306"/>
            </w:tabs>
            <w:jc w:val="center"/>
            <w:rPr>
              <w:spacing w:val="60"/>
              <w:szCs w:val="24"/>
            </w:rPr>
          </w:pPr>
          <w:r>
            <w:rPr>
              <w:b/>
              <w:bCs/>
              <w:szCs w:val="24"/>
            </w:rPr>
            <w:t>ĮSAKYMAS</w:t>
          </w:r>
        </w:p>
        <w:p w14:paraId="6C9D77D9" w14:textId="77777777" w:rsidR="00760CDE" w:rsidRDefault="001C1EB2">
          <w:pPr>
            <w:jc w:val="center"/>
            <w:rPr>
              <w:b/>
              <w:bCs/>
              <w:szCs w:val="24"/>
              <w:lang w:eastAsia="lt-LT"/>
            </w:rPr>
          </w:pPr>
          <w:r>
            <w:rPr>
              <w:b/>
              <w:bCs/>
              <w:szCs w:val="24"/>
            </w:rPr>
            <w:t xml:space="preserve">DĖL TECHNINIŲ KLAIDŲ IŠTAISYMO LIETUVOS RESPUBLIKOS SVEIKATOS APSAUGOS MINISTRO </w:t>
          </w:r>
          <w:r>
            <w:rPr>
              <w:b/>
              <w:bCs/>
              <w:szCs w:val="24"/>
              <w:lang w:eastAsia="lt-LT"/>
            </w:rPr>
            <w:t xml:space="preserve">2024 M. LAPKRIČIO 26 D. </w:t>
          </w:r>
          <w:r>
            <w:rPr>
              <w:b/>
              <w:bCs/>
              <w:szCs w:val="24"/>
            </w:rPr>
            <w:t>ĮSAKYME</w:t>
          </w:r>
          <w:r>
            <w:rPr>
              <w:b/>
              <w:bCs/>
              <w:szCs w:val="24"/>
              <w:lang w:eastAsia="lt-LT"/>
            </w:rPr>
            <w:t xml:space="preserve"> NR. V-1170 „DĖL </w:t>
          </w:r>
        </w:p>
        <w:p w14:paraId="700BB4CB" w14:textId="77777777" w:rsidR="00760CDE" w:rsidRDefault="001C1EB2">
          <w:pPr>
            <w:jc w:val="center"/>
            <w:rPr>
              <w:b/>
              <w:bCs/>
              <w:szCs w:val="24"/>
              <w:lang w:eastAsia="lt-LT"/>
            </w:rPr>
          </w:pPr>
          <w:r>
            <w:rPr>
              <w:b/>
              <w:bCs/>
              <w:szCs w:val="24"/>
              <w:lang w:eastAsia="lt-LT"/>
            </w:rPr>
            <w:t>DĖL ASMENS IR VISUOMENĖS SVEIKATOS PRIEŽIŪROS ĮSTAIGŲ</w:t>
          </w:r>
        </w:p>
        <w:p w14:paraId="0C23BE6B" w14:textId="77777777" w:rsidR="00760CDE" w:rsidRDefault="001C1EB2">
          <w:pPr>
            <w:jc w:val="center"/>
            <w:rPr>
              <w:b/>
              <w:bCs/>
              <w:szCs w:val="24"/>
              <w:lang w:eastAsia="lt-LT"/>
            </w:rPr>
          </w:pPr>
          <w:r>
            <w:rPr>
              <w:b/>
              <w:bCs/>
              <w:szCs w:val="24"/>
              <w:lang w:eastAsia="lt-LT"/>
            </w:rPr>
            <w:t>PASIRENGIMO IR VEIKLOS ORGANIZAVIMO ĮVYKIŲ, EKSTREMALIŲJŲ ĮVYKIŲ, KRIZIŲ AR EKSTREMALIŲJŲ SITUACIJŲ ATVEJAIS“</w:t>
          </w:r>
        </w:p>
        <w:p w14:paraId="524CCD49" w14:textId="77777777" w:rsidR="00760CDE" w:rsidRDefault="00760CDE">
          <w:pPr>
            <w:jc w:val="center"/>
            <w:rPr>
              <w:szCs w:val="24"/>
            </w:rPr>
          </w:pPr>
        </w:p>
        <w:p w14:paraId="676C4F1F" w14:textId="4EE45602" w:rsidR="00760CDE" w:rsidRDefault="00B92268">
          <w:pPr>
            <w:jc w:val="center"/>
            <w:rPr>
              <w:szCs w:val="24"/>
            </w:rPr>
          </w:pPr>
          <w:r>
            <w:rPr>
              <w:szCs w:val="24"/>
            </w:rPr>
            <w:t xml:space="preserve">2024 m. gruodžio 11 d. </w:t>
          </w:r>
          <w:r w:rsidR="001C1EB2">
            <w:rPr>
              <w:szCs w:val="24"/>
            </w:rPr>
            <w:t xml:space="preserve">Nr. </w:t>
          </w:r>
          <w:r>
            <w:rPr>
              <w:szCs w:val="24"/>
            </w:rPr>
            <w:t>V-1291</w:t>
          </w:r>
        </w:p>
        <w:p w14:paraId="41243DCA" w14:textId="77777777" w:rsidR="00760CDE" w:rsidRDefault="001C1EB2">
          <w:pPr>
            <w:jc w:val="center"/>
            <w:rPr>
              <w:szCs w:val="24"/>
            </w:rPr>
          </w:pPr>
          <w:r>
            <w:rPr>
              <w:szCs w:val="24"/>
            </w:rPr>
            <w:t>Vilnius</w:t>
          </w:r>
        </w:p>
        <w:p w14:paraId="26634CF2" w14:textId="77777777" w:rsidR="00760CDE" w:rsidRDefault="00760CDE">
          <w:pPr>
            <w:jc w:val="both"/>
            <w:rPr>
              <w:spacing w:val="60"/>
              <w:szCs w:val="24"/>
            </w:rPr>
          </w:pPr>
        </w:p>
        <w:sdt>
          <w:sdtPr>
            <w:alias w:val="pastraipa"/>
            <w:tag w:val="part_7faa6c22f5154cd086825d262b7bb219"/>
            <w:id w:val="882361165"/>
            <w:lock w:val="sdtLocked"/>
          </w:sdtPr>
          <w:sdtEndPr/>
          <w:sdtContent>
            <w:p w14:paraId="4A8B9C3B" w14:textId="77777777" w:rsidR="00760CDE" w:rsidRDefault="001C1EB2">
              <w:pPr>
                <w:ind w:firstLine="851"/>
                <w:jc w:val="both"/>
                <w:rPr>
                  <w:szCs w:val="24"/>
                  <w:lang w:eastAsia="lt-LT"/>
                </w:rPr>
              </w:pPr>
              <w:r>
                <w:rPr>
                  <w:szCs w:val="24"/>
                  <w:shd w:val="clear" w:color="auto" w:fill="FFFFFF"/>
                </w:rPr>
                <w:t xml:space="preserve">I š t a i s a u  technines klaidas </w:t>
              </w:r>
              <w:r>
                <w:rPr>
                  <w:szCs w:val="24"/>
                </w:rPr>
                <w:t xml:space="preserve">Lietuvos Respublikos sveikatos apsaugos ministro </w:t>
              </w:r>
              <w:r>
                <w:rPr>
                  <w:szCs w:val="24"/>
                  <w:lang w:eastAsia="lt-LT"/>
                </w:rPr>
                <w:t xml:space="preserve">2024 m. lapkričio 26 d. </w:t>
              </w:r>
              <w:r>
                <w:rPr>
                  <w:szCs w:val="24"/>
                </w:rPr>
                <w:t>įsakyme</w:t>
              </w:r>
              <w:r>
                <w:rPr>
                  <w:szCs w:val="24"/>
                  <w:lang w:eastAsia="lt-LT"/>
                </w:rPr>
                <w:t xml:space="preserve"> Nr. V-1170 „Dėl asmens ir visuomenės sveikatos priežiūros įstaigų pasirengimo ir veiklos organizavimo įvykių, ekstremaliųjų įvykių, krizių ar ekstremaliųjų situacijų atvejais“ ir 6 punktą išdėstau taip:</w:t>
              </w:r>
            </w:p>
            <w:sdt>
              <w:sdtPr>
                <w:alias w:val="citata"/>
                <w:tag w:val="part_308f992dd1c84176bc0366d6fd7d294e"/>
                <w:id w:val="-1589611807"/>
                <w:lock w:val="sdtLocked"/>
                <w:placeholder>
                  <w:docPart w:val="DefaultPlaceholder_-1854013440"/>
                </w:placeholder>
              </w:sdtPr>
              <w:sdtEndPr/>
              <w:sdtContent>
                <w:sdt>
                  <w:sdtPr>
                    <w:alias w:val="6 p."/>
                    <w:tag w:val="part_f7343cbfae7246de8b0ebdbe74b5f79c"/>
                    <w:id w:val="-634023726"/>
                    <w:lock w:val="sdtLocked"/>
                    <w:placeholder>
                      <w:docPart w:val="DefaultPlaceholder_-1854013440"/>
                    </w:placeholder>
                  </w:sdtPr>
                  <w:sdtContent>
                    <w:p w14:paraId="68F565BD" w14:textId="6E34728B" w:rsidR="00760CDE" w:rsidRDefault="001C1EB2">
                      <w:pPr>
                        <w:ind w:firstLine="851"/>
                        <w:jc w:val="both"/>
                        <w:rPr>
                          <w:szCs w:val="24"/>
                          <w:lang w:eastAsia="lt-LT"/>
                        </w:rPr>
                      </w:pPr>
                      <w:r>
                        <w:rPr>
                          <w:szCs w:val="24"/>
                          <w:lang w:eastAsia="lt-LT"/>
                        </w:rPr>
                        <w:t>„</w:t>
                      </w:r>
                      <w:sdt>
                        <w:sdtPr>
                          <w:alias w:val="Numeris"/>
                          <w:tag w:val="nr_f7343cbfae7246de8b0ebdbe74b5f79c"/>
                          <w:id w:val="-1473509064"/>
                          <w:lock w:val="sdtLocked"/>
                        </w:sdtPr>
                        <w:sdtEndPr/>
                        <w:sdtContent>
                          <w:r>
                            <w:rPr>
                              <w:szCs w:val="24"/>
                              <w:lang w:eastAsia="lt-LT"/>
                            </w:rPr>
                            <w:t>6</w:t>
                          </w:r>
                        </w:sdtContent>
                      </w:sdt>
                      <w:r>
                        <w:rPr>
                          <w:szCs w:val="24"/>
                          <w:lang w:eastAsia="lt-LT"/>
                        </w:rPr>
                        <w:t>. Pakeičiu šio įsakymo 1.4 papunkčiu patvirtintą Asmens ir visuomenės sveikatos priežiūros įstaigų ekstremaliųjų situacijų valdymo planų rengimo tvarkos aprašą:</w:t>
                      </w:r>
                    </w:p>
                    <w:sdt>
                      <w:sdtPr>
                        <w:alias w:val="6.1 pp."/>
                        <w:tag w:val="part_cce1ac8586954436b740819d1c9a1f75"/>
                        <w:id w:val="-930658089"/>
                        <w:lock w:val="sdtLocked"/>
                        <w:placeholder>
                          <w:docPart w:val="DefaultPlaceholder_-1854013440"/>
                        </w:placeholder>
                      </w:sdtPr>
                      <w:sdtEndPr>
                        <w:rPr>
                          <w:b/>
                          <w:bCs/>
                          <w:szCs w:val="24"/>
                          <w:lang w:eastAsia="lt-LT"/>
                        </w:rPr>
                      </w:sdtEndPr>
                      <w:sdtContent>
                        <w:p w14:paraId="5811FE38" w14:textId="42522437" w:rsidR="00B92268" w:rsidRDefault="00020386">
                          <w:pPr>
                            <w:ind w:firstLine="851"/>
                            <w:jc w:val="both"/>
                            <w:rPr>
                              <w:szCs w:val="24"/>
                              <w:lang w:eastAsia="lt-LT"/>
                            </w:rPr>
                          </w:pPr>
                          <w:sdt>
                            <w:sdtPr>
                              <w:alias w:val="Numeris"/>
                              <w:tag w:val="nr_cce1ac8586954436b740819d1c9a1f75"/>
                              <w:id w:val="-410466094"/>
                              <w:lock w:val="sdtLocked"/>
                            </w:sdtPr>
                            <w:sdtEndPr/>
                            <w:sdtContent>
                              <w:r w:rsidR="001C1EB2">
                                <w:rPr>
                                  <w:szCs w:val="24"/>
                                  <w:lang w:eastAsia="lt-LT"/>
                                </w:rPr>
                                <w:t>6.1</w:t>
                              </w:r>
                            </w:sdtContent>
                          </w:sdt>
                          <w:r w:rsidR="001C1EB2">
                            <w:rPr>
                              <w:szCs w:val="24"/>
                              <w:lang w:eastAsia="lt-LT"/>
                            </w:rPr>
                            <w:t>. Pakeičiu 5 punktą ir jį išdėstau taip:</w:t>
                          </w:r>
                        </w:p>
                        <w:sdt>
                          <w:sdtPr>
                            <w:rPr>
                              <w:szCs w:val="24"/>
                              <w:lang w:eastAsia="lt-LT"/>
                            </w:rPr>
                            <w:alias w:val="citata"/>
                            <w:tag w:val="part_67f10eefb66642a19f35530ebd8e787c"/>
                            <w:id w:val="-1699162395"/>
                            <w:lock w:val="sdtLocked"/>
                            <w:placeholder>
                              <w:docPart w:val="DefaultPlaceholder_-1854013440"/>
                            </w:placeholder>
                          </w:sdtPr>
                          <w:sdtEndPr>
                            <w:rPr>
                              <w:b/>
                              <w:bCs/>
                            </w:rPr>
                          </w:sdtEndPr>
                          <w:sdtContent>
                            <w:sdt>
                              <w:sdtPr>
                                <w:rPr>
                                  <w:szCs w:val="24"/>
                                  <w:lang w:eastAsia="lt-LT"/>
                                </w:rPr>
                                <w:alias w:val="punktas"/>
                                <w:tag w:val="part_f6450dba72624bc894fa4eb95998b41c"/>
                                <w:id w:val="-834525004"/>
                                <w:lock w:val="sdtLocked"/>
                                <w:placeholder>
                                  <w:docPart w:val="DefaultPlaceholder_-1854013440"/>
                                </w:placeholder>
                              </w:sdtPr>
                              <w:sdtEndPr>
                                <w:rPr>
                                  <w:b/>
                                  <w:bCs/>
                                </w:rPr>
                              </w:sdtEndPr>
                              <w:sdtContent>
                                <w:p w14:paraId="06A6347C" w14:textId="62E7173C" w:rsidR="00760CDE" w:rsidRDefault="001C1EB2">
                                  <w:pPr>
                                    <w:ind w:firstLine="851"/>
                                    <w:jc w:val="both"/>
                                    <w:rPr>
                                      <w:szCs w:val="24"/>
                                      <w:lang w:eastAsia="lt-LT"/>
                                    </w:rPr>
                                  </w:pPr>
                                  <w:r>
                                    <w:rPr>
                                      <w:szCs w:val="24"/>
                                      <w:lang w:eastAsia="lt-LT"/>
                                    </w:rPr>
                                    <w:t>„5. VSPĮ, Nacionalinis kraujo centras, Respublikinis priklausomybės ligų centras ir Valstybinė teismo medicinos tarnyba nesivadovauja ESVP rengimo tvarkos aprašo I</w:t>
                                  </w:r>
                                  <w:r>
                                    <w:rPr>
                                      <w:szCs w:val="24"/>
                                      <w:vertAlign w:val="superscript"/>
                                      <w:lang w:eastAsia="lt-LT"/>
                                    </w:rPr>
                                    <w:t>1</w:t>
                                  </w:r>
                                  <w:r>
                                    <w:rPr>
                                      <w:szCs w:val="24"/>
                                      <w:lang w:eastAsia="lt-LT"/>
                                    </w:rPr>
                                    <w:t> skyriumi, 27.2 ir 27.3 papunkčiais, X ir XI-XIII skyriais, 69.8 papunkčiu, 70 punktu ir XV skyriumi.</w:t>
                                  </w:r>
                                  <w:r>
                                    <w:rPr>
                                      <w:b/>
                                      <w:bCs/>
                                      <w:szCs w:val="24"/>
                                      <w:lang w:eastAsia="lt-LT"/>
                                    </w:rPr>
                                    <w:t>“</w:t>
                                  </w:r>
                                </w:p>
                              </w:sdtContent>
                            </w:sdt>
                          </w:sdtContent>
                        </w:sdt>
                      </w:sdtContent>
                    </w:sdt>
                    <w:sdt>
                      <w:sdtPr>
                        <w:alias w:val="6.2 pp."/>
                        <w:tag w:val="part_d13e310c12aa47d2b5776ed313fbe9d6"/>
                        <w:id w:val="-609825643"/>
                        <w:lock w:val="sdtLocked"/>
                        <w:placeholder>
                          <w:docPart w:val="DefaultPlaceholder_-1854013440"/>
                        </w:placeholder>
                      </w:sdtPr>
                      <w:sdtEndPr>
                        <w:rPr>
                          <w:szCs w:val="24"/>
                          <w:lang w:eastAsia="lt-LT"/>
                        </w:rPr>
                      </w:sdtEndPr>
                      <w:sdtContent>
                        <w:p w14:paraId="313824E2" w14:textId="3495B1D2" w:rsidR="00760CDE" w:rsidRDefault="00020386">
                          <w:pPr>
                            <w:ind w:firstLine="851"/>
                            <w:jc w:val="both"/>
                            <w:rPr>
                              <w:szCs w:val="24"/>
                              <w:lang w:eastAsia="lt-LT"/>
                            </w:rPr>
                          </w:pPr>
                          <w:sdt>
                            <w:sdtPr>
                              <w:alias w:val="Numeris"/>
                              <w:tag w:val="nr_d13e310c12aa47d2b5776ed313fbe9d6"/>
                              <w:id w:val="1537621131"/>
                              <w:lock w:val="sdtLocked"/>
                            </w:sdtPr>
                            <w:sdtEndPr/>
                            <w:sdtContent>
                              <w:r w:rsidR="001C1EB2">
                                <w:rPr>
                                  <w:szCs w:val="24"/>
                                  <w:lang w:eastAsia="lt-LT"/>
                                </w:rPr>
                                <w:t>6.2</w:t>
                              </w:r>
                            </w:sdtContent>
                          </w:sdt>
                          <w:r w:rsidR="001C1EB2">
                            <w:rPr>
                              <w:szCs w:val="24"/>
                              <w:lang w:eastAsia="lt-LT"/>
                            </w:rPr>
                            <w:t>. Pakeičiu 6 punktą ir jį išdėstau taip:</w:t>
                          </w:r>
                        </w:p>
                        <w:sdt>
                          <w:sdtPr>
                            <w:rPr>
                              <w:szCs w:val="24"/>
                              <w:lang w:eastAsia="lt-LT"/>
                            </w:rPr>
                            <w:alias w:val="citata"/>
                            <w:tag w:val="part_c3be5ded7344450ca74549ff94b6833b"/>
                            <w:id w:val="-419100734"/>
                            <w:lock w:val="sdtLocked"/>
                            <w:placeholder>
                              <w:docPart w:val="DefaultPlaceholder_-1854013440"/>
                            </w:placeholder>
                          </w:sdtPr>
                          <w:sdtEndPr/>
                          <w:sdtContent>
                            <w:sdt>
                              <w:sdtPr>
                                <w:rPr>
                                  <w:b/>
                                  <w:bCs/>
                                  <w:szCs w:val="24"/>
                                  <w:lang w:eastAsia="lt-LT"/>
                                </w:rPr>
                                <w:alias w:val="6 p."/>
                                <w:tag w:val="part_52fe91ff807644de878228a7ea658933"/>
                                <w:id w:val="1773125584"/>
                                <w:lock w:val="sdtLocked"/>
                                <w:placeholder>
                                  <w:docPart w:val="DefaultPlaceholder_-1854013440"/>
                                </w:placeholder>
                              </w:sdtPr>
                              <w:sdtEndPr>
                                <w:rPr>
                                  <w:b w:val="0"/>
                                  <w:bCs w:val="0"/>
                                </w:rPr>
                              </w:sdtEndPr>
                              <w:sdtContent>
                                <w:p w14:paraId="51EBAF8B" w14:textId="7AC19F34" w:rsidR="00760CDE" w:rsidRDefault="001C1EB2">
                                  <w:pPr>
                                    <w:ind w:firstLine="851"/>
                                    <w:jc w:val="both"/>
                                    <w:rPr>
                                      <w:szCs w:val="24"/>
                                      <w:lang w:eastAsia="lt-LT"/>
                                    </w:rPr>
                                  </w:pPr>
                                  <w:r>
                                    <w:rPr>
                                      <w:b/>
                                      <w:bCs/>
                                      <w:szCs w:val="24"/>
                                      <w:lang w:eastAsia="lt-LT"/>
                                    </w:rPr>
                                    <w:t>„</w:t>
                                  </w:r>
                                  <w:sdt>
                                    <w:sdtPr>
                                      <w:alias w:val="Numeris"/>
                                      <w:tag w:val="nr_52fe91ff807644de878228a7ea658933"/>
                                      <w:id w:val="416224173"/>
                                      <w:lock w:val="sdtLocked"/>
                                    </w:sdtPr>
                                    <w:sdtEndPr/>
                                    <w:sdtContent>
                                      <w:r>
                                        <w:rPr>
                                          <w:szCs w:val="24"/>
                                          <w:lang w:eastAsia="lt-LT"/>
                                        </w:rPr>
                                        <w:t>6</w:t>
                                      </w:r>
                                    </w:sdtContent>
                                  </w:sdt>
                                  <w:r>
                                    <w:rPr>
                                      <w:szCs w:val="24"/>
                                      <w:lang w:eastAsia="lt-LT"/>
                                    </w:rPr>
                                    <w:t>. ASPĮ, turinčios mažiau nei 50 darbuotojų, nesivadovauja ESVP rengimo tvarkos aprašo I</w:t>
                                  </w:r>
                                  <w:r>
                                    <w:rPr>
                                      <w:szCs w:val="24"/>
                                      <w:vertAlign w:val="superscript"/>
                                      <w:lang w:eastAsia="lt-LT"/>
                                    </w:rPr>
                                    <w:t>1</w:t>
                                  </w:r>
                                  <w:r>
                                    <w:rPr>
                                      <w:szCs w:val="24"/>
                                      <w:lang w:eastAsia="lt-LT"/>
                                    </w:rPr>
                                    <w:t> skyriumi, 27 punktu, X ir XII skyriumi, 68 ir 78 punktais.“</w:t>
                                  </w:r>
                                </w:p>
                              </w:sdtContent>
                            </w:sdt>
                          </w:sdtContent>
                        </w:sdt>
                      </w:sdtContent>
                    </w:sdt>
                    <w:sdt>
                      <w:sdtPr>
                        <w:alias w:val="6.3 pp."/>
                        <w:tag w:val="part_72cf537c09134de5827c7e860ccd980e"/>
                        <w:id w:val="-1162237943"/>
                        <w:lock w:val="sdtLocked"/>
                        <w:placeholder>
                          <w:docPart w:val="DefaultPlaceholder_-1854013440"/>
                        </w:placeholder>
                      </w:sdtPr>
                      <w:sdtEndPr/>
                      <w:sdtContent>
                        <w:p w14:paraId="59BA3F3C" w14:textId="3B30E20E" w:rsidR="00760CDE" w:rsidRDefault="00020386">
                          <w:pPr>
                            <w:ind w:firstLine="851"/>
                            <w:jc w:val="both"/>
                            <w:rPr>
                              <w:szCs w:val="24"/>
                              <w:lang w:eastAsia="lt-LT"/>
                            </w:rPr>
                          </w:pPr>
                          <w:sdt>
                            <w:sdtPr>
                              <w:alias w:val="Numeris"/>
                              <w:tag w:val="nr_72cf537c09134de5827c7e860ccd980e"/>
                              <w:id w:val="716935004"/>
                              <w:lock w:val="sdtLocked"/>
                            </w:sdtPr>
                            <w:sdtEndPr/>
                            <w:sdtContent>
                              <w:r w:rsidR="001C1EB2">
                                <w:rPr>
                                  <w:szCs w:val="24"/>
                                  <w:lang w:eastAsia="lt-LT"/>
                                </w:rPr>
                                <w:t>6.3</w:t>
                              </w:r>
                            </w:sdtContent>
                          </w:sdt>
                          <w:r w:rsidR="001C1EB2">
                            <w:rPr>
                              <w:szCs w:val="24"/>
                              <w:lang w:eastAsia="lt-LT"/>
                            </w:rPr>
                            <w:t>. Papildau I</w:t>
                          </w:r>
                          <w:r w:rsidR="001C1EB2">
                            <w:rPr>
                              <w:szCs w:val="24"/>
                              <w:vertAlign w:val="superscript"/>
                              <w:lang w:eastAsia="lt-LT"/>
                            </w:rPr>
                            <w:t>1</w:t>
                          </w:r>
                          <w:r w:rsidR="001C1EB2">
                            <w:rPr>
                              <w:szCs w:val="24"/>
                              <w:lang w:eastAsia="lt-LT"/>
                            </w:rPr>
                            <w:t> skyriumi:</w:t>
                          </w:r>
                        </w:p>
                        <w:sdt>
                          <w:sdtPr>
                            <w:alias w:val="citata"/>
                            <w:tag w:val="part_44de14e5134241bbb581f8de31b2d3c7"/>
                            <w:id w:val="1069772638"/>
                            <w:lock w:val="sdtLocked"/>
                          </w:sdtPr>
                          <w:sdtEndPr/>
                          <w:sdtContent>
                            <w:sdt>
                              <w:sdtPr>
                                <w:alias w:val="skyrius"/>
                                <w:tag w:val="part_7eb71be83c804814aac6efc8cb89946b"/>
                                <w:id w:val="309610061"/>
                                <w:lock w:val="sdtLocked"/>
                              </w:sdtPr>
                              <w:sdtEndPr/>
                              <w:sdtContent>
                                <w:p w14:paraId="5918D589" w14:textId="77777777" w:rsidR="00760CDE" w:rsidRDefault="001C1EB2">
                                  <w:pPr>
                                    <w:jc w:val="center"/>
                                    <w:rPr>
                                      <w:b/>
                                      <w:bCs/>
                                      <w:szCs w:val="24"/>
                                      <w:lang w:eastAsia="lt-LT"/>
                                    </w:rPr>
                                  </w:pPr>
                                  <w:r>
                                    <w:rPr>
                                      <w:b/>
                                      <w:bCs/>
                                      <w:szCs w:val="24"/>
                                      <w:lang w:eastAsia="lt-LT"/>
                                    </w:rPr>
                                    <w:t>„</w:t>
                                  </w:r>
                                  <w:sdt>
                                    <w:sdtPr>
                                      <w:alias w:val="Numeris"/>
                                      <w:tag w:val="nr_7eb71be83c804814aac6efc8cb89946b"/>
                                      <w:id w:val="348993564"/>
                                      <w:lock w:val="sdtLocked"/>
                                    </w:sdtPr>
                                    <w:sdtEndPr/>
                                    <w:sdtContent>
                                      <w:r>
                                        <w:rPr>
                                          <w:b/>
                                          <w:bCs/>
                                          <w:szCs w:val="24"/>
                                          <w:lang w:eastAsia="lt-LT"/>
                                        </w:rPr>
                                        <w:t>I</w:t>
                                      </w:r>
                                      <w:r>
                                        <w:rPr>
                                          <w:b/>
                                          <w:bCs/>
                                          <w:szCs w:val="24"/>
                                          <w:vertAlign w:val="superscript"/>
                                          <w:lang w:eastAsia="lt-LT"/>
                                        </w:rPr>
                                        <w:t>1</w:t>
                                      </w:r>
                                    </w:sdtContent>
                                  </w:sdt>
                                  <w:r>
                                    <w:rPr>
                                      <w:b/>
                                      <w:bCs/>
                                      <w:szCs w:val="24"/>
                                      <w:lang w:eastAsia="lt-LT"/>
                                    </w:rPr>
                                    <w:t> SKYRIUS</w:t>
                                  </w:r>
                                </w:p>
                                <w:p w14:paraId="28C4C276" w14:textId="77777777" w:rsidR="00760CDE" w:rsidRDefault="00020386">
                                  <w:pPr>
                                    <w:jc w:val="center"/>
                                    <w:rPr>
                                      <w:b/>
                                      <w:bCs/>
                                      <w:szCs w:val="24"/>
                                      <w:lang w:eastAsia="lt-LT"/>
                                    </w:rPr>
                                  </w:pPr>
                                  <w:sdt>
                                    <w:sdtPr>
                                      <w:alias w:val="Pavadinimas"/>
                                      <w:tag w:val="title_7eb71be83c804814aac6efc8cb89946b"/>
                                      <w:id w:val="-510755445"/>
                                      <w:lock w:val="sdtLocked"/>
                                    </w:sdtPr>
                                    <w:sdtEndPr/>
                                    <w:sdtContent>
                                      <w:r w:rsidR="001C1EB2">
                                        <w:rPr>
                                          <w:b/>
                                          <w:bCs/>
                                          <w:szCs w:val="24"/>
                                          <w:lang w:eastAsia="lt-LT"/>
                                        </w:rPr>
                                        <w:t>ASMENS SVEIKATOS PRIEŽIŪROS ĮSTAIGŲ PASIRENGIMAS VEIKTI ĮVYKIŲ, EKSTREMALIŲJŲ ĮVYKIŲ, KRIZĖS AR EKSTREMALIŲJŲ SITUACIJŲ METU</w:t>
                                      </w:r>
                                    </w:sdtContent>
                                  </w:sdt>
                                </w:p>
                                <w:p w14:paraId="1F64EC9B" w14:textId="77777777" w:rsidR="00760CDE" w:rsidRDefault="00760CDE">
                                  <w:pPr>
                                    <w:ind w:firstLine="913"/>
                                    <w:jc w:val="both"/>
                                    <w:rPr>
                                      <w:szCs w:val="24"/>
                                      <w:lang w:eastAsia="lt-LT"/>
                                    </w:rPr>
                                  </w:pPr>
                                </w:p>
                                <w:sdt>
                                  <w:sdtPr>
                                    <w:alias w:val="9-1 p."/>
                                    <w:tag w:val="part_a2360a1d0cd64da6ba74248cca6e8524"/>
                                    <w:id w:val="706138300"/>
                                    <w:lock w:val="sdtLocked"/>
                                  </w:sdtPr>
                                  <w:sdtEndPr/>
                                  <w:sdtContent>
                                    <w:p w14:paraId="7DD5B193" w14:textId="77777777" w:rsidR="00760CDE" w:rsidRDefault="00020386">
                                      <w:pPr>
                                        <w:ind w:firstLine="851"/>
                                        <w:jc w:val="both"/>
                                        <w:rPr>
                                          <w:szCs w:val="24"/>
                                          <w:lang w:eastAsia="lt-LT"/>
                                        </w:rPr>
                                      </w:pPr>
                                      <w:sdt>
                                        <w:sdtPr>
                                          <w:alias w:val="Numeris"/>
                                          <w:tag w:val="nr_a2360a1d0cd64da6ba74248cca6e8524"/>
                                          <w:id w:val="-1880778561"/>
                                          <w:lock w:val="sdtLocked"/>
                                        </w:sdtPr>
                                        <w:sdtEndPr/>
                                        <w:sdtContent>
                                          <w:r w:rsidR="001C1EB2">
                                            <w:rPr>
                                              <w:szCs w:val="24"/>
                                              <w:lang w:eastAsia="lt-LT"/>
                                            </w:rPr>
                                            <w:t>9</w:t>
                                          </w:r>
                                          <w:r w:rsidR="001C1EB2">
                                            <w:rPr>
                                              <w:szCs w:val="24"/>
                                              <w:vertAlign w:val="superscript"/>
                                              <w:lang w:eastAsia="lt-LT"/>
                                            </w:rPr>
                                            <w:t>1</w:t>
                                          </w:r>
                                        </w:sdtContent>
                                      </w:sdt>
                                      <w:r w:rsidR="001C1EB2">
                                        <w:rPr>
                                          <w:szCs w:val="24"/>
                                          <w:lang w:eastAsia="lt-LT"/>
                                        </w:rPr>
                                        <w:t>. ASPĮ turi nustatyti savo pasirengimą veikti ekstremaliųjų situacijų metu, apskaičiuodama Saugios sveikatos priežiūros įstaigos indeksą (toliau – Saugios SPĮ indeksas). Saugios SPĮ indeksas apskaičiuojamas pagal Pasaulio sveikatos organizacijos parengtą Saugios sveikatos priežiūros įstaigos indekso vertinimo vadovą ir klausimyną (https://essc.lrv.lt/lt/veiklos-sritys/skyrius-sveikatos-prieziuros-istaigu-pasirengimas-es/saugios-sveikatos-prieziuros-istaigos-indeksas/), kuris padeda įvertinti ASPĮ vietą, apkrovas laikančių ir nelaikančių elementų saugumą bei darbo organizavimą ir nustato ASPĮ pasirengimą veikti ekstremaliųjų situacijų metu, ir yra ESVP sudėtinė dalis.</w:t>
                                      </w:r>
                                    </w:p>
                                  </w:sdtContent>
                                </w:sdt>
                                <w:sdt>
                                  <w:sdtPr>
                                    <w:alias w:val="9-2 p."/>
                                    <w:tag w:val="part_dc7eb6dcd01446a781aa0f760c4548ac"/>
                                    <w:id w:val="-112370715"/>
                                    <w:lock w:val="sdtLocked"/>
                                  </w:sdtPr>
                                  <w:sdtEndPr/>
                                  <w:sdtContent>
                                    <w:p w14:paraId="0A0A483F" w14:textId="77777777" w:rsidR="00760CDE" w:rsidRDefault="00020386">
                                      <w:pPr>
                                        <w:ind w:firstLine="851"/>
                                        <w:jc w:val="both"/>
                                        <w:rPr>
                                          <w:szCs w:val="24"/>
                                          <w:lang w:eastAsia="lt-LT"/>
                                        </w:rPr>
                                      </w:pPr>
                                      <w:sdt>
                                        <w:sdtPr>
                                          <w:alias w:val="Numeris"/>
                                          <w:tag w:val="nr_dc7eb6dcd01446a781aa0f760c4548ac"/>
                                          <w:id w:val="508873891"/>
                                          <w:lock w:val="sdtLocked"/>
                                        </w:sdtPr>
                                        <w:sdtEndPr/>
                                        <w:sdtContent>
                                          <w:r w:rsidR="001C1EB2">
                                            <w:rPr>
                                              <w:szCs w:val="24"/>
                                              <w:lang w:eastAsia="lt-LT"/>
                                            </w:rPr>
                                            <w:t>9</w:t>
                                          </w:r>
                                          <w:r w:rsidR="001C1EB2">
                                            <w:rPr>
                                              <w:szCs w:val="24"/>
                                              <w:vertAlign w:val="superscript"/>
                                              <w:lang w:eastAsia="lt-LT"/>
                                            </w:rPr>
                                            <w:t>2</w:t>
                                          </w:r>
                                        </w:sdtContent>
                                      </w:sdt>
                                      <w:r w:rsidR="001C1EB2">
                                        <w:rPr>
                                          <w:szCs w:val="24"/>
                                          <w:lang w:eastAsia="lt-LT"/>
                                        </w:rPr>
                                        <w:t>. Saugios SPĮ indeksui įvertinti ASPĮ iš įvairių sričių specialistų sudaroma vertinimo komanda.</w:t>
                                      </w:r>
                                    </w:p>
                                  </w:sdtContent>
                                </w:sdt>
                                <w:sdt>
                                  <w:sdtPr>
                                    <w:alias w:val="9-3 p."/>
                                    <w:tag w:val="part_3d691c29bcdb4480a5630cc75822f980"/>
                                    <w:id w:val="2068988364"/>
                                    <w:lock w:val="sdtLocked"/>
                                  </w:sdtPr>
                                  <w:sdtEndPr/>
                                  <w:sdtContent>
                                    <w:p w14:paraId="47824578" w14:textId="77777777" w:rsidR="00760CDE" w:rsidRDefault="00020386">
                                      <w:pPr>
                                        <w:ind w:firstLine="851"/>
                                        <w:jc w:val="both"/>
                                        <w:rPr>
                                          <w:szCs w:val="24"/>
                                          <w:lang w:eastAsia="lt-LT"/>
                                        </w:rPr>
                                      </w:pPr>
                                      <w:sdt>
                                        <w:sdtPr>
                                          <w:alias w:val="Numeris"/>
                                          <w:tag w:val="nr_3d691c29bcdb4480a5630cc75822f980"/>
                                          <w:id w:val="-933830818"/>
                                          <w:lock w:val="sdtLocked"/>
                                        </w:sdtPr>
                                        <w:sdtEndPr/>
                                        <w:sdtContent>
                                          <w:r w:rsidR="001C1EB2">
                                            <w:rPr>
                                              <w:szCs w:val="24"/>
                                              <w:lang w:eastAsia="lt-LT"/>
                                            </w:rPr>
                                            <w:t>9</w:t>
                                          </w:r>
                                          <w:r w:rsidR="001C1EB2">
                                            <w:rPr>
                                              <w:szCs w:val="24"/>
                                              <w:vertAlign w:val="superscript"/>
                                              <w:lang w:eastAsia="lt-LT"/>
                                            </w:rPr>
                                            <w:t>3</w:t>
                                          </w:r>
                                        </w:sdtContent>
                                      </w:sdt>
                                      <w:r w:rsidR="001C1EB2">
                                        <w:rPr>
                                          <w:szCs w:val="24"/>
                                          <w:lang w:eastAsia="lt-LT"/>
                                        </w:rPr>
                                        <w:t>. ASPĮ sudaryta vertinimo komanda pildo skaitmenizuotą Saugios SPĮ indekso vertinimo klausimyną (kiekvienam ASPĮ priklausančiam pastatui ar statiniui atskirai).</w:t>
                                      </w:r>
                                    </w:p>
                                  </w:sdtContent>
                                </w:sdt>
                                <w:sdt>
                                  <w:sdtPr>
                                    <w:alias w:val="9-4 p."/>
                                    <w:tag w:val="part_cd9f2afee47e46afbea02e86560dd958"/>
                                    <w:id w:val="-1970812474"/>
                                    <w:lock w:val="sdtLocked"/>
                                  </w:sdtPr>
                                  <w:sdtEndPr/>
                                  <w:sdtContent>
                                    <w:p w14:paraId="6BAFE95A" w14:textId="77777777" w:rsidR="00760CDE" w:rsidRDefault="00020386">
                                      <w:pPr>
                                        <w:ind w:firstLine="851"/>
                                        <w:jc w:val="both"/>
                                        <w:rPr>
                                          <w:szCs w:val="24"/>
                                          <w:lang w:eastAsia="lt-LT"/>
                                        </w:rPr>
                                      </w:pPr>
                                      <w:sdt>
                                        <w:sdtPr>
                                          <w:alias w:val="Numeris"/>
                                          <w:tag w:val="nr_cd9f2afee47e46afbea02e86560dd958"/>
                                          <w:id w:val="-1826895548"/>
                                          <w:lock w:val="sdtLocked"/>
                                        </w:sdtPr>
                                        <w:sdtEndPr/>
                                        <w:sdtContent>
                                          <w:r w:rsidR="001C1EB2">
                                            <w:rPr>
                                              <w:szCs w:val="24"/>
                                              <w:lang w:eastAsia="lt-LT"/>
                                            </w:rPr>
                                            <w:t>9</w:t>
                                          </w:r>
                                          <w:r w:rsidR="001C1EB2">
                                            <w:rPr>
                                              <w:szCs w:val="24"/>
                                              <w:vertAlign w:val="superscript"/>
                                              <w:lang w:eastAsia="lt-LT"/>
                                            </w:rPr>
                                            <w:t>4</w:t>
                                          </w:r>
                                        </w:sdtContent>
                                      </w:sdt>
                                      <w:r w:rsidR="001C1EB2">
                                        <w:rPr>
                                          <w:szCs w:val="24"/>
                                          <w:lang w:eastAsia="lt-LT"/>
                                        </w:rPr>
                                        <w:t>. Saugios SPĮ indekso vertinimo klausimynas pildomas kiekvienam iš ASPĮ priklausančių pastatų ir statinių, o iš gautų rezultatų išvedamas bendras Saugios SPĮ indeksas.</w:t>
                                      </w:r>
                                    </w:p>
                                    <w:p w14:paraId="56981CF4" w14:textId="77777777" w:rsidR="00760CDE" w:rsidRDefault="001C1EB2">
                                      <w:pPr>
                                        <w:ind w:firstLine="851"/>
                                        <w:jc w:val="both"/>
                                        <w:rPr>
                                          <w:szCs w:val="24"/>
                                          <w:lang w:eastAsia="lt-LT"/>
                                        </w:rPr>
                                      </w:pPr>
                                      <w:r>
                                        <w:rPr>
                                          <w:szCs w:val="24"/>
                                          <w:lang w:eastAsia="lt-LT"/>
                                        </w:rPr>
                                        <w:lastRenderedPageBreak/>
                                        <w:t>Vertinimo komandos užpildytą skaitmenizuotą Saugios SPĮ indekso klausimyną bei Saugios SPĮ indeksą tvirtina ASPĮ vadovas (arba jį pavaduojantis asmuo).</w:t>
                                      </w:r>
                                    </w:p>
                                  </w:sdtContent>
                                </w:sdt>
                                <w:sdt>
                                  <w:sdtPr>
                                    <w:alias w:val="9-5 p."/>
                                    <w:tag w:val="part_00d0213f1cda40a686a56bab73ca63e8"/>
                                    <w:id w:val="-1846625217"/>
                                    <w:lock w:val="sdtLocked"/>
                                  </w:sdtPr>
                                  <w:sdtEndPr/>
                                  <w:sdtContent>
                                    <w:p w14:paraId="249B8ED7" w14:textId="67F7A315" w:rsidR="00760CDE" w:rsidRDefault="00020386">
                                      <w:pPr>
                                        <w:ind w:firstLine="851"/>
                                        <w:jc w:val="both"/>
                                        <w:rPr>
                                          <w:szCs w:val="24"/>
                                          <w:lang w:eastAsia="lt-LT"/>
                                        </w:rPr>
                                      </w:pPr>
                                      <w:sdt>
                                        <w:sdtPr>
                                          <w:alias w:val="Numeris"/>
                                          <w:tag w:val="nr_00d0213f1cda40a686a56bab73ca63e8"/>
                                          <w:id w:val="266286203"/>
                                          <w:lock w:val="sdtLocked"/>
                                        </w:sdtPr>
                                        <w:sdtEndPr/>
                                        <w:sdtContent>
                                          <w:r w:rsidR="001C1EB2">
                                            <w:rPr>
                                              <w:szCs w:val="24"/>
                                              <w:lang w:eastAsia="lt-LT"/>
                                            </w:rPr>
                                            <w:t>9</w:t>
                                          </w:r>
                                          <w:r w:rsidR="001C1EB2">
                                            <w:rPr>
                                              <w:szCs w:val="24"/>
                                              <w:vertAlign w:val="superscript"/>
                                              <w:lang w:eastAsia="lt-LT"/>
                                            </w:rPr>
                                            <w:t>5</w:t>
                                          </w:r>
                                        </w:sdtContent>
                                      </w:sdt>
                                      <w:r w:rsidR="001C1EB2">
                                        <w:rPr>
                                          <w:szCs w:val="24"/>
                                          <w:lang w:eastAsia="lt-LT"/>
                                        </w:rPr>
                                        <w:t>. Atsižvelgiant į Saugios SPĮ indekso rezultatus, ASPĮ nusimato Saugios SPĮ indekso gerinimo priemones ekstremaliųjų situacijų prevencijos priemonių plane, jeigu Saugios SPĮ indeksas ne mažesnis kaip 0,65, ir ESVP, jeigu Saugios SPĮ indeksas mažesnis kaip 0,65 (Asmens ir visuomenės sveikatos priežiūros įstaigų ekstremaliųjų situacijų valdymo planų rengimo tvarkos aprašo 1 priedas).“</w:t>
                                      </w:r>
                                    </w:p>
                                  </w:sdtContent>
                                </w:sdt>
                              </w:sdtContent>
                            </w:sdt>
                          </w:sdtContent>
                        </w:sdt>
                      </w:sdtContent>
                    </w:sdt>
                    <w:sdt>
                      <w:sdtPr>
                        <w:alias w:val="6.4 pp."/>
                        <w:tag w:val="part_9709ff15928743a0895cbe5dba270505"/>
                        <w:id w:val="859083493"/>
                        <w:lock w:val="sdtLocked"/>
                        <w:placeholder>
                          <w:docPart w:val="DefaultPlaceholder_-1854013440"/>
                        </w:placeholder>
                      </w:sdtPr>
                      <w:sdtEndPr/>
                      <w:sdtContent>
                        <w:p w14:paraId="7EC38B8B" w14:textId="0C89B2B9" w:rsidR="00760CDE" w:rsidRDefault="00020386">
                          <w:pPr>
                            <w:ind w:firstLine="851"/>
                            <w:jc w:val="both"/>
                            <w:rPr>
                              <w:szCs w:val="24"/>
                              <w:lang w:eastAsia="lt-LT"/>
                            </w:rPr>
                          </w:pPr>
                          <w:sdt>
                            <w:sdtPr>
                              <w:alias w:val="Numeris"/>
                              <w:tag w:val="nr_9709ff15928743a0895cbe5dba270505"/>
                              <w:id w:val="-25558502"/>
                              <w:lock w:val="sdtLocked"/>
                            </w:sdtPr>
                            <w:sdtEndPr/>
                            <w:sdtContent>
                              <w:r w:rsidR="001C1EB2">
                                <w:rPr>
                                  <w:szCs w:val="24"/>
                                  <w:lang w:eastAsia="lt-LT"/>
                                </w:rPr>
                                <w:t>6.4</w:t>
                              </w:r>
                            </w:sdtContent>
                          </w:sdt>
                          <w:r w:rsidR="001C1EB2">
                            <w:rPr>
                              <w:szCs w:val="24"/>
                              <w:lang w:eastAsia="lt-LT"/>
                            </w:rPr>
                            <w:t>. Pakeičiu 1 priedą ir papildau I</w:t>
                          </w:r>
                          <w:r w:rsidR="001C1EB2">
                            <w:rPr>
                              <w:szCs w:val="24"/>
                              <w:vertAlign w:val="superscript"/>
                              <w:lang w:eastAsia="lt-LT"/>
                            </w:rPr>
                            <w:t>1</w:t>
                          </w:r>
                          <w:r w:rsidR="001C1EB2">
                            <w:rPr>
                              <w:szCs w:val="24"/>
                              <w:lang w:eastAsia="lt-LT"/>
                            </w:rPr>
                            <w:t> skyriumi:</w:t>
                          </w:r>
                        </w:p>
                        <w:p w14:paraId="2ECD519A" w14:textId="77777777" w:rsidR="00760CDE" w:rsidRDefault="00760CDE">
                          <w:pPr>
                            <w:ind w:firstLine="913"/>
                            <w:jc w:val="both"/>
                            <w:rPr>
                              <w:szCs w:val="24"/>
                              <w:lang w:eastAsia="lt-LT"/>
                            </w:rPr>
                          </w:pPr>
                        </w:p>
                        <w:sdt>
                          <w:sdtPr>
                            <w:alias w:val="citata"/>
                            <w:tag w:val="part_4178996f6aa34c6e955b40cbbbf3f422"/>
                            <w:id w:val="-496802043"/>
                            <w:lock w:val="sdtLocked"/>
                          </w:sdtPr>
                          <w:sdtEndPr/>
                          <w:sdtContent>
                            <w:sdt>
                              <w:sdtPr>
                                <w:alias w:val="skyrius"/>
                                <w:tag w:val="part_5fbcaa41a91e4feca3f74ab3ab289a00"/>
                                <w:id w:val="881978913"/>
                                <w:lock w:val="sdtLocked"/>
                              </w:sdtPr>
                              <w:sdtEndPr/>
                              <w:sdtContent>
                                <w:p w14:paraId="15C04F66" w14:textId="77777777" w:rsidR="00760CDE" w:rsidRDefault="001C1EB2">
                                  <w:pPr>
                                    <w:jc w:val="center"/>
                                    <w:rPr>
                                      <w:b/>
                                      <w:bCs/>
                                      <w:szCs w:val="24"/>
                                      <w:lang w:eastAsia="lt-LT"/>
                                    </w:rPr>
                                  </w:pPr>
                                  <w:r>
                                    <w:rPr>
                                      <w:b/>
                                      <w:bCs/>
                                      <w:szCs w:val="24"/>
                                      <w:lang w:eastAsia="lt-LT"/>
                                    </w:rPr>
                                    <w:t>„</w:t>
                                  </w:r>
                                  <w:sdt>
                                    <w:sdtPr>
                                      <w:alias w:val="Numeris"/>
                                      <w:tag w:val="nr_5fbcaa41a91e4feca3f74ab3ab289a00"/>
                                      <w:id w:val="-502506090"/>
                                      <w:lock w:val="sdtLocked"/>
                                    </w:sdtPr>
                                    <w:sdtEndPr/>
                                    <w:sdtContent>
                                      <w:r>
                                        <w:rPr>
                                          <w:b/>
                                          <w:bCs/>
                                          <w:szCs w:val="24"/>
                                          <w:lang w:eastAsia="lt-LT"/>
                                        </w:rPr>
                                        <w:t>I</w:t>
                                      </w:r>
                                      <w:r>
                                        <w:rPr>
                                          <w:b/>
                                          <w:bCs/>
                                          <w:szCs w:val="24"/>
                                          <w:vertAlign w:val="superscript"/>
                                          <w:lang w:eastAsia="lt-LT"/>
                                        </w:rPr>
                                        <w:t>1</w:t>
                                      </w:r>
                                    </w:sdtContent>
                                  </w:sdt>
                                  <w:r>
                                    <w:rPr>
                                      <w:b/>
                                      <w:bCs/>
                                      <w:szCs w:val="24"/>
                                      <w:lang w:eastAsia="lt-LT"/>
                                    </w:rPr>
                                    <w:t> SKYRIUS</w:t>
                                  </w:r>
                                </w:p>
                                <w:p w14:paraId="0DB2B65A" w14:textId="77777777" w:rsidR="00760CDE" w:rsidRDefault="00020386">
                                  <w:pPr>
                                    <w:jc w:val="center"/>
                                    <w:rPr>
                                      <w:b/>
                                      <w:bCs/>
                                      <w:szCs w:val="24"/>
                                      <w:lang w:eastAsia="lt-LT"/>
                                    </w:rPr>
                                  </w:pPr>
                                  <w:sdt>
                                    <w:sdtPr>
                                      <w:alias w:val="Pavadinimas"/>
                                      <w:tag w:val="title_5fbcaa41a91e4feca3f74ab3ab289a00"/>
                                      <w:id w:val="-1861964985"/>
                                      <w:lock w:val="sdtLocked"/>
                                    </w:sdtPr>
                                    <w:sdtEndPr/>
                                    <w:sdtContent>
                                      <w:r w:rsidR="001C1EB2">
                                        <w:rPr>
                                          <w:b/>
                                          <w:bCs/>
                                          <w:szCs w:val="24"/>
                                          <w:lang w:eastAsia="lt-LT"/>
                                        </w:rPr>
                                        <w:t>ASMENS SVEIKATOS PRIEŽIŪROS ĮSTAIGŲ PASIRENGIMAS VEIKTI ĮVYKIŲ, EKSTREMALIŲJŲ ĮVYKIŲ, KRIZIŲ AR EKSTREMALIŲJŲ SITUACIJŲ METU</w:t>
                                      </w:r>
                                    </w:sdtContent>
                                  </w:sdt>
                                </w:p>
                                <w:p w14:paraId="1C0A5A50" w14:textId="77777777" w:rsidR="00760CDE" w:rsidRDefault="00760CDE">
                                  <w:pPr>
                                    <w:ind w:firstLine="913"/>
                                    <w:jc w:val="both"/>
                                    <w:rPr>
                                      <w:szCs w:val="24"/>
                                      <w:lang w:eastAsia="lt-LT"/>
                                    </w:rPr>
                                  </w:pPr>
                                </w:p>
                                <w:p w14:paraId="54376AB4" w14:textId="0CFD0751" w:rsidR="00760CDE" w:rsidRDefault="001C1EB2">
                                  <w:pPr>
                                    <w:ind w:firstLine="851"/>
                                    <w:jc w:val="both"/>
                                    <w:rPr>
                                      <w:szCs w:val="24"/>
                                      <w:lang w:eastAsia="lt-LT"/>
                                    </w:rPr>
                                  </w:pPr>
                                  <w:r>
                                    <w:rPr>
                                      <w:i/>
                                      <w:iCs/>
                                      <w:szCs w:val="24"/>
                                      <w:lang w:eastAsia="lt-LT"/>
                                    </w:rPr>
                                    <w:t>Vadovaujantis ESVP rengimo tvarkos aprašo I</w:t>
                                  </w:r>
                                  <w:r>
                                    <w:rPr>
                                      <w:i/>
                                      <w:iCs/>
                                      <w:szCs w:val="24"/>
                                      <w:vertAlign w:val="superscript"/>
                                      <w:lang w:eastAsia="lt-LT"/>
                                    </w:rPr>
                                    <w:t>1</w:t>
                                  </w:r>
                                  <w:r>
                                    <w:rPr>
                                      <w:i/>
                                      <w:iCs/>
                                      <w:szCs w:val="24"/>
                                      <w:lang w:eastAsia="lt-LT"/>
                                    </w:rPr>
                                    <w:t> skyriumi pateikiama informacija apie ASPĮ Saugios SPĮ indeksą, įvertintą pagal ESSC inicijuotą skaitmenizuotą Saugios SPĮ indekso klausimyną, numatomos prevencijos priemonės ASPĮ saugumui gerinti.“</w:t>
                                  </w:r>
                                </w:p>
                              </w:sdtContent>
                            </w:sdt>
                          </w:sdtContent>
                        </w:sdt>
                      </w:sdtContent>
                    </w:sdt>
                    <w:sdt>
                      <w:sdtPr>
                        <w:alias w:val="6.5 pp."/>
                        <w:tag w:val="part_2ae44bf828ba40cf955c0ca72e6ea7ff"/>
                        <w:id w:val="-1753724925"/>
                        <w:lock w:val="sdtLocked"/>
                      </w:sdtPr>
                      <w:sdtEndPr/>
                      <w:sdtContent>
                        <w:bookmarkStart w:id="0" w:name="_GoBack" w:displacedByCustomXml="prev"/>
                        <w:p w14:paraId="6D056BB5" w14:textId="3BBE2658" w:rsidR="00760CDE" w:rsidRDefault="00020386">
                          <w:pPr>
                            <w:ind w:firstLine="851"/>
                            <w:jc w:val="both"/>
                            <w:rPr>
                              <w:szCs w:val="24"/>
                              <w:lang w:eastAsia="lt-LT"/>
                            </w:rPr>
                          </w:pPr>
                          <w:sdt>
                            <w:sdtPr>
                              <w:alias w:val="Numeris"/>
                              <w:tag w:val="nr_2ae44bf828ba40cf955c0ca72e6ea7ff"/>
                              <w:id w:val="643318134"/>
                              <w:lock w:val="sdtLocked"/>
                            </w:sdtPr>
                            <w:sdtEndPr/>
                            <w:sdtContent>
                              <w:r w:rsidR="001C1EB2">
                                <w:rPr>
                                  <w:szCs w:val="24"/>
                                  <w:lang w:eastAsia="lt-LT"/>
                                </w:rPr>
                                <w:t>6.5</w:t>
                              </w:r>
                            </w:sdtContent>
                          </w:sdt>
                          <w:r w:rsidR="001C1EB2">
                            <w:rPr>
                              <w:szCs w:val="24"/>
                              <w:lang w:eastAsia="lt-LT"/>
                            </w:rPr>
                            <w:t>. Papildau 5 priedu (pridedama).“</w:t>
                          </w:r>
                        </w:p>
                        <w:p w14:paraId="0401E350" w14:textId="77777777" w:rsidR="00760CDE" w:rsidRDefault="00760CDE">
                          <w:pPr>
                            <w:tabs>
                              <w:tab w:val="left" w:pos="851"/>
                              <w:tab w:val="left" w:pos="1134"/>
                            </w:tabs>
                            <w:jc w:val="both"/>
                            <w:rPr>
                              <w:szCs w:val="24"/>
                              <w:lang w:eastAsia="lt-LT"/>
                            </w:rPr>
                          </w:pPr>
                        </w:p>
                        <w:p w14:paraId="577A1E8C" w14:textId="77777777" w:rsidR="00760CDE" w:rsidRDefault="00760CDE">
                          <w:pPr>
                            <w:tabs>
                              <w:tab w:val="left" w:pos="851"/>
                              <w:tab w:val="left" w:pos="1134"/>
                            </w:tabs>
                            <w:jc w:val="both"/>
                            <w:rPr>
                              <w:szCs w:val="24"/>
                              <w:lang w:eastAsia="lt-LT"/>
                            </w:rPr>
                          </w:pPr>
                        </w:p>
                        <w:p w14:paraId="02F2BA54" w14:textId="559DE5CA" w:rsidR="00760CDE" w:rsidRDefault="00020386">
                          <w:pPr>
                            <w:tabs>
                              <w:tab w:val="left" w:pos="851"/>
                              <w:tab w:val="left" w:pos="1134"/>
                            </w:tabs>
                            <w:jc w:val="both"/>
                            <w:rPr>
                              <w:szCs w:val="24"/>
                              <w:lang w:eastAsia="lt-LT"/>
                            </w:rPr>
                          </w:pPr>
                        </w:p>
                        <w:bookmarkEnd w:id="0" w:displacedByCustomXml="next"/>
                      </w:sdtContent>
                    </w:sdt>
                  </w:sdtContent>
                </w:sdt>
              </w:sdtContent>
            </w:sdt>
          </w:sdtContent>
        </w:sdt>
        <w:sdt>
          <w:sdtPr>
            <w:alias w:val="signatura"/>
            <w:tag w:val="part_74bd4ba6f18241c38ed9c3d53380c104"/>
            <w:id w:val="-1128776332"/>
            <w:lock w:val="sdtLocked"/>
          </w:sdtPr>
          <w:sdtEndPr/>
          <w:sdtContent>
            <w:p w14:paraId="77BE093F" w14:textId="28FC502F" w:rsidR="00760CDE" w:rsidRDefault="001C1EB2" w:rsidP="001C1EB2">
              <w:pPr>
                <w:tabs>
                  <w:tab w:val="left" w:pos="851"/>
                  <w:tab w:val="left" w:pos="1134"/>
                </w:tabs>
                <w:jc w:val="both"/>
              </w:pPr>
              <w:r>
                <w:rPr>
                  <w:szCs w:val="24"/>
                  <w:lang w:eastAsia="lt-LT"/>
                </w:rPr>
                <w:t xml:space="preserve">Laikinai einantis sveikatos apsaugos ministro pareigas </w:t>
              </w:r>
              <w:r>
                <w:rPr>
                  <w:szCs w:val="24"/>
                  <w:lang w:eastAsia="lt-LT"/>
                </w:rPr>
                <w:tab/>
                <w:t xml:space="preserve">                   Aurimas </w:t>
              </w:r>
              <w:proofErr w:type="spellStart"/>
              <w:r>
                <w:rPr>
                  <w:szCs w:val="24"/>
                  <w:lang w:eastAsia="lt-LT"/>
                </w:rPr>
                <w:t>Pečkauskas</w:t>
              </w:r>
              <w:proofErr w:type="spellEnd"/>
            </w:p>
          </w:sdtContent>
        </w:sdt>
      </w:sdtContent>
    </w:sdt>
    <w:sectPr w:rsidR="00760CDE">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709" w:left="1701" w:header="1134" w:footer="1134"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C88E03" w14:textId="77777777" w:rsidR="00760CDE" w:rsidRDefault="001C1EB2">
      <w:r>
        <w:separator/>
      </w:r>
    </w:p>
  </w:endnote>
  <w:endnote w:type="continuationSeparator" w:id="0">
    <w:p w14:paraId="6E5FC459" w14:textId="77777777" w:rsidR="00760CDE" w:rsidRDefault="001C1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59A73" w14:textId="77777777" w:rsidR="00760CDE" w:rsidRDefault="00760CDE">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6BA4A" w14:textId="77777777" w:rsidR="00760CDE" w:rsidRDefault="00760CDE">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856E8" w14:textId="77777777" w:rsidR="00760CDE" w:rsidRDefault="00760CDE">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07D0D0" w14:textId="77777777" w:rsidR="00760CDE" w:rsidRDefault="001C1EB2">
      <w:r>
        <w:separator/>
      </w:r>
    </w:p>
  </w:footnote>
  <w:footnote w:type="continuationSeparator" w:id="0">
    <w:p w14:paraId="5ADF6E05" w14:textId="77777777" w:rsidR="00760CDE" w:rsidRDefault="001C1E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3412A" w14:textId="77777777" w:rsidR="00760CDE" w:rsidRDefault="001C1EB2">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14:paraId="1187A507" w14:textId="77777777" w:rsidR="00760CDE" w:rsidRDefault="00760CDE">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A6E9EC" w14:textId="04D428C4" w:rsidR="00760CDE" w:rsidRDefault="001C1EB2">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020386">
      <w:rPr>
        <w:noProof/>
        <w:szCs w:val="24"/>
      </w:rPr>
      <w:t>2</w:t>
    </w:r>
    <w:r>
      <w:rPr>
        <w:szCs w:val="24"/>
      </w:rPr>
      <w:fldChar w:fldCharType="end"/>
    </w:r>
  </w:p>
  <w:p w14:paraId="6468FF6A" w14:textId="77777777" w:rsidR="00760CDE" w:rsidRDefault="00760CDE">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80A7F" w14:textId="77777777" w:rsidR="00760CDE" w:rsidRDefault="00760CD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281E"/>
    <w:rsid w:val="00020386"/>
    <w:rsid w:val="001C1EB2"/>
    <w:rsid w:val="00760CDE"/>
    <w:rsid w:val="00B92268"/>
    <w:rsid w:val="00C2281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0C3E5"/>
  <w15:chartTrackingRefBased/>
  <w15:docId w15:val="{5D4BEA0D-E46B-4297-BE95-E9170401F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2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78AF0B6-D899-4A2F-9880-5CAF29EF512A}"/>
      </w:docPartPr>
      <w:docPartBody>
        <w:p w:rsidR="006648AC" w:rsidRDefault="00247AA9">
          <w:r w:rsidRPr="00D4034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AA9"/>
    <w:rsid w:val="00247AA9"/>
    <w:rsid w:val="006648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47AA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4f45d245925415791ea7040aa6b39ab" PartId="8f0fb2f69df946cf8cc15b3f86a73303">
    <Part Type="pastraipa" DocPartId="3898f30656674487afcf5c4dcdf9ccd4" PartId="7faa6c22f5154cd086825d262b7bb219">
      <Part Type="citata" DocPartId="7a90d0691ceb449abd9ee36adcfcb2db" PartId="308f992dd1c84176bc0366d6fd7d294e">
        <Part Type="punktas" Nr="6" Abbr="6 p." DocPartId="37f954ad296c4bfab77a5beb6421fb96" PartId="f7343cbfae7246de8b0ebdbe74b5f79c">
          <Part Type="papunktis" Nr="6.1" Abbr="6.1 pp." DocPartId="031939096f264b84b3c3af47f4f0ba91" PartId="cce1ac8586954436b740819d1c9a1f75">
            <Part Type="citata" DocPartId="db4fd7303fa44fcb84c82f983709e1e4" PartId="67f10eefb66642a19f35530ebd8e787c">
              <Part Type="punktas" Nr="5" DocPartId="563495e6b443448aa74167e5672a2132" PartId="f6450dba72624bc894fa4eb95998b41c"/>
            </Part>
          </Part>
          <Part Type="papunktis" Nr="6.2" Abbr="6.2 pp." DocPartId="559bb6482d0f44aaa698bf30242e5822" PartId="d13e310c12aa47d2b5776ed313fbe9d6">
            <Part Type="citata" DocPartId="8947577059ef4ce2a37ca1169a70b90c" PartId="c3be5ded7344450ca74549ff94b6833b">
              <Part Type="punktas" Nr="6" Abbr="6 p." DocPartId="e7e92a2cb211401180b9bfd5013bef76" PartId="52fe91ff807644de878228a7ea658933"/>
            </Part>
          </Part>
          <Part Type="papunktis" Nr="6.3" Abbr="6.3 pp." DocPartId="a194efadd0a74130ad364ef58ac5ab7c" PartId="72cf537c09134de5827c7e860ccd980e">
            <Part Type="citata" DocPartId="ddeb129c0d0d445abce8b20954479cce" PartId="44de14e5134241bbb581f8de31b2d3c7">
              <Part Type="skyrius" Nr="1-1" Title="ASMENS SVEIKATOS PRIEŽIŪROS ĮSTAIGŲ PASIRENGIMAS VEIKTI ĮVYKIŲ, EKSTREMALIŲJŲ ĮVYKIŲ, KRIZĖS AR EKSTREMALIŲJŲ SITUACIJŲ METU" DocPartId="7f15950194564442886a3a1ebbdfe2f7" PartId="7eb71be83c804814aac6efc8cb89946b">
                <Part Type="punktas" Nr="9-1" Abbr="9-1 p." DocPartId="00ae46ddeb0e4f9394d2f4076627c25f" PartId="a2360a1d0cd64da6ba74248cca6e8524"/>
                <Part Type="punktas" Nr="9-2" Abbr="9-2 p." DocPartId="4fe71ee9f0274fc4bece687961b9cfa1" PartId="dc7eb6dcd01446a781aa0f760c4548ac"/>
                <Part Type="punktas" Nr="9-3" Abbr="9-3 p." DocPartId="2d3ad5509a8447609614d61d15736f20" PartId="3d691c29bcdb4480a5630cc75822f980"/>
                <Part Type="punktas" Nr="9-4" Abbr="9-4 p." DocPartId="b2e40a036cce403bb215bfcd7bf50eaa" PartId="cd9f2afee47e46afbea02e86560dd958"/>
                <Part Type="punktas" Nr="9-5" Abbr="9-5 p." DocPartId="b367572c721b4e308dd9dc3546471ef6" PartId="00d0213f1cda40a686a56bab73ca63e8"/>
              </Part>
            </Part>
          </Part>
          <Part Type="papunktis" Nr="6.4" Abbr="6.4 pp." DocPartId="785a0f32478b406ba071ce9bf48cf6b3" PartId="9709ff15928743a0895cbe5dba270505">
            <Part Type="citata" DocPartId="eea34215ec4b4595a9fc1d742ab70043" PartId="4178996f6aa34c6e955b40cbbbf3f422">
              <Part Type="skyrius" Nr="1-1" Title="ASMENS SVEIKATOS PRIEŽIŪROS ĮSTAIGŲ PASIRENGIMAS VEIKTI ĮVYKIŲ, EKSTREMALIŲJŲ ĮVYKIŲ, KRIZIŲ AR EKSTREMALIŲJŲ SITUACIJŲ METU" DocPartId="7df42601d0584b2bbb2680e140015e56" PartId="5fbcaa41a91e4feca3f74ab3ab289a00"/>
            </Part>
          </Part>
          <Part Type="papunktis" Nr="6.5" Abbr="6.5 pp." DocPartId="0f764fb6e48e4d64baa131aab30a8a20" PartId="2ae44bf828ba40cf955c0ca72e6ea7ff"/>
        </Part>
      </Part>
    </Part>
    <Part Type="signatura" DocPartId="37a3868e48b747c8925089702cb64cad" PartId="74bd4ba6f18241c38ed9c3d53380c104"/>
  </Part>
</Parts>
</file>

<file path=customXml/itemProps1.xml><?xml version="1.0" encoding="utf-8"?>
<ds:datastoreItem xmlns:ds="http://schemas.openxmlformats.org/officeDocument/2006/customXml" ds:itemID="{7DBB35F1-1AD2-4180-89F9-21C8B44685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2449</Words>
  <Characters>1396</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Idienė</dc:creator>
  <cp:lastModifiedBy>TAMALIŪNIENĖ Vilija</cp:lastModifiedBy>
  <cp:revision>4</cp:revision>
  <dcterms:created xsi:type="dcterms:W3CDTF">2024-12-11T04:21:00Z</dcterms:created>
  <dcterms:modified xsi:type="dcterms:W3CDTF">2024-12-16T13:34:00Z</dcterms:modified>
</cp:coreProperties>
</file>