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74E36" w14:textId="77777777" w:rsidR="001F59CC" w:rsidRDefault="001F59CC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6174E37" w14:textId="77777777" w:rsidR="001F59CC" w:rsidRDefault="002A4849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26174E53" wp14:editId="26174E54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74E38" w14:textId="77777777" w:rsidR="001F59CC" w:rsidRDefault="001F59CC">
      <w:pPr>
        <w:jc w:val="center"/>
        <w:rPr>
          <w:caps/>
        </w:rPr>
      </w:pPr>
    </w:p>
    <w:p w14:paraId="26174E39" w14:textId="77777777" w:rsidR="001F59CC" w:rsidRDefault="002A4849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26174E3A" w14:textId="77777777" w:rsidR="001F59CC" w:rsidRDefault="002A4849">
      <w:pPr>
        <w:jc w:val="center"/>
        <w:rPr>
          <w:caps/>
        </w:rPr>
      </w:pPr>
      <w:r>
        <w:rPr>
          <w:b/>
          <w:caps/>
        </w:rPr>
        <w:t xml:space="preserve">MUITINĖS ĮSTATYMO NR. IX-2183 25 IR 26 STRAIPSNIŲ PAKEITIMO </w:t>
      </w:r>
    </w:p>
    <w:p w14:paraId="26174E3B" w14:textId="77777777" w:rsidR="001F59CC" w:rsidRDefault="002A4849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 w14:paraId="26174E3C" w14:textId="77777777" w:rsidR="001F59CC" w:rsidRDefault="001F59CC">
      <w:pPr>
        <w:jc w:val="center"/>
        <w:rPr>
          <w:b/>
          <w:caps/>
        </w:rPr>
      </w:pPr>
    </w:p>
    <w:p w14:paraId="26174E3D" w14:textId="77777777" w:rsidR="001F59CC" w:rsidRDefault="002A4849">
      <w:pPr>
        <w:jc w:val="center"/>
        <w:rPr>
          <w:b/>
          <w:sz w:val="22"/>
        </w:rPr>
      </w:pPr>
      <w:r>
        <w:rPr>
          <w:sz w:val="22"/>
        </w:rPr>
        <w:t>2014 m. rugsėjo 25 d. Nr. XII-1161</w:t>
      </w:r>
      <w:r>
        <w:rPr>
          <w:sz w:val="22"/>
        </w:rPr>
        <w:br/>
        <w:t>Vilnius</w:t>
      </w:r>
    </w:p>
    <w:p w14:paraId="26174E3E" w14:textId="77777777" w:rsidR="001F59CC" w:rsidRPr="002A4849" w:rsidRDefault="001F59CC">
      <w:pPr>
        <w:rPr>
          <w:szCs w:val="24"/>
        </w:rPr>
      </w:pPr>
    </w:p>
    <w:p w14:paraId="26174E3F" w14:textId="77777777" w:rsidR="001F59CC" w:rsidRDefault="001F59CC">
      <w:pPr>
        <w:jc w:val="center"/>
        <w:rPr>
          <w:sz w:val="22"/>
        </w:rPr>
        <w:sectPr w:rsidR="001F59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1134" w:bottom="1134" w:left="1701" w:header="709" w:footer="709" w:gutter="227"/>
          <w:cols w:space="1296"/>
          <w:titlePg/>
        </w:sectPr>
      </w:pPr>
    </w:p>
    <w:p w14:paraId="26174E40" w14:textId="77777777" w:rsidR="001F59CC" w:rsidRDefault="001F59CC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6174E41" w14:textId="77777777" w:rsidR="001F59CC" w:rsidRDefault="002A4849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1</w:t>
      </w:r>
      <w:r>
        <w:rPr>
          <w:b/>
          <w:bCs/>
          <w:color w:val="000000"/>
          <w:szCs w:val="24"/>
        </w:rPr>
        <w:t xml:space="preserve"> straipsnis. </w:t>
      </w:r>
      <w:r>
        <w:rPr>
          <w:b/>
          <w:bCs/>
          <w:color w:val="000000"/>
          <w:szCs w:val="24"/>
        </w:rPr>
        <w:t>25 straipsnio pakeitimas</w:t>
      </w:r>
    </w:p>
    <w:p w14:paraId="26174E42" w14:textId="77777777" w:rsidR="001F59CC" w:rsidRDefault="002A4849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Pakeisti 25 straipsnio 2 dalį ir ją išdėstyti taip:</w:t>
      </w:r>
    </w:p>
    <w:p w14:paraId="26174E43" w14:textId="77777777" w:rsidR="001F59CC" w:rsidRDefault="002A4849">
      <w:pPr>
        <w:spacing w:line="360" w:lineRule="auto"/>
        <w:ind w:firstLine="720"/>
        <w:jc w:val="both"/>
        <w:rPr>
          <w:lang w:eastAsia="lt-LT"/>
        </w:rPr>
      </w:pPr>
      <w:r>
        <w:t>„</w:t>
      </w:r>
      <w:r>
        <w:t>2</w:t>
      </w:r>
      <w:r>
        <w:t xml:space="preserve">. Draudžiama naudoti kovinių imtynių veiksmus bei specialiąsias priemones prieš nėščias moteris, taip pat prieš neįgaliuosius arba </w:t>
      </w:r>
      <w:r>
        <w:t>nepilnamečius, jeigu šie asmenų požymiai muitinės pareigūnui yra žinomi arba aiškiai matomi, išskyrus atvejus, kai tokie asmenys užpuola arba priešinasi gyvybei arba sveikatai pavojingu būdu.“</w:t>
      </w:r>
    </w:p>
    <w:p w14:paraId="26174E44" w14:textId="77777777" w:rsidR="001F59CC" w:rsidRDefault="002A4849">
      <w:pPr>
        <w:spacing w:line="360" w:lineRule="auto"/>
        <w:ind w:firstLine="720"/>
        <w:jc w:val="both"/>
        <w:rPr>
          <w:lang w:eastAsia="lt-LT"/>
        </w:rPr>
      </w:pPr>
    </w:p>
    <w:p w14:paraId="26174E45" w14:textId="77777777" w:rsidR="001F59CC" w:rsidRDefault="002A4849">
      <w:pPr>
        <w:spacing w:line="360" w:lineRule="auto"/>
        <w:ind w:firstLine="720"/>
        <w:jc w:val="both"/>
      </w:pPr>
      <w:r>
        <w:rPr>
          <w:b/>
          <w:bCs/>
        </w:rPr>
        <w:t>2</w:t>
      </w:r>
      <w:r>
        <w:rPr>
          <w:b/>
          <w:bCs/>
        </w:rPr>
        <w:t xml:space="preserve"> straipsnis. </w:t>
      </w:r>
      <w:r>
        <w:rPr>
          <w:b/>
          <w:bCs/>
        </w:rPr>
        <w:t>26 straipsnio pakeitimas</w:t>
      </w:r>
    </w:p>
    <w:p w14:paraId="26174E46" w14:textId="77777777" w:rsidR="001F59CC" w:rsidRDefault="002A4849">
      <w:pPr>
        <w:spacing w:line="360" w:lineRule="auto"/>
        <w:ind w:firstLine="720"/>
        <w:jc w:val="both"/>
      </w:pPr>
      <w:r>
        <w:t>Pakeisti 26</w:t>
      </w:r>
      <w:r>
        <w:t xml:space="preserve"> straipsnio 4 dalį ir ją išdėstyti taip:</w:t>
      </w:r>
    </w:p>
    <w:p w14:paraId="26174E47" w14:textId="77777777" w:rsidR="001F59CC" w:rsidRDefault="002A4849">
      <w:pPr>
        <w:spacing w:line="360" w:lineRule="auto"/>
        <w:ind w:firstLine="720"/>
        <w:jc w:val="both"/>
        <w:rPr>
          <w:lang w:eastAsia="lt-LT"/>
        </w:rPr>
      </w:pPr>
      <w:r>
        <w:t>„</w:t>
      </w:r>
      <w:r>
        <w:t>4</w:t>
      </w:r>
      <w:r>
        <w:t>. Draudžiama naudoti šaunamąjį ginklą žmonių susibūrimo vietose, jeigu nuo to gali nukentėti pašaliniai asmenys, prieš nėščias moteris, taip pat prieš neįgaliuosius, nepilnamečius, jeigu šie asmenų požymiai pare</w:t>
      </w:r>
      <w:r>
        <w:t>igūnui yra žinomi arba aiškiai matomi, išskyrus atvejus, kai tokie asmenys užpuola arba priešinasi gyvybei arba sveikatai pavojingu būdu.“</w:t>
      </w:r>
    </w:p>
    <w:p w14:paraId="26174E48" w14:textId="77777777" w:rsidR="001F59CC" w:rsidRDefault="002A4849">
      <w:pPr>
        <w:spacing w:line="360" w:lineRule="auto"/>
        <w:ind w:firstLine="720"/>
        <w:jc w:val="both"/>
        <w:rPr>
          <w:i/>
          <w:iCs/>
        </w:rPr>
      </w:pPr>
    </w:p>
    <w:p w14:paraId="26174E49" w14:textId="77777777" w:rsidR="001F59CC" w:rsidRDefault="002A4849">
      <w:pPr>
        <w:spacing w:line="360" w:lineRule="auto"/>
        <w:ind w:firstLine="720"/>
        <w:jc w:val="both"/>
      </w:pPr>
      <w:r>
        <w:rPr>
          <w:i/>
          <w:iCs/>
        </w:rPr>
        <w:t>Skelbiu šį Lietuvos Respublikos Seimo priimtą įstatymą.</w:t>
      </w:r>
    </w:p>
    <w:p w14:paraId="26174E4A" w14:textId="77777777" w:rsidR="001F59CC" w:rsidRDefault="001F59CC">
      <w:pPr>
        <w:spacing w:line="360" w:lineRule="auto"/>
        <w:ind w:firstLine="720"/>
        <w:jc w:val="both"/>
      </w:pPr>
    </w:p>
    <w:p w14:paraId="26174E4B" w14:textId="77777777" w:rsidR="001F59CC" w:rsidRDefault="001F59CC">
      <w:pPr>
        <w:spacing w:line="360" w:lineRule="auto"/>
        <w:ind w:firstLine="709"/>
        <w:jc w:val="both"/>
      </w:pPr>
    </w:p>
    <w:p w14:paraId="26174E4C" w14:textId="77777777" w:rsidR="001F59CC" w:rsidRDefault="001F59CC">
      <w:pPr>
        <w:spacing w:line="360" w:lineRule="auto"/>
        <w:ind w:firstLine="709"/>
        <w:jc w:val="both"/>
      </w:pPr>
    </w:p>
    <w:p w14:paraId="26174E4D" w14:textId="77777777" w:rsidR="001F59CC" w:rsidRDefault="001F59CC"/>
    <w:p w14:paraId="26174E4E" w14:textId="77777777" w:rsidR="001F59CC" w:rsidRPr="002A4849" w:rsidRDefault="001F59CC">
      <w:pPr>
        <w:rPr>
          <w:szCs w:val="24"/>
        </w:rPr>
      </w:pPr>
      <w:bookmarkStart w:id="0" w:name="_GoBack"/>
    </w:p>
    <w:bookmarkEnd w:id="0"/>
    <w:p w14:paraId="26174E4F" w14:textId="77777777" w:rsidR="001F59CC" w:rsidRDefault="001F59CC">
      <w:pPr>
        <w:tabs>
          <w:tab w:val="right" w:pos="9639"/>
        </w:tabs>
        <w:sectPr w:rsidR="001F59CC">
          <w:type w:val="continuous"/>
          <w:pgSz w:w="11907" w:h="16840" w:code="9"/>
          <w:pgMar w:top="1440" w:right="1152" w:bottom="1152" w:left="2016" w:header="706" w:footer="706" w:gutter="0"/>
          <w:cols w:space="1296"/>
          <w:formProt w:val="0"/>
          <w:titlePg/>
        </w:sectPr>
      </w:pPr>
    </w:p>
    <w:p w14:paraId="26174E50" w14:textId="77777777" w:rsidR="001F59CC" w:rsidRDefault="001F59CC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6174E51" w14:textId="77777777" w:rsidR="001F59CC" w:rsidRDefault="002A4849">
      <w:pPr>
        <w:tabs>
          <w:tab w:val="right" w:pos="8730"/>
        </w:tabs>
      </w:pPr>
      <w:r>
        <w:t xml:space="preserve">Respublikos </w:t>
      </w:r>
      <w:r>
        <w:t>Prezidentė</w:t>
      </w:r>
      <w:r>
        <w:rPr>
          <w:caps/>
        </w:rPr>
        <w:tab/>
      </w:r>
      <w:r>
        <w:t>Dalia Grybauskaitė</w:t>
      </w:r>
    </w:p>
    <w:p w14:paraId="26174E52" w14:textId="77777777" w:rsidR="001F59CC" w:rsidRDefault="002A4849"/>
    <w:sectPr w:rsidR="001F59CC"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74E57" w14:textId="77777777" w:rsidR="001F59CC" w:rsidRDefault="002A484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26174E58" w14:textId="77777777" w:rsidR="001F59CC" w:rsidRDefault="002A484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74E5D" w14:textId="77777777" w:rsidR="001F59CC" w:rsidRDefault="002A4849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26174E5E" w14:textId="77777777" w:rsidR="001F59CC" w:rsidRDefault="001F59C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74E5F" w14:textId="77777777" w:rsidR="001F59CC" w:rsidRDefault="002A4849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26174E60" w14:textId="77777777" w:rsidR="001F59CC" w:rsidRDefault="001F59C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74E62" w14:textId="77777777" w:rsidR="001F59CC" w:rsidRDefault="001F59C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74E55" w14:textId="77777777" w:rsidR="001F59CC" w:rsidRDefault="002A484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26174E56" w14:textId="77777777" w:rsidR="001F59CC" w:rsidRDefault="002A484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74E59" w14:textId="77777777" w:rsidR="001F59CC" w:rsidRDefault="002A4849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26174E5A" w14:textId="77777777" w:rsidR="001F59CC" w:rsidRDefault="001F59C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74E5B" w14:textId="77777777" w:rsidR="001F59CC" w:rsidRDefault="002A4849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 w14:paraId="26174E5C" w14:textId="77777777" w:rsidR="001F59CC" w:rsidRDefault="001F59C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74E61" w14:textId="77777777" w:rsidR="001F59CC" w:rsidRDefault="001F59C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A6"/>
    <w:rsid w:val="001F59CC"/>
    <w:rsid w:val="002A4849"/>
    <w:rsid w:val="0097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74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1141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2014-10-03T10:13:00Z</dcterms:created>
  <dc:creator>MANIUŠKIENĖ Violeta</dc:creator>
  <lastModifiedBy>GUMBYTĖ Danguolė</lastModifiedBy>
  <lastPrinted>2004-12-10T05:45:00Z</lastPrinted>
  <dcterms:modified xsi:type="dcterms:W3CDTF">2014-10-03T10:41:00Z</dcterms:modified>
  <revision>3</revision>
</coreProperties>
</file>