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7FF9" w14:textId="77777777" w:rsidR="00A65083" w:rsidRDefault="00A65083">
      <w:pPr>
        <w:jc w:val="center"/>
        <w:rPr>
          <w:lang w:eastAsia="lt-LT"/>
        </w:rPr>
      </w:pPr>
    </w:p>
    <w:p w14:paraId="533F7FFA" w14:textId="77777777" w:rsidR="00A65083" w:rsidRDefault="00A65083">
      <w:pPr>
        <w:jc w:val="center"/>
        <w:rPr>
          <w:lang w:eastAsia="lt-LT"/>
        </w:rPr>
      </w:pPr>
    </w:p>
    <w:p w14:paraId="533F7FFB" w14:textId="77777777" w:rsidR="00A65083" w:rsidRDefault="006B1E23">
      <w:pPr>
        <w:jc w:val="center"/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533F8012" wp14:editId="533F8013">
            <wp:extent cx="5429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7FFC" w14:textId="77777777" w:rsidR="00A65083" w:rsidRDefault="00A65083">
      <w:pPr>
        <w:rPr>
          <w:sz w:val="10"/>
          <w:szCs w:val="10"/>
        </w:rPr>
      </w:pPr>
    </w:p>
    <w:p w14:paraId="533F7FFD" w14:textId="77777777" w:rsidR="00A65083" w:rsidRDefault="006B1E2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533F7FFE" w14:textId="77777777" w:rsidR="00A65083" w:rsidRDefault="00A65083">
      <w:pPr>
        <w:jc w:val="center"/>
        <w:rPr>
          <w:caps/>
          <w:lang w:eastAsia="lt-LT"/>
        </w:rPr>
      </w:pPr>
    </w:p>
    <w:p w14:paraId="533F7FFF" w14:textId="77777777" w:rsidR="00A65083" w:rsidRDefault="006B1E2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533F8000" w14:textId="77777777" w:rsidR="00A65083" w:rsidRDefault="006B1E23">
      <w:pPr>
        <w:tabs>
          <w:tab w:val="left" w:pos="6804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lang w:eastAsia="lt-LT"/>
        </w:rPr>
        <w:t>INSTITUCIJŲ, ATSAKINGŲ UŽ EUROPOS PAGALBOS LABIAUSIAI SKURSTANTIEMS ASMENIMS FONDO ADMINISTRAVIMĄ LIETUVOJE, PASKYRIMO</w:t>
      </w:r>
    </w:p>
    <w:p w14:paraId="533F8001" w14:textId="77777777" w:rsidR="00A65083" w:rsidRDefault="00A65083">
      <w:pPr>
        <w:tabs>
          <w:tab w:val="left" w:pos="6804"/>
        </w:tabs>
        <w:rPr>
          <w:lang w:eastAsia="lt-LT"/>
        </w:rPr>
      </w:pPr>
    </w:p>
    <w:p w14:paraId="533F8002" w14:textId="6743121A" w:rsidR="00A65083" w:rsidRDefault="006B1E23">
      <w:pPr>
        <w:tabs>
          <w:tab w:val="left" w:pos="6804"/>
        </w:tabs>
        <w:jc w:val="center"/>
        <w:rPr>
          <w:color w:val="000000"/>
          <w:lang w:eastAsia="ar-SA"/>
        </w:rPr>
      </w:pPr>
      <w:r>
        <w:rPr>
          <w:lang w:eastAsia="lt-LT"/>
        </w:rPr>
        <w:t>2014 m. sausio 22 d.</w:t>
      </w:r>
      <w:r>
        <w:rPr>
          <w:color w:val="000000"/>
          <w:lang w:eastAsia="ar-SA"/>
        </w:rPr>
        <w:t xml:space="preserve"> Nr. </w:t>
      </w:r>
      <w:r>
        <w:rPr>
          <w:lang w:eastAsia="lt-LT"/>
        </w:rPr>
        <w:t>55</w:t>
      </w:r>
      <w:bookmarkStart w:id="0" w:name="_GoBack"/>
      <w:bookmarkEnd w:id="0"/>
      <w:r>
        <w:rPr>
          <w:color w:val="000000"/>
          <w:lang w:eastAsia="ar-SA"/>
        </w:rPr>
        <w:br/>
        <w:t>Vilnius</w:t>
      </w:r>
    </w:p>
    <w:p w14:paraId="533F8003" w14:textId="77777777" w:rsidR="00A65083" w:rsidRDefault="00A65083">
      <w:pPr>
        <w:tabs>
          <w:tab w:val="left" w:pos="6237"/>
        </w:tabs>
        <w:jc w:val="center"/>
        <w:rPr>
          <w:color w:val="000000"/>
          <w:lang w:eastAsia="lt-LT"/>
        </w:rPr>
      </w:pPr>
    </w:p>
    <w:p w14:paraId="533F8004" w14:textId="77777777" w:rsidR="00A65083" w:rsidRDefault="006B1E23">
      <w:pPr>
        <w:tabs>
          <w:tab w:val="left" w:pos="6237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Siekdama užtikrinti sėkmingą Lietuvos Respublikos pasirengimą panaudoti </w:t>
      </w:r>
      <w:r>
        <w:rPr>
          <w:lang w:eastAsia="lt-LT"/>
        </w:rPr>
        <w:br/>
        <w:t>2014–2020 metų Europos Sąjungos finansinę paramą, skiriamą</w:t>
      </w:r>
      <w:r>
        <w:rPr>
          <w:lang w:eastAsia="lt-LT"/>
        </w:rPr>
        <w:t xml:space="preserve"> Europos pagalbos labiausiai skurstantiems asmenims fondui, </w:t>
      </w: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nutaria</w:t>
      </w:r>
      <w:r>
        <w:rPr>
          <w:szCs w:val="24"/>
          <w:lang w:eastAsia="lt-LT"/>
        </w:rPr>
        <w:t>:</w:t>
      </w:r>
    </w:p>
    <w:p w14:paraId="533F8005" w14:textId="77777777" w:rsidR="00A65083" w:rsidRDefault="006B1E23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 Paskirti institucijas, atsakingas už Europos pagalbos labiausiai skurstantiems asmenims fondo administravimą:</w:t>
      </w:r>
    </w:p>
    <w:p w14:paraId="533F8006" w14:textId="77777777" w:rsidR="00A65083" w:rsidRDefault="006B1E23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>
        <w:rPr>
          <w:lang w:eastAsia="lt-LT"/>
        </w:rPr>
        <w:t xml:space="preserve">. Socialinės apsaugos ir darbo </w:t>
      </w:r>
      <w:r>
        <w:rPr>
          <w:lang w:eastAsia="lt-LT"/>
        </w:rPr>
        <w:t>ministeriją – vadovaujančia ir audito institucija;</w:t>
      </w:r>
    </w:p>
    <w:p w14:paraId="533F8007" w14:textId="77777777" w:rsidR="00A65083" w:rsidRDefault="006B1E23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1.2</w:t>
      </w:r>
      <w:r>
        <w:rPr>
          <w:lang w:eastAsia="lt-LT"/>
        </w:rPr>
        <w:t>. viešąją įstaigą Europos socialinio fondo agentūrą – tarpine ir tvirtinančia institucija.</w:t>
      </w:r>
    </w:p>
    <w:p w14:paraId="533F8008" w14:textId="77777777" w:rsidR="00A65083" w:rsidRDefault="006B1E23">
      <w:pPr>
        <w:spacing w:line="360" w:lineRule="atLeast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 xml:space="preserve">. Pavesti socialinės apsaugos ir darbo ministrui priimti Europos pagalbos labiausiai skurstantiems </w:t>
      </w:r>
      <w:r>
        <w:rPr>
          <w:lang w:eastAsia="lt-LT"/>
        </w:rPr>
        <w:t>asmenims fondui administruoti būtinus teisės aktus.</w:t>
      </w:r>
    </w:p>
    <w:p w14:paraId="533F8009" w14:textId="77777777" w:rsidR="00A65083" w:rsidRDefault="00A65083">
      <w:pPr>
        <w:tabs>
          <w:tab w:val="left" w:pos="6237"/>
        </w:tabs>
        <w:rPr>
          <w:color w:val="000000"/>
          <w:lang w:eastAsia="lt-LT"/>
        </w:rPr>
      </w:pPr>
    </w:p>
    <w:p w14:paraId="533F800A" w14:textId="77777777" w:rsidR="00A65083" w:rsidRDefault="00A65083">
      <w:pPr>
        <w:tabs>
          <w:tab w:val="left" w:pos="6237"/>
        </w:tabs>
        <w:rPr>
          <w:color w:val="000000"/>
          <w:lang w:eastAsia="lt-LT"/>
        </w:rPr>
      </w:pPr>
    </w:p>
    <w:p w14:paraId="533F800B" w14:textId="77777777" w:rsidR="00A65083" w:rsidRDefault="006B1E23">
      <w:pPr>
        <w:tabs>
          <w:tab w:val="left" w:pos="6237"/>
        </w:tabs>
        <w:rPr>
          <w:color w:val="000000"/>
          <w:lang w:eastAsia="lt-LT"/>
        </w:rPr>
      </w:pPr>
    </w:p>
    <w:p w14:paraId="533F800C" w14:textId="77777777" w:rsidR="00A65083" w:rsidRDefault="006B1E2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>Algirdas Butkevičius</w:t>
      </w:r>
    </w:p>
    <w:p w14:paraId="533F800D" w14:textId="77777777" w:rsidR="00A65083" w:rsidRDefault="00A6508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33F800E" w14:textId="77777777" w:rsidR="00A65083" w:rsidRDefault="00A6508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33F800F" w14:textId="77777777" w:rsidR="00A65083" w:rsidRDefault="00A6508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533F8010" w14:textId="77777777" w:rsidR="00A65083" w:rsidRDefault="006B1E23">
      <w:pPr>
        <w:tabs>
          <w:tab w:val="center" w:pos="-3686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Socialinės apsaugos ir darbo ministrė</w:t>
      </w:r>
      <w:r>
        <w:rPr>
          <w:lang w:eastAsia="lt-LT"/>
        </w:rPr>
        <w:tab/>
      </w:r>
      <w:proofErr w:type="spellStart"/>
      <w:r>
        <w:rPr>
          <w:lang w:eastAsia="lt-LT"/>
        </w:rPr>
        <w:t>Algimanta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Pabedinskienė</w:t>
      </w:r>
      <w:proofErr w:type="spellEnd"/>
    </w:p>
    <w:p w14:paraId="533F8011" w14:textId="77777777" w:rsidR="00A65083" w:rsidRDefault="006B1E23">
      <w:pPr>
        <w:tabs>
          <w:tab w:val="left" w:pos="6237"/>
          <w:tab w:val="right" w:pos="8306"/>
        </w:tabs>
        <w:rPr>
          <w:lang w:eastAsia="lt-LT"/>
        </w:rPr>
      </w:pPr>
    </w:p>
    <w:sectPr w:rsidR="00A65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8016" w14:textId="77777777" w:rsidR="00A65083" w:rsidRDefault="006B1E2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33F8017" w14:textId="77777777" w:rsidR="00A65083" w:rsidRDefault="006B1E2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C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D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F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33F8015" w14:textId="77777777" w:rsidR="00A65083" w:rsidRDefault="006B1E23">
      <w:pPr>
        <w:rPr>
          <w:lang w:eastAsia="lt-LT"/>
        </w:rPr>
      </w:pPr>
      <w:r>
        <w:rPr>
          <w:lang w:eastAsia="lt-LT"/>
        </w:rP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533F8014" w14:textId="77777777" w:rsidR="00A65083" w:rsidRDefault="006B1E23">
      <w:pPr>
        <w:rPr>
          <w:lang w:eastAsia="lt-LT"/>
        </w:rPr>
      </w:pPr>
      <w:r>
        <w:rPr>
          <w:lang w:eastAsia="lt-LT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8" w14:textId="77777777" w:rsidR="00A65083" w:rsidRDefault="006B1E2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33F8019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A" w14:textId="77777777" w:rsidR="00A65083" w:rsidRDefault="006B1E23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533F801B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801E" w14:textId="77777777" w:rsidR="00A65083" w:rsidRDefault="00A6508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6B1E23"/>
    <w:rsid w:val="00A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33F7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1E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1E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2014-01-24T08:54:00Z</dcterms:created>
  <dc:creator>lrvk</dc:creator>
  <lastModifiedBy>BODIN Aušra</lastModifiedBy>
  <lastPrinted>2014-01-22T11:36:00Z</lastPrinted>
  <dcterms:modified xsi:type="dcterms:W3CDTF">2014-01-24T12:20:00Z</dcterms:modified>
  <revision>3</revision>
</coreProperties>
</file>