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alias w:val="pagrindine"/>
        <w:tag w:val="part_4fb9d986a28047cc90e349b34ae0b147"/>
        <w:id w:val="-1766907708"/>
        <w:lock w:val="sdtLocked"/>
      </w:sdtPr>
      <w:sdtEndPr/>
      <w:sdtContent>
        <w:p w14:paraId="4D5ED088" w14:textId="77777777" w:rsidR="00FD42A5" w:rsidRDefault="00FD42A5">
          <w:pPr>
            <w:tabs>
              <w:tab w:val="center" w:pos="4986"/>
              <w:tab w:val="right" w:pos="9972"/>
            </w:tabs>
            <w:rPr>
              <w:kern w:val="2"/>
              <w:sz w:val="22"/>
              <w:szCs w:val="22"/>
            </w:rPr>
          </w:pPr>
        </w:p>
        <w:p w14:paraId="4972E0C0" w14:textId="77777777" w:rsidR="00FD42A5" w:rsidRDefault="0063724C" w:rsidP="00A1228B">
          <w:pPr>
            <w:tabs>
              <w:tab w:val="center" w:pos="4153"/>
              <w:tab w:val="right" w:pos="8306"/>
            </w:tabs>
            <w:jc w:val="center"/>
            <w:rPr>
              <w:b/>
              <w:caps/>
            </w:rPr>
          </w:pPr>
          <w:r>
            <w:rPr>
              <w:noProof/>
              <w:lang w:val="en-US"/>
            </w:rPr>
            <w:drawing>
              <wp:inline distT="0" distB="0" distL="0" distR="0" wp14:anchorId="78CE7614" wp14:editId="2394CEB6">
                <wp:extent cx="543560" cy="595630"/>
                <wp:effectExtent l="0" t="0" r="8890" b="0"/>
                <wp:docPr id="958331983" name="Paveikslėlis 3" descr="Logo  Description automatically generated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aveikslėlis 3"/>
                        <pic:cNvPicPr/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43560" cy="59563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  <w:p w14:paraId="5724FC71" w14:textId="1D5EFE8C" w:rsidR="00FD42A5" w:rsidRDefault="00FD42A5" w:rsidP="00A1228B">
          <w:pPr>
            <w:tabs>
              <w:tab w:val="center" w:pos="4153"/>
              <w:tab w:val="right" w:pos="8306"/>
            </w:tabs>
            <w:jc w:val="center"/>
            <w:rPr>
              <w:b/>
              <w:caps/>
            </w:rPr>
          </w:pPr>
        </w:p>
        <w:p w14:paraId="40F55AF6" w14:textId="77777777" w:rsidR="00FD42A5" w:rsidRDefault="0063724C" w:rsidP="00A1228B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LIETUVOS RESPUBLIKOS ENERGETIKOS MINISTRAS</w:t>
          </w:r>
        </w:p>
        <w:p w14:paraId="1FAF5607" w14:textId="77777777" w:rsidR="00FD42A5" w:rsidRDefault="00FD42A5" w:rsidP="00A1228B">
          <w:pPr>
            <w:jc w:val="center"/>
            <w:rPr>
              <w:color w:val="000000"/>
              <w:szCs w:val="24"/>
              <w:lang w:eastAsia="lt-LT"/>
            </w:rPr>
          </w:pPr>
        </w:p>
        <w:p w14:paraId="24840909" w14:textId="77777777" w:rsidR="00FD42A5" w:rsidRDefault="0063724C" w:rsidP="00A1228B">
          <w:pPr>
            <w:jc w:val="center"/>
            <w:rPr>
              <w:color w:val="000000"/>
              <w:szCs w:val="24"/>
              <w:lang w:eastAsia="lt-LT"/>
            </w:rPr>
          </w:pPr>
          <w:r>
            <w:rPr>
              <w:b/>
              <w:bCs/>
              <w:caps/>
              <w:color w:val="000000"/>
              <w:szCs w:val="24"/>
              <w:lang w:eastAsia="lt-LT"/>
            </w:rPr>
            <w:t>ĮSAKYMAS</w:t>
          </w:r>
        </w:p>
        <w:p w14:paraId="785B6479" w14:textId="77777777" w:rsidR="00FD42A5" w:rsidRDefault="0063724C" w:rsidP="00A1228B">
          <w:pPr>
            <w:jc w:val="center"/>
            <w:textAlignment w:val="center"/>
            <w:rPr>
              <w:color w:val="000000"/>
              <w:szCs w:val="24"/>
              <w:lang w:eastAsia="lt-LT"/>
            </w:rPr>
          </w:pPr>
          <w:r>
            <w:rPr>
              <w:b/>
              <w:bCs/>
              <w:caps/>
              <w:color w:val="000000"/>
              <w:szCs w:val="24"/>
              <w:lang w:eastAsia="lt-LT"/>
            </w:rPr>
            <w:t>DĖL ENERGETIKOS MINISTRO 2023 M. GRUODŽIO 22 D. ĮSAKYMO NR. 1-390 „DĖL ENERGETIKOS MINISTERIJOS ENERGETIKOS PLĖTROS PROGRAMOS PAŽANGOS PRIEMONĖS NR. 03-001-06-03-02 „DIDINTI ATSINAUJINANČIŲ ENERGIJOS IŠTEKLIŲ DALĮ, UŽTIKRINANT ATSINAUJINANČIŲ IŠTEKLIŲ INTEGRACIJĄ Į ELEKTROS TINKLUS“ VEIKLOS NR. 11 „PRIVAČIŲ IR VIEŠŲJŲ JURIDINIŲ ASMENŲ INVESTICIJOS Į ELEKTROS ENERGIJOS IŠ AEI GAMYBOS ĮRENGINIUS“ VALSTYBĖS PAGALBOS TEIKIMO SCHEMOS PATVIRTINIMO“ PAKEITIMO</w:t>
          </w:r>
        </w:p>
        <w:p w14:paraId="652A7DBA" w14:textId="77777777" w:rsidR="00FD42A5" w:rsidRDefault="00FD42A5" w:rsidP="00A1228B">
          <w:pPr>
            <w:jc w:val="center"/>
            <w:rPr>
              <w:color w:val="000000"/>
              <w:szCs w:val="24"/>
              <w:lang w:eastAsia="lt-LT"/>
            </w:rPr>
          </w:pPr>
        </w:p>
        <w:p w14:paraId="2A262782" w14:textId="58465606" w:rsidR="00FD42A5" w:rsidRDefault="0063724C" w:rsidP="00A1228B">
          <w:pPr>
            <w:jc w:val="center"/>
            <w:rPr>
              <w:szCs w:val="24"/>
              <w:lang w:eastAsia="zh-TW" w:bidi="te-IN"/>
            </w:rPr>
          </w:pPr>
          <w:r>
            <w:rPr>
              <w:szCs w:val="24"/>
              <w:lang w:eastAsia="zh-TW" w:bidi="te-IN"/>
            </w:rPr>
            <w:t xml:space="preserve">2026 m. </w:t>
          </w:r>
          <w:r w:rsidR="00A1228B">
            <w:rPr>
              <w:szCs w:val="24"/>
              <w:lang w:eastAsia="zh-TW" w:bidi="te-IN"/>
            </w:rPr>
            <w:t xml:space="preserve">birželio 5 d. </w:t>
          </w:r>
          <w:r>
            <w:rPr>
              <w:szCs w:val="24"/>
              <w:lang w:eastAsia="zh-TW" w:bidi="te-IN"/>
            </w:rPr>
            <w:t xml:space="preserve">Nr. </w:t>
          </w:r>
          <w:r w:rsidR="00A1228B" w:rsidRPr="00A1228B">
            <w:rPr>
              <w:szCs w:val="24"/>
              <w:lang w:eastAsia="zh-TW" w:bidi="te-IN"/>
            </w:rPr>
            <w:t>1-139</w:t>
          </w:r>
        </w:p>
        <w:p w14:paraId="14C65F06" w14:textId="6057F695" w:rsidR="00FD42A5" w:rsidRDefault="0063724C" w:rsidP="00A1228B">
          <w:pPr>
            <w:jc w:val="center"/>
            <w:rPr>
              <w:szCs w:val="24"/>
              <w:lang w:eastAsia="zh-TW" w:bidi="te-IN"/>
            </w:rPr>
          </w:pPr>
          <w:r>
            <w:rPr>
              <w:szCs w:val="24"/>
              <w:lang w:eastAsia="zh-TW" w:bidi="te-IN"/>
            </w:rPr>
            <w:t>Vilnius</w:t>
          </w:r>
        </w:p>
        <w:p w14:paraId="193836E2" w14:textId="77777777" w:rsidR="00FD42A5" w:rsidRDefault="00FD42A5">
          <w:pPr>
            <w:jc w:val="both"/>
            <w:rPr>
              <w:szCs w:val="24"/>
            </w:rPr>
          </w:pPr>
        </w:p>
        <w:sdt>
          <w:sdtPr>
            <w:alias w:val="pastraipa"/>
            <w:tag w:val="part_b6e5d52c773640dab796fd147d188514"/>
            <w:id w:val="1115566368"/>
            <w:lock w:val="sdtLocked"/>
          </w:sdtPr>
          <w:sdtEndPr/>
          <w:sdtContent>
            <w:p w14:paraId="1C9E3D71" w14:textId="77777777" w:rsidR="00FD42A5" w:rsidRDefault="0063724C">
              <w:pPr>
                <w:ind w:firstLine="720"/>
                <w:jc w:val="both"/>
                <w:rPr>
                  <w:color w:val="000000"/>
                  <w:lang w:eastAsia="lt-LT"/>
                </w:rPr>
              </w:pPr>
              <w:r>
                <w:rPr>
                  <w:lang w:eastAsia="zh-TW" w:bidi="te-IN"/>
                </w:rPr>
                <w:t xml:space="preserve">P a k e i č i u </w:t>
              </w:r>
              <w:r>
                <w:rPr>
                  <w:color w:val="000000"/>
                  <w:lang w:eastAsia="lt-LT"/>
                </w:rPr>
                <w:t xml:space="preserve"> Energetikos ministerijos Energetikos plėtros programos pažangos priemonės Nr. 03-001-06-03-02 „Didinti atsinaujinančių energijos išteklių dalį, užtikrinant atsinaujinančių išteklių integraciją į elektros tinklus“ veiklos Nr. 11 „Privačių ir viešųjų juridinių asmenų investicijos į elektros energijos iš AEI gamybos įrenginius“ valstybės pagalbos teikimo schemą, patvirtintą Lietuvos Respublikos energetikos ministro 2023 m. gruodžio 22 d. įsakymu Nr. 1-390 „Dėl Energetikos ministerijos Energetikos plėtros prog</w:t>
              </w:r>
              <w:r>
                <w:rPr>
                  <w:color w:val="000000"/>
                  <w:lang w:eastAsia="lt-LT"/>
                </w:rPr>
                <w:t>ramos pažangos priemonės Nr. 03-001-06-03-02 „Didinti atsinaujinančių energijos išteklių dalį, užtikrinant atsinaujinančių išteklių integraciją į elektros tinklus“ veiklos Nr. 11 „Privačių ir viešųjų juridinių asmenų investicijos į elektros energijos iš AEI gamybos įrenginius“ valstybės pagalbos teikimo schemos patvirtinimo“ ir 2.1 papunktį išdėstau taip:</w:t>
              </w:r>
            </w:p>
            <w:sdt>
              <w:sdtPr>
                <w:alias w:val="citata"/>
                <w:tag w:val="part_89d0e9dca50f47bead58fe42d2a27812"/>
                <w:id w:val="-333688726"/>
                <w:lock w:val="sdtLocked"/>
              </w:sdtPr>
              <w:sdtEndPr/>
              <w:sdtContent>
                <w:sdt>
                  <w:sdtPr>
                    <w:alias w:val="2.1 pp."/>
                    <w:tag w:val="part_4319ecfc481c480e8d5f4e0fa09cd8f9"/>
                    <w:id w:val="-1497187980"/>
                    <w:lock w:val="sdtLocked"/>
                  </w:sdtPr>
                  <w:sdtEndPr/>
                  <w:sdtContent>
                    <w:p w14:paraId="7DA7DA82" w14:textId="77777777" w:rsidR="00FD42A5" w:rsidRDefault="0063724C">
                      <w:pPr>
                        <w:tabs>
                          <w:tab w:val="left" w:pos="709"/>
                          <w:tab w:val="left" w:pos="993"/>
                        </w:tabs>
                        <w:ind w:firstLine="720"/>
                        <w:jc w:val="both"/>
                        <w:rPr>
                          <w:b/>
                          <w:bCs/>
                          <w:color w:val="000000"/>
                        </w:rPr>
                      </w:pPr>
                      <w:r>
                        <w:t>„</w:t>
                      </w:r>
                      <w:sdt>
                        <w:sdtPr>
                          <w:alias w:val="Numeris"/>
                          <w:tag w:val="nr_4319ecfc481c480e8d5f4e0fa09cd8f9"/>
                          <w:id w:val="-1470441433"/>
                          <w:lock w:val="sdtLocked"/>
                        </w:sdtPr>
                        <w:sdtEndPr/>
                        <w:sdtContent>
                          <w:r>
                            <w:t>2.1</w:t>
                          </w:r>
                        </w:sdtContent>
                      </w:sdt>
                      <w:r>
                        <w:t xml:space="preserve">. Iki 549 130 737 (penkių šimtų keturiasdešimt devynių milijonų šimto trisdešimt tūkstančių septynių šimtų trisdešimt septynių) eurų </w:t>
                      </w:r>
                      <w:proofErr w:type="spellStart"/>
                      <w:r>
                        <w:t>REPowerEU</w:t>
                      </w:r>
                      <w:proofErr w:type="spellEnd"/>
                      <w:r>
                        <w:t xml:space="preserve"> lėšų ir iki 350 000 (trijų šimtų penkiasdešimt tūkstančių) eurų Lietuvos Respublikos valstybės biudžeto lėšų.“</w:t>
                      </w:r>
                    </w:p>
                    <w:p w14:paraId="2B76B1DA" w14:textId="77777777" w:rsidR="00FD42A5" w:rsidRDefault="00FD42A5">
                      <w:pPr>
                        <w:jc w:val="both"/>
                        <w:rPr>
                          <w:color w:val="000000"/>
                        </w:rPr>
                      </w:pPr>
                    </w:p>
                    <w:p w14:paraId="0391BF28" w14:textId="77777777" w:rsidR="00FD42A5" w:rsidRDefault="00FD42A5">
                      <w:pPr>
                        <w:jc w:val="both"/>
                        <w:rPr>
                          <w:color w:val="000000"/>
                        </w:rPr>
                      </w:pPr>
                    </w:p>
                    <w:p w14:paraId="095F1589" w14:textId="77777777" w:rsidR="00FD42A5" w:rsidRDefault="0063724C">
                      <w:pPr>
                        <w:jc w:val="both"/>
                        <w:rPr>
                          <w:color w:val="000000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f2a9812691c045a4ba83f399a27b9276"/>
            <w:id w:val="-263765102"/>
            <w:lock w:val="sdtLocked"/>
          </w:sdtPr>
          <w:sdtEndPr/>
          <w:sdtContent>
            <w:p w14:paraId="1FC9DE7F" w14:textId="77777777" w:rsidR="00FD42A5" w:rsidRDefault="0063724C">
              <w:pPr>
                <w:jc w:val="both"/>
                <w:rPr>
                  <w:color w:val="000000"/>
                </w:rPr>
              </w:pPr>
              <w:r>
                <w:rPr>
                  <w:color w:val="000000"/>
                </w:rPr>
                <w:t>Energetikos ministras    </w:t>
              </w:r>
              <w:r>
                <w:rPr>
                  <w:color w:val="000000"/>
                </w:rPr>
                <w:tab/>
              </w:r>
              <w:r>
                <w:rPr>
                  <w:color w:val="000000"/>
                </w:rPr>
                <w:tab/>
              </w:r>
              <w:r>
                <w:rPr>
                  <w:color w:val="000000"/>
                </w:rPr>
                <w:tab/>
              </w:r>
              <w:r>
                <w:rPr>
                  <w:color w:val="000000"/>
                </w:rPr>
                <w:tab/>
                <w:t xml:space="preserve">              Žygimantas Vaičiūnas</w:t>
              </w:r>
              <w:r>
                <w:t xml:space="preserve">                                                                                                                                                                                                              </w:t>
              </w:r>
            </w:p>
            <w:p w14:paraId="1E696AAE" w14:textId="77777777" w:rsidR="00FD42A5" w:rsidRDefault="00FD42A5">
              <w:pPr>
                <w:jc w:val="both"/>
                <w:rPr>
                  <w:color w:val="000000"/>
                </w:rPr>
              </w:pPr>
            </w:p>
            <w:p w14:paraId="4D2E660F" w14:textId="77777777" w:rsidR="00FD42A5" w:rsidRDefault="0063724C">
              <w:pPr>
                <w:ind w:firstLine="62"/>
                <w:jc w:val="both"/>
                <w:rPr>
                  <w:color w:val="000000"/>
                  <w:lang w:eastAsia="lt-LT"/>
                </w:rPr>
              </w:pPr>
            </w:p>
          </w:sdtContent>
        </w:sdt>
      </w:sdtContent>
    </w:sdt>
    <w:sectPr w:rsidR="00FD42A5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851" w:right="567" w:bottom="1134" w:left="1701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9752C8B" w14:textId="77777777" w:rsidR="0063724C" w:rsidRDefault="0063724C">
      <w:pPr>
        <w:rPr>
          <w:kern w:val="2"/>
          <w:sz w:val="22"/>
          <w:szCs w:val="22"/>
        </w:rPr>
      </w:pPr>
      <w:r>
        <w:rPr>
          <w:kern w:val="2"/>
          <w:sz w:val="22"/>
          <w:szCs w:val="22"/>
        </w:rPr>
        <w:separator/>
      </w:r>
    </w:p>
  </w:endnote>
  <w:endnote w:type="continuationSeparator" w:id="0">
    <w:p w14:paraId="42E2D942" w14:textId="77777777" w:rsidR="0063724C" w:rsidRDefault="0063724C">
      <w:pPr>
        <w:rPr>
          <w:kern w:val="2"/>
          <w:sz w:val="22"/>
          <w:szCs w:val="22"/>
        </w:rPr>
      </w:pPr>
      <w:r>
        <w:rPr>
          <w:kern w:val="2"/>
          <w:sz w:val="22"/>
          <w:szCs w:val="22"/>
        </w:rPr>
        <w:continuationSeparator/>
      </w:r>
    </w:p>
  </w:endnote>
  <w:endnote w:type="continuationNotice" w:id="1">
    <w:p w14:paraId="385B0743" w14:textId="77777777" w:rsidR="0063724C" w:rsidRDefault="0063724C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Calibri">
    <w:panose1 w:val="020F0502020204030204"/>
    <w:charset w:val="BA"/>
    <w:family w:val="swiss"/>
    <w:pitch w:val="variable"/>
    <w:sig w:usb0="E4002EFF" w:usb1="C200ACF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295CEC" w14:textId="77777777" w:rsidR="00FD42A5" w:rsidRDefault="00FD42A5">
    <w:pPr>
      <w:tabs>
        <w:tab w:val="center" w:pos="4513"/>
        <w:tab w:val="right" w:pos="9026"/>
      </w:tabs>
      <w:spacing w:after="160" w:line="259" w:lineRule="auto"/>
      <w:rPr>
        <w:kern w:val="2"/>
        <w:sz w:val="22"/>
        <w:szCs w:val="22"/>
        <w:lang w:eastAsia="zh-TW" w:bidi="te-IN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C3C349" w14:textId="77777777" w:rsidR="00FD42A5" w:rsidRDefault="00FD42A5">
    <w:pPr>
      <w:tabs>
        <w:tab w:val="center" w:pos="4513"/>
        <w:tab w:val="right" w:pos="9026"/>
      </w:tabs>
      <w:spacing w:after="160" w:line="259" w:lineRule="auto"/>
      <w:rPr>
        <w:kern w:val="2"/>
        <w:sz w:val="22"/>
        <w:szCs w:val="22"/>
        <w:lang w:eastAsia="zh-TW" w:bidi="te-IN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53D938" w14:textId="77777777" w:rsidR="00FD42A5" w:rsidRDefault="00FD42A5">
    <w:pPr>
      <w:tabs>
        <w:tab w:val="center" w:pos="4513"/>
        <w:tab w:val="right" w:pos="9026"/>
      </w:tabs>
      <w:spacing w:after="160" w:line="259" w:lineRule="auto"/>
      <w:rPr>
        <w:kern w:val="2"/>
        <w:sz w:val="22"/>
        <w:szCs w:val="22"/>
        <w:lang w:eastAsia="zh-TW" w:bidi="te-IN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C1D68AD" w14:textId="77777777" w:rsidR="0063724C" w:rsidRDefault="0063724C">
      <w:pPr>
        <w:rPr>
          <w:kern w:val="2"/>
          <w:sz w:val="22"/>
          <w:szCs w:val="22"/>
        </w:rPr>
      </w:pPr>
      <w:r>
        <w:rPr>
          <w:kern w:val="2"/>
          <w:sz w:val="22"/>
          <w:szCs w:val="22"/>
        </w:rPr>
        <w:separator/>
      </w:r>
    </w:p>
  </w:footnote>
  <w:footnote w:type="continuationSeparator" w:id="0">
    <w:p w14:paraId="046F8D73" w14:textId="77777777" w:rsidR="0063724C" w:rsidRDefault="0063724C">
      <w:pPr>
        <w:rPr>
          <w:kern w:val="2"/>
          <w:sz w:val="22"/>
          <w:szCs w:val="22"/>
        </w:rPr>
      </w:pPr>
      <w:r>
        <w:rPr>
          <w:kern w:val="2"/>
          <w:sz w:val="22"/>
          <w:szCs w:val="22"/>
        </w:rPr>
        <w:continuationSeparator/>
      </w:r>
    </w:p>
  </w:footnote>
  <w:footnote w:type="continuationNotice" w:id="1">
    <w:p w14:paraId="7019578B" w14:textId="77777777" w:rsidR="0063724C" w:rsidRDefault="0063724C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07E3F3" w14:textId="77777777" w:rsidR="00FD42A5" w:rsidRDefault="00FD42A5">
    <w:pPr>
      <w:tabs>
        <w:tab w:val="center" w:pos="4513"/>
        <w:tab w:val="right" w:pos="9026"/>
      </w:tabs>
      <w:spacing w:after="160" w:line="259" w:lineRule="auto"/>
      <w:rPr>
        <w:kern w:val="2"/>
        <w:sz w:val="22"/>
        <w:szCs w:val="22"/>
        <w:lang w:eastAsia="zh-TW" w:bidi="te-IN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61395D" w14:textId="77777777" w:rsidR="00FD42A5" w:rsidRDefault="0063724C">
    <w:pPr>
      <w:tabs>
        <w:tab w:val="center" w:pos="4680"/>
        <w:tab w:val="right" w:pos="9360"/>
      </w:tabs>
      <w:spacing w:after="160" w:line="259" w:lineRule="auto"/>
      <w:jc w:val="center"/>
      <w:rPr>
        <w:kern w:val="2"/>
        <w:sz w:val="22"/>
        <w:szCs w:val="24"/>
        <w:lang w:eastAsia="lt-LT"/>
      </w:rPr>
    </w:pPr>
    <w:r>
      <w:rPr>
        <w:kern w:val="2"/>
        <w:sz w:val="22"/>
        <w:szCs w:val="24"/>
        <w:lang w:eastAsia="lt-LT"/>
      </w:rPr>
      <w:fldChar w:fldCharType="begin"/>
    </w:r>
    <w:r>
      <w:rPr>
        <w:kern w:val="2"/>
        <w:sz w:val="22"/>
        <w:szCs w:val="24"/>
        <w:lang w:eastAsia="lt-LT"/>
      </w:rPr>
      <w:instrText>PAGE   \* MERGEFORMAT</w:instrText>
    </w:r>
    <w:r>
      <w:rPr>
        <w:kern w:val="2"/>
        <w:sz w:val="22"/>
        <w:szCs w:val="24"/>
        <w:lang w:eastAsia="lt-LT"/>
      </w:rPr>
      <w:fldChar w:fldCharType="separate"/>
    </w:r>
    <w:r>
      <w:rPr>
        <w:kern w:val="2"/>
        <w:sz w:val="22"/>
        <w:szCs w:val="24"/>
        <w:lang w:eastAsia="lt-LT"/>
      </w:rPr>
      <w:t>2</w:t>
    </w:r>
    <w:r>
      <w:rPr>
        <w:kern w:val="2"/>
        <w:sz w:val="22"/>
        <w:szCs w:val="24"/>
        <w:lang w:eastAsia="lt-LT"/>
      </w:rPr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6E352C" w14:textId="77777777" w:rsidR="00FD42A5" w:rsidRDefault="00FD42A5">
    <w:pPr>
      <w:tabs>
        <w:tab w:val="center" w:pos="4680"/>
        <w:tab w:val="right" w:pos="9360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a2NLC0MDA3M7Y0NwWShko6SsGpxcWZ+XkgBYa1AH1zuwosAAAA"/>
  </w:docVars>
  <w:rsids>
    <w:rsidRoot w:val="00994960"/>
    <w:rsid w:val="0063724C"/>
    <w:rsid w:val="00994960"/>
    <w:rsid w:val="00A1228B"/>
    <w:rsid w:val="00F00347"/>
    <w:rsid w:val="00FD42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7156C3"/>
  <w15:chartTrackingRefBased/>
  <w15:docId w15:val="{BE58D1B7-DFC2-46B4-84C9-8A61046861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6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2295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7725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49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3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8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687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543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935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63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33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06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32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06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13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58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3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5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8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33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90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0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763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5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1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383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24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096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3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0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3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69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54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48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4CFF0BA36D7B546B96944D6B26026EE" ma:contentTypeVersion="6" ma:contentTypeDescription="Create a new document." ma:contentTypeScope="" ma:versionID="cac6900efef06b4f1bcdf569059ff19e">
  <xsd:schema xmlns:xsd="http://www.w3.org/2001/XMLSchema" xmlns:xs="http://www.w3.org/2001/XMLSchema" xmlns:p="http://schemas.microsoft.com/office/2006/metadata/properties" xmlns:ns2="4f54100e-0994-45a1-95d2-f87be26d298a" xmlns:ns3="9415a7a2-4d5b-4192-a1e8-5653ed3710aa" targetNamespace="http://schemas.microsoft.com/office/2006/metadata/properties" ma:root="true" ma:fieldsID="6770ab1d6aae9e6e1ea99a9e7b5ba8d5" ns2:_="" ns3:_="">
    <xsd:import namespace="4f54100e-0994-45a1-95d2-f87be26d298a"/>
    <xsd:import namespace="9415a7a2-4d5b-4192-a1e8-5653ed3710a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f54100e-0994-45a1-95d2-f87be26d298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415a7a2-4d5b-4192-a1e8-5653ed3710aa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9415a7a2-4d5b-4192-a1e8-5653ed3710aa">
      <UserInfo>
        <DisplayName>Aistė Giruckienė</DisplayName>
        <AccountId>12</AccountId>
        <AccountType/>
      </UserInfo>
      <UserInfo>
        <DisplayName>Vaidas Daktariūnas</DisplayName>
        <AccountId>9</AccountId>
        <AccountType/>
      </UserInfo>
    </SharedWithUsers>
  </documentManagement>
</p:properties>
</file>

<file path=customXml/item5.xml><?xml version="1.0" encoding="utf-8"?>
<Parts xmlns="http://lrs.lt/TAIS/DocParts">
  <Part Type="pagrindine" DocPartId="0c7cc6d6c74a4e8c99ee286072f63703" PartId="4fb9d986a28047cc90e349b34ae0b147">
    <Part Type="pastraipa" DocPartId="ec318c07c1514164a761760913aec503" PartId="b6e5d52c773640dab796fd147d188514">
      <Part Type="citata" DocPartId="b45e51e379c14fbebb53cc5c8671f8c9" PartId="89d0e9dca50f47bead58fe42d2a27812">
        <Part Type="papunktis" Nr="2.1" Abbr="2.1 pp." DocPartId="9825da158fc3459291391aa3c6f7a852" PartId="4319ecfc481c480e8d5f4e0fa09cd8f9"/>
      </Part>
    </Part>
    <Part Type="signatura" DocPartId="5cca907336434d66bb29994dc616dccc" PartId="f2a9812691c045a4ba83f399a27b9276"/>
  </Part>
</Parts>
</file>

<file path=customXml/itemProps1.xml><?xml version="1.0" encoding="utf-8"?>
<ds:datastoreItem xmlns:ds="http://schemas.openxmlformats.org/officeDocument/2006/customXml" ds:itemID="{8A2EC439-428E-4BDC-9D64-752F9CE8134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f54100e-0994-45a1-95d2-f87be26d298a"/>
    <ds:schemaRef ds:uri="9415a7a2-4d5b-4192-a1e8-5653ed3710a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118ABF1-1CCA-4EBE-9E69-ABA29B81FBC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C4C9C04-2F74-48A3-B570-8F40E39B9187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12A00FF3-A698-4707-B283-47364146D226}">
  <ds:schemaRefs>
    <ds:schemaRef ds:uri="http://schemas.microsoft.com/office/2006/metadata/properties"/>
    <ds:schemaRef ds:uri="http://schemas.microsoft.com/office/infopath/2007/PartnerControls"/>
    <ds:schemaRef ds:uri="9415a7a2-4d5b-4192-a1e8-5653ed3710aa"/>
  </ds:schemaRefs>
</ds:datastoreItem>
</file>

<file path=customXml/itemProps5.xml><?xml version="1.0" encoding="utf-8"?>
<ds:datastoreItem xmlns:ds="http://schemas.openxmlformats.org/officeDocument/2006/customXml" ds:itemID="{E4ACA1DC-A8EB-4555-A613-AE6BB6E6938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1265</Words>
  <Characters>722</Characters>
  <Application>Microsoft Office Word</Application>
  <DocSecurity>0</DocSecurity>
  <Lines>6</Lines>
  <Paragraphs>3</Paragraphs>
  <ScaleCrop>false</ScaleCrop>
  <Company/>
  <LinksUpToDate>false</LinksUpToDate>
  <CharactersWithSpaces>1984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Laura Daukšienė</dc:creator>
  <cp:lastModifiedBy>JUOSPONIENĖ Karolina</cp:lastModifiedBy>
  <cp:revision>3</cp:revision>
  <dcterms:created xsi:type="dcterms:W3CDTF">2026-06-05T05:48:00Z</dcterms:created>
  <dcterms:modified xsi:type="dcterms:W3CDTF">2026-06-05T07:21:00Z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0x01010094CFF0BA36D7B546B96944D6B26026EE</vt:lpwstr>
  </property>
</Properties>
</file>