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5371540ab11470ebf58c4c650adfde2"/>
        <w:id w:val="626598016"/>
        <w:lock w:val="sdtLocked"/>
      </w:sdtPr>
      <w:sdtEndPr/>
      <w:sdtContent>
        <w:p w:rsidR="00A3413E" w:rsidRDefault="00A341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A3413E" w:rsidRDefault="007A1C2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13E" w:rsidRDefault="00A3413E">
          <w:pPr>
            <w:jc w:val="center"/>
            <w:rPr>
              <w:caps/>
              <w:sz w:val="12"/>
              <w:szCs w:val="12"/>
            </w:rPr>
          </w:pPr>
        </w:p>
        <w:p w:rsidR="00A3413E" w:rsidRDefault="007A1C2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A3413E" w:rsidRDefault="007A1C2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SPECIALIŲJŲ ŽEMĖS NAUDOJIMO SĄLYGŲ ĮSTATYMO NR. XIII-2166 84 STRAIPSNIO PAKEITIMO </w:t>
          </w:r>
        </w:p>
        <w:p w:rsidR="00A3413E" w:rsidRDefault="007A1C2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A3413E" w:rsidRDefault="00A3413E">
          <w:pPr>
            <w:jc w:val="center"/>
            <w:rPr>
              <w:b/>
              <w:caps/>
            </w:rPr>
          </w:pPr>
        </w:p>
        <w:p w:rsidR="00A3413E" w:rsidRDefault="007A1C2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XV-721</w:t>
          </w:r>
        </w:p>
        <w:p w:rsidR="00A3413E" w:rsidRDefault="007A1C2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3413E" w:rsidRDefault="00A3413E">
          <w:pPr>
            <w:jc w:val="center"/>
            <w:rPr>
              <w:sz w:val="22"/>
            </w:rPr>
          </w:pPr>
        </w:p>
        <w:p w:rsidR="00A3413E" w:rsidRDefault="00A3413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A3413E" w:rsidRDefault="00A3413E">
          <w:pPr>
            <w:spacing w:line="360" w:lineRule="auto"/>
            <w:ind w:firstLine="720"/>
            <w:jc w:val="both"/>
            <w:sectPr w:rsidR="00A3413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A3413E" w:rsidRDefault="00A341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afa979c90ae49799bac35474a21f107"/>
            <w:id w:val="1325092318"/>
            <w:lock w:val="sdtLocked"/>
          </w:sdtPr>
          <w:sdtEndPr/>
          <w:sdtContent>
            <w:p w:rsidR="00A3413E" w:rsidRDefault="007A1C28">
              <w:pPr>
                <w:suppressAutoHyphens/>
                <w:spacing w:line="360" w:lineRule="auto"/>
                <w:ind w:firstLine="720"/>
                <w:rPr>
                  <w:b/>
                  <w:bCs/>
                  <w:color w:val="000000"/>
                  <w:kern w:val="2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3afa979c90ae49799bac35474a21f107"/>
                  <w:id w:val="-150157611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kern w:val="2"/>
                  <w:szCs w:val="24"/>
                  <w:lang w:eastAsia="lt-LT" w:bidi="hi-IN"/>
                </w:rPr>
                <w:t xml:space="preserve"> straipsnis. </w:t>
              </w:r>
              <w:sdt>
                <w:sdtPr>
                  <w:alias w:val="Pavadinimas"/>
                  <w:tag w:val="title_3afa979c90ae49799bac35474a21f107"/>
                  <w:id w:val="-15268267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>84 straipsnio pakeitimas</w:t>
                  </w:r>
                </w:sdtContent>
              </w:sdt>
            </w:p>
            <w:sdt>
              <w:sdtPr>
                <w:alias w:val="1 str. 1 d."/>
                <w:tag w:val="part_968e4a46f8934e82ae8a41fc5c725c0f"/>
                <w:id w:val="-595709204"/>
                <w:lock w:val="sdtLocked"/>
              </w:sdtPr>
              <w:sdtEndPr/>
              <w:sdtContent>
                <w:p w:rsidR="00A3413E" w:rsidRDefault="007A1C28">
                  <w:pPr>
                    <w:suppressAutoHyphens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kern w:val="2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968e4a46f8934e82ae8a41fc5c725c0f"/>
                      <w:id w:val="1885592964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kern w:val="2"/>
                          <w:szCs w:val="24"/>
                          <w:lang w:eastAsia="lt-LT" w:bidi="hi-IN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 xml:space="preserve">. </w:t>
                  </w:r>
                  <w:r>
                    <w:rPr>
                      <w:color w:val="000000"/>
                      <w:kern w:val="2"/>
                      <w:szCs w:val="24"/>
                      <w:lang w:eastAsia="lt-LT" w:bidi="hi-IN"/>
                    </w:rPr>
                    <w:t xml:space="preserve">Papildyti 84 straipsnio 2 dalies 15 punktą h papunkčiu: </w:t>
                  </w:r>
                </w:p>
                <w:sdt>
                  <w:sdtPr>
                    <w:alias w:val="citata"/>
                    <w:tag w:val="part_80d0d5c966624e09ab5e21be95e5ad6b"/>
                    <w:id w:val="-213975718"/>
                    <w:lock w:val="sdtLocked"/>
                  </w:sdtPr>
                  <w:sdtEndPr/>
                  <w:sdtContent>
                    <w:sdt>
                      <w:sdtPr>
                        <w:alias w:val="h pp."/>
                        <w:tag w:val="part_e1beb6d78c1148f48e6c31a001b51dfb"/>
                        <w:id w:val="-2075881697"/>
                        <w:lock w:val="sdtLocked"/>
                      </w:sdtPr>
                      <w:sdtEndPr/>
                      <w:sdtContent>
                        <w:p w:rsidR="00A3413E" w:rsidRDefault="007A1C28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kern w:val="2"/>
                              <w:szCs w:val="24"/>
                              <w:lang w:eastAsia="lt-LT" w:bidi="hi-IN"/>
                            </w:rPr>
                          </w:pPr>
                          <w:r>
                            <w:rPr>
                              <w:bCs/>
                              <w:color w:val="000000"/>
                              <w:kern w:val="2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beb6d78c1148f48e6c31a001b51dfb"/>
                              <w:id w:val="19875108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kern w:val="2"/>
                                  <w:szCs w:val="24"/>
                                  <w:lang w:eastAsia="lt-LT" w:bidi="hi-IN"/>
                                </w:rPr>
                                <w:t>h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kern w:val="2"/>
                              <w:szCs w:val="24"/>
                              <w:lang w:eastAsia="lt-LT" w:bidi="hi-IN"/>
                            </w:rPr>
                            <w:t xml:space="preserve">)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užtikrinti Vadovybės apsaugos tarnybos saugomų asmenų ir objektų, kaip jie apibrėžiami Vadovybės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apsaugos įstatyme, saugumą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92868dbd71344e7bdeffdfd0335743f"/>
                <w:id w:val="1144398741"/>
                <w:lock w:val="sdtLocked"/>
              </w:sdtPr>
              <w:sdtEndPr/>
              <w:sdtContent>
                <w:p w:rsidR="00A3413E" w:rsidRDefault="007A1C28">
                  <w:pPr>
                    <w:suppressAutoHyphens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kern w:val="2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d92868dbd71344e7bdeffdfd0335743f"/>
                      <w:id w:val="-353807098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kern w:val="2"/>
                          <w:szCs w:val="24"/>
                          <w:lang w:eastAsia="lt-LT" w:bidi="hi-IN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 xml:space="preserve">. </w:t>
                  </w:r>
                  <w:r>
                    <w:rPr>
                      <w:color w:val="000000"/>
                      <w:kern w:val="2"/>
                      <w:szCs w:val="24"/>
                      <w:lang w:eastAsia="lt-LT" w:bidi="hi-IN"/>
                    </w:rPr>
                    <w:t>Pakeisti 84 straipsnio 2 dalies 16 punkto e papunktį ir jį išdėstyti taip</w:t>
                  </w:r>
                  <w:r>
                    <w:rPr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>:</w:t>
                  </w:r>
                </w:p>
                <w:sdt>
                  <w:sdtPr>
                    <w:alias w:val="citata"/>
                    <w:tag w:val="part_538b051f80ff44e382ca43ecf126cb16"/>
                    <w:id w:val="-500899497"/>
                    <w:lock w:val="sdtLocked"/>
                  </w:sdtPr>
                  <w:sdtEndPr/>
                  <w:sdtContent>
                    <w:sdt>
                      <w:sdtPr>
                        <w:alias w:val="e pp."/>
                        <w:tag w:val="part_148a4aa17fb742378b3f3f2aa2f6aa45"/>
                        <w:id w:val="-541217405"/>
                        <w:lock w:val="sdtLocked"/>
                      </w:sdtPr>
                      <w:sdtEndPr/>
                      <w:sdtContent>
                        <w:p w:rsidR="00A3413E" w:rsidRDefault="007A1C2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kern w:val="2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8a4aa17fb742378b3f3f2aa2f6aa45"/>
                              <w:id w:val="4072778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e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statomi statiniai, siekiant užtikrinti valstybės sienos apsaugą, Vadovybės apsaugos tarnybos saugomų asmenų ir objektų, kaip jie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apibrėžiami Vadovybės apsaugos įstatyme, saugumą, valstybinio jūrų uosto veiklą;“.</w:t>
                          </w:r>
                        </w:p>
                        <w:p w:rsidR="00A3413E" w:rsidRDefault="007A1C28">
                          <w:pPr>
                            <w:suppressAutoHyphens/>
                            <w:spacing w:line="360" w:lineRule="auto"/>
                            <w:ind w:firstLine="720"/>
                            <w:rPr>
                              <w:b/>
                              <w:bCs/>
                              <w:color w:val="000000"/>
                              <w:kern w:val="2"/>
                              <w:szCs w:val="24"/>
                              <w:lang w:eastAsia="lt-LT" w:bidi="hi-I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7f6e12f1e37427180be3f371d17122e"/>
            <w:id w:val="-1670626199"/>
            <w:lock w:val="sdtLocked"/>
          </w:sdtPr>
          <w:sdtEndPr/>
          <w:sdtContent>
            <w:p w:rsidR="00A3413E" w:rsidRDefault="007A1C28">
              <w:pPr>
                <w:suppressAutoHyphens/>
                <w:spacing w:line="360" w:lineRule="auto"/>
                <w:ind w:firstLine="720"/>
                <w:rPr>
                  <w:rFonts w:eastAsia="NSimSun"/>
                  <w:b/>
                  <w:color w:val="000000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b7f6e12f1e37427180be3f371d17122e"/>
                  <w:id w:val="-214302170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kern w:val="2"/>
                      <w:szCs w:val="24"/>
                      <w:lang w:eastAsia="lt-LT" w:bidi="hi-IN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kern w:val="2"/>
                  <w:szCs w:val="24"/>
                  <w:lang w:eastAsia="lt-LT" w:bidi="hi-IN"/>
                </w:rPr>
                <w:t xml:space="preserve"> st</w:t>
              </w:r>
              <w:bookmarkStart w:id="0" w:name="_GoBack"/>
              <w:bookmarkEnd w:id="0"/>
              <w:r>
                <w:rPr>
                  <w:b/>
                  <w:bCs/>
                  <w:color w:val="000000"/>
                  <w:kern w:val="2"/>
                  <w:szCs w:val="24"/>
                  <w:lang w:eastAsia="lt-LT" w:bidi="hi-IN"/>
                </w:rPr>
                <w:t xml:space="preserve">raipsnis. </w:t>
              </w:r>
              <w:sdt>
                <w:sdtPr>
                  <w:alias w:val="Pavadinimas"/>
                  <w:tag w:val="title_b7f6e12f1e37427180be3f371d17122e"/>
                  <w:id w:val="-896974699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color w:val="000000"/>
                      <w:kern w:val="2"/>
                      <w:szCs w:val="24"/>
                      <w:lang w:eastAsia="zh-CN" w:bidi="hi-IN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be43789f2aa488081d46cc716884834"/>
                <w:id w:val="-510685505"/>
                <w:lock w:val="sdtLocked"/>
              </w:sdtPr>
              <w:sdtEndPr/>
              <w:sdtContent>
                <w:p w:rsidR="00A3413E" w:rsidRDefault="007A1C28">
                  <w:pPr>
                    <w:suppressAutoHyphens/>
                    <w:spacing w:line="360" w:lineRule="auto"/>
                    <w:ind w:firstLine="720"/>
                    <w:rPr>
                      <w:rFonts w:eastAsia="NSimSun"/>
                      <w:color w:val="000000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color w:val="000000"/>
                      <w:kern w:val="2"/>
                      <w:szCs w:val="24"/>
                      <w:lang w:eastAsia="zh-CN" w:bidi="hi-IN"/>
                    </w:rPr>
                    <w:t>Šis įstatymas įsigalioja 2026 m. sausio 1 d.</w:t>
                  </w:r>
                </w:p>
                <w:p w:rsidR="00A3413E" w:rsidRDefault="007A1C28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1d32c74afd64bd4866674cd2a90f0c3"/>
            <w:id w:val="-1258364679"/>
            <w:lock w:val="sdtLocked"/>
          </w:sdtPr>
          <w:sdtEndPr/>
          <w:sdtContent>
            <w:p w:rsidR="00A3413E" w:rsidRDefault="007A1C2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A3413E" w:rsidRDefault="00A3413E">
              <w:pPr>
                <w:spacing w:line="360" w:lineRule="auto"/>
                <w:rPr>
                  <w:i/>
                  <w:szCs w:val="24"/>
                </w:rPr>
              </w:pPr>
            </w:p>
            <w:p w:rsidR="00A3413E" w:rsidRDefault="00A3413E">
              <w:pPr>
                <w:spacing w:line="360" w:lineRule="auto"/>
                <w:rPr>
                  <w:i/>
                  <w:szCs w:val="24"/>
                </w:rPr>
              </w:pPr>
            </w:p>
            <w:p w:rsidR="00A3413E" w:rsidRDefault="00A3413E">
              <w:pPr>
                <w:spacing w:line="360" w:lineRule="auto"/>
              </w:pPr>
            </w:p>
            <w:p w:rsidR="00A3413E" w:rsidRDefault="007A1C28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3413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413E" w:rsidRDefault="007A1C2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A3413E" w:rsidRDefault="007A1C2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7A1C2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A3413E" w:rsidRDefault="00A341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7A1C2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A3413E" w:rsidRDefault="00A341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A341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413E" w:rsidRDefault="007A1C2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A3413E" w:rsidRDefault="007A1C2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7A1C2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A3413E" w:rsidRDefault="00A341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7A1C2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A3413E" w:rsidRDefault="00A341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3E" w:rsidRDefault="00A341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0A4"/>
    <w:rsid w:val="005600A4"/>
    <w:rsid w:val="007A1C28"/>
    <w:rsid w:val="00A34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D408417-1E45-4A8A-A4CE-B44DA4A0C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b24177606ed4bc298f543b7372c5300" PartId="15371540ab11470ebf58c4c650adfde2">
    <Part Type="straipsnis" Nr="1" Abbr="1 str." Title="84 straipsnio pakeitimas" DocPartId="70617358e3a44ab2842b5d5c47e000b5" PartId="3afa979c90ae49799bac35474a21f107">
      <Part Type="strDalis" Nr="1" Abbr="1 str. 1 d." DocPartId="ced7595fdc86410485c5070f6f98f21c" PartId="968e4a46f8934e82ae8a41fc5c725c0f">
        <Part Type="citata" DocPartId="45371e32c81248e29ef99f8e35e092b3" PartId="80d0d5c966624e09ab5e21be95e5ad6b">
          <Part Type="strPapunktis" Nr="h" Abbr="h pp." DocPartId="071dfaa25ff14387823c356afaa6e38b" PartId="e1beb6d78c1148f48e6c31a001b51dfb"/>
        </Part>
      </Part>
      <Part Type="strDalis" Nr="2" Abbr="1 str. 2 d." DocPartId="3c35be1474a24cb88923daf112391c23" PartId="d92868dbd71344e7bdeffdfd0335743f">
        <Part Type="citata" DocPartId="9d07fbc5188c4754a75f1967c4dc331d" PartId="538b051f80ff44e382ca43ecf126cb16">
          <Part Type="strPapunktis" Nr="e" Abbr="e pp." DocPartId="cf392568982a409f95ca0921cef5d8cf" PartId="148a4aa17fb742378b3f3f2aa2f6aa45"/>
        </Part>
      </Part>
    </Part>
    <Part Type="straipsnis" Nr="2" Abbr="2 str." Title="Įstatymo įsigaliojimas" DocPartId="ceefe595ee5446bbba44e759cc25322f" PartId="b7f6e12f1e37427180be3f371d17122e">
      <Part Type="strDalis" Nr="1" Abbr="2 str. 1 d." DocPartId="9abbb78bed904891aef6fc88e841bb97" PartId="0be43789f2aa488081d46cc716884834"/>
    </Part>
    <Part Type="signatura" DocPartId="ef50cc5fecfc4ca59b3441c60d57165e" PartId="81d32c74afd64bd4866674cd2a90f0c3"/>
  </Part>
</Parts>
</file>

<file path=customXml/itemProps1.xml><?xml version="1.0" encoding="utf-8"?>
<ds:datastoreItem xmlns:ds="http://schemas.openxmlformats.org/officeDocument/2006/customXml" ds:itemID="{FEE5CB7E-AB65-446A-8A4C-F93EE5A709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795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909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2025-12-23T08:42:00Z</cp:lastPrinted>
  <dcterms:created xsi:type="dcterms:W3CDTF">2025-12-30T09:48:00Z</dcterms:created>
  <dcterms:modified xsi:type="dcterms:W3CDTF">2025-12-30T12:13:00Z</dcterms:modified>
</cp:coreProperties>
</file>