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b95b25e7cb346229e4b3b4229f052ac"/>
        <w:id w:val="-1093623143"/>
        <w:lock w:val="sdtLocked"/>
      </w:sdtPr>
      <w:sdtEndPr/>
      <w:sdtContent>
        <w:p w14:paraId="27CAD56B" w14:textId="77777777" w:rsidR="006807D5" w:rsidRDefault="006807D5">
          <w:pPr>
            <w:suppressAutoHyphens/>
            <w:jc w:val="center"/>
            <w:textAlignment w:val="baseline"/>
            <w:rPr>
              <w:b/>
            </w:rPr>
          </w:pPr>
        </w:p>
        <w:p w14:paraId="2B6A3F4A" w14:textId="68F00ADF" w:rsidR="006807D5" w:rsidRDefault="00F51460">
          <w:pPr>
            <w:suppressAutoHyphens/>
            <w:jc w:val="center"/>
            <w:textAlignment w:val="baseline"/>
          </w:pPr>
          <w:r>
            <w:object w:dxaOrig="811" w:dyaOrig="961" w14:anchorId="17FD3B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pt" o:ole="" fillcolor="window">
                <v:imagedata r:id="rId8" o:title=""/>
              </v:shape>
              <o:OLEObject Type="Embed" ProgID="Word.Picture.8" ShapeID="_x0000_i1025" DrawAspect="Content" ObjectID="_1646055987" r:id="rId9"/>
            </w:object>
          </w:r>
        </w:p>
        <w:p w14:paraId="5BDDF3D0" w14:textId="77777777" w:rsidR="006807D5" w:rsidRDefault="006807D5">
          <w:pPr>
            <w:suppressAutoHyphens/>
            <w:jc w:val="center"/>
            <w:textAlignment w:val="baseline"/>
            <w:rPr>
              <w:b/>
            </w:rPr>
          </w:pPr>
        </w:p>
        <w:p w14:paraId="71BEFE5A" w14:textId="77777777" w:rsidR="006807D5" w:rsidRDefault="00F51460">
          <w:pPr>
            <w:suppressAutoHyphens/>
            <w:jc w:val="center"/>
            <w:textAlignment w:val="baseline"/>
          </w:pPr>
          <w:r>
            <w:rPr>
              <w:b/>
            </w:rPr>
            <w:t>LIETUVOS RESPUBLIKOS SVEIKATOS APSAUGOS MINISTRAS</w:t>
          </w:r>
        </w:p>
        <w:p w14:paraId="4730AD9E" w14:textId="77777777" w:rsidR="006807D5" w:rsidRDefault="006807D5">
          <w:pPr>
            <w:suppressAutoHyphens/>
            <w:jc w:val="center"/>
            <w:textAlignment w:val="baseline"/>
          </w:pPr>
        </w:p>
        <w:p w14:paraId="31816808" w14:textId="77777777" w:rsidR="006807D5" w:rsidRDefault="00F51460">
          <w:pPr>
            <w:suppressAutoHyphens/>
            <w:jc w:val="center"/>
            <w:textAlignment w:val="baseline"/>
            <w:rPr>
              <w:b/>
            </w:rPr>
          </w:pPr>
          <w:r>
            <w:rPr>
              <w:b/>
            </w:rPr>
            <w:t>Į S A K Y M A S</w:t>
          </w:r>
        </w:p>
        <w:p w14:paraId="4C80C862" w14:textId="4E1A4A83" w:rsidR="006807D5" w:rsidRDefault="00F51460">
          <w:pPr>
            <w:suppressAutoHyphens/>
            <w:jc w:val="center"/>
            <w:textAlignment w:val="baseline"/>
            <w:rPr>
              <w:b/>
            </w:rPr>
          </w:pPr>
          <w:r>
            <w:rPr>
              <w:b/>
            </w:rPr>
            <w:t xml:space="preserve">DĖL LIETUVOS RESPUBLIKOS SVEIKATOS APSAUGOS MINISTRO 2002 M. BIRŽELIO 13 D. ĮSAKYMO NR. </w:t>
          </w:r>
          <w:r>
            <w:rPr>
              <w:b/>
            </w:rPr>
            <w:t>278 „DĖL PAVOJINGŲ IR YPAČ PAVOJINGŲ UŽKREČIAMŲJŲ LIGŲ, DĖL KURIŲ LIGONIAI, ASMENYS, ĮTARIAMI, KAD SERGA PAVOJINGOMIS AR YPAČ PAVOJINGOMIS UŽKREČIAMOSIOMIS LIGOMIS, ASMENYS, TURĖJĘ SĄLYTĮ, AR ŠIŲ LIGŲ SUKĖLĖJŲ NEŠIOTOJAI TURI BŪTI HOSPITALIZUOJAMI, IZOLIUO</w:t>
          </w:r>
          <w:r>
            <w:rPr>
              <w:b/>
            </w:rPr>
            <w:t>JAMI, TIRIAMI IR (AR) GYDOMI PRIVALOMAI, SĄRAŠO PATVIRTINIMO“ PAKEITIMO</w:t>
          </w:r>
        </w:p>
        <w:p w14:paraId="03942A67" w14:textId="77777777" w:rsidR="006807D5" w:rsidRDefault="006807D5">
          <w:pPr>
            <w:suppressAutoHyphens/>
            <w:jc w:val="center"/>
            <w:textAlignment w:val="baseline"/>
          </w:pPr>
        </w:p>
        <w:p w14:paraId="662B59E1" w14:textId="4CE56DB8" w:rsidR="006807D5" w:rsidRDefault="00F51460">
          <w:pPr>
            <w:suppressAutoHyphens/>
            <w:jc w:val="center"/>
            <w:textAlignment w:val="baseline"/>
          </w:pPr>
          <w:r>
            <w:t>2020 m. kovo 16 d. Nr. V-389</w:t>
          </w:r>
        </w:p>
        <w:p w14:paraId="2823E9E0" w14:textId="77777777" w:rsidR="006807D5" w:rsidRDefault="00F51460">
          <w:pPr>
            <w:suppressAutoHyphens/>
            <w:jc w:val="center"/>
            <w:textAlignment w:val="baseline"/>
          </w:pPr>
          <w:r>
            <w:t>Vilnius</w:t>
          </w:r>
        </w:p>
        <w:p w14:paraId="3BC60E44" w14:textId="77777777" w:rsidR="006807D5" w:rsidRDefault="006807D5">
          <w:pPr>
            <w:suppressAutoHyphens/>
            <w:jc w:val="both"/>
            <w:textAlignment w:val="baseline"/>
          </w:pPr>
        </w:p>
        <w:sdt>
          <w:sdtPr>
            <w:alias w:val="preambule"/>
            <w:tag w:val="part_7ca35655ed34450d983c80334dbfc312"/>
            <w:id w:val="-1771001981"/>
            <w:lock w:val="sdtLocked"/>
          </w:sdtPr>
          <w:sdtEndPr/>
          <w:sdtContent>
            <w:p w14:paraId="5F4B8C74" w14:textId="64E5ED2B" w:rsidR="006807D5" w:rsidRDefault="00F51460">
              <w:pPr>
                <w:widowControl w:val="0"/>
                <w:shd w:val="clear" w:color="auto" w:fill="FFFFFF"/>
                <w:suppressAutoHyphens/>
                <w:ind w:firstLine="851"/>
                <w:jc w:val="both"/>
                <w:textAlignment w:val="baseline"/>
              </w:pPr>
              <w:r>
                <w:rPr>
                  <w:spacing w:val="60"/>
                </w:rPr>
                <w:t>Pakeičiu</w:t>
              </w:r>
              <w:r>
                <w:t xml:space="preserve"> Pavojingų ir ypač pavojingų užkrečiamųjų ligų, dėl kurių ligoniai, asmenys, įtariami, kad serga pavojingomis ar ypač pavojingomis užkreč</w:t>
              </w:r>
              <w:r>
                <w:t>iamosiomis ligomis, asmenys, turėję sąlytį, ar šių ligų sukėlėjų nešiotojai turi būti hospitalizuojami, izoliuojami, tiriami ir (ar) gydomi privalomai, sąrašą, patvirtiną Lietuvos Respublikos sveikatos apsaugos ministro 2002 m. birželio 13 d. įsakymu Nr. 2</w:t>
              </w:r>
              <w:r>
                <w:t>78 „Dėl Pavojingų ir ypač pavojingų užkrečiamųjų ligų, dėl kurių ligoniai, asmenys, įtariami, kad serga pavojingomis ar ypač pavojingomis užkrečiamosiomis ligomis, asmenys, turėję sąlytį, ar šių ligų sukėlėjų nešiotojai turi būti hospitalizuojami, izoliuoj</w:t>
              </w:r>
              <w:r>
                <w:t>ami, tiriami ir (ar) gydomi privalomai, sąrašo patvirtinimo“:</w:t>
              </w:r>
            </w:p>
          </w:sdtContent>
        </w:sdt>
        <w:sdt>
          <w:sdtPr>
            <w:alias w:val="1 p."/>
            <w:tag w:val="part_11059cc7a1fd4290b737f4f45dc9c073"/>
            <w:id w:val="-468044903"/>
            <w:lock w:val="sdtLocked"/>
          </w:sdtPr>
          <w:sdtEndPr/>
          <w:sdtContent>
            <w:p w14:paraId="1EC37F88" w14:textId="77777777" w:rsidR="006807D5" w:rsidRDefault="00F51460">
              <w:pPr>
                <w:widowControl w:val="0"/>
                <w:shd w:val="clear" w:color="auto" w:fill="FFFFFF"/>
                <w:suppressAutoHyphens/>
                <w:ind w:firstLine="851"/>
                <w:jc w:val="both"/>
                <w:textAlignment w:val="baseline"/>
                <w:rPr>
                  <w:szCs w:val="24"/>
                </w:rPr>
              </w:pPr>
              <w:sdt>
                <w:sdtPr>
                  <w:alias w:val="Numeris"/>
                  <w:tag w:val="nr_11059cc7a1fd4290b737f4f45dc9c073"/>
                  <w:id w:val="-1477447965"/>
                  <w:lock w:val="sdtLocked"/>
                </w:sdtPr>
                <w:sdtEndPr/>
                <w:sdtContent>
                  <w:r>
                    <w:rPr>
                      <w:szCs w:val="24"/>
                    </w:rPr>
                    <w:t>1</w:t>
                  </w:r>
                </w:sdtContent>
              </w:sdt>
              <w:r>
                <w:rPr>
                  <w:szCs w:val="24"/>
                </w:rPr>
                <w:t>. Pripažįstu netekusiu galios skyriaus „</w:t>
              </w:r>
              <w:r>
                <w:rPr>
                  <w:color w:val="000000"/>
                  <w:szCs w:val="24"/>
                  <w:shd w:val="clear" w:color="auto" w:fill="FFFFFF"/>
                </w:rPr>
                <w:t>Pavojingos užkrečiamosios ligos“</w:t>
              </w:r>
              <w:r>
                <w:rPr>
                  <w:szCs w:val="24"/>
                </w:rPr>
                <w:t xml:space="preserve"> 74 punktą.</w:t>
              </w:r>
            </w:p>
          </w:sdtContent>
        </w:sdt>
        <w:sdt>
          <w:sdtPr>
            <w:alias w:val="2 p."/>
            <w:tag w:val="part_514a3b7bf4ba4ff68b2e41638d0fa1bf"/>
            <w:id w:val="-110366483"/>
            <w:lock w:val="sdtLocked"/>
          </w:sdtPr>
          <w:sdtEndPr/>
          <w:sdtContent>
            <w:p w14:paraId="6A0BC69A" w14:textId="2AE8F1D3" w:rsidR="006807D5" w:rsidRDefault="00F51460">
              <w:pPr>
                <w:widowControl w:val="0"/>
                <w:shd w:val="clear" w:color="auto" w:fill="FFFFFF"/>
                <w:suppressAutoHyphens/>
                <w:ind w:firstLine="851"/>
                <w:jc w:val="both"/>
                <w:textAlignment w:val="baseline"/>
                <w:rPr>
                  <w:szCs w:val="24"/>
                </w:rPr>
              </w:pPr>
              <w:sdt>
                <w:sdtPr>
                  <w:alias w:val="Numeris"/>
                  <w:tag w:val="nr_514a3b7bf4ba4ff68b2e41638d0fa1bf"/>
                  <w:id w:val="-718120868"/>
                  <w:lock w:val="sdtLocked"/>
                </w:sdtPr>
                <w:sdtEndPr/>
                <w:sdtContent>
                  <w:r>
                    <w:rPr>
                      <w:szCs w:val="24"/>
                    </w:rPr>
                    <w:t>2</w:t>
                  </w:r>
                </w:sdtContent>
              </w:sdt>
              <w:r>
                <w:rPr>
                  <w:szCs w:val="24"/>
                </w:rPr>
                <w:t xml:space="preserve">. Papildau skyrių „Ypač </w:t>
              </w:r>
              <w:r>
                <w:rPr>
                  <w:color w:val="000000"/>
                  <w:szCs w:val="24"/>
                  <w:shd w:val="clear" w:color="auto" w:fill="FFFFFF"/>
                </w:rPr>
                <w:t xml:space="preserve">pavojingos užkrečiamosios ligos“ </w:t>
              </w:r>
              <w:r>
                <w:rPr>
                  <w:szCs w:val="24"/>
                </w:rPr>
                <w:t>7 punktu:</w:t>
              </w:r>
            </w:p>
            <w:sdt>
              <w:sdtPr>
                <w:alias w:val="citata"/>
                <w:tag w:val="part_a25687057eed418d81af8bddfcb8234b"/>
                <w:id w:val="-102344493"/>
                <w:lock w:val="sdtLocked"/>
              </w:sdtPr>
              <w:sdtEndPr/>
              <w:sdtContent>
                <w:sdt>
                  <w:sdtPr>
                    <w:alias w:val="7 p."/>
                    <w:tag w:val="part_9320f18410bf4b0296e4c9fbe1450ae4"/>
                    <w:id w:val="-1271082634"/>
                    <w:lock w:val="sdtLocked"/>
                  </w:sdtPr>
                  <w:sdtEndPr/>
                  <w:sdtContent>
                    <w:p w14:paraId="22189BE8" w14:textId="0961F110" w:rsidR="006807D5" w:rsidRDefault="00F51460" w:rsidP="00F51460">
                      <w:pPr>
                        <w:widowControl w:val="0"/>
                        <w:shd w:val="clear" w:color="auto" w:fill="FFFFFF"/>
                        <w:suppressAutoHyphens/>
                        <w:ind w:firstLine="851"/>
                        <w:jc w:val="both"/>
                        <w:textAlignment w:val="baseline"/>
                      </w:pPr>
                      <w:r>
                        <w:t>„</w:t>
                      </w:r>
                      <w:sdt>
                        <w:sdtPr>
                          <w:alias w:val="Numeris"/>
                          <w:tag w:val="nr_9320f18410bf4b0296e4c9fbe1450ae4"/>
                          <w:id w:val="630065636"/>
                          <w:lock w:val="sdtLocked"/>
                        </w:sdtPr>
                        <w:sdtEndPr/>
                        <w:sdtContent>
                          <w:r>
                            <w:t>7</w:t>
                          </w:r>
                        </w:sdtContent>
                      </w:sdt>
                      <w:r>
                        <w:t>. COVID-19 liga (</w:t>
                      </w:r>
                      <w:proofErr w:type="spellStart"/>
                      <w:r>
                        <w:t>koronaviruso</w:t>
                      </w:r>
                      <w:proofErr w:type="spellEnd"/>
                      <w:r>
                        <w:t xml:space="preserve"> infekcija)“.</w:t>
                      </w:r>
                    </w:p>
                  </w:sdtContent>
                </w:sdt>
              </w:sdtContent>
            </w:sdt>
          </w:sdtContent>
        </w:sdt>
        <w:sdt>
          <w:sdtPr>
            <w:alias w:val="signatura"/>
            <w:tag w:val="part_7e28fc9848b14207a3f86480611f1822"/>
            <w:id w:val="569307704"/>
            <w:lock w:val="sdtLocked"/>
          </w:sdtPr>
          <w:sdtEndPr/>
          <w:sdtContent>
            <w:p w14:paraId="192FFD6D" w14:textId="77777777" w:rsidR="00F51460" w:rsidRDefault="00F51460">
              <w:pPr>
                <w:tabs>
                  <w:tab w:val="right" w:pos="9639"/>
                </w:tabs>
                <w:suppressAutoHyphens/>
                <w:textAlignment w:val="baseline"/>
              </w:pPr>
            </w:p>
            <w:p w14:paraId="3C8807A4" w14:textId="77777777" w:rsidR="00F51460" w:rsidRDefault="00F51460">
              <w:pPr>
                <w:tabs>
                  <w:tab w:val="right" w:pos="9639"/>
                </w:tabs>
                <w:suppressAutoHyphens/>
                <w:textAlignment w:val="baseline"/>
              </w:pPr>
            </w:p>
            <w:p w14:paraId="1923FA64" w14:textId="6119F991" w:rsidR="006807D5" w:rsidRDefault="00F51460">
              <w:pPr>
                <w:tabs>
                  <w:tab w:val="right" w:pos="9639"/>
                </w:tabs>
                <w:suppressAutoHyphens/>
                <w:textAlignment w:val="baseline"/>
              </w:pPr>
              <w:r>
                <w:t xml:space="preserve">Sveikatos apsaugos ministras                                                                                      Aurelijus </w:t>
              </w:r>
              <w:proofErr w:type="spellStart"/>
              <w:r>
                <w:t>Veryga</w:t>
              </w:r>
              <w:proofErr w:type="spellEnd"/>
              <w:r>
                <w:t xml:space="preserve"> </w:t>
              </w:r>
            </w:p>
            <w:p w14:paraId="5F662EF5" w14:textId="6E245274" w:rsidR="006807D5" w:rsidRDefault="00F51460">
              <w:pPr>
                <w:tabs>
                  <w:tab w:val="right" w:pos="9639"/>
                </w:tabs>
                <w:suppressAutoHyphens/>
                <w:textAlignment w:val="baseline"/>
              </w:pPr>
            </w:p>
            <w:bookmarkStart w:id="0" w:name="_GoBack" w:displacedByCustomXml="next"/>
            <w:bookmarkEnd w:id="0" w:displacedByCustomXml="next"/>
          </w:sdtContent>
        </w:sdt>
      </w:sdtContent>
    </w:sdt>
    <w:sectPr w:rsidR="006807D5">
      <w:headerReference w:type="default" r:id="rId10"/>
      <w:footerReference w:type="default" r:id="rId11"/>
      <w:pgSz w:w="11906" w:h="16838" w:code="9"/>
      <w:pgMar w:top="1134" w:right="567" w:bottom="1134" w:left="1701" w:header="567" w:footer="567" w:gutter="0"/>
      <w:cols w:space="1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90F2C0" w14:textId="77777777" w:rsidR="006807D5" w:rsidRDefault="00F51460">
      <w:pPr>
        <w:suppressAutoHyphens/>
        <w:textAlignment w:val="baseline"/>
      </w:pPr>
      <w:r>
        <w:separator/>
      </w:r>
    </w:p>
  </w:endnote>
  <w:endnote w:type="continuationSeparator" w:id="0">
    <w:p w14:paraId="6C525CB7" w14:textId="77777777" w:rsidR="006807D5" w:rsidRDefault="00F51460">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062C83" w14:textId="77777777" w:rsidR="006807D5" w:rsidRDefault="006807D5">
    <w:pPr>
      <w:tabs>
        <w:tab w:val="center" w:pos="4819"/>
        <w:tab w:val="right" w:pos="9638"/>
      </w:tabs>
      <w:suppressAutoHyphens/>
      <w:textAlignment w:val="baselin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F93EFC" w14:textId="77777777" w:rsidR="006807D5" w:rsidRDefault="00F51460">
      <w:pPr>
        <w:suppressAutoHyphens/>
        <w:textAlignment w:val="baseline"/>
      </w:pPr>
      <w:r>
        <w:rPr>
          <w:color w:val="000000"/>
        </w:rPr>
        <w:separator/>
      </w:r>
    </w:p>
  </w:footnote>
  <w:footnote w:type="continuationSeparator" w:id="0">
    <w:p w14:paraId="1EF0AB5F" w14:textId="77777777" w:rsidR="006807D5" w:rsidRDefault="00F51460">
      <w:pPr>
        <w:suppressAutoHyphens/>
        <w:textAlignment w:val="baseline"/>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502E65" w14:textId="77777777" w:rsidR="006807D5" w:rsidRDefault="006807D5">
    <w:pPr>
      <w:tabs>
        <w:tab w:val="right" w:pos="8306"/>
      </w:tabs>
      <w:suppressAutoHyphens/>
      <w:jc w:val="center"/>
      <w:textAlignment w:val="baseli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B79"/>
    <w:rsid w:val="006807D5"/>
    <w:rsid w:val="00B55B79"/>
    <w:rsid w:val="00F514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58C7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F51460"/>
    <w:pPr>
      <w:tabs>
        <w:tab w:val="center" w:pos="4819"/>
        <w:tab w:val="right" w:pos="9638"/>
      </w:tabs>
    </w:pPr>
  </w:style>
  <w:style w:type="character" w:customStyle="1" w:styleId="AntratsDiagrama">
    <w:name w:val="Antraštės Diagrama"/>
    <w:basedOn w:val="Numatytasispastraiposriftas"/>
    <w:link w:val="Antrats"/>
    <w:rsid w:val="00F51460"/>
  </w:style>
  <w:style w:type="paragraph" w:styleId="Porat">
    <w:name w:val="footer"/>
    <w:basedOn w:val="prastasis"/>
    <w:link w:val="PoratDiagrama"/>
    <w:rsid w:val="00F51460"/>
    <w:pPr>
      <w:tabs>
        <w:tab w:val="center" w:pos="4819"/>
        <w:tab w:val="right" w:pos="9638"/>
      </w:tabs>
    </w:pPr>
  </w:style>
  <w:style w:type="character" w:customStyle="1" w:styleId="PoratDiagrama">
    <w:name w:val="Poraštė Diagrama"/>
    <w:basedOn w:val="Numatytasispastraiposriftas"/>
    <w:link w:val="Porat"/>
    <w:rsid w:val="00F5146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F51460"/>
    <w:pPr>
      <w:tabs>
        <w:tab w:val="center" w:pos="4819"/>
        <w:tab w:val="right" w:pos="9638"/>
      </w:tabs>
    </w:pPr>
  </w:style>
  <w:style w:type="character" w:customStyle="1" w:styleId="AntratsDiagrama">
    <w:name w:val="Antraštės Diagrama"/>
    <w:basedOn w:val="Numatytasispastraiposriftas"/>
    <w:link w:val="Antrats"/>
    <w:rsid w:val="00F51460"/>
  </w:style>
  <w:style w:type="paragraph" w:styleId="Porat">
    <w:name w:val="footer"/>
    <w:basedOn w:val="prastasis"/>
    <w:link w:val="PoratDiagrama"/>
    <w:rsid w:val="00F51460"/>
    <w:pPr>
      <w:tabs>
        <w:tab w:val="center" w:pos="4819"/>
        <w:tab w:val="right" w:pos="9638"/>
      </w:tabs>
    </w:pPr>
  </w:style>
  <w:style w:type="character" w:customStyle="1" w:styleId="PoratDiagrama">
    <w:name w:val="Poraštė Diagrama"/>
    <w:basedOn w:val="Numatytasispastraiposriftas"/>
    <w:link w:val="Porat"/>
    <w:rsid w:val="00F514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44760356db54ce9985d66f42226af97" PartId="9b95b25e7cb346229e4b3b4229f052ac">
    <Part Type="preambule" DocPartId="1311e9a1fac5449d9fa726649322f01e" PartId="7ca35655ed34450d983c80334dbfc312"/>
    <Part Type="punktas" Nr="1" Abbr="1 p." DocPartId="479606466d0540508146b083758eaa80" PartId="11059cc7a1fd4290b737f4f45dc9c073"/>
    <Part Type="punktas" Nr="2" Abbr="2 p." DocPartId="fdd033c32ddf4bae8c8f6f8396ecd1bb" PartId="514a3b7bf4ba4ff68b2e41638d0fa1bf">
      <Part Type="citata" DocPartId="d4dcf134e27c4d3a999efee71b7b4515" PartId="a25687057eed418d81af8bddfcb8234b">
        <Part Type="punktas" Nr="7" Abbr="7 p." DocPartId="df276eb1eb6b4df0b34d5e738c16c6af" PartId="9320f18410bf4b0296e4c9fbe1450ae4"/>
      </Part>
    </Part>
    <Part Type="signatura" DocPartId="6cdf71c126714df7807c4a1909675e15" PartId="7e28fc9848b14207a3f86480611f1822"/>
  </Part>
</Parts>
</file>

<file path=customXml/itemProps1.xml><?xml version="1.0" encoding="utf-8"?>
<ds:datastoreItem xmlns:ds="http://schemas.openxmlformats.org/officeDocument/2006/customXml" ds:itemID="{BA9555DD-5A18-455A-9EFF-0CC25FF0DD0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1033</Words>
  <Characters>590</Characters>
  <Application>Microsoft Office Word</Application>
  <DocSecurity>0</DocSecurity>
  <Lines>4</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SVEIKATOS APSAUGOS MINISTRAS</vt:lpstr>
      <vt:lpstr>LIETUVOS RESPUBLIKOS SVEIKATOS APSAUGOS MINISTRAS</vt:lpstr>
    </vt:vector>
  </TitlesOfParts>
  <Company/>
  <LinksUpToDate>false</LinksUpToDate>
  <CharactersWithSpaces>1620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MINISTRAS</dc:title>
  <dc:creator>Rima Semenčiukienė</dc:creator>
  <cp:lastModifiedBy>TAMALIŪNIENĖ Vilija</cp:lastModifiedBy>
  <cp:revision>3</cp:revision>
  <dcterms:created xsi:type="dcterms:W3CDTF">2020-03-18T14:58:00Z</dcterms:created>
  <dcterms:modified xsi:type="dcterms:W3CDTF">2020-03-18T15:00:00Z</dcterms:modified>
</cp:coreProperties>
</file>