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B09C0" w14:textId="37D14B78" w:rsidR="00D15466" w:rsidRDefault="006D292D" w:rsidP="00B41008">
      <w:pPr>
        <w:ind w:right="-2"/>
        <w:jc w:val="center"/>
        <w:rPr>
          <w:b/>
          <w:color w:val="000000"/>
          <w:sz w:val="22"/>
          <w:szCs w:val="22"/>
          <w:lang w:eastAsia="lt-LT"/>
        </w:rPr>
      </w:pPr>
      <w:r>
        <w:rPr>
          <w:b/>
          <w:bCs/>
          <w:color w:val="0000FF"/>
          <w:sz w:val="20"/>
          <w:szCs w:val="24"/>
          <w:lang w:val="en-US" w:eastAsia="lt-LT"/>
        </w:rPr>
        <w:object w:dxaOrig="4620" w:dyaOrig="5445" w14:anchorId="3C9B0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fillcolor="window">
            <v:imagedata r:id="rId8" o:title=""/>
          </v:shape>
          <o:OLEObject Type="Embed" ProgID="PBrush" ShapeID="_x0000_i1025" DrawAspect="Content" ObjectID="_1516453967" r:id="rId9"/>
        </w:object>
      </w:r>
    </w:p>
    <w:p w14:paraId="3C9B09C1" w14:textId="77777777" w:rsidR="00D15466" w:rsidRDefault="006D292D">
      <w:pPr>
        <w:keepLines/>
        <w:suppressAutoHyphens/>
        <w:jc w:val="center"/>
        <w:textAlignment w:val="center"/>
        <w:rPr>
          <w:b/>
          <w:color w:val="000000"/>
          <w:sz w:val="22"/>
          <w:szCs w:val="22"/>
          <w:lang w:eastAsia="lt-LT"/>
        </w:rPr>
      </w:pPr>
      <w:r>
        <w:rPr>
          <w:b/>
          <w:color w:val="000000"/>
          <w:sz w:val="22"/>
          <w:szCs w:val="22"/>
          <w:lang w:eastAsia="lt-LT"/>
        </w:rPr>
        <w:t>LIETUVOS RESPUBLIKOS VIDAUS REIKALŲ MINISTRAS</w:t>
      </w:r>
    </w:p>
    <w:p w14:paraId="3C9B09C2" w14:textId="77777777" w:rsidR="00D15466" w:rsidRDefault="00D15466">
      <w:pPr>
        <w:keepLines/>
        <w:suppressAutoHyphens/>
        <w:spacing w:line="283" w:lineRule="auto"/>
        <w:jc w:val="center"/>
        <w:textAlignment w:val="center"/>
        <w:rPr>
          <w:b/>
          <w:color w:val="000000"/>
          <w:sz w:val="22"/>
          <w:szCs w:val="22"/>
          <w:lang w:eastAsia="lt-LT"/>
        </w:rPr>
      </w:pPr>
    </w:p>
    <w:p w14:paraId="3C9B09C3" w14:textId="77777777" w:rsidR="00D15466" w:rsidRDefault="006D292D">
      <w:pPr>
        <w:keepLines/>
        <w:suppressAutoHyphens/>
        <w:jc w:val="center"/>
        <w:textAlignment w:val="center"/>
        <w:rPr>
          <w:b/>
          <w:color w:val="000000"/>
          <w:sz w:val="22"/>
          <w:szCs w:val="22"/>
          <w:lang w:eastAsia="lt-LT"/>
        </w:rPr>
      </w:pPr>
      <w:r>
        <w:rPr>
          <w:b/>
          <w:color w:val="000000"/>
          <w:sz w:val="22"/>
          <w:szCs w:val="22"/>
          <w:lang w:eastAsia="lt-LT"/>
        </w:rPr>
        <w:t>ĮSAKYMAS</w:t>
      </w:r>
    </w:p>
    <w:p w14:paraId="3C9B09C4" w14:textId="77777777" w:rsidR="00D15466" w:rsidRDefault="00D15466">
      <w:pPr>
        <w:keepLines/>
        <w:suppressAutoHyphens/>
        <w:jc w:val="center"/>
        <w:textAlignment w:val="center"/>
        <w:rPr>
          <w:color w:val="000000"/>
          <w:sz w:val="22"/>
          <w:szCs w:val="22"/>
          <w:lang w:eastAsia="lt-LT"/>
        </w:rPr>
      </w:pPr>
    </w:p>
    <w:p w14:paraId="3C9B09C5" w14:textId="77777777" w:rsidR="00D15466" w:rsidRDefault="006D292D">
      <w:pPr>
        <w:keepLines/>
        <w:suppressAutoHyphens/>
        <w:jc w:val="center"/>
        <w:textAlignment w:val="center"/>
        <w:rPr>
          <w:b/>
          <w:bCs/>
          <w:caps/>
          <w:color w:val="000000"/>
          <w:sz w:val="22"/>
          <w:szCs w:val="22"/>
          <w:lang w:eastAsia="lt-LT"/>
        </w:rPr>
      </w:pPr>
      <w:r>
        <w:rPr>
          <w:b/>
          <w:bCs/>
          <w:caps/>
          <w:color w:val="000000"/>
          <w:sz w:val="22"/>
          <w:szCs w:val="22"/>
          <w:lang w:eastAsia="lt-LT"/>
        </w:rPr>
        <w:t>dėl lietuvos respublikos vidaus reikalų ministro 2011 m. sausio 25 d. įsakymo nr. 1v-57 „DĖL NUMERIŲ PASTATAMS, PATALPOMS IR BUTAMS SUTEIKIMO, KEITIMO IR APSKAITOS TVARKOS APRAŠO IR PAVADINIMŲ GATVĖMS, PASTATAMS, STATINIAMS IR KITIEMS OBJEKTAMS SUTEIKIMO, KEITIMO IR ĮTRAUKIMO Į APSKAITĄ TVARKOS APRAŠO PATVIRTINIMO“ pakeitimo</w:t>
      </w:r>
    </w:p>
    <w:p w14:paraId="3C9B09C6" w14:textId="77777777" w:rsidR="00D15466" w:rsidRDefault="00D15466">
      <w:pPr>
        <w:suppressAutoHyphens/>
        <w:spacing w:line="283" w:lineRule="auto"/>
        <w:ind w:firstLine="312"/>
        <w:jc w:val="center"/>
        <w:textAlignment w:val="center"/>
        <w:rPr>
          <w:color w:val="000000"/>
          <w:sz w:val="22"/>
          <w:szCs w:val="22"/>
          <w:lang w:eastAsia="lt-LT"/>
        </w:rPr>
      </w:pPr>
    </w:p>
    <w:p w14:paraId="3C9B09C7" w14:textId="77777777" w:rsidR="00D15466" w:rsidRDefault="00D15466">
      <w:pPr>
        <w:suppressAutoHyphens/>
        <w:spacing w:line="283" w:lineRule="auto"/>
        <w:ind w:firstLine="312"/>
        <w:jc w:val="center"/>
        <w:textAlignment w:val="center"/>
        <w:rPr>
          <w:color w:val="000000"/>
          <w:szCs w:val="24"/>
          <w:lang w:eastAsia="lt-LT"/>
        </w:rPr>
      </w:pPr>
    </w:p>
    <w:p w14:paraId="3C9B09C8" w14:textId="78C5E7CC" w:rsidR="00D15466" w:rsidRDefault="006D292D">
      <w:pPr>
        <w:keepLines/>
        <w:suppressAutoHyphens/>
        <w:jc w:val="center"/>
        <w:textAlignment w:val="center"/>
        <w:rPr>
          <w:color w:val="000000"/>
          <w:szCs w:val="24"/>
          <w:lang w:eastAsia="lt-LT"/>
        </w:rPr>
      </w:pPr>
      <w:r>
        <w:rPr>
          <w:color w:val="000000"/>
          <w:szCs w:val="24"/>
          <w:lang w:eastAsia="lt-LT"/>
        </w:rPr>
        <w:t>2014 m. kovo 13 d. Nr. 1V-178</w:t>
      </w:r>
    </w:p>
    <w:p w14:paraId="3C9B09C9" w14:textId="77777777" w:rsidR="00D15466" w:rsidRDefault="006D292D">
      <w:pPr>
        <w:keepLines/>
        <w:suppressAutoHyphens/>
        <w:jc w:val="center"/>
        <w:textAlignment w:val="center"/>
        <w:rPr>
          <w:color w:val="000000"/>
          <w:sz w:val="22"/>
          <w:szCs w:val="22"/>
          <w:lang w:eastAsia="lt-LT"/>
        </w:rPr>
      </w:pPr>
      <w:r>
        <w:rPr>
          <w:color w:val="000000"/>
          <w:sz w:val="22"/>
          <w:szCs w:val="22"/>
          <w:lang w:eastAsia="lt-LT"/>
        </w:rPr>
        <w:t xml:space="preserve">Vilnius </w:t>
      </w:r>
    </w:p>
    <w:p w14:paraId="3C9B09CA" w14:textId="77777777" w:rsidR="00D15466" w:rsidRDefault="00D15466">
      <w:pPr>
        <w:suppressAutoHyphens/>
        <w:spacing w:line="283" w:lineRule="auto"/>
        <w:ind w:firstLine="312"/>
        <w:jc w:val="both"/>
        <w:textAlignment w:val="center"/>
        <w:rPr>
          <w:color w:val="000000"/>
          <w:sz w:val="22"/>
          <w:szCs w:val="22"/>
          <w:lang w:eastAsia="lt-LT"/>
        </w:rPr>
      </w:pPr>
    </w:p>
    <w:p w14:paraId="3D956386" w14:textId="77777777" w:rsidR="006D292D" w:rsidRDefault="006D292D">
      <w:pPr>
        <w:suppressAutoHyphens/>
        <w:spacing w:line="283" w:lineRule="auto"/>
        <w:ind w:firstLine="312"/>
        <w:jc w:val="both"/>
        <w:textAlignment w:val="center"/>
        <w:rPr>
          <w:color w:val="000000"/>
          <w:sz w:val="22"/>
          <w:szCs w:val="22"/>
          <w:lang w:eastAsia="lt-LT"/>
        </w:rPr>
      </w:pPr>
    </w:p>
    <w:p w14:paraId="3C9B09CB" w14:textId="77777777" w:rsidR="00D15466" w:rsidRDefault="006D292D">
      <w:pPr>
        <w:suppressAutoHyphens/>
        <w:spacing w:line="360" w:lineRule="auto"/>
        <w:ind w:firstLine="851"/>
        <w:jc w:val="both"/>
        <w:textAlignment w:val="center"/>
        <w:rPr>
          <w:color w:val="000000"/>
          <w:szCs w:val="24"/>
          <w:lang w:eastAsia="lt-LT"/>
        </w:rPr>
      </w:pPr>
      <w:r>
        <w:rPr>
          <w:color w:val="000000"/>
          <w:spacing w:val="20"/>
          <w:szCs w:val="24"/>
          <w:lang w:eastAsia="lt-LT"/>
        </w:rPr>
        <w:t>Pakeičiu</w:t>
      </w:r>
      <w:r>
        <w:rPr>
          <w:color w:val="000000"/>
          <w:szCs w:val="24"/>
          <w:lang w:eastAsia="lt-LT"/>
        </w:rPr>
        <w:t xml:space="preserve"> Lietuvos Respublikos vidaus reikalų ministro 2011 m. sausio 25 d. įsakymą Nr. 1V-57 „Dėl Numerių pastatams, patalpoms ir butams suteikimo, keitimo ir apskaitos tvarkos aprašo ir Pavadinimų gatvėms, pastatams, statiniams ir kitiems objektams suteikimo, keitimo ir įtraukimo į apskaitą tvarkos aprašo patvirtinimo“ ir jį išdėstau nauja redakcija:</w:t>
      </w:r>
    </w:p>
    <w:p w14:paraId="3C9B09CC" w14:textId="77777777" w:rsidR="00D15466" w:rsidRDefault="00D15466">
      <w:pPr>
        <w:suppressAutoHyphens/>
        <w:spacing w:line="360" w:lineRule="auto"/>
        <w:ind w:firstLine="851"/>
        <w:jc w:val="both"/>
        <w:textAlignment w:val="center"/>
        <w:rPr>
          <w:color w:val="000000"/>
          <w:szCs w:val="24"/>
          <w:lang w:eastAsia="lt-LT"/>
        </w:rPr>
      </w:pPr>
    </w:p>
    <w:p w14:paraId="3C9B09CD" w14:textId="5F912253" w:rsidR="00D15466" w:rsidRDefault="006D292D">
      <w:pPr>
        <w:suppressAutoHyphens/>
        <w:ind w:firstLine="312"/>
        <w:jc w:val="center"/>
        <w:textAlignment w:val="center"/>
        <w:rPr>
          <w:b/>
          <w:color w:val="000000"/>
          <w:szCs w:val="24"/>
          <w:lang w:eastAsia="lt-LT"/>
        </w:rPr>
      </w:pPr>
      <w:r>
        <w:rPr>
          <w:b/>
          <w:color w:val="000000"/>
          <w:szCs w:val="24"/>
          <w:lang w:eastAsia="lt-LT"/>
        </w:rPr>
        <w:t>„</w:t>
      </w:r>
      <w:r>
        <w:rPr>
          <w:b/>
          <w:color w:val="000000"/>
          <w:szCs w:val="24"/>
          <w:lang w:eastAsia="lt-LT"/>
        </w:rPr>
        <w:t>LIETUVOS RESPUBLIKOS VIDAUS REIKALŲ MINISTRAS</w:t>
      </w:r>
    </w:p>
    <w:p w14:paraId="3C9B09CE" w14:textId="0D41E7AC" w:rsidR="00D15466" w:rsidRDefault="00D15466">
      <w:pPr>
        <w:suppressAutoHyphens/>
        <w:spacing w:line="360" w:lineRule="auto"/>
        <w:ind w:firstLine="312"/>
        <w:jc w:val="center"/>
        <w:textAlignment w:val="center"/>
        <w:rPr>
          <w:b/>
          <w:color w:val="000000"/>
          <w:szCs w:val="24"/>
          <w:lang w:eastAsia="lt-LT"/>
        </w:rPr>
      </w:pPr>
    </w:p>
    <w:p w14:paraId="3C9B09CF" w14:textId="3A04F01F" w:rsidR="00D15466" w:rsidRDefault="006D292D">
      <w:pPr>
        <w:suppressAutoHyphens/>
        <w:ind w:firstLine="312"/>
        <w:jc w:val="center"/>
        <w:textAlignment w:val="center"/>
        <w:rPr>
          <w:b/>
          <w:color w:val="000000"/>
          <w:szCs w:val="24"/>
          <w:lang w:eastAsia="lt-LT"/>
        </w:rPr>
      </w:pPr>
      <w:r>
        <w:rPr>
          <w:b/>
          <w:color w:val="000000"/>
          <w:szCs w:val="24"/>
          <w:lang w:eastAsia="lt-LT"/>
        </w:rPr>
        <w:t>ĮSAKYMAS</w:t>
      </w:r>
    </w:p>
    <w:p w14:paraId="3C9B09D0" w14:textId="4DC878CA" w:rsidR="00D15466" w:rsidRDefault="00D15466">
      <w:pPr>
        <w:suppressAutoHyphens/>
        <w:ind w:firstLine="312"/>
        <w:jc w:val="center"/>
        <w:textAlignment w:val="center"/>
        <w:rPr>
          <w:b/>
          <w:color w:val="000000"/>
          <w:szCs w:val="24"/>
          <w:lang w:eastAsia="lt-LT"/>
        </w:rPr>
      </w:pPr>
    </w:p>
    <w:p w14:paraId="3C9B09D1" w14:textId="3A14F0B8" w:rsidR="00D15466" w:rsidRDefault="006D292D">
      <w:pPr>
        <w:suppressAutoHyphens/>
        <w:ind w:firstLine="312"/>
        <w:jc w:val="center"/>
        <w:textAlignment w:val="center"/>
        <w:rPr>
          <w:b/>
          <w:color w:val="000000"/>
          <w:szCs w:val="24"/>
          <w:lang w:eastAsia="lt-LT"/>
        </w:rPr>
      </w:pPr>
      <w:r>
        <w:rPr>
          <w:b/>
          <w:color w:val="000000"/>
          <w:szCs w:val="24"/>
          <w:lang w:eastAsia="lt-LT"/>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3C9B09D2" w14:textId="77777777" w:rsidR="00D15466" w:rsidRDefault="00D15466">
      <w:pPr>
        <w:suppressAutoHyphens/>
        <w:spacing w:line="360" w:lineRule="auto"/>
        <w:ind w:firstLine="312"/>
        <w:jc w:val="center"/>
        <w:textAlignment w:val="center"/>
        <w:rPr>
          <w:b/>
          <w:color w:val="000000"/>
          <w:szCs w:val="24"/>
          <w:lang w:eastAsia="lt-LT"/>
        </w:rPr>
      </w:pPr>
    </w:p>
    <w:p w14:paraId="3C9B09D3" w14:textId="77777777" w:rsidR="00D15466" w:rsidRDefault="006D292D">
      <w:pPr>
        <w:suppressAutoHyphens/>
        <w:spacing w:line="360" w:lineRule="auto"/>
        <w:ind w:firstLine="312"/>
        <w:jc w:val="center"/>
        <w:textAlignment w:val="center"/>
        <w:rPr>
          <w:color w:val="000000"/>
          <w:szCs w:val="24"/>
          <w:lang w:eastAsia="lt-LT"/>
        </w:rPr>
      </w:pPr>
      <w:r>
        <w:rPr>
          <w:color w:val="000000"/>
          <w:szCs w:val="24"/>
          <w:lang w:eastAsia="lt-LT"/>
        </w:rPr>
        <w:t xml:space="preserve">2014 m.                  d. Nr. 1V-   </w:t>
      </w:r>
    </w:p>
    <w:p w14:paraId="3C9B09D4" w14:textId="4B9576E1" w:rsidR="00D15466" w:rsidRDefault="00D15466">
      <w:pPr>
        <w:suppressAutoHyphens/>
        <w:spacing w:line="360" w:lineRule="auto"/>
        <w:ind w:firstLine="312"/>
        <w:jc w:val="both"/>
        <w:textAlignment w:val="center"/>
        <w:rPr>
          <w:color w:val="000000"/>
          <w:szCs w:val="24"/>
          <w:lang w:eastAsia="lt-LT"/>
        </w:rPr>
      </w:pPr>
    </w:p>
    <w:p w14:paraId="3C9B09D5" w14:textId="73D843A8" w:rsidR="00D15466" w:rsidRDefault="006D292D">
      <w:pPr>
        <w:suppressAutoHyphens/>
        <w:spacing w:line="360" w:lineRule="auto"/>
        <w:ind w:firstLine="851"/>
        <w:jc w:val="both"/>
        <w:textAlignment w:val="center"/>
        <w:rPr>
          <w:b/>
          <w:color w:val="000000"/>
          <w:szCs w:val="24"/>
          <w:lang w:eastAsia="lt-LT"/>
        </w:rPr>
      </w:pPr>
      <w:r>
        <w:rPr>
          <w:color w:val="000000"/>
          <w:szCs w:val="24"/>
          <w:lang w:eastAsia="lt-LT"/>
        </w:rPr>
        <w:t>Įgyvendindamas Lietuvos Respublikos Vyriausybės</w:t>
      </w:r>
      <w:r>
        <w:rPr>
          <w:b/>
          <w:color w:val="000000"/>
          <w:szCs w:val="24"/>
          <w:lang w:eastAsia="lt-LT"/>
        </w:rPr>
        <w:t xml:space="preserve"> </w:t>
      </w:r>
      <w:r>
        <w:rPr>
          <w:color w:val="000000"/>
          <w:szCs w:val="24"/>
          <w:lang w:eastAsia="lt-LT"/>
        </w:rPr>
        <w:t>2010 m. liepos 14 d. nutarimo Nr. 1030</w:t>
      </w:r>
      <w:r>
        <w:rPr>
          <w:b/>
          <w:color w:val="000000"/>
          <w:szCs w:val="24"/>
          <w:lang w:eastAsia="lt-LT"/>
        </w:rPr>
        <w:t xml:space="preserve"> </w:t>
      </w:r>
      <w:r>
        <w:rPr>
          <w:color w:val="000000"/>
          <w:szCs w:val="24"/>
          <w:lang w:eastAsia="lt-LT"/>
        </w:rPr>
        <w:t>„Dėl įgaliojimų suteikimo įgyvendinant Lietuvos Respublikos teritorijos administracinių vienetų ir jų ribų įstatymo 7</w:t>
      </w:r>
      <w:r>
        <w:rPr>
          <w:color w:val="000000"/>
          <w:szCs w:val="24"/>
          <w:vertAlign w:val="superscript"/>
          <w:lang w:eastAsia="lt-LT"/>
        </w:rPr>
        <w:t>1</w:t>
      </w:r>
      <w:r>
        <w:rPr>
          <w:color w:val="000000"/>
          <w:szCs w:val="24"/>
          <w:lang w:eastAsia="lt-LT"/>
        </w:rPr>
        <w:t xml:space="preserve"> ir 9 straipsnius ir</w:t>
      </w:r>
      <w:r>
        <w:rPr>
          <w:b/>
          <w:color w:val="000000"/>
          <w:szCs w:val="24"/>
          <w:lang w:eastAsia="lt-LT"/>
        </w:rPr>
        <w:t xml:space="preserve"> </w:t>
      </w:r>
      <w:r>
        <w:rPr>
          <w:color w:val="000000"/>
          <w:szCs w:val="24"/>
          <w:lang w:eastAsia="lt-LT"/>
        </w:rPr>
        <w:t>Lietuvos Respublikos vietos savivaldos įstatymo 6 straipsnio 27 punktą“ 1.2 papunktį,</w:t>
      </w:r>
      <w:r>
        <w:rPr>
          <w:b/>
          <w:color w:val="000000"/>
          <w:szCs w:val="24"/>
          <w:lang w:eastAsia="lt-LT"/>
        </w:rPr>
        <w:t xml:space="preserve"> </w:t>
      </w:r>
    </w:p>
    <w:p w14:paraId="3C9B09D6" w14:textId="409BF438" w:rsidR="00D15466" w:rsidRDefault="006D292D">
      <w:pPr>
        <w:suppressAutoHyphens/>
        <w:spacing w:line="360" w:lineRule="auto"/>
        <w:ind w:firstLine="851"/>
        <w:jc w:val="both"/>
        <w:textAlignment w:val="center"/>
        <w:rPr>
          <w:color w:val="000000"/>
          <w:szCs w:val="24"/>
          <w:lang w:eastAsia="lt-LT"/>
        </w:rPr>
      </w:pPr>
      <w:r>
        <w:rPr>
          <w:color w:val="000000"/>
          <w:szCs w:val="24"/>
          <w:lang w:eastAsia="lt-LT"/>
        </w:rPr>
        <w:t xml:space="preserve">t v i r t i n u pridedamus: </w:t>
      </w:r>
    </w:p>
    <w:p w14:paraId="3C9B09D7" w14:textId="5A73C288" w:rsidR="00D15466" w:rsidRDefault="00675D12">
      <w:pPr>
        <w:suppressAutoHyphens/>
        <w:spacing w:line="360" w:lineRule="auto"/>
        <w:ind w:firstLine="851"/>
        <w:jc w:val="both"/>
        <w:textAlignment w:val="center"/>
        <w:rPr>
          <w:color w:val="000000"/>
          <w:szCs w:val="24"/>
          <w:lang w:eastAsia="lt-LT"/>
        </w:rPr>
      </w:pPr>
      <w:r w:rsidR="006D292D">
        <w:rPr>
          <w:color w:val="000000"/>
          <w:szCs w:val="24"/>
          <w:lang w:eastAsia="lt-LT"/>
        </w:rPr>
        <w:t>1</w:t>
      </w:r>
      <w:r w:rsidR="006D292D">
        <w:rPr>
          <w:color w:val="000000"/>
          <w:szCs w:val="24"/>
          <w:lang w:eastAsia="lt-LT"/>
        </w:rPr>
        <w:t>. Numerių pastatams, patalpoms, butams ir žemės sklypams, kuriuose pagal jų naudojimo paskirtį (būdą) ar teritorijų planavimo dokumentus leidžiama pastatų statyba, suteikimo, keitimo ir apskaitos tvarkos aprašą.</w:t>
      </w:r>
    </w:p>
    <w:p w14:paraId="3C9B09DA" w14:textId="17F7FCA2" w:rsidR="00D15466" w:rsidRDefault="00675D12" w:rsidP="007B4961">
      <w:pPr>
        <w:suppressAutoHyphens/>
        <w:spacing w:line="360" w:lineRule="auto"/>
        <w:ind w:firstLine="851"/>
        <w:jc w:val="both"/>
        <w:textAlignment w:val="center"/>
        <w:rPr>
          <w:b/>
          <w:bCs/>
          <w:color w:val="000000"/>
          <w:szCs w:val="24"/>
          <w:lang w:eastAsia="lt-LT"/>
        </w:rPr>
      </w:pPr>
      <w:r w:rsidR="006D292D">
        <w:rPr>
          <w:color w:val="000000"/>
          <w:szCs w:val="24"/>
          <w:lang w:eastAsia="lt-LT"/>
        </w:rPr>
        <w:t>2</w:t>
      </w:r>
      <w:r w:rsidR="006D292D">
        <w:rPr>
          <w:color w:val="000000"/>
          <w:szCs w:val="24"/>
          <w:lang w:eastAsia="lt-LT"/>
        </w:rPr>
        <w:t>. Pavadinimų gatvėms, pastatams, statiniams ir kitiems objektams suteikimo, keitimo ir įtraukimo į apskaitą tvarkos aprašą.“</w:t>
      </w:r>
    </w:p>
    <w:p w14:paraId="1251280C" w14:textId="77777777" w:rsidR="007B4961" w:rsidRDefault="007B4961">
      <w:pPr>
        <w:suppressAutoHyphens/>
        <w:spacing w:line="283" w:lineRule="auto"/>
        <w:jc w:val="both"/>
        <w:textAlignment w:val="center"/>
      </w:pPr>
    </w:p>
    <w:p w14:paraId="3B7A03AE" w14:textId="77777777" w:rsidR="007B4961" w:rsidRDefault="007B4961">
      <w:pPr>
        <w:suppressAutoHyphens/>
        <w:spacing w:line="283" w:lineRule="auto"/>
        <w:jc w:val="both"/>
        <w:textAlignment w:val="center"/>
      </w:pPr>
    </w:p>
    <w:p w14:paraId="52EC06D2" w14:textId="77777777" w:rsidR="007B4961" w:rsidRDefault="007B4961">
      <w:pPr>
        <w:suppressAutoHyphens/>
        <w:spacing w:line="283" w:lineRule="auto"/>
        <w:jc w:val="both"/>
        <w:textAlignment w:val="center"/>
      </w:pPr>
    </w:p>
    <w:p w14:paraId="3C9B09FF" w14:textId="71A59C18" w:rsidR="00D15466" w:rsidRDefault="006D292D" w:rsidP="007B4961">
      <w:pPr>
        <w:suppressAutoHyphens/>
        <w:spacing w:line="283" w:lineRule="auto"/>
        <w:jc w:val="both"/>
        <w:textAlignment w:val="center"/>
        <w:rPr>
          <w:szCs w:val="24"/>
          <w:lang w:eastAsia="lt-LT"/>
        </w:rPr>
      </w:pPr>
      <w:r>
        <w:rPr>
          <w:color w:val="000000"/>
          <w:szCs w:val="24"/>
          <w:lang w:eastAsia="lt-LT"/>
        </w:rPr>
        <w:t>Vidaus reikalų ministras</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proofErr w:type="spellStart"/>
      <w:r>
        <w:rPr>
          <w:color w:val="000000"/>
          <w:szCs w:val="24"/>
          <w:lang w:eastAsia="lt-LT"/>
        </w:rPr>
        <w:t>Dailis</w:t>
      </w:r>
      <w:proofErr w:type="spellEnd"/>
      <w:r>
        <w:rPr>
          <w:color w:val="000000"/>
          <w:szCs w:val="24"/>
          <w:lang w:eastAsia="lt-LT"/>
        </w:rPr>
        <w:t xml:space="preserve"> Alfonsas Barakauskas</w:t>
      </w:r>
    </w:p>
    <w:p w14:paraId="78F80AA7" w14:textId="1638C545" w:rsidR="007B4961" w:rsidRDefault="007B4961" w:rsidP="006D292D">
      <w:pPr>
        <w:keepLines/>
        <w:tabs>
          <w:tab w:val="left" w:pos="1304"/>
          <w:tab w:val="left" w:pos="1457"/>
          <w:tab w:val="left" w:pos="1604"/>
          <w:tab w:val="left" w:pos="1757"/>
        </w:tabs>
        <w:suppressAutoHyphens/>
        <w:ind w:left="5220"/>
        <w:jc w:val="both"/>
        <w:textAlignment w:val="center"/>
      </w:pPr>
    </w:p>
    <w:p w14:paraId="2B385974" w14:textId="77777777" w:rsidR="007B4961" w:rsidRDefault="007B4961">
      <w:r>
        <w:br w:type="page"/>
      </w:r>
    </w:p>
    <w:p w14:paraId="3C9B0A00" w14:textId="5EBD9CE1" w:rsidR="00D15466" w:rsidRDefault="006D292D" w:rsidP="006D292D">
      <w:pPr>
        <w:keepLines/>
        <w:tabs>
          <w:tab w:val="left" w:pos="1304"/>
          <w:tab w:val="left" w:pos="1457"/>
          <w:tab w:val="left" w:pos="1604"/>
          <w:tab w:val="left" w:pos="1757"/>
        </w:tabs>
        <w:suppressAutoHyphens/>
        <w:ind w:left="5220"/>
        <w:jc w:val="both"/>
        <w:textAlignment w:val="center"/>
        <w:rPr>
          <w:color w:val="000000"/>
          <w:szCs w:val="24"/>
          <w:lang w:eastAsia="lt-LT"/>
        </w:rPr>
      </w:pPr>
      <w:r>
        <w:rPr>
          <w:color w:val="000000"/>
          <w:szCs w:val="24"/>
          <w:lang w:eastAsia="lt-LT"/>
        </w:rPr>
        <w:lastRenderedPageBreak/>
        <w:t>PATVIRTINTA</w:t>
      </w:r>
    </w:p>
    <w:p w14:paraId="3C9B0A01" w14:textId="77777777" w:rsidR="00D15466" w:rsidRDefault="006D292D" w:rsidP="006D292D">
      <w:pPr>
        <w:keepLines/>
        <w:tabs>
          <w:tab w:val="left" w:pos="1304"/>
          <w:tab w:val="left" w:pos="1457"/>
          <w:tab w:val="left" w:pos="1604"/>
          <w:tab w:val="left" w:pos="1757"/>
        </w:tabs>
        <w:suppressAutoHyphens/>
        <w:ind w:left="5220"/>
        <w:jc w:val="both"/>
        <w:textAlignment w:val="center"/>
        <w:rPr>
          <w:color w:val="000000"/>
          <w:szCs w:val="24"/>
          <w:lang w:eastAsia="lt-LT"/>
        </w:rPr>
      </w:pPr>
      <w:r>
        <w:rPr>
          <w:color w:val="000000"/>
          <w:szCs w:val="24"/>
          <w:lang w:eastAsia="lt-LT"/>
        </w:rPr>
        <w:t>Lietuvos Respublikos vidaus reikalų ministro 2011 m. sausio 25 d. įsakymu Nr. 1V-57</w:t>
      </w:r>
    </w:p>
    <w:p w14:paraId="3C9B0A02" w14:textId="77777777" w:rsidR="00D15466" w:rsidRDefault="006D292D" w:rsidP="006D292D">
      <w:pPr>
        <w:keepLines/>
        <w:tabs>
          <w:tab w:val="left" w:pos="1304"/>
          <w:tab w:val="left" w:pos="1457"/>
          <w:tab w:val="left" w:pos="1604"/>
          <w:tab w:val="left" w:pos="1757"/>
        </w:tabs>
        <w:suppressAutoHyphens/>
        <w:ind w:left="5220"/>
        <w:jc w:val="both"/>
        <w:textAlignment w:val="center"/>
        <w:rPr>
          <w:color w:val="000000"/>
          <w:szCs w:val="24"/>
          <w:lang w:eastAsia="lt-LT"/>
        </w:rPr>
      </w:pPr>
      <w:r>
        <w:rPr>
          <w:color w:val="000000"/>
          <w:szCs w:val="24"/>
          <w:lang w:eastAsia="lt-LT"/>
        </w:rPr>
        <w:t>(Lietuvos Respublikos vidaus reikalų ministro</w:t>
      </w:r>
    </w:p>
    <w:p w14:paraId="3C9B0A03" w14:textId="690979B8" w:rsidR="00D15466" w:rsidRDefault="006D292D" w:rsidP="006D292D">
      <w:pPr>
        <w:keepLines/>
        <w:tabs>
          <w:tab w:val="left" w:pos="1304"/>
          <w:tab w:val="left" w:pos="1457"/>
          <w:tab w:val="left" w:pos="1604"/>
          <w:tab w:val="left" w:pos="1757"/>
        </w:tabs>
        <w:suppressAutoHyphens/>
        <w:ind w:left="5220"/>
        <w:jc w:val="both"/>
        <w:textAlignment w:val="center"/>
        <w:rPr>
          <w:color w:val="000000"/>
          <w:szCs w:val="24"/>
          <w:lang w:eastAsia="lt-LT"/>
        </w:rPr>
      </w:pPr>
      <w:r>
        <w:rPr>
          <w:color w:val="000000"/>
          <w:szCs w:val="24"/>
          <w:lang w:eastAsia="lt-LT"/>
        </w:rPr>
        <w:t>2014 m. kovo 13 d. įsakymo Nr.1V-178 redakcija)</w:t>
      </w:r>
    </w:p>
    <w:p w14:paraId="3C9B0A04" w14:textId="77777777" w:rsidR="00D15466" w:rsidRDefault="00D15466">
      <w:pPr>
        <w:keepLines/>
        <w:tabs>
          <w:tab w:val="left" w:pos="1304"/>
          <w:tab w:val="left" w:pos="1457"/>
          <w:tab w:val="left" w:pos="1604"/>
          <w:tab w:val="left" w:pos="1757"/>
        </w:tabs>
        <w:suppressAutoHyphens/>
        <w:ind w:left="5220"/>
        <w:textAlignment w:val="center"/>
        <w:rPr>
          <w:color w:val="000000"/>
          <w:szCs w:val="24"/>
          <w:lang w:eastAsia="lt-LT"/>
        </w:rPr>
      </w:pPr>
    </w:p>
    <w:p w14:paraId="3C9B0A05" w14:textId="77777777" w:rsidR="00D15466" w:rsidRDefault="00D15466">
      <w:pPr>
        <w:suppressAutoHyphens/>
        <w:spacing w:line="298" w:lineRule="auto"/>
        <w:ind w:firstLine="312"/>
        <w:jc w:val="both"/>
        <w:textAlignment w:val="center"/>
        <w:rPr>
          <w:color w:val="000000"/>
          <w:sz w:val="22"/>
          <w:szCs w:val="22"/>
          <w:lang w:eastAsia="lt-LT"/>
        </w:rPr>
      </w:pPr>
    </w:p>
    <w:p w14:paraId="3C9B0A06" w14:textId="77777777" w:rsidR="00D15466" w:rsidRDefault="00675D12">
      <w:pPr>
        <w:keepLines/>
        <w:suppressAutoHyphens/>
        <w:jc w:val="center"/>
        <w:textAlignment w:val="center"/>
        <w:rPr>
          <w:b/>
          <w:bCs/>
          <w:caps/>
          <w:color w:val="000000"/>
          <w:szCs w:val="24"/>
          <w:lang w:eastAsia="lt-LT"/>
        </w:rPr>
      </w:pPr>
      <w:r w:rsidR="006D292D">
        <w:rPr>
          <w:b/>
          <w:bCs/>
          <w:caps/>
          <w:color w:val="000000"/>
          <w:szCs w:val="24"/>
          <w:lang w:eastAsia="lt-LT"/>
        </w:rPr>
        <w:t>NUMERIŲ PASTATAMS, PATALPOMS, BUTAMS ir žemės sklypams, KURIUOSE PAGAL JŲ NAUDOJIMO PASKIRTĮ (BŪDĄ) AR TERITORIJŲ PLANAVIMO DOKUMENTUS LEIDŽIAMA PASTATŲ STATYBA, SUTEIKIMO, KEITIMO IR APSKAITOS TVARKOS APRAŠAS</w:t>
      </w:r>
    </w:p>
    <w:p w14:paraId="3C9B0A07" w14:textId="77777777" w:rsidR="00D15466" w:rsidRDefault="00D15466">
      <w:pPr>
        <w:suppressAutoHyphens/>
        <w:spacing w:line="298" w:lineRule="auto"/>
        <w:ind w:firstLine="312"/>
        <w:jc w:val="both"/>
        <w:textAlignment w:val="center"/>
        <w:rPr>
          <w:b/>
          <w:color w:val="000000"/>
          <w:szCs w:val="24"/>
          <w:lang w:eastAsia="lt-LT"/>
        </w:rPr>
      </w:pPr>
    </w:p>
    <w:p w14:paraId="3C9B0A08" w14:textId="77777777" w:rsidR="00D15466" w:rsidRDefault="00675D12">
      <w:pPr>
        <w:keepLines/>
        <w:suppressAutoHyphens/>
        <w:spacing w:line="298" w:lineRule="auto"/>
        <w:ind w:left="1080"/>
        <w:jc w:val="center"/>
        <w:textAlignment w:val="center"/>
        <w:rPr>
          <w:b/>
          <w:bCs/>
          <w:caps/>
          <w:color w:val="000000"/>
          <w:szCs w:val="24"/>
          <w:lang w:eastAsia="lt-LT"/>
        </w:rPr>
      </w:pPr>
      <w:r w:rsidR="006D292D">
        <w:rPr>
          <w:b/>
          <w:bCs/>
          <w:caps/>
          <w:color w:val="000000"/>
          <w:szCs w:val="24"/>
          <w:lang w:eastAsia="lt-LT"/>
        </w:rPr>
        <w:t>I</w:t>
      </w:r>
      <w:r w:rsidR="006D292D">
        <w:rPr>
          <w:b/>
          <w:bCs/>
          <w:caps/>
          <w:color w:val="000000"/>
          <w:szCs w:val="24"/>
          <w:lang w:eastAsia="lt-LT"/>
        </w:rPr>
        <w:t xml:space="preserve"> skyrius</w:t>
      </w:r>
    </w:p>
    <w:p w14:paraId="3C9B0A09" w14:textId="77777777" w:rsidR="00D15466" w:rsidRDefault="00675D12">
      <w:pPr>
        <w:keepLines/>
        <w:suppressAutoHyphens/>
        <w:spacing w:line="298" w:lineRule="auto"/>
        <w:ind w:left="1080"/>
        <w:jc w:val="center"/>
        <w:textAlignment w:val="center"/>
        <w:rPr>
          <w:b/>
          <w:bCs/>
          <w:caps/>
          <w:color w:val="000000"/>
          <w:szCs w:val="24"/>
          <w:lang w:eastAsia="lt-LT"/>
        </w:rPr>
      </w:pPr>
      <w:r w:rsidR="006D292D">
        <w:rPr>
          <w:b/>
          <w:bCs/>
          <w:caps/>
          <w:color w:val="000000"/>
          <w:szCs w:val="24"/>
          <w:lang w:eastAsia="lt-LT"/>
        </w:rPr>
        <w:t>BENDROSIOS NUOSTATOS</w:t>
      </w:r>
    </w:p>
    <w:p w14:paraId="3C9B0A0A" w14:textId="77777777" w:rsidR="00D15466" w:rsidRDefault="00D15466">
      <w:pPr>
        <w:suppressAutoHyphens/>
        <w:spacing w:line="298" w:lineRule="auto"/>
        <w:ind w:firstLine="312"/>
        <w:jc w:val="both"/>
        <w:textAlignment w:val="center"/>
        <w:rPr>
          <w:color w:val="000000"/>
          <w:szCs w:val="24"/>
          <w:lang w:eastAsia="lt-LT"/>
        </w:rPr>
      </w:pPr>
    </w:p>
    <w:p w14:paraId="3C9B0A0B"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w:t>
      </w:r>
      <w:r w:rsidR="006D292D">
        <w:rPr>
          <w:color w:val="000000"/>
          <w:szCs w:val="24"/>
          <w:lang w:eastAsia="lt-LT"/>
        </w:rPr>
        <w:t xml:space="preserve">. Numerių pastatams, patalpoms, butams ir žemės sklypams, kuriuose pagal jų naudojimo paskirtį (būdą) ar teritorijų planavimo dokumentus leidžiama pastatų statyba, suteikimo, keitimo ir apskaitos tvarkos aprašas (toliau – aprašas) nustato numerių žemės sklypams, kuriuose pagal jų naudojimo paskirtį (būdą) ar teritorijų planavimo dokumentus leidžiama pastatų statyba (toliau </w:t>
      </w:r>
      <w:r w:rsidR="006D292D">
        <w:rPr>
          <w:rFonts w:eastAsia="Arial Unicode MS"/>
          <w:color w:val="000000"/>
          <w:szCs w:val="24"/>
          <w:lang w:eastAsia="lt-LT"/>
        </w:rPr>
        <w:t>– žemės sklypai, kuriuose leidžiama pastatų statyba),</w:t>
      </w:r>
      <w:r w:rsidR="006D292D">
        <w:rPr>
          <w:color w:val="000000"/>
          <w:szCs w:val="24"/>
          <w:lang w:eastAsia="lt-LT"/>
        </w:rPr>
        <w:t xml:space="preserve"> pastatams, pastatų kompleksams, butams, patalpoms ir korpusams suteikimą, keitimą, panaikinimą, apskaitą, gyventojų informavimo tvarką, </w:t>
      </w:r>
      <w:r w:rsidR="006D292D">
        <w:rPr>
          <w:rFonts w:eastAsia="Arial Unicode MS"/>
          <w:color w:val="000000"/>
          <w:szCs w:val="24"/>
          <w:lang w:eastAsia="lt-LT"/>
        </w:rPr>
        <w:t>žemės sklypų, kuriuose leidžiama pastatų statyba,</w:t>
      </w:r>
      <w:r w:rsidR="006D292D">
        <w:rPr>
          <w:color w:val="000000"/>
          <w:szCs w:val="24"/>
          <w:lang w:eastAsia="lt-LT"/>
        </w:rPr>
        <w:t xml:space="preserve"> pastatų, pastatų kompleksų ir korpusų vietos nustatymą, </w:t>
      </w:r>
      <w:r w:rsidR="006D292D">
        <w:rPr>
          <w:rFonts w:eastAsia="Arial Unicode MS"/>
          <w:color w:val="000000"/>
          <w:szCs w:val="24"/>
          <w:lang w:eastAsia="lt-LT"/>
        </w:rPr>
        <w:t>žemės sklypų, kuriuose leidžiama pastatų statyba,</w:t>
      </w:r>
      <w:r w:rsidR="006D292D">
        <w:rPr>
          <w:color w:val="000000"/>
          <w:szCs w:val="24"/>
          <w:lang w:eastAsia="lt-LT"/>
        </w:rPr>
        <w:t xml:space="preserve"> pastatų, pastatų kompleksų, butų, patalpų ir korpusų ženklinimą.</w:t>
      </w:r>
    </w:p>
    <w:p w14:paraId="3C9B0A0C"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w:t>
      </w:r>
      <w:r w:rsidR="006D292D">
        <w:rPr>
          <w:color w:val="000000"/>
          <w:szCs w:val="24"/>
          <w:lang w:eastAsia="lt-LT"/>
        </w:rPr>
        <w:t>. Apraše vartojamos sąvokos:</w:t>
      </w:r>
    </w:p>
    <w:p w14:paraId="3C9B0A0D" w14:textId="77777777" w:rsidR="00D15466" w:rsidRDefault="00675D12">
      <w:pPr>
        <w:suppressAutoHyphens/>
        <w:spacing w:line="298" w:lineRule="auto"/>
        <w:ind w:firstLine="312"/>
        <w:jc w:val="both"/>
        <w:textAlignment w:val="center"/>
        <w:rPr>
          <w:color w:val="000000"/>
          <w:spacing w:val="2"/>
          <w:szCs w:val="24"/>
          <w:lang w:eastAsia="lt-LT"/>
        </w:rPr>
      </w:pPr>
      <w:r w:rsidR="006D292D">
        <w:rPr>
          <w:bCs/>
          <w:color w:val="000000"/>
          <w:spacing w:val="2"/>
          <w:szCs w:val="24"/>
          <w:lang w:eastAsia="lt-LT"/>
        </w:rPr>
        <w:t>2.1</w:t>
      </w:r>
      <w:r w:rsidR="006D292D">
        <w:rPr>
          <w:bCs/>
          <w:color w:val="000000"/>
          <w:spacing w:val="2"/>
          <w:szCs w:val="24"/>
          <w:lang w:eastAsia="lt-LT"/>
        </w:rPr>
        <w:t xml:space="preserve">. </w:t>
      </w:r>
      <w:r w:rsidR="006D292D">
        <w:rPr>
          <w:b/>
          <w:bCs/>
          <w:color w:val="000000"/>
          <w:spacing w:val="2"/>
          <w:szCs w:val="24"/>
          <w:lang w:eastAsia="lt-LT"/>
        </w:rPr>
        <w:t>Adreso koordinatės</w:t>
      </w:r>
      <w:r w:rsidR="006D292D">
        <w:rPr>
          <w:color w:val="000000"/>
          <w:spacing w:val="2"/>
          <w:szCs w:val="24"/>
          <w:lang w:eastAsia="lt-LT"/>
        </w:rPr>
        <w:t xml:space="preserve"> – plokštumos koordinatės (x, y), pagal valstybinę LKS-94 koordinačių sistemą patenkančios į žemės sklypų, pastatų, pastatų kompleksų ir korpusų horizontaliosios projekcijos kontūrą ir apibūdinančios adreso geografinę buvimo vietą. </w:t>
      </w:r>
    </w:p>
    <w:p w14:paraId="3C9B0A0E" w14:textId="77777777" w:rsidR="00D15466" w:rsidRDefault="00675D12">
      <w:pPr>
        <w:tabs>
          <w:tab w:val="left" w:pos="840"/>
        </w:tabs>
        <w:suppressAutoHyphens/>
        <w:spacing w:line="298" w:lineRule="auto"/>
        <w:ind w:firstLine="312"/>
        <w:jc w:val="both"/>
        <w:textAlignment w:val="center"/>
        <w:rPr>
          <w:color w:val="000000"/>
          <w:szCs w:val="24"/>
          <w:lang w:eastAsia="lt-LT"/>
        </w:rPr>
      </w:pPr>
      <w:r w:rsidR="006D292D">
        <w:rPr>
          <w:bCs/>
          <w:color w:val="000000"/>
          <w:szCs w:val="24"/>
          <w:lang w:eastAsia="lt-LT"/>
        </w:rPr>
        <w:t>2.2</w:t>
      </w:r>
      <w:r w:rsidR="006D292D">
        <w:rPr>
          <w:bCs/>
          <w:color w:val="000000"/>
          <w:szCs w:val="24"/>
          <w:lang w:eastAsia="lt-LT"/>
        </w:rPr>
        <w:t xml:space="preserve">. </w:t>
      </w:r>
      <w:r w:rsidR="006D292D">
        <w:rPr>
          <w:b/>
          <w:bCs/>
          <w:color w:val="000000"/>
          <w:szCs w:val="24"/>
          <w:lang w:eastAsia="lt-LT"/>
        </w:rPr>
        <w:t>Butas</w:t>
      </w:r>
      <w:r w:rsidR="006D292D">
        <w:rPr>
          <w:color w:val="000000"/>
          <w:szCs w:val="24"/>
          <w:lang w:eastAsia="lt-LT"/>
        </w:rPr>
        <w:t xml:space="preserve"> – kaip ši sąvoka nurodyta Adresų formavimo taisyklėse, patvirtintose Lietuvos Respublikos Vyriausybės 2002 m. gruodžio 23 d. nutarimu Nr. 2092 „Dėl Adresų formavimo taisyklių patvirtinimo“ (toliau – Adresų formavimo taisyklės).</w:t>
      </w:r>
    </w:p>
    <w:p w14:paraId="3C9B0A0F" w14:textId="77777777" w:rsidR="00D15466" w:rsidRDefault="00675D12">
      <w:pPr>
        <w:tabs>
          <w:tab w:val="left" w:pos="600"/>
          <w:tab w:val="left" w:pos="960"/>
        </w:tabs>
        <w:suppressAutoHyphens/>
        <w:spacing w:line="298" w:lineRule="auto"/>
        <w:ind w:firstLine="312"/>
        <w:jc w:val="both"/>
        <w:textAlignment w:val="center"/>
        <w:rPr>
          <w:color w:val="000000"/>
          <w:szCs w:val="24"/>
          <w:lang w:eastAsia="lt-LT"/>
        </w:rPr>
      </w:pPr>
      <w:r w:rsidR="006D292D">
        <w:rPr>
          <w:color w:val="000000"/>
          <w:szCs w:val="24"/>
          <w:lang w:eastAsia="lt-LT"/>
        </w:rPr>
        <w:t>2.3</w:t>
      </w:r>
      <w:r w:rsidR="006D292D">
        <w:rPr>
          <w:color w:val="000000"/>
          <w:szCs w:val="24"/>
          <w:lang w:eastAsia="lt-LT"/>
        </w:rPr>
        <w:t xml:space="preserve">. </w:t>
      </w:r>
      <w:r w:rsidR="006D292D">
        <w:rPr>
          <w:b/>
          <w:bCs/>
          <w:color w:val="000000"/>
          <w:szCs w:val="24"/>
          <w:lang w:eastAsia="lt-LT"/>
        </w:rPr>
        <w:t>Pastatų kompleksas</w:t>
      </w:r>
      <w:r w:rsidR="006D292D">
        <w:rPr>
          <w:color w:val="000000"/>
          <w:szCs w:val="24"/>
          <w:lang w:eastAsia="lt-LT"/>
        </w:rPr>
        <w:t xml:space="preserve"> – pastatų grupė, esanti viename žemės sklype.</w:t>
      </w:r>
    </w:p>
    <w:p w14:paraId="3C9B0A10" w14:textId="77777777" w:rsidR="00D15466" w:rsidRDefault="00675D12">
      <w:pPr>
        <w:suppressAutoHyphens/>
        <w:spacing w:line="298" w:lineRule="auto"/>
        <w:ind w:firstLine="312"/>
        <w:jc w:val="both"/>
        <w:textAlignment w:val="center"/>
        <w:rPr>
          <w:szCs w:val="24"/>
          <w:lang w:eastAsia="lt-LT"/>
        </w:rPr>
      </w:pPr>
      <w:r w:rsidR="006D292D">
        <w:rPr>
          <w:szCs w:val="24"/>
          <w:lang w:eastAsia="lt-LT"/>
        </w:rPr>
        <w:t>2.4</w:t>
      </w:r>
      <w:r w:rsidR="006D292D">
        <w:rPr>
          <w:szCs w:val="24"/>
          <w:lang w:eastAsia="lt-LT"/>
        </w:rPr>
        <w:t xml:space="preserve">. Kitos </w:t>
      </w:r>
      <w:r w:rsidR="006D292D">
        <w:rPr>
          <w:spacing w:val="-1"/>
          <w:szCs w:val="24"/>
          <w:lang w:eastAsia="lt-LT"/>
        </w:rPr>
        <w:t xml:space="preserve">sąvokos atitinka sąvokas, apibrėžtas </w:t>
      </w:r>
      <w:r w:rsidR="006D292D">
        <w:rPr>
          <w:szCs w:val="24"/>
          <w:lang w:eastAsia="lt-LT"/>
        </w:rPr>
        <w:t xml:space="preserve">Lietuvos Respublikos statybos įstatyme, Lietuvos Respublikos žemės įstatyme, Adresų formavimo taisyklėse ir kituose teisės aktuose. </w:t>
      </w:r>
    </w:p>
    <w:p w14:paraId="3C9B0A11"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3</w:t>
      </w:r>
      <w:r w:rsidR="006D292D">
        <w:rPr>
          <w:color w:val="000000"/>
          <w:szCs w:val="24"/>
          <w:lang w:eastAsia="lt-LT"/>
        </w:rPr>
        <w:t>. Numerius žemės sklypams,</w:t>
      </w:r>
      <w:r w:rsidR="006D292D">
        <w:rPr>
          <w:rFonts w:eastAsia="Arial Unicode MS"/>
          <w:color w:val="000000"/>
          <w:szCs w:val="24"/>
          <w:lang w:eastAsia="lt-LT"/>
        </w:rPr>
        <w:t xml:space="preserve"> kuriuose leidžiama pastatų statyba</w:t>
      </w:r>
      <w:r w:rsidR="006D292D">
        <w:rPr>
          <w:color w:val="000000"/>
          <w:szCs w:val="24"/>
          <w:lang w:eastAsia="lt-LT"/>
        </w:rPr>
        <w:t xml:space="preserve">, pastatams, pastatų kompleksams, butams, patalpoms ir korpusams aprašo nustatyta tvarka suteikia, keičia ir panaikina savivaldybės vykdomoji institucija arba jos pavedimu seniūnai. </w:t>
      </w:r>
    </w:p>
    <w:p w14:paraId="3C9B0A12"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4</w:t>
      </w:r>
      <w:r w:rsidR="006D292D">
        <w:rPr>
          <w:color w:val="000000"/>
          <w:szCs w:val="24"/>
          <w:lang w:eastAsia="lt-LT"/>
        </w:rPr>
        <w:t>. Žemės sklypams,</w:t>
      </w:r>
      <w:r w:rsidR="006D292D">
        <w:rPr>
          <w:rFonts w:eastAsia="Arial Unicode MS"/>
          <w:color w:val="000000"/>
          <w:szCs w:val="24"/>
          <w:lang w:eastAsia="lt-LT"/>
        </w:rPr>
        <w:t xml:space="preserve"> kuriuose leidžiama pastatų statyba</w:t>
      </w:r>
      <w:r w:rsidR="006D292D">
        <w:rPr>
          <w:color w:val="000000"/>
          <w:szCs w:val="24"/>
          <w:lang w:eastAsia="lt-LT"/>
        </w:rPr>
        <w:t xml:space="preserve">, pastatams ar jų kompleksams suteikti numeriai nurodo jų vietą gatvėje arba gyvenamojoje vietovėje. Korpusams suteikti numeriai nurodo pastato vietą pastatų komplekse. Patalpoms ir butams suteikti numeriai nurodo patalpos ar buto vietą konkrečiame pastate. </w:t>
      </w:r>
    </w:p>
    <w:p w14:paraId="3C9B0A13" w14:textId="77777777" w:rsidR="00D15466" w:rsidRDefault="006D292D">
      <w:pPr>
        <w:suppressAutoHyphens/>
        <w:spacing w:line="298" w:lineRule="auto"/>
        <w:ind w:firstLine="312"/>
        <w:jc w:val="both"/>
        <w:textAlignment w:val="center"/>
        <w:rPr>
          <w:color w:val="000000"/>
          <w:szCs w:val="24"/>
          <w:lang w:eastAsia="lt-LT"/>
        </w:rPr>
      </w:pPr>
      <w:r>
        <w:rPr>
          <w:color w:val="000000"/>
          <w:szCs w:val="24"/>
          <w:lang w:eastAsia="lt-LT"/>
        </w:rPr>
        <w:t xml:space="preserve">Šiame punkte nurodytų adresų objektų numeriai turi būti rašomi Adresų formavimo taisyklėse nustatyta tvarka. </w:t>
      </w:r>
    </w:p>
    <w:p w14:paraId="3C9B0A14" w14:textId="77777777" w:rsidR="00D15466" w:rsidRDefault="00675D12">
      <w:pPr>
        <w:suppressAutoHyphens/>
        <w:spacing w:line="298" w:lineRule="auto"/>
        <w:ind w:firstLine="312"/>
        <w:jc w:val="both"/>
        <w:textAlignment w:val="center"/>
        <w:rPr>
          <w:color w:val="000000"/>
          <w:szCs w:val="24"/>
          <w:lang w:eastAsia="lt-LT"/>
        </w:rPr>
      </w:pPr>
    </w:p>
    <w:p w14:paraId="3C9B0A15" w14:textId="77777777" w:rsidR="00D15466" w:rsidRDefault="00675D12">
      <w:pPr>
        <w:keepLines/>
        <w:suppressAutoHyphens/>
        <w:jc w:val="center"/>
        <w:textAlignment w:val="center"/>
        <w:rPr>
          <w:b/>
          <w:bCs/>
          <w:caps/>
          <w:color w:val="000000"/>
          <w:szCs w:val="24"/>
          <w:lang w:eastAsia="lt-LT"/>
        </w:rPr>
      </w:pPr>
      <w:r w:rsidR="006D292D">
        <w:rPr>
          <w:b/>
          <w:bCs/>
          <w:caps/>
          <w:color w:val="000000"/>
          <w:szCs w:val="24"/>
          <w:lang w:eastAsia="lt-LT"/>
        </w:rPr>
        <w:t>II</w:t>
      </w:r>
      <w:r w:rsidR="006D292D">
        <w:rPr>
          <w:b/>
          <w:bCs/>
          <w:caps/>
          <w:color w:val="000000"/>
          <w:szCs w:val="24"/>
          <w:lang w:eastAsia="lt-LT"/>
        </w:rPr>
        <w:t xml:space="preserve"> skyrius</w:t>
      </w:r>
    </w:p>
    <w:p w14:paraId="3C9B0A16" w14:textId="77777777" w:rsidR="00D15466" w:rsidRDefault="00675D12">
      <w:pPr>
        <w:keepLines/>
        <w:suppressAutoHyphens/>
        <w:jc w:val="center"/>
        <w:textAlignment w:val="center"/>
        <w:rPr>
          <w:b/>
          <w:bCs/>
          <w:caps/>
          <w:color w:val="000000"/>
          <w:szCs w:val="24"/>
          <w:lang w:eastAsia="lt-LT"/>
        </w:rPr>
      </w:pPr>
      <w:r w:rsidR="006D292D">
        <w:rPr>
          <w:b/>
          <w:bCs/>
          <w:caps/>
          <w:color w:val="000000"/>
          <w:szCs w:val="24"/>
          <w:lang w:eastAsia="lt-LT"/>
        </w:rPr>
        <w:t>NUMERIŲ žemės sklypams, KURIUOSE LEIDŽIAMA PASTATŲ STATYBA, pastatams, PASTATŲ kompleksams, butams, PATALPOMS ir korpusams SUTEIKIMAS</w:t>
      </w:r>
    </w:p>
    <w:p w14:paraId="3C9B0A17" w14:textId="77777777" w:rsidR="00D15466" w:rsidRDefault="00D15466">
      <w:pPr>
        <w:suppressAutoHyphens/>
        <w:spacing w:line="298" w:lineRule="auto"/>
        <w:ind w:firstLine="312"/>
        <w:jc w:val="both"/>
        <w:textAlignment w:val="center"/>
        <w:rPr>
          <w:color w:val="000000"/>
          <w:szCs w:val="24"/>
          <w:lang w:eastAsia="lt-LT"/>
        </w:rPr>
      </w:pPr>
    </w:p>
    <w:p w14:paraId="3C9B0A18"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5</w:t>
      </w:r>
      <w:r w:rsidR="006D292D">
        <w:rPr>
          <w:color w:val="000000"/>
          <w:szCs w:val="24"/>
          <w:lang w:eastAsia="lt-LT"/>
        </w:rPr>
        <w:t>. Suteikus gatvėms pavadinimus ir juos įregistravus Lietuvos Respublikos adresų registre (toliau – Adresų registras), numeriai žemės sklypams,</w:t>
      </w:r>
      <w:r w:rsidR="006D292D">
        <w:rPr>
          <w:rFonts w:eastAsia="Arial Unicode MS"/>
          <w:color w:val="000000"/>
          <w:szCs w:val="24"/>
          <w:lang w:eastAsia="lt-LT"/>
        </w:rPr>
        <w:t xml:space="preserve"> kuriuose leidžiama pastatų statyba</w:t>
      </w:r>
      <w:r w:rsidR="006D292D">
        <w:rPr>
          <w:color w:val="000000"/>
          <w:szCs w:val="24"/>
          <w:lang w:eastAsia="lt-LT"/>
        </w:rPr>
        <w:t xml:space="preserve"> ir pastatams, pastatų kompleksams (toliau – pastatai ir jų kompleksai), suteikiami nedelsiant bet ne vėliau kaip per mėnesį.</w:t>
      </w:r>
    </w:p>
    <w:p w14:paraId="3C9B0A19"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6</w:t>
      </w:r>
      <w:r w:rsidR="006D292D">
        <w:rPr>
          <w:color w:val="000000"/>
          <w:szCs w:val="24"/>
          <w:lang w:eastAsia="lt-LT"/>
        </w:rPr>
        <w:t>. Suteikiant numerius žemės sklypams,</w:t>
      </w:r>
      <w:r w:rsidR="006D292D">
        <w:rPr>
          <w:rFonts w:eastAsia="Arial Unicode MS"/>
          <w:color w:val="000000"/>
          <w:szCs w:val="24"/>
          <w:lang w:eastAsia="lt-LT"/>
        </w:rPr>
        <w:t xml:space="preserve"> kuriuose leidžiama pastatų statyba</w:t>
      </w:r>
      <w:r w:rsidR="006D292D">
        <w:rPr>
          <w:color w:val="000000"/>
          <w:szCs w:val="24"/>
          <w:lang w:eastAsia="lt-LT"/>
        </w:rPr>
        <w:t xml:space="preserve">, pastatams ir jų kompleksams nustatoma jų priklausomybė seniūnijai, išskyrus miesto teritorijoje sudarytas seniūnijas, gyvenamajai vietovei ir gatvei, taip pat adreso koordinatės. </w:t>
      </w:r>
    </w:p>
    <w:p w14:paraId="3C9B0A1A"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7</w:t>
      </w:r>
      <w:r w:rsidR="006D292D">
        <w:rPr>
          <w:color w:val="000000"/>
          <w:szCs w:val="24"/>
          <w:lang w:eastAsia="lt-LT"/>
        </w:rPr>
        <w:t>. Numeriai</w:t>
      </w:r>
      <w:r w:rsidR="006D292D">
        <w:rPr>
          <w:b/>
          <w:color w:val="000000"/>
          <w:szCs w:val="24"/>
          <w:lang w:eastAsia="lt-LT"/>
        </w:rPr>
        <w:t xml:space="preserve"> </w:t>
      </w:r>
      <w:r w:rsidR="006D292D">
        <w:rPr>
          <w:color w:val="000000"/>
          <w:szCs w:val="24"/>
          <w:lang w:eastAsia="lt-LT"/>
        </w:rPr>
        <w:t>žemės sklypams,</w:t>
      </w:r>
      <w:r w:rsidR="006D292D">
        <w:rPr>
          <w:rFonts w:eastAsia="Arial Unicode MS"/>
          <w:color w:val="000000"/>
          <w:szCs w:val="24"/>
          <w:lang w:eastAsia="lt-LT"/>
        </w:rPr>
        <w:t xml:space="preserve"> kuriuose leidžiama pastatų statyba</w:t>
      </w:r>
      <w:r w:rsidR="006D292D">
        <w:rPr>
          <w:color w:val="000000"/>
          <w:szCs w:val="24"/>
          <w:lang w:eastAsia="lt-LT"/>
        </w:rPr>
        <w:t>,</w:t>
      </w:r>
      <w:r w:rsidR="006D292D">
        <w:rPr>
          <w:b/>
          <w:color w:val="000000"/>
          <w:szCs w:val="24"/>
          <w:lang w:eastAsia="lt-LT"/>
        </w:rPr>
        <w:t xml:space="preserve"> </w:t>
      </w:r>
      <w:r w:rsidR="006D292D">
        <w:rPr>
          <w:color w:val="000000"/>
          <w:szCs w:val="24"/>
          <w:lang w:eastAsia="lt-LT"/>
        </w:rPr>
        <w:t xml:space="preserve">pastatams ir jų kompleksams suteikiami iš eilės didėjimo tvarka nuo gatvės pradžios taško, nustatomo pagal Pavadinimų gatvėms, pastatams, statiniams ir kitiems objektams suteikimo, keitimo ir įtraukimo į apskaitą tvarkos aprašą, patvirtintą Lietuvos Respublikos vidaus reikalų ministro įsakymu. </w:t>
      </w:r>
    </w:p>
    <w:p w14:paraId="3C9B0A1B" w14:textId="77777777" w:rsidR="00D15466" w:rsidRDefault="006D292D">
      <w:pPr>
        <w:suppressAutoHyphens/>
        <w:spacing w:line="298" w:lineRule="auto"/>
        <w:ind w:firstLine="312"/>
        <w:jc w:val="both"/>
        <w:textAlignment w:val="center"/>
        <w:rPr>
          <w:color w:val="000000"/>
          <w:szCs w:val="24"/>
          <w:lang w:eastAsia="lt-LT"/>
        </w:rPr>
      </w:pPr>
      <w:r>
        <w:rPr>
          <w:color w:val="000000"/>
          <w:szCs w:val="24"/>
          <w:lang w:eastAsia="lt-LT"/>
        </w:rPr>
        <w:t xml:space="preserve">Pagal gatvės ašinės linijos kryptį dešinėje gatvės pusėje paprastai suteikiami nelyginiai numeriai, kairėje pusėje – lyginiai numeriai. </w:t>
      </w:r>
    </w:p>
    <w:p w14:paraId="3C9B0A1C"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8</w:t>
      </w:r>
      <w:r w:rsidR="006D292D">
        <w:rPr>
          <w:color w:val="000000"/>
          <w:szCs w:val="24"/>
          <w:lang w:eastAsia="lt-LT"/>
        </w:rPr>
        <w:t>. Gatvėje, kurioje</w:t>
      </w:r>
      <w:r w:rsidR="006D292D">
        <w:rPr>
          <w:b/>
          <w:color w:val="000000"/>
          <w:szCs w:val="24"/>
          <w:lang w:eastAsia="lt-LT"/>
        </w:rPr>
        <w:t xml:space="preserve"> </w:t>
      </w:r>
      <w:r w:rsidR="006D292D">
        <w:rPr>
          <w:color w:val="000000"/>
          <w:szCs w:val="24"/>
          <w:lang w:eastAsia="lt-LT"/>
        </w:rPr>
        <w:t>žemės sklypai,</w:t>
      </w:r>
      <w:r w:rsidR="006D292D">
        <w:rPr>
          <w:rFonts w:eastAsia="Arial Unicode MS"/>
          <w:color w:val="000000"/>
          <w:szCs w:val="24"/>
          <w:lang w:eastAsia="lt-LT"/>
        </w:rPr>
        <w:t xml:space="preserve"> kuriuose leidžiama pastatų statyba</w:t>
      </w:r>
      <w:r w:rsidR="006D292D">
        <w:rPr>
          <w:color w:val="000000"/>
          <w:szCs w:val="24"/>
          <w:lang w:eastAsia="lt-LT"/>
        </w:rPr>
        <w:t>,</w:t>
      </w:r>
      <w:r w:rsidR="006D292D">
        <w:rPr>
          <w:b/>
          <w:color w:val="000000"/>
          <w:szCs w:val="24"/>
          <w:lang w:eastAsia="lt-LT"/>
        </w:rPr>
        <w:t xml:space="preserve"> </w:t>
      </w:r>
      <w:r w:rsidR="006D292D">
        <w:rPr>
          <w:color w:val="000000"/>
          <w:szCs w:val="24"/>
          <w:lang w:eastAsia="lt-LT"/>
        </w:rPr>
        <w:t xml:space="preserve">pastatai ir jų kompleksai išsidėstę arba pagal teritorijų planavimo dokumentus numatyti išdėstyti vienoje gatvės pusėje, numeriai jiems paprastai suteikiami iš eilės didėjimo tvarka. </w:t>
      </w:r>
    </w:p>
    <w:p w14:paraId="3C9B0A1D"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9</w:t>
      </w:r>
      <w:r w:rsidR="006D292D">
        <w:rPr>
          <w:color w:val="000000"/>
          <w:szCs w:val="24"/>
          <w:lang w:eastAsia="lt-LT"/>
        </w:rPr>
        <w:t>. Kai tas pats gatvės pavadinimas suteiktas gatvei, kuri tęsiasi per dvi ar daugiau gyvenamųjų vietovių, numeriai</w:t>
      </w:r>
      <w:r w:rsidR="006D292D">
        <w:rPr>
          <w:b/>
          <w:color w:val="000000"/>
          <w:szCs w:val="24"/>
          <w:lang w:eastAsia="lt-LT"/>
        </w:rPr>
        <w:t xml:space="preserve"> </w:t>
      </w:r>
      <w:r w:rsidR="006D292D">
        <w:rPr>
          <w:color w:val="000000"/>
          <w:szCs w:val="24"/>
          <w:lang w:eastAsia="lt-LT"/>
        </w:rPr>
        <w:t>žemės sklypams,</w:t>
      </w:r>
      <w:r w:rsidR="006D292D">
        <w:rPr>
          <w:rFonts w:eastAsia="Arial Unicode MS"/>
          <w:color w:val="000000"/>
          <w:szCs w:val="24"/>
          <w:lang w:eastAsia="lt-LT"/>
        </w:rPr>
        <w:t xml:space="preserve"> kuriuose leidžiama pastatų statyba</w:t>
      </w:r>
      <w:r w:rsidR="006D292D">
        <w:rPr>
          <w:color w:val="000000"/>
          <w:szCs w:val="24"/>
          <w:lang w:eastAsia="lt-LT"/>
        </w:rPr>
        <w:t>,</w:t>
      </w:r>
      <w:r w:rsidR="006D292D">
        <w:rPr>
          <w:b/>
          <w:color w:val="000000"/>
          <w:szCs w:val="24"/>
          <w:lang w:eastAsia="lt-LT"/>
        </w:rPr>
        <w:t xml:space="preserve"> </w:t>
      </w:r>
      <w:r w:rsidR="006D292D">
        <w:rPr>
          <w:color w:val="000000"/>
          <w:szCs w:val="24"/>
          <w:lang w:eastAsia="lt-LT"/>
        </w:rPr>
        <w:t xml:space="preserve">pastatams ir jų kompleksams suteikiami iš eilės didėjimo tvarka per visas gyvenamąsias vietoves, pradedant nuo didesnės gyvenamosios vietovės arba gyvenamosios vietovės, esančios arčiau savivaldybės centro. </w:t>
      </w:r>
    </w:p>
    <w:p w14:paraId="3C9B0A1E"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10</w:t>
      </w:r>
      <w:r w:rsidR="006D292D">
        <w:rPr>
          <w:color w:val="000000"/>
          <w:szCs w:val="24"/>
          <w:lang w:eastAsia="lt-LT"/>
        </w:rPr>
        <w:t xml:space="preserve">. Pastatų kompleksui paprastai suteikiamas vienas numeris. </w:t>
      </w:r>
    </w:p>
    <w:p w14:paraId="3C9B0A1F"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11</w:t>
      </w:r>
      <w:r w:rsidR="006D292D">
        <w:rPr>
          <w:color w:val="000000"/>
          <w:szCs w:val="24"/>
          <w:lang w:eastAsia="lt-LT"/>
        </w:rPr>
        <w:t>. Prie gatvių sankryžų esantiems</w:t>
      </w:r>
      <w:r w:rsidR="006D292D">
        <w:rPr>
          <w:b/>
          <w:color w:val="000000"/>
          <w:szCs w:val="24"/>
          <w:lang w:eastAsia="lt-LT"/>
        </w:rPr>
        <w:t xml:space="preserve"> </w:t>
      </w:r>
      <w:r w:rsidR="006D292D">
        <w:rPr>
          <w:color w:val="000000"/>
          <w:szCs w:val="24"/>
          <w:lang w:eastAsia="lt-LT"/>
        </w:rPr>
        <w:t>žemės sklypams,</w:t>
      </w:r>
      <w:r w:rsidR="006D292D">
        <w:rPr>
          <w:rFonts w:eastAsia="Arial Unicode MS"/>
          <w:color w:val="000000"/>
          <w:szCs w:val="24"/>
          <w:lang w:eastAsia="lt-LT"/>
        </w:rPr>
        <w:t xml:space="preserve"> kuriuose leidžiama pastatų statyba</w:t>
      </w:r>
      <w:r w:rsidR="006D292D">
        <w:rPr>
          <w:color w:val="000000"/>
          <w:szCs w:val="24"/>
          <w:lang w:eastAsia="lt-LT"/>
        </w:rPr>
        <w:t>,</w:t>
      </w:r>
      <w:r w:rsidR="006D292D">
        <w:rPr>
          <w:b/>
          <w:color w:val="000000"/>
          <w:szCs w:val="24"/>
          <w:lang w:eastAsia="lt-LT"/>
        </w:rPr>
        <w:t xml:space="preserve"> </w:t>
      </w:r>
      <w:r w:rsidR="006D292D">
        <w:rPr>
          <w:color w:val="000000"/>
          <w:szCs w:val="24"/>
          <w:lang w:eastAsia="lt-LT"/>
        </w:rPr>
        <w:t>pastatams ir jų kompleksams suteikiamas</w:t>
      </w:r>
      <w:r w:rsidR="006D292D">
        <w:rPr>
          <w:b/>
          <w:bCs/>
          <w:color w:val="000000"/>
          <w:szCs w:val="24"/>
          <w:lang w:eastAsia="lt-LT"/>
        </w:rPr>
        <w:t xml:space="preserve"> </w:t>
      </w:r>
      <w:r w:rsidR="006D292D">
        <w:rPr>
          <w:color w:val="000000"/>
          <w:szCs w:val="24"/>
          <w:lang w:eastAsia="lt-LT"/>
        </w:rPr>
        <w:t xml:space="preserve">numeris, nurodantis jų priklausomybę tik vienai gatvei (pavyzdžiui, tai gatvei, iš kurios yra privažiavimas prie pastatų ir jų kompleksų arba prie kurios pastatas ar pagrindinis pastatų komplekso pastatas stovi </w:t>
      </w:r>
      <w:proofErr w:type="spellStart"/>
      <w:r w:rsidR="006D292D">
        <w:rPr>
          <w:color w:val="000000"/>
          <w:szCs w:val="24"/>
          <w:lang w:eastAsia="lt-LT"/>
        </w:rPr>
        <w:t>frontalia</w:t>
      </w:r>
      <w:proofErr w:type="spellEnd"/>
      <w:r w:rsidR="006D292D">
        <w:rPr>
          <w:color w:val="000000"/>
          <w:szCs w:val="24"/>
          <w:lang w:eastAsia="lt-LT"/>
        </w:rPr>
        <w:t xml:space="preserve"> dalimi ar iš kurios yra įėjimas į pastatą ar pastatų kompleksą).</w:t>
      </w:r>
    </w:p>
    <w:p w14:paraId="3C9B0A20"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12</w:t>
      </w:r>
      <w:r w:rsidR="006D292D">
        <w:rPr>
          <w:color w:val="000000"/>
          <w:szCs w:val="24"/>
          <w:lang w:eastAsia="lt-LT"/>
        </w:rPr>
        <w:t>. Nauji numeriai žemės sklypams,</w:t>
      </w:r>
      <w:r w:rsidR="006D292D">
        <w:rPr>
          <w:rFonts w:eastAsia="Arial Unicode MS"/>
          <w:color w:val="000000"/>
          <w:szCs w:val="24"/>
          <w:lang w:eastAsia="lt-LT"/>
        </w:rPr>
        <w:t xml:space="preserve"> kuriuose leidžiama pastatų statyba</w:t>
      </w:r>
      <w:r w:rsidR="006D292D">
        <w:rPr>
          <w:color w:val="000000"/>
          <w:szCs w:val="24"/>
          <w:lang w:eastAsia="lt-LT"/>
        </w:rPr>
        <w:t>, pastatams ir jų kompleksams suteikiami atsižvelgiant į jau esančius žemės sklypų,</w:t>
      </w:r>
      <w:r w:rsidR="006D292D">
        <w:rPr>
          <w:rFonts w:eastAsia="Arial Unicode MS"/>
          <w:color w:val="000000"/>
          <w:szCs w:val="24"/>
          <w:lang w:eastAsia="lt-LT"/>
        </w:rPr>
        <w:t xml:space="preserve"> kuriuose leidžiama pastatų statyba</w:t>
      </w:r>
      <w:r w:rsidR="006D292D">
        <w:rPr>
          <w:color w:val="000000"/>
          <w:szCs w:val="24"/>
          <w:lang w:eastAsia="lt-LT"/>
        </w:rPr>
        <w:t>, pastatų ir jų kompleksų numerius. Siekiant nepažeisti jau esančių žemės sklypų,</w:t>
      </w:r>
      <w:r w:rsidR="006D292D">
        <w:rPr>
          <w:rFonts w:eastAsia="Arial Unicode MS"/>
          <w:color w:val="000000"/>
          <w:szCs w:val="24"/>
          <w:lang w:eastAsia="lt-LT"/>
        </w:rPr>
        <w:t xml:space="preserve"> kuriuose leidžiama pastatų statyba</w:t>
      </w:r>
      <w:r w:rsidR="006D292D">
        <w:rPr>
          <w:color w:val="000000"/>
          <w:szCs w:val="24"/>
          <w:lang w:eastAsia="lt-LT"/>
        </w:rPr>
        <w:t>, pastatų ir jų kompleksų numerių sekos, prie naujų žemės sklypų,</w:t>
      </w:r>
      <w:r w:rsidR="006D292D">
        <w:rPr>
          <w:rFonts w:eastAsia="Arial Unicode MS"/>
          <w:color w:val="000000"/>
          <w:szCs w:val="24"/>
          <w:lang w:eastAsia="lt-LT"/>
        </w:rPr>
        <w:t xml:space="preserve"> kuriuose leidžiama pastatų statyba</w:t>
      </w:r>
      <w:r w:rsidR="006D292D">
        <w:rPr>
          <w:color w:val="000000"/>
          <w:szCs w:val="24"/>
          <w:lang w:eastAsia="lt-LT"/>
        </w:rPr>
        <w:t>, pastatų ir jų kompleksų numerių rašomos didžiosios raidės.</w:t>
      </w:r>
    </w:p>
    <w:p w14:paraId="3C9B0A21"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13</w:t>
      </w:r>
      <w:r w:rsidR="006D292D">
        <w:rPr>
          <w:color w:val="000000"/>
          <w:szCs w:val="24"/>
          <w:lang w:eastAsia="lt-LT"/>
        </w:rPr>
        <w:t>. Žemės sklypų,</w:t>
      </w:r>
      <w:r w:rsidR="006D292D">
        <w:rPr>
          <w:rFonts w:eastAsia="Arial Unicode MS"/>
          <w:color w:val="000000"/>
          <w:szCs w:val="24"/>
          <w:lang w:eastAsia="lt-LT"/>
        </w:rPr>
        <w:t xml:space="preserve"> kuriuose leidžiama pastatų statyba</w:t>
      </w:r>
      <w:r w:rsidR="006D292D">
        <w:rPr>
          <w:color w:val="000000"/>
          <w:szCs w:val="24"/>
          <w:lang w:eastAsia="lt-LT"/>
        </w:rPr>
        <w:t xml:space="preserve">, pastatų ar jų kompleksų, esančių retai apgyvendintose gyvenamosiose vietovėse, kuriose jų yra ne daugiau kaip 20, numeriai suteikiami iš eilės didėjimo tvarka nuo gyvenamosios vietovės pradžios pagal kelio, einančio per gyvenamosios vietovės teritoriją, kryptį. Ši kryptis parenkama nuo savivaldybės centro arba kitos didesnės gyvenamosios vietovės. </w:t>
      </w:r>
    </w:p>
    <w:p w14:paraId="3C9B0A22"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14</w:t>
      </w:r>
      <w:r w:rsidR="006D292D">
        <w:rPr>
          <w:color w:val="000000"/>
          <w:szCs w:val="24"/>
          <w:lang w:eastAsia="lt-LT"/>
        </w:rPr>
        <w:t>. Suteikiant numerius patalpoms ir butams, jų adreso koordinatės nenustatomos.</w:t>
      </w:r>
    </w:p>
    <w:p w14:paraId="3C9B0A23" w14:textId="77777777" w:rsidR="00D15466" w:rsidRDefault="00675D12">
      <w:pPr>
        <w:spacing w:line="298" w:lineRule="auto"/>
        <w:ind w:firstLine="357"/>
        <w:jc w:val="both"/>
        <w:rPr>
          <w:szCs w:val="24"/>
          <w:lang w:eastAsia="lt-LT"/>
        </w:rPr>
      </w:pPr>
      <w:r w:rsidR="006D292D">
        <w:rPr>
          <w:szCs w:val="24"/>
          <w:lang w:eastAsia="lt-LT"/>
        </w:rPr>
        <w:t>15</w:t>
      </w:r>
      <w:r w:rsidR="006D292D">
        <w:rPr>
          <w:szCs w:val="24"/>
          <w:lang w:eastAsia="lt-LT"/>
        </w:rPr>
        <w:t>. Sprendimą dėl numerių patalpoms ir butams suteikimo vykdomoji institucija ar jos pavedimu seniūnas priima per 20 darbo dienų nuo rašytinio prašymo gavimo. Patalpoms ir butams numeriai suteikiami:</w:t>
      </w:r>
    </w:p>
    <w:p w14:paraId="3C9B0A24" w14:textId="77777777" w:rsidR="00D15466" w:rsidRDefault="00675D12">
      <w:pPr>
        <w:spacing w:line="298" w:lineRule="auto"/>
        <w:ind w:firstLine="357"/>
        <w:jc w:val="both"/>
        <w:rPr>
          <w:szCs w:val="24"/>
          <w:lang w:eastAsia="lt-LT"/>
        </w:rPr>
      </w:pPr>
      <w:r w:rsidR="006D292D">
        <w:rPr>
          <w:szCs w:val="24"/>
          <w:lang w:eastAsia="lt-LT"/>
        </w:rPr>
        <w:t>15.1</w:t>
      </w:r>
      <w:r w:rsidR="006D292D">
        <w:rPr>
          <w:szCs w:val="24"/>
          <w:lang w:eastAsia="lt-LT"/>
        </w:rPr>
        <w:t>. statomuose naujuose  pastatuose numeriai patalpoms ir butams suteikiami patvirtinus statinių projektus, bet ne anksčiau nei suteikus numerį pastatui. Prašymą dėl numerių suteikimo pateikia pastato savininkas, statytojas, valdytojas arba jų įgaliotas asmuo, kartu su pastato aukšto (-ų) planu (-</w:t>
      </w:r>
      <w:proofErr w:type="spellStart"/>
      <w:r w:rsidR="006D292D">
        <w:rPr>
          <w:szCs w:val="24"/>
          <w:lang w:eastAsia="lt-LT"/>
        </w:rPr>
        <w:t>ais</w:t>
      </w:r>
      <w:proofErr w:type="spellEnd"/>
      <w:r w:rsidR="006D292D">
        <w:rPr>
          <w:szCs w:val="24"/>
          <w:lang w:eastAsia="lt-LT"/>
        </w:rPr>
        <w:t>);</w:t>
      </w:r>
    </w:p>
    <w:p w14:paraId="3C9B0A25" w14:textId="77777777" w:rsidR="00D15466" w:rsidRDefault="00675D12">
      <w:pPr>
        <w:spacing w:line="298" w:lineRule="auto"/>
        <w:ind w:firstLine="357"/>
        <w:jc w:val="both"/>
        <w:rPr>
          <w:szCs w:val="24"/>
          <w:lang w:eastAsia="lt-LT"/>
        </w:rPr>
      </w:pPr>
      <w:r w:rsidR="006D292D">
        <w:rPr>
          <w:szCs w:val="24"/>
          <w:lang w:eastAsia="lt-LT"/>
        </w:rPr>
        <w:t>15.2</w:t>
      </w:r>
      <w:r w:rsidR="006D292D">
        <w:rPr>
          <w:szCs w:val="24"/>
          <w:lang w:eastAsia="lt-LT"/>
        </w:rPr>
        <w:t>. faktiškai esančiuose pastatuose numeriai patalpoms suteikiami atsižvelgiant į jau esančių patalpų ir butų numerius. Prašymą dėl numerių suteikimo pateikia pastato savininkas, patalpos ar buto savininkas arba jo įgaliotas asmuo.</w:t>
      </w:r>
    </w:p>
    <w:p w14:paraId="3C9B0A26"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16</w:t>
      </w:r>
      <w:r w:rsidR="006D292D">
        <w:rPr>
          <w:color w:val="000000"/>
          <w:szCs w:val="24"/>
          <w:lang w:eastAsia="lt-LT"/>
        </w:rPr>
        <w:t xml:space="preserve">. Pastatuose patalpos ir butai numeruoti pradedami nuo kairiosios laiptinės, žiūrint į pastato fasadą, pirmojo aukšto arba rūsio. Pastato aukšte patalpos ir butai numeruojami iš kairės pusės nuo įėjimo į laiptinės aikštelę. Ties įėjimu į laiptinę pritvirtinamos lentelės arba užrašomi užrašai, nurodantys laiptinėje esančių butų arba patalpų numerius. </w:t>
      </w:r>
    </w:p>
    <w:p w14:paraId="3C9B0A27" w14:textId="77777777" w:rsidR="00D15466" w:rsidRDefault="006D292D">
      <w:pPr>
        <w:suppressAutoHyphens/>
        <w:spacing w:line="298" w:lineRule="auto"/>
        <w:ind w:firstLine="312"/>
        <w:jc w:val="both"/>
        <w:textAlignment w:val="center"/>
        <w:rPr>
          <w:color w:val="000000"/>
          <w:szCs w:val="24"/>
          <w:lang w:eastAsia="lt-LT"/>
        </w:rPr>
      </w:pPr>
      <w:r>
        <w:rPr>
          <w:color w:val="000000"/>
          <w:szCs w:val="24"/>
          <w:lang w:eastAsia="lt-LT"/>
        </w:rPr>
        <w:t>Kai viename pastato aukšte yra daug patalpų ar butų, juos numeruojant rekomenduojama naudoti sistemą, pagal kurią pirmasis arba du pirmieji numerio skaitmenys žymi pastato aukštą, o likusieji skaitmenys žymi patalpos numerį pastato aukšte.</w:t>
      </w:r>
    </w:p>
    <w:p w14:paraId="3C9B0A28" w14:textId="77777777" w:rsidR="00D15466" w:rsidRDefault="006D292D">
      <w:pPr>
        <w:suppressAutoHyphens/>
        <w:spacing w:line="298" w:lineRule="auto"/>
        <w:ind w:firstLine="312"/>
        <w:jc w:val="both"/>
        <w:textAlignment w:val="center"/>
        <w:rPr>
          <w:color w:val="000000"/>
          <w:szCs w:val="24"/>
          <w:lang w:eastAsia="lt-LT"/>
        </w:rPr>
      </w:pPr>
      <w:r>
        <w:rPr>
          <w:color w:val="000000"/>
          <w:szCs w:val="24"/>
          <w:lang w:eastAsia="lt-LT"/>
        </w:rPr>
        <w:t>Pastatuose, kuriuose jau sunumeruotos patalpos ir/ar butai, patalpoms ar butams neturinčioms numerių, jie suteikiami atsižvelgiant į jau esančius patalpų ir butų numerius, siekiant nepažeisti jau esamos numerių sekos, prie suteikiamų numerių rašomos didžiosios raidės. Patalpoms ar butams, turintiems atskirą įėjimą iš lauko, numeriai suteikiami tęsiant esamą numeravimo seką, pradedant nuo kairiosios pastato pusės žiūrint į pastato fasadą. Rūsiuose esančioms patalpoms ar butams numeriai suteikiami iš eilės, prieš numerius gali būti rašoma raidė R.</w:t>
      </w:r>
    </w:p>
    <w:p w14:paraId="3C9B0A29"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17</w:t>
      </w:r>
      <w:r w:rsidR="006D292D">
        <w:rPr>
          <w:color w:val="000000"/>
          <w:szCs w:val="24"/>
          <w:lang w:eastAsia="lt-LT"/>
        </w:rPr>
        <w:t>. Numeriai korpusams suteikiami atsižvelgiant į pastatų komplekso faktinį pastatų geografinį išsidėstymą. Jeigu numeriai korpusams suteikiami ne vienu metu, vėliau korpusui suteikiamas numeris turi tęsti prieš tai buvusią korpusų numerių seką (neturi būti palikta nepanaudotų numerių).</w:t>
      </w:r>
    </w:p>
    <w:p w14:paraId="3C9B0A2A" w14:textId="77777777" w:rsidR="00D15466" w:rsidRDefault="00675D12">
      <w:pPr>
        <w:suppressAutoHyphens/>
        <w:spacing w:line="298" w:lineRule="auto"/>
        <w:ind w:firstLine="312"/>
        <w:jc w:val="both"/>
        <w:textAlignment w:val="center"/>
        <w:rPr>
          <w:color w:val="000000"/>
          <w:szCs w:val="24"/>
          <w:lang w:eastAsia="lt-LT"/>
        </w:rPr>
      </w:pPr>
    </w:p>
    <w:p w14:paraId="3C9B0A2B" w14:textId="77777777" w:rsidR="00D15466" w:rsidRDefault="00675D12">
      <w:pPr>
        <w:keepLines/>
        <w:suppressAutoHyphens/>
        <w:ind w:left="1080"/>
        <w:jc w:val="center"/>
        <w:textAlignment w:val="center"/>
        <w:rPr>
          <w:b/>
          <w:bCs/>
          <w:caps/>
          <w:color w:val="000000"/>
          <w:szCs w:val="24"/>
          <w:lang w:eastAsia="lt-LT"/>
        </w:rPr>
      </w:pPr>
      <w:r w:rsidR="006D292D">
        <w:rPr>
          <w:b/>
          <w:bCs/>
          <w:caps/>
          <w:color w:val="000000"/>
          <w:szCs w:val="24"/>
          <w:lang w:eastAsia="lt-LT"/>
        </w:rPr>
        <w:t>III</w:t>
      </w:r>
      <w:r w:rsidR="006D292D">
        <w:rPr>
          <w:b/>
          <w:bCs/>
          <w:caps/>
          <w:color w:val="000000"/>
          <w:szCs w:val="24"/>
          <w:lang w:eastAsia="lt-LT"/>
        </w:rPr>
        <w:t xml:space="preserve"> skyrius</w:t>
      </w:r>
    </w:p>
    <w:p w14:paraId="3C9B0A2C" w14:textId="77777777" w:rsidR="00D15466" w:rsidRDefault="00675D12">
      <w:pPr>
        <w:keepLines/>
        <w:suppressAutoHyphens/>
        <w:ind w:left="1080"/>
        <w:jc w:val="center"/>
        <w:textAlignment w:val="center"/>
        <w:rPr>
          <w:b/>
          <w:bCs/>
          <w:caps/>
          <w:color w:val="000000"/>
          <w:szCs w:val="24"/>
          <w:lang w:eastAsia="lt-LT"/>
        </w:rPr>
      </w:pPr>
      <w:r w:rsidR="006D292D">
        <w:rPr>
          <w:b/>
          <w:bCs/>
          <w:caps/>
          <w:color w:val="000000"/>
          <w:szCs w:val="24"/>
          <w:lang w:eastAsia="lt-LT"/>
        </w:rPr>
        <w:t>žemės sklypų,</w:t>
      </w:r>
      <w:r w:rsidR="006D292D">
        <w:rPr>
          <w:b/>
          <w:szCs w:val="24"/>
          <w:lang w:eastAsia="lt-LT"/>
        </w:rPr>
        <w:t xml:space="preserve"> </w:t>
      </w:r>
      <w:r w:rsidR="006D292D">
        <w:rPr>
          <w:b/>
          <w:bCs/>
          <w:caps/>
          <w:color w:val="000000"/>
          <w:szCs w:val="24"/>
          <w:lang w:eastAsia="lt-LT"/>
        </w:rPr>
        <w:t>kuriuose leidžiama pastatų statyba, pastatų, jų kompleksŲ, BUTŲ, PATALPŲ IR korpusų NUMERIŲ KEITIMAS ir panaikinimas</w:t>
      </w:r>
    </w:p>
    <w:p w14:paraId="3C9B0A2D" w14:textId="77777777" w:rsidR="00D15466" w:rsidRDefault="00D15466">
      <w:pPr>
        <w:suppressAutoHyphens/>
        <w:spacing w:line="298" w:lineRule="auto"/>
        <w:ind w:firstLine="312"/>
        <w:jc w:val="both"/>
        <w:textAlignment w:val="center"/>
        <w:rPr>
          <w:color w:val="000000"/>
          <w:szCs w:val="24"/>
          <w:lang w:eastAsia="lt-LT"/>
        </w:rPr>
      </w:pPr>
    </w:p>
    <w:p w14:paraId="3C9B0A2E"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18</w:t>
      </w:r>
      <w:r w:rsidR="006D292D">
        <w:rPr>
          <w:color w:val="000000"/>
          <w:szCs w:val="24"/>
          <w:lang w:eastAsia="lt-LT"/>
        </w:rPr>
        <w:t>. Žemės sklypų,</w:t>
      </w:r>
      <w:r w:rsidR="006D292D">
        <w:rPr>
          <w:rFonts w:eastAsia="Arial Unicode MS"/>
          <w:color w:val="000000"/>
          <w:szCs w:val="24"/>
          <w:lang w:eastAsia="lt-LT"/>
        </w:rPr>
        <w:t xml:space="preserve"> kuriuose leidžiama pastatų statyba</w:t>
      </w:r>
      <w:r w:rsidR="006D292D">
        <w:rPr>
          <w:color w:val="000000"/>
          <w:szCs w:val="24"/>
          <w:lang w:eastAsia="lt-LT"/>
        </w:rPr>
        <w:t>, pastatų ir jų kompleksų numeriai keičiami:</w:t>
      </w:r>
    </w:p>
    <w:p w14:paraId="3C9B0A2F"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18.1</w:t>
      </w:r>
      <w:r w:rsidR="006D292D">
        <w:rPr>
          <w:color w:val="000000"/>
          <w:szCs w:val="24"/>
          <w:lang w:eastAsia="lt-LT"/>
        </w:rPr>
        <w:t>. žemės sklypus,</w:t>
      </w:r>
      <w:r w:rsidR="006D292D">
        <w:rPr>
          <w:rFonts w:eastAsia="Arial Unicode MS"/>
          <w:color w:val="000000"/>
          <w:szCs w:val="24"/>
          <w:lang w:eastAsia="lt-LT"/>
        </w:rPr>
        <w:t xml:space="preserve"> kuriuose leidžiama pastatų statyba</w:t>
      </w:r>
      <w:r w:rsidR="006D292D">
        <w:rPr>
          <w:color w:val="000000"/>
          <w:szCs w:val="24"/>
          <w:lang w:eastAsia="lt-LT"/>
        </w:rPr>
        <w:t>, pastatus, jų kompleksus priskyrus kitai gatvei, gyvenamajai vietovei;</w:t>
      </w:r>
    </w:p>
    <w:p w14:paraId="3C9B0A30"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18.2</w:t>
      </w:r>
      <w:r w:rsidR="006D292D">
        <w:rPr>
          <w:color w:val="000000"/>
          <w:szCs w:val="24"/>
          <w:lang w:eastAsia="lt-LT"/>
        </w:rPr>
        <w:t>. pakeitus žemės sklypų,</w:t>
      </w:r>
      <w:r w:rsidR="006D292D">
        <w:rPr>
          <w:rFonts w:eastAsia="Arial Unicode MS"/>
          <w:color w:val="000000"/>
          <w:szCs w:val="24"/>
          <w:lang w:eastAsia="lt-LT"/>
        </w:rPr>
        <w:t xml:space="preserve"> kuriuose leidžiama pastatų statyba</w:t>
      </w:r>
      <w:r w:rsidR="006D292D">
        <w:rPr>
          <w:color w:val="000000"/>
          <w:szCs w:val="24"/>
          <w:lang w:eastAsia="lt-LT"/>
        </w:rPr>
        <w:t xml:space="preserve">, pastatų, jų kompleksų numerių seką toje pačioje gatvėje ar gyvenamojoje vietovėje; </w:t>
      </w:r>
    </w:p>
    <w:p w14:paraId="3C9B0A31"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18.3</w:t>
      </w:r>
      <w:r w:rsidR="006D292D">
        <w:rPr>
          <w:color w:val="000000"/>
          <w:szCs w:val="24"/>
          <w:lang w:eastAsia="lt-LT"/>
        </w:rPr>
        <w:t>. sujungus žemės sklypus,</w:t>
      </w:r>
      <w:r w:rsidR="006D292D">
        <w:rPr>
          <w:rFonts w:eastAsia="Arial Unicode MS"/>
          <w:color w:val="000000"/>
          <w:szCs w:val="24"/>
          <w:lang w:eastAsia="lt-LT"/>
        </w:rPr>
        <w:t xml:space="preserve"> kuriuose leidžiama pastatų statyba</w:t>
      </w:r>
      <w:r w:rsidR="006D292D">
        <w:rPr>
          <w:color w:val="000000"/>
          <w:szCs w:val="24"/>
          <w:lang w:eastAsia="lt-LT"/>
        </w:rPr>
        <w:t>, pastatus, jų kompleksus; tokiu atveju suteikiamas vienas iš buvusių žemės sklypų,</w:t>
      </w:r>
      <w:r w:rsidR="006D292D">
        <w:rPr>
          <w:rFonts w:eastAsia="Arial Unicode MS"/>
          <w:color w:val="000000"/>
          <w:szCs w:val="24"/>
          <w:lang w:eastAsia="lt-LT"/>
        </w:rPr>
        <w:t xml:space="preserve"> kuriuose leidžiama pastatų statyba</w:t>
      </w:r>
      <w:r w:rsidR="006D292D">
        <w:rPr>
          <w:color w:val="000000"/>
          <w:szCs w:val="24"/>
          <w:lang w:eastAsia="lt-LT"/>
        </w:rPr>
        <w:t>, pastatų ar jų kompleksų numerių, likę pertekliniai numeriai panaikinami;</w:t>
      </w:r>
    </w:p>
    <w:p w14:paraId="3C9B0A32" w14:textId="77777777" w:rsidR="00D15466" w:rsidRDefault="00675D12">
      <w:pPr>
        <w:suppressAutoHyphens/>
        <w:spacing w:line="298" w:lineRule="auto"/>
        <w:ind w:firstLine="312"/>
        <w:jc w:val="both"/>
        <w:textAlignment w:val="center"/>
        <w:rPr>
          <w:strike/>
          <w:color w:val="000000"/>
          <w:szCs w:val="24"/>
          <w:lang w:eastAsia="lt-LT"/>
        </w:rPr>
      </w:pPr>
      <w:r w:rsidR="006D292D">
        <w:rPr>
          <w:color w:val="000000"/>
          <w:szCs w:val="24"/>
          <w:lang w:eastAsia="lt-LT"/>
        </w:rPr>
        <w:t>18.4</w:t>
      </w:r>
      <w:r w:rsidR="006D292D">
        <w:rPr>
          <w:color w:val="000000"/>
          <w:szCs w:val="24"/>
          <w:lang w:eastAsia="lt-LT"/>
        </w:rPr>
        <w:t>. nelikus pastatų, jų kompleksų, jei jų vietoje pastatyti nauji pastatai ar jų kompleksai; naujai pastatytiems pastatams ar jų kompleksams suteikiamas vieno iš buvusių pastatų ar jų kompleksų numeris, iš naujo nustatomos pastatytų naujų pastatų ir jų kompleksų adreso koordinatės; Lietuvos Respublikos nekilnojamojo turto registre (toliau – Nekilnojamojo turto registras) išregistravus pastatus, jų kompleksus ir jų vietoje nestatant naujų pastatų, jų kompleksų, jų numeriai panaikinami;</w:t>
      </w:r>
    </w:p>
    <w:p w14:paraId="3C9B0A33"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18.5</w:t>
      </w:r>
      <w:r w:rsidR="006D292D">
        <w:rPr>
          <w:color w:val="000000"/>
          <w:szCs w:val="24"/>
          <w:lang w:eastAsia="lt-LT"/>
        </w:rPr>
        <w:t>. sujungus gatves ar pakeitus jų geografines charakteristikas; šiuo atveju žemės sklypų,</w:t>
      </w:r>
      <w:r w:rsidR="006D292D">
        <w:rPr>
          <w:rFonts w:eastAsia="Arial Unicode MS"/>
          <w:color w:val="000000"/>
          <w:szCs w:val="24"/>
          <w:lang w:eastAsia="lt-LT"/>
        </w:rPr>
        <w:t xml:space="preserve"> kuriuose leidžiama pastatų statyba</w:t>
      </w:r>
      <w:r w:rsidR="006D292D">
        <w:rPr>
          <w:color w:val="000000"/>
          <w:szCs w:val="24"/>
          <w:lang w:eastAsia="lt-LT"/>
        </w:rPr>
        <w:t>, pastatų ir jų kompleksų numeriai keičiami vadovaujantis aprašo 7</w:t>
      </w:r>
      <w:r w:rsidR="006D292D">
        <w:rPr>
          <w:color w:val="000000"/>
          <w:spacing w:val="-2"/>
          <w:szCs w:val="24"/>
          <w:lang w:eastAsia="lt-LT"/>
        </w:rPr>
        <w:t>–</w:t>
      </w:r>
      <w:r w:rsidR="006D292D">
        <w:rPr>
          <w:color w:val="000000"/>
          <w:szCs w:val="24"/>
          <w:lang w:eastAsia="lt-LT"/>
        </w:rPr>
        <w:t>9 punktais;</w:t>
      </w:r>
    </w:p>
    <w:p w14:paraId="3C9B0A34"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18.6</w:t>
      </w:r>
      <w:r w:rsidR="006D292D">
        <w:rPr>
          <w:color w:val="000000"/>
          <w:szCs w:val="24"/>
          <w:lang w:eastAsia="lt-LT"/>
        </w:rPr>
        <w:t>. kai esantys žemės sklypų,</w:t>
      </w:r>
      <w:r w:rsidR="006D292D">
        <w:rPr>
          <w:rFonts w:eastAsia="Arial Unicode MS"/>
          <w:color w:val="000000"/>
          <w:szCs w:val="24"/>
          <w:lang w:eastAsia="lt-LT"/>
        </w:rPr>
        <w:t xml:space="preserve"> kuriuose leidžiama pastatų statyba</w:t>
      </w:r>
      <w:r w:rsidR="006D292D">
        <w:rPr>
          <w:color w:val="000000"/>
          <w:szCs w:val="24"/>
          <w:lang w:eastAsia="lt-LT"/>
        </w:rPr>
        <w:t>, pastatų, jų kompleksų numeriai neatitinka aprašo ir/ar Adresų formavimo taisyklių reikalavimų.</w:t>
      </w:r>
    </w:p>
    <w:p w14:paraId="3C9B0A35"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18.7</w:t>
      </w:r>
      <w:r w:rsidR="006D292D">
        <w:rPr>
          <w:color w:val="000000"/>
          <w:szCs w:val="24"/>
          <w:lang w:eastAsia="lt-LT"/>
        </w:rPr>
        <w:t>. kai gyvenamosiose vietovėse, kuriuose buvo suteikti numeriai be gatvių pavadinimų, suformuojami nauji adreso objektai ir jų yra daugiau kaip 20.</w:t>
      </w:r>
    </w:p>
    <w:p w14:paraId="3C9B0A36"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19</w:t>
      </w:r>
      <w:r w:rsidR="006D292D">
        <w:rPr>
          <w:color w:val="000000"/>
          <w:szCs w:val="24"/>
          <w:lang w:eastAsia="lt-LT"/>
        </w:rPr>
        <w:t>. Butų ir patalpų numeriai keičiami:</w:t>
      </w:r>
    </w:p>
    <w:p w14:paraId="3C9B0A37"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19.1</w:t>
      </w:r>
      <w:r w:rsidR="006D292D">
        <w:rPr>
          <w:color w:val="000000"/>
          <w:szCs w:val="24"/>
          <w:lang w:eastAsia="lt-LT"/>
        </w:rPr>
        <w:t>. sujungus butus ir patalpas; tokiu atveju butams ir patalpoms suteikiamas vieno iš buvusių butų ar patalpų numeris;</w:t>
      </w:r>
    </w:p>
    <w:p w14:paraId="3C9B0A38"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19.2</w:t>
      </w:r>
      <w:r w:rsidR="006D292D">
        <w:rPr>
          <w:color w:val="000000"/>
          <w:szCs w:val="24"/>
          <w:lang w:eastAsia="lt-LT"/>
        </w:rPr>
        <w:t>. padalinus butus ir patalpas; tokiu atveju butams ir patalpoms suteikiamas vieno iš dalinamų butų ar patalpų numeris su didžiąja raide;</w:t>
      </w:r>
    </w:p>
    <w:p w14:paraId="3C9B0A39" w14:textId="77777777" w:rsidR="00D15466" w:rsidRDefault="00675D12">
      <w:pPr>
        <w:suppressAutoHyphens/>
        <w:spacing w:line="298" w:lineRule="auto"/>
        <w:ind w:firstLine="312"/>
        <w:jc w:val="both"/>
        <w:textAlignment w:val="center"/>
        <w:rPr>
          <w:b/>
          <w:strike/>
          <w:color w:val="000000"/>
          <w:szCs w:val="24"/>
          <w:highlight w:val="magenta"/>
          <w:lang w:eastAsia="lt-LT"/>
        </w:rPr>
      </w:pPr>
      <w:r w:rsidR="006D292D">
        <w:rPr>
          <w:color w:val="000000"/>
          <w:szCs w:val="24"/>
          <w:lang w:eastAsia="lt-LT"/>
        </w:rPr>
        <w:t>19.3</w:t>
      </w:r>
      <w:r w:rsidR="006D292D">
        <w:rPr>
          <w:color w:val="000000"/>
          <w:szCs w:val="24"/>
          <w:lang w:eastAsia="lt-LT"/>
        </w:rPr>
        <w:t>. performavus sunumeruotus butus ir patalpas; suformuotiems naujiems butams ar patalpoms suteikiamas vieno iš buvusių performuotų butų ar patalpų numeris;</w:t>
      </w:r>
    </w:p>
    <w:p w14:paraId="3C9B0A3A"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19.4</w:t>
      </w:r>
      <w:r w:rsidR="006D292D">
        <w:rPr>
          <w:color w:val="000000"/>
          <w:szCs w:val="24"/>
          <w:lang w:eastAsia="lt-LT"/>
        </w:rPr>
        <w:t>. kai esantys butų ir patalpų numeriai neatitinka aprašo ir/ar Adresų formavimo taisyklių reikalavimų.</w:t>
      </w:r>
    </w:p>
    <w:p w14:paraId="3C9B0A3B"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20</w:t>
      </w:r>
      <w:r w:rsidR="006D292D">
        <w:rPr>
          <w:color w:val="000000"/>
          <w:szCs w:val="24"/>
          <w:lang w:eastAsia="lt-LT"/>
        </w:rPr>
        <w:t>. Sujungus butus ir patalpas ar performavus sunumeruotus butus ir patalpas, likę pertekliniai numeriai panaikinami.</w:t>
      </w:r>
    </w:p>
    <w:p w14:paraId="3C9B0A3C"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21</w:t>
      </w:r>
      <w:r w:rsidR="006D292D">
        <w:rPr>
          <w:color w:val="000000"/>
          <w:szCs w:val="24"/>
          <w:lang w:eastAsia="lt-LT"/>
        </w:rPr>
        <w:t>.</w:t>
      </w:r>
      <w:r w:rsidR="006D292D">
        <w:rPr>
          <w:b/>
          <w:bCs/>
          <w:color w:val="000000"/>
          <w:szCs w:val="24"/>
          <w:lang w:eastAsia="lt-LT"/>
        </w:rPr>
        <w:t xml:space="preserve"> </w:t>
      </w:r>
      <w:r w:rsidR="006D292D">
        <w:rPr>
          <w:color w:val="000000"/>
          <w:szCs w:val="24"/>
          <w:lang w:eastAsia="lt-LT"/>
        </w:rPr>
        <w:t>Korpusų numeriai keičiami:</w:t>
      </w:r>
    </w:p>
    <w:p w14:paraId="3C9B0A3D"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21.1</w:t>
      </w:r>
      <w:r w:rsidR="006D292D">
        <w:rPr>
          <w:color w:val="000000"/>
          <w:szCs w:val="24"/>
          <w:lang w:eastAsia="lt-LT"/>
        </w:rPr>
        <w:t>. priskyrus korpusą (-</w:t>
      </w:r>
      <w:proofErr w:type="spellStart"/>
      <w:r w:rsidR="006D292D">
        <w:rPr>
          <w:color w:val="000000"/>
          <w:szCs w:val="24"/>
          <w:lang w:eastAsia="lt-LT"/>
        </w:rPr>
        <w:t>us</w:t>
      </w:r>
      <w:proofErr w:type="spellEnd"/>
      <w:r w:rsidR="006D292D">
        <w:rPr>
          <w:color w:val="000000"/>
          <w:szCs w:val="24"/>
          <w:lang w:eastAsia="lt-LT"/>
        </w:rPr>
        <w:t>) kitam pastatų kompleksui;</w:t>
      </w:r>
    </w:p>
    <w:p w14:paraId="3C9B0A3E"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21.2</w:t>
      </w:r>
      <w:r w:rsidR="006D292D">
        <w:rPr>
          <w:color w:val="000000"/>
          <w:szCs w:val="24"/>
          <w:lang w:eastAsia="lt-LT"/>
        </w:rPr>
        <w:t>. pakeitus korpusų numerių seką tame pačiame pastatų komplekse;</w:t>
      </w:r>
    </w:p>
    <w:p w14:paraId="3C9B0A3F" w14:textId="77777777" w:rsidR="00D15466" w:rsidRDefault="00675D12">
      <w:pPr>
        <w:suppressAutoHyphens/>
        <w:spacing w:line="298" w:lineRule="auto"/>
        <w:ind w:firstLine="312"/>
        <w:jc w:val="both"/>
        <w:textAlignment w:val="center"/>
        <w:rPr>
          <w:strike/>
          <w:color w:val="000000"/>
          <w:szCs w:val="24"/>
          <w:lang w:eastAsia="lt-LT"/>
        </w:rPr>
      </w:pPr>
      <w:r w:rsidR="006D292D">
        <w:rPr>
          <w:color w:val="000000"/>
          <w:szCs w:val="24"/>
          <w:lang w:eastAsia="lt-LT"/>
        </w:rPr>
        <w:t>21.3</w:t>
      </w:r>
      <w:r w:rsidR="006D292D">
        <w:rPr>
          <w:color w:val="000000"/>
          <w:szCs w:val="24"/>
          <w:lang w:eastAsia="lt-LT"/>
        </w:rPr>
        <w:t>. kai esantys korpusų numeriai neatitinka aprašo ir Adresų formavimo taisyklių reikalavimų.</w:t>
      </w:r>
    </w:p>
    <w:p w14:paraId="3C9B0A40"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22</w:t>
      </w:r>
      <w:r w:rsidR="006D292D">
        <w:rPr>
          <w:color w:val="000000"/>
          <w:szCs w:val="24"/>
          <w:lang w:eastAsia="lt-LT"/>
        </w:rPr>
        <w:t>. Sujungus ar performavus korpusus, pertekliniai numeriai panaikinami.</w:t>
      </w:r>
    </w:p>
    <w:p w14:paraId="3C9B0A41"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23</w:t>
      </w:r>
      <w:r w:rsidR="006D292D">
        <w:rPr>
          <w:color w:val="000000"/>
          <w:szCs w:val="24"/>
          <w:lang w:eastAsia="lt-LT"/>
        </w:rPr>
        <w:t>. Nekilnojamojo turto registre išregistravus korpusą ir jo vietoje nestatant naujo, jo numeris panaikinamas.</w:t>
      </w:r>
    </w:p>
    <w:p w14:paraId="3C9B0A42" w14:textId="77777777" w:rsidR="00D15466" w:rsidRDefault="00675D12">
      <w:pPr>
        <w:suppressAutoHyphens/>
        <w:spacing w:line="298" w:lineRule="auto"/>
        <w:ind w:firstLine="312"/>
        <w:jc w:val="both"/>
        <w:textAlignment w:val="center"/>
        <w:rPr>
          <w:color w:val="000000"/>
          <w:szCs w:val="24"/>
          <w:lang w:eastAsia="lt-LT"/>
        </w:rPr>
      </w:pPr>
    </w:p>
    <w:p w14:paraId="3C9B0A43" w14:textId="77777777" w:rsidR="00D15466" w:rsidRDefault="00675D12">
      <w:pPr>
        <w:keepLines/>
        <w:suppressAutoHyphens/>
        <w:ind w:left="1080"/>
        <w:jc w:val="center"/>
        <w:textAlignment w:val="center"/>
        <w:rPr>
          <w:b/>
          <w:bCs/>
          <w:caps/>
          <w:color w:val="000000"/>
          <w:szCs w:val="24"/>
          <w:lang w:eastAsia="lt-LT"/>
        </w:rPr>
      </w:pPr>
      <w:r w:rsidR="006D292D">
        <w:rPr>
          <w:b/>
          <w:bCs/>
          <w:caps/>
          <w:color w:val="000000"/>
          <w:szCs w:val="24"/>
          <w:lang w:eastAsia="lt-LT"/>
        </w:rPr>
        <w:t>IV</w:t>
      </w:r>
      <w:r w:rsidR="006D292D">
        <w:rPr>
          <w:b/>
          <w:bCs/>
          <w:caps/>
          <w:color w:val="000000"/>
          <w:szCs w:val="24"/>
          <w:lang w:eastAsia="lt-LT"/>
        </w:rPr>
        <w:t xml:space="preserve"> skyrius</w:t>
      </w:r>
    </w:p>
    <w:p w14:paraId="3C9B0A44" w14:textId="77777777" w:rsidR="00D15466" w:rsidRDefault="00675D12">
      <w:pPr>
        <w:keepLines/>
        <w:suppressAutoHyphens/>
        <w:ind w:left="1080"/>
        <w:jc w:val="center"/>
        <w:textAlignment w:val="center"/>
        <w:rPr>
          <w:b/>
          <w:bCs/>
          <w:caps/>
          <w:color w:val="000000"/>
          <w:szCs w:val="24"/>
          <w:lang w:eastAsia="lt-LT"/>
        </w:rPr>
      </w:pPr>
      <w:r w:rsidR="006D292D">
        <w:rPr>
          <w:b/>
          <w:bCs/>
          <w:caps/>
          <w:color w:val="000000"/>
          <w:szCs w:val="24"/>
          <w:lang w:eastAsia="lt-LT"/>
        </w:rPr>
        <w:t>žemės sklypų,</w:t>
      </w:r>
      <w:r w:rsidR="006D292D">
        <w:rPr>
          <w:rFonts w:eastAsia="Arial Unicode MS"/>
          <w:b/>
          <w:bCs/>
          <w:caps/>
          <w:color w:val="000000"/>
          <w:szCs w:val="24"/>
          <w:lang w:eastAsia="lt-LT"/>
        </w:rPr>
        <w:t xml:space="preserve"> kuriuose leidžiama pastatų statyba</w:t>
      </w:r>
      <w:r w:rsidR="006D292D">
        <w:rPr>
          <w:b/>
          <w:bCs/>
          <w:caps/>
          <w:color w:val="000000"/>
          <w:szCs w:val="24"/>
          <w:lang w:eastAsia="lt-LT"/>
        </w:rPr>
        <w:t>, pastatŲ, jų kompleksŲ ir korpusų VIETOS NUSTATYMAS</w:t>
      </w:r>
    </w:p>
    <w:p w14:paraId="3C9B0A45" w14:textId="77777777" w:rsidR="00D15466" w:rsidRDefault="00D15466">
      <w:pPr>
        <w:suppressAutoHyphens/>
        <w:spacing w:line="298" w:lineRule="auto"/>
        <w:ind w:firstLine="312"/>
        <w:jc w:val="both"/>
        <w:textAlignment w:val="center"/>
        <w:rPr>
          <w:color w:val="000000"/>
          <w:szCs w:val="24"/>
          <w:lang w:eastAsia="lt-LT"/>
        </w:rPr>
      </w:pPr>
    </w:p>
    <w:p w14:paraId="3C9B0A46" w14:textId="77777777" w:rsidR="00D15466" w:rsidRDefault="00675D12">
      <w:pPr>
        <w:suppressAutoHyphens/>
        <w:spacing w:line="298" w:lineRule="auto"/>
        <w:ind w:firstLine="312"/>
        <w:jc w:val="both"/>
        <w:textAlignment w:val="center"/>
        <w:rPr>
          <w:color w:val="000000"/>
          <w:spacing w:val="-2"/>
          <w:szCs w:val="24"/>
          <w:lang w:eastAsia="lt-LT"/>
        </w:rPr>
      </w:pPr>
      <w:r w:rsidR="006D292D">
        <w:rPr>
          <w:color w:val="000000"/>
          <w:spacing w:val="-2"/>
          <w:szCs w:val="24"/>
          <w:lang w:eastAsia="lt-LT"/>
        </w:rPr>
        <w:t>24</w:t>
      </w:r>
      <w:r w:rsidR="006D292D">
        <w:rPr>
          <w:color w:val="000000"/>
          <w:spacing w:val="-2"/>
          <w:szCs w:val="24"/>
          <w:lang w:eastAsia="lt-LT"/>
        </w:rPr>
        <w:t>. Nustatant žemės sklypų</w:t>
      </w:r>
      <w:r w:rsidR="006D292D">
        <w:rPr>
          <w:color w:val="000000"/>
          <w:szCs w:val="24"/>
          <w:lang w:eastAsia="lt-LT"/>
        </w:rPr>
        <w:t>,</w:t>
      </w:r>
      <w:r w:rsidR="006D292D">
        <w:rPr>
          <w:rFonts w:eastAsia="Arial Unicode MS"/>
          <w:color w:val="000000"/>
          <w:szCs w:val="24"/>
          <w:lang w:eastAsia="lt-LT"/>
        </w:rPr>
        <w:t xml:space="preserve"> kuriuose leidžiama pastatų statyba,</w:t>
      </w:r>
      <w:r w:rsidR="006D292D">
        <w:rPr>
          <w:color w:val="000000"/>
          <w:spacing w:val="-2"/>
          <w:szCs w:val="24"/>
          <w:lang w:eastAsia="lt-LT"/>
        </w:rPr>
        <w:t xml:space="preserve"> pastatų, jų kompleksų ir korpusų vietą nustatomas taškas, nurodantis adreso koordinates (toliau – taškas). </w:t>
      </w:r>
    </w:p>
    <w:p w14:paraId="3C9B0A47" w14:textId="77777777" w:rsidR="00D15466" w:rsidRDefault="00675D12">
      <w:pPr>
        <w:suppressAutoHyphens/>
        <w:spacing w:line="298" w:lineRule="auto"/>
        <w:ind w:firstLine="312"/>
        <w:jc w:val="both"/>
        <w:textAlignment w:val="center"/>
        <w:rPr>
          <w:color w:val="000000"/>
          <w:spacing w:val="-4"/>
          <w:szCs w:val="24"/>
          <w:lang w:eastAsia="lt-LT"/>
        </w:rPr>
      </w:pPr>
      <w:r w:rsidR="006D292D">
        <w:rPr>
          <w:color w:val="000000"/>
          <w:spacing w:val="-4"/>
          <w:szCs w:val="24"/>
          <w:lang w:eastAsia="lt-LT"/>
        </w:rPr>
        <w:t>25</w:t>
      </w:r>
      <w:r w:rsidR="006D292D">
        <w:rPr>
          <w:color w:val="000000"/>
          <w:spacing w:val="-4"/>
          <w:szCs w:val="24"/>
          <w:lang w:eastAsia="lt-LT"/>
        </w:rPr>
        <w:t>. Nustatant tašką, naudojamas kartografinis pagrindas. Taškui nustatyti papildomai gali būti naudojami ir kiti duomenys:</w:t>
      </w:r>
    </w:p>
    <w:p w14:paraId="3C9B0A48"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25.1</w:t>
      </w:r>
      <w:r w:rsidR="006D292D">
        <w:rPr>
          <w:color w:val="000000"/>
          <w:szCs w:val="24"/>
          <w:lang w:eastAsia="lt-LT"/>
        </w:rPr>
        <w:t xml:space="preserve">. skaitmeninis ar analoginis </w:t>
      </w:r>
      <w:proofErr w:type="spellStart"/>
      <w:r w:rsidR="006D292D">
        <w:rPr>
          <w:color w:val="000000"/>
          <w:szCs w:val="24"/>
          <w:lang w:eastAsia="lt-LT"/>
        </w:rPr>
        <w:t>ortofotografinis</w:t>
      </w:r>
      <w:proofErr w:type="spellEnd"/>
      <w:r w:rsidR="006D292D">
        <w:rPr>
          <w:color w:val="000000"/>
          <w:szCs w:val="24"/>
          <w:lang w:eastAsia="lt-LT"/>
        </w:rPr>
        <w:t xml:space="preserve"> ar kitas rastrinis arba vektorinis žemėlapis valstybinėje LKS-94 koordinačių sistemoje, užtikrinantis ne mažesnį negu M 1:10000 skaitmeninei topografinei medžiagai reikalingą tikslumą;</w:t>
      </w:r>
    </w:p>
    <w:p w14:paraId="3C9B0A49"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25.2</w:t>
      </w:r>
      <w:r w:rsidR="006D292D">
        <w:rPr>
          <w:color w:val="000000"/>
          <w:szCs w:val="24"/>
          <w:lang w:eastAsia="lt-LT"/>
        </w:rPr>
        <w:t>. topografiniai planai M 1:500–1:2000 LKS-94 koordinačių sistemoje skaitmeniniu ar analoginiu pavidalu;</w:t>
      </w:r>
    </w:p>
    <w:p w14:paraId="3C9B0A4A"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25.3</w:t>
      </w:r>
      <w:r w:rsidR="006D292D">
        <w:rPr>
          <w:color w:val="000000"/>
          <w:szCs w:val="24"/>
          <w:lang w:eastAsia="lt-LT"/>
        </w:rPr>
        <w:t>. savivaldybių teritorijų ribos;</w:t>
      </w:r>
    </w:p>
    <w:p w14:paraId="3C9B0A4B"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25.4</w:t>
      </w:r>
      <w:r w:rsidR="006D292D">
        <w:rPr>
          <w:color w:val="000000"/>
          <w:szCs w:val="24"/>
          <w:lang w:eastAsia="lt-LT"/>
        </w:rPr>
        <w:t>. gyvenamųjų vietovių teritorijų ribos pagal Adresų registro duomenis;</w:t>
      </w:r>
    </w:p>
    <w:p w14:paraId="3C9B0A4C"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25.5</w:t>
      </w:r>
      <w:r w:rsidR="006D292D">
        <w:rPr>
          <w:color w:val="000000"/>
          <w:szCs w:val="24"/>
          <w:lang w:eastAsia="lt-LT"/>
        </w:rPr>
        <w:t>. gatvių tinklas;</w:t>
      </w:r>
    </w:p>
    <w:p w14:paraId="3C9B0A4D"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25.6</w:t>
      </w:r>
      <w:r w:rsidR="006D292D">
        <w:rPr>
          <w:color w:val="000000"/>
          <w:szCs w:val="24"/>
          <w:lang w:eastAsia="lt-LT"/>
        </w:rPr>
        <w:t>. detalieji planai;</w:t>
      </w:r>
    </w:p>
    <w:p w14:paraId="3C9B0A4E"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25.7</w:t>
      </w:r>
      <w:r w:rsidR="006D292D">
        <w:rPr>
          <w:color w:val="000000"/>
          <w:szCs w:val="24"/>
          <w:lang w:eastAsia="lt-LT"/>
        </w:rPr>
        <w:t>. sodininkų bendrijų paskirstymo sklypais projektai ir planai;</w:t>
      </w:r>
    </w:p>
    <w:p w14:paraId="3C9B0A4F"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25.8</w:t>
      </w:r>
      <w:r w:rsidR="006D292D">
        <w:rPr>
          <w:color w:val="000000"/>
          <w:szCs w:val="24"/>
          <w:lang w:eastAsia="lt-LT"/>
        </w:rPr>
        <w:t>. nekilnojamojo turto objektų grafiniai duomenys pagal Nekilnojamojo turto kadastrą;</w:t>
      </w:r>
    </w:p>
    <w:p w14:paraId="3C9B0A50"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25.9</w:t>
      </w:r>
      <w:r w:rsidR="006D292D">
        <w:rPr>
          <w:color w:val="000000"/>
          <w:szCs w:val="24"/>
          <w:lang w:eastAsia="lt-LT"/>
        </w:rPr>
        <w:t>. Adresų registro ir Nekilnojamojo turto registro išrašai.</w:t>
      </w:r>
    </w:p>
    <w:p w14:paraId="3C9B0A51"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26</w:t>
      </w:r>
      <w:r w:rsidR="006D292D">
        <w:rPr>
          <w:color w:val="000000"/>
          <w:szCs w:val="24"/>
          <w:lang w:eastAsia="lt-LT"/>
        </w:rPr>
        <w:t xml:space="preserve">. Taško vieta tikslinama pasikeitus adreso koordinatėms. </w:t>
      </w:r>
    </w:p>
    <w:p w14:paraId="3C9B0A52"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27</w:t>
      </w:r>
      <w:r w:rsidR="006D292D">
        <w:rPr>
          <w:color w:val="000000"/>
          <w:szCs w:val="24"/>
          <w:lang w:eastAsia="lt-LT"/>
        </w:rPr>
        <w:t>. Adreso koordinatės nustatomos metro tikslumu, laikantis šių reikalavimų:</w:t>
      </w:r>
    </w:p>
    <w:p w14:paraId="3C9B0A53"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27.1</w:t>
      </w:r>
      <w:r w:rsidR="006D292D">
        <w:rPr>
          <w:color w:val="000000"/>
          <w:szCs w:val="24"/>
          <w:lang w:eastAsia="lt-LT"/>
        </w:rPr>
        <w:t>. pastatų, jų kompleksų ir korpusų taškas turi patekti į skaitmeniniame žemėlapyje matomo pastato kontūrą;</w:t>
      </w:r>
    </w:p>
    <w:p w14:paraId="3C9B0A54"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27.2</w:t>
      </w:r>
      <w:r w:rsidR="006D292D">
        <w:rPr>
          <w:color w:val="000000"/>
          <w:szCs w:val="24"/>
          <w:lang w:eastAsia="lt-LT"/>
        </w:rPr>
        <w:t xml:space="preserve">. kai adreso objektas yra pastatas, kuris skaitmeniniame žemėlapyje blogai matomas, taškas turi patekti į žemės sklypo kontūrą; </w:t>
      </w:r>
    </w:p>
    <w:p w14:paraId="3C9B0A55"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27.3</w:t>
      </w:r>
      <w:r w:rsidR="006D292D">
        <w:rPr>
          <w:color w:val="000000"/>
          <w:szCs w:val="24"/>
          <w:lang w:eastAsia="lt-LT"/>
        </w:rPr>
        <w:t xml:space="preserve">. kai adreso objektas yra pastatų kompleksas, kurio pastatai numeruojami kaip korpusai, pastatų komplekso ir vieno iš korpusų adreso koordinatės negali sutapti; pastatų komplekso taškas nustatomas ant </w:t>
      </w:r>
      <w:r w:rsidR="006D292D">
        <w:rPr>
          <w:color w:val="000000"/>
          <w:szCs w:val="24"/>
          <w:lang w:eastAsia="lt-LT"/>
        </w:rPr>
        <w:lastRenderedPageBreak/>
        <w:t>pagrindinio pastatų komplekso pastato (pavyzdžiui, administracinio), o korpusų adreso koordinatės nustatomos ant kitų komplekso pastatų, t. y. korpusų;</w:t>
      </w:r>
    </w:p>
    <w:p w14:paraId="3C9B0A56"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27.4</w:t>
      </w:r>
      <w:r w:rsidR="006D292D">
        <w:rPr>
          <w:color w:val="000000"/>
          <w:szCs w:val="24"/>
          <w:lang w:eastAsia="lt-LT"/>
        </w:rPr>
        <w:t>. kai žemės sklypas,</w:t>
      </w:r>
      <w:r w:rsidR="006D292D">
        <w:rPr>
          <w:rFonts w:eastAsia="Arial Unicode MS"/>
          <w:color w:val="000000"/>
          <w:szCs w:val="24"/>
          <w:lang w:eastAsia="lt-LT"/>
        </w:rPr>
        <w:t xml:space="preserve"> kuriame leidžiama pastatų statyba,</w:t>
      </w:r>
      <w:r w:rsidR="006D292D">
        <w:rPr>
          <w:color w:val="000000"/>
          <w:szCs w:val="24"/>
          <w:lang w:eastAsia="lt-LT"/>
        </w:rPr>
        <w:t xml:space="preserve"> pastatas, pastatų kompleksas gyvenamojoje vietovėje yra, tačiau turimoje kartografinėje medžiagoje jo geografinė buvimo vieta nepažymėta, tokio adreso objekto taškas nustatomos matavimo lauke būdu; tokiems matavimams patogiausia naudoti nedidelio tikslumo globalinės padėties nustatymo sistemos (GPNS) prietaisus. </w:t>
      </w:r>
    </w:p>
    <w:p w14:paraId="3C9B0A57" w14:textId="77777777" w:rsidR="00D15466" w:rsidRDefault="00675D12">
      <w:pPr>
        <w:suppressAutoHyphens/>
        <w:spacing w:line="298" w:lineRule="auto"/>
        <w:ind w:firstLine="312"/>
        <w:jc w:val="both"/>
        <w:textAlignment w:val="center"/>
        <w:rPr>
          <w:color w:val="000000"/>
          <w:szCs w:val="24"/>
          <w:lang w:eastAsia="lt-LT"/>
        </w:rPr>
      </w:pPr>
    </w:p>
    <w:p w14:paraId="3C9B0A58" w14:textId="77777777" w:rsidR="00D15466" w:rsidRDefault="00675D12">
      <w:pPr>
        <w:keepLines/>
        <w:suppressAutoHyphens/>
        <w:ind w:left="1080"/>
        <w:jc w:val="center"/>
        <w:textAlignment w:val="center"/>
        <w:rPr>
          <w:b/>
          <w:bCs/>
          <w:caps/>
          <w:color w:val="000000"/>
          <w:szCs w:val="24"/>
          <w:lang w:eastAsia="lt-LT"/>
        </w:rPr>
      </w:pPr>
      <w:r w:rsidR="006D292D">
        <w:rPr>
          <w:b/>
          <w:bCs/>
          <w:caps/>
          <w:color w:val="000000"/>
          <w:szCs w:val="24"/>
          <w:lang w:eastAsia="lt-LT"/>
        </w:rPr>
        <w:t>V</w:t>
      </w:r>
      <w:r w:rsidR="006D292D">
        <w:rPr>
          <w:b/>
          <w:bCs/>
          <w:caps/>
          <w:color w:val="000000"/>
          <w:szCs w:val="24"/>
          <w:lang w:eastAsia="lt-LT"/>
        </w:rPr>
        <w:t xml:space="preserve"> skyrius</w:t>
      </w:r>
    </w:p>
    <w:p w14:paraId="3C9B0A59" w14:textId="77777777" w:rsidR="00D15466" w:rsidRDefault="00675D12">
      <w:pPr>
        <w:keepLines/>
        <w:suppressAutoHyphens/>
        <w:ind w:left="1080" w:firstLine="71"/>
        <w:jc w:val="center"/>
        <w:textAlignment w:val="center"/>
        <w:rPr>
          <w:b/>
          <w:bCs/>
          <w:caps/>
          <w:color w:val="000000"/>
          <w:szCs w:val="24"/>
          <w:lang w:eastAsia="lt-LT"/>
        </w:rPr>
      </w:pPr>
      <w:r w:rsidR="006D292D">
        <w:rPr>
          <w:b/>
          <w:bCs/>
          <w:caps/>
          <w:color w:val="000000"/>
          <w:szCs w:val="24"/>
          <w:lang w:eastAsia="lt-LT"/>
        </w:rPr>
        <w:t>žemės sklypų,</w:t>
      </w:r>
      <w:r w:rsidR="006D292D">
        <w:rPr>
          <w:rFonts w:eastAsia="Arial Unicode MS"/>
          <w:b/>
          <w:bCs/>
          <w:caps/>
          <w:color w:val="000000"/>
          <w:szCs w:val="24"/>
          <w:lang w:eastAsia="lt-LT"/>
        </w:rPr>
        <w:t xml:space="preserve"> kuriuose leidžiama pastatų statyba,</w:t>
      </w:r>
      <w:r w:rsidR="006D292D">
        <w:rPr>
          <w:b/>
          <w:bCs/>
          <w:caps/>
          <w:color w:val="000000"/>
          <w:szCs w:val="24"/>
          <w:lang w:eastAsia="lt-LT"/>
        </w:rPr>
        <w:t xml:space="preserve"> pastatŲ, jų kompleksŲ, butŲ, PATALPŲ ir KORPUSŲ ŽENKLINIMAS</w:t>
      </w:r>
    </w:p>
    <w:p w14:paraId="3C9B0A5A" w14:textId="77777777" w:rsidR="00D15466" w:rsidRDefault="00D15466">
      <w:pPr>
        <w:suppressAutoHyphens/>
        <w:spacing w:line="298" w:lineRule="auto"/>
        <w:ind w:firstLine="312"/>
        <w:jc w:val="both"/>
        <w:textAlignment w:val="center"/>
        <w:rPr>
          <w:color w:val="000000"/>
          <w:szCs w:val="24"/>
          <w:lang w:eastAsia="lt-LT"/>
        </w:rPr>
      </w:pPr>
    </w:p>
    <w:p w14:paraId="3C9B0A5B"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28</w:t>
      </w:r>
      <w:r w:rsidR="006D292D">
        <w:rPr>
          <w:color w:val="000000"/>
          <w:szCs w:val="24"/>
          <w:lang w:eastAsia="lt-LT"/>
        </w:rPr>
        <w:t xml:space="preserve">. Pastatų, jų kompleksų ir korpusų numeriai rašomi ant pastatų sienų pritvirtintose lentelėse, kurių standartą nustato savivaldybės vykdomoji institucija. Lentelių fonas ir jose pateikta informacija turi būti aiškiai matomi. </w:t>
      </w:r>
    </w:p>
    <w:p w14:paraId="3C9B0A5C" w14:textId="77777777" w:rsidR="00D15466" w:rsidRDefault="006D292D">
      <w:pPr>
        <w:suppressAutoHyphens/>
        <w:spacing w:line="298" w:lineRule="auto"/>
        <w:ind w:firstLine="312"/>
        <w:jc w:val="both"/>
        <w:textAlignment w:val="center"/>
        <w:rPr>
          <w:color w:val="000000"/>
          <w:szCs w:val="24"/>
          <w:lang w:eastAsia="lt-LT"/>
        </w:rPr>
      </w:pPr>
      <w:r>
        <w:rPr>
          <w:color w:val="000000"/>
          <w:szCs w:val="24"/>
          <w:lang w:eastAsia="lt-LT"/>
        </w:rPr>
        <w:t xml:space="preserve">Daugiaaukščių pastatų kvartaluose pastatams, jų kompleksams ir korpusams ženklinti vietoj lentelių gali būti naudojami savivaldybės vykdomosios institucijos nustatytos spalvos ir formos padidinti numeriai, užrašomi ant pastatų, jų kompleksų ar korpusų sienų. </w:t>
      </w:r>
    </w:p>
    <w:p w14:paraId="3C9B0A5D" w14:textId="77777777" w:rsidR="00D15466" w:rsidRDefault="006D292D">
      <w:pPr>
        <w:suppressAutoHyphens/>
        <w:spacing w:line="298" w:lineRule="auto"/>
        <w:ind w:firstLine="312"/>
        <w:jc w:val="both"/>
        <w:textAlignment w:val="center"/>
        <w:rPr>
          <w:color w:val="000000"/>
          <w:szCs w:val="24"/>
          <w:lang w:eastAsia="lt-LT"/>
        </w:rPr>
      </w:pPr>
      <w:r>
        <w:rPr>
          <w:color w:val="000000"/>
          <w:szCs w:val="24"/>
          <w:lang w:eastAsia="lt-LT"/>
        </w:rPr>
        <w:t>Lentelės pritvirtinamos, o padidinti numeriai užrašomi tokiame aukštyje, kad būtų gerai matomi ir jų neužstotų prie pastatų, jų kompleksų ar korpusų augantys augalai ar šalia esantys kiti objektai.</w:t>
      </w:r>
    </w:p>
    <w:p w14:paraId="3C9B0A5E" w14:textId="77777777" w:rsidR="00D15466" w:rsidRDefault="006D292D">
      <w:pPr>
        <w:suppressAutoHyphens/>
        <w:spacing w:line="298" w:lineRule="auto"/>
        <w:ind w:firstLine="312"/>
        <w:jc w:val="both"/>
        <w:textAlignment w:val="center"/>
        <w:rPr>
          <w:color w:val="000000"/>
          <w:szCs w:val="24"/>
          <w:lang w:eastAsia="lt-LT"/>
        </w:rPr>
      </w:pPr>
      <w:r>
        <w:rPr>
          <w:color w:val="000000"/>
          <w:szCs w:val="24"/>
          <w:lang w:eastAsia="lt-LT"/>
        </w:rPr>
        <w:t>Žemės sklypas,</w:t>
      </w:r>
      <w:r>
        <w:rPr>
          <w:rFonts w:eastAsia="Arial Unicode MS"/>
          <w:color w:val="000000"/>
          <w:szCs w:val="24"/>
          <w:lang w:eastAsia="lt-LT"/>
        </w:rPr>
        <w:t xml:space="preserve"> kuriame leidžiama pastatų statyba,</w:t>
      </w:r>
      <w:r>
        <w:rPr>
          <w:color w:val="000000"/>
          <w:szCs w:val="24"/>
          <w:lang w:eastAsia="lt-LT"/>
        </w:rPr>
        <w:t xml:space="preserve"> neužstatytas pastatais, neprivalo būti ženklinamas numeriu. Žemės sklypo savininkas ar valdytojas savo lėšomis gali pritvirtinti laikinąjį numerį, kuris pastato numeriu pakeičiamas pastačius pastatą. </w:t>
      </w:r>
    </w:p>
    <w:p w14:paraId="3C9B0A5F"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29</w:t>
      </w:r>
      <w:r w:rsidR="006D292D">
        <w:rPr>
          <w:color w:val="000000"/>
          <w:szCs w:val="24"/>
          <w:lang w:eastAsia="lt-LT"/>
        </w:rPr>
        <w:t>. Patalpas ir butus žyminčius ženklus pasirenka jų savininkai ar valdytojai.</w:t>
      </w:r>
    </w:p>
    <w:p w14:paraId="3C9B0A60"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30</w:t>
      </w:r>
      <w:r w:rsidR="006D292D">
        <w:rPr>
          <w:color w:val="000000"/>
          <w:szCs w:val="24"/>
          <w:lang w:eastAsia="lt-LT"/>
        </w:rPr>
        <w:t xml:space="preserve">. Pastatų, jų kompleksų ir korpusų ženklinimą, lentelių gamybą, pritvirtinimą, jų priežiūrą ir keitimą, taip pat padidintų numerių užrašymą organizuoja savivaldybės vykdomoji institucija. </w:t>
      </w:r>
    </w:p>
    <w:p w14:paraId="3C9B0A61"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31</w:t>
      </w:r>
      <w:r w:rsidR="006D292D">
        <w:rPr>
          <w:color w:val="000000"/>
          <w:szCs w:val="24"/>
          <w:lang w:eastAsia="lt-LT"/>
        </w:rPr>
        <w:t>. Už patalpų ir butų ženklinimą, ženklų priežiūrą ir keitimą atsako patalpų ir butų savininkai ar valdytojai.</w:t>
      </w:r>
    </w:p>
    <w:p w14:paraId="3C9B0A62" w14:textId="77777777" w:rsidR="00D15466" w:rsidRDefault="00675D12">
      <w:pPr>
        <w:suppressAutoHyphens/>
        <w:spacing w:line="298" w:lineRule="auto"/>
        <w:ind w:firstLine="312"/>
        <w:jc w:val="both"/>
        <w:textAlignment w:val="center"/>
        <w:rPr>
          <w:color w:val="000000"/>
          <w:szCs w:val="24"/>
          <w:lang w:eastAsia="lt-LT"/>
        </w:rPr>
      </w:pPr>
    </w:p>
    <w:p w14:paraId="3C9B0A63" w14:textId="77777777" w:rsidR="00D15466" w:rsidRDefault="00675D12">
      <w:pPr>
        <w:keepLines/>
        <w:suppressAutoHyphens/>
        <w:ind w:left="1080"/>
        <w:jc w:val="center"/>
        <w:textAlignment w:val="center"/>
        <w:rPr>
          <w:b/>
          <w:bCs/>
          <w:caps/>
          <w:color w:val="000000"/>
          <w:szCs w:val="24"/>
          <w:lang w:eastAsia="lt-LT"/>
        </w:rPr>
      </w:pPr>
      <w:r w:rsidR="006D292D">
        <w:rPr>
          <w:b/>
          <w:bCs/>
          <w:caps/>
          <w:color w:val="000000"/>
          <w:szCs w:val="24"/>
          <w:lang w:eastAsia="lt-LT"/>
        </w:rPr>
        <w:t>VI</w:t>
      </w:r>
      <w:r w:rsidR="006D292D">
        <w:rPr>
          <w:b/>
          <w:bCs/>
          <w:caps/>
          <w:color w:val="000000"/>
          <w:szCs w:val="24"/>
          <w:lang w:eastAsia="lt-LT"/>
        </w:rPr>
        <w:t xml:space="preserve"> skyrius</w:t>
      </w:r>
    </w:p>
    <w:p w14:paraId="3C9B0A64" w14:textId="77777777" w:rsidR="00D15466" w:rsidRDefault="00675D12">
      <w:pPr>
        <w:keepLines/>
        <w:suppressAutoHyphens/>
        <w:ind w:left="1080"/>
        <w:jc w:val="center"/>
        <w:textAlignment w:val="center"/>
        <w:rPr>
          <w:b/>
          <w:bCs/>
          <w:caps/>
          <w:color w:val="000000"/>
          <w:szCs w:val="24"/>
          <w:lang w:eastAsia="lt-LT"/>
        </w:rPr>
      </w:pPr>
      <w:r w:rsidR="006D292D">
        <w:rPr>
          <w:b/>
          <w:bCs/>
          <w:caps/>
          <w:color w:val="000000"/>
          <w:szCs w:val="24"/>
          <w:lang w:eastAsia="lt-LT"/>
        </w:rPr>
        <w:t>žemės sklypų,</w:t>
      </w:r>
      <w:r w:rsidR="006D292D">
        <w:rPr>
          <w:rFonts w:eastAsia="Arial Unicode MS"/>
          <w:b/>
          <w:bCs/>
          <w:caps/>
          <w:color w:val="000000"/>
          <w:szCs w:val="24"/>
          <w:lang w:eastAsia="lt-LT"/>
        </w:rPr>
        <w:t xml:space="preserve"> kuriuose leidžiama pastatų statyba</w:t>
      </w:r>
      <w:r w:rsidR="006D292D">
        <w:rPr>
          <w:b/>
          <w:bCs/>
          <w:caps/>
          <w:color w:val="000000"/>
          <w:szCs w:val="24"/>
          <w:lang w:eastAsia="lt-LT"/>
        </w:rPr>
        <w:t>, pastatŲ, jų kompleksŲ, butŲ, PATALPŲ ir KORPUSŲ NUMERIŲ APSKAITA</w:t>
      </w:r>
    </w:p>
    <w:p w14:paraId="3C9B0A65" w14:textId="77777777" w:rsidR="00D15466" w:rsidRDefault="00D15466">
      <w:pPr>
        <w:suppressAutoHyphens/>
        <w:spacing w:line="298" w:lineRule="auto"/>
        <w:ind w:firstLine="312"/>
        <w:jc w:val="both"/>
        <w:textAlignment w:val="center"/>
        <w:rPr>
          <w:color w:val="000000"/>
          <w:szCs w:val="24"/>
          <w:lang w:eastAsia="lt-LT"/>
        </w:rPr>
      </w:pPr>
    </w:p>
    <w:p w14:paraId="3C9B0A66" w14:textId="77777777" w:rsidR="00D15466" w:rsidRDefault="00675D12">
      <w:pPr>
        <w:suppressAutoHyphens/>
        <w:spacing w:line="298" w:lineRule="auto"/>
        <w:ind w:firstLine="312"/>
        <w:jc w:val="both"/>
        <w:textAlignment w:val="center"/>
        <w:rPr>
          <w:bCs/>
          <w:color w:val="000000"/>
          <w:szCs w:val="24"/>
          <w:lang w:eastAsia="lt-LT"/>
        </w:rPr>
      </w:pPr>
      <w:r w:rsidR="006D292D">
        <w:rPr>
          <w:color w:val="000000"/>
          <w:szCs w:val="24"/>
          <w:lang w:eastAsia="lt-LT"/>
        </w:rPr>
        <w:t>32</w:t>
      </w:r>
      <w:r w:rsidR="006D292D">
        <w:rPr>
          <w:color w:val="000000"/>
          <w:szCs w:val="24"/>
          <w:lang w:eastAsia="lt-LT"/>
        </w:rPr>
        <w:t>. Lietuvos Respublikos adresų registro nuostatų, patvirtintų Lietuvos Respublikos Vyriausybės 2004 m. birželio 10 d. nutarimu Nr. 715 „Dėl</w:t>
      </w:r>
      <w:r w:rsidR="006D292D">
        <w:rPr>
          <w:bCs/>
          <w:color w:val="000000"/>
          <w:szCs w:val="24"/>
          <w:lang w:eastAsia="lt-LT"/>
        </w:rPr>
        <w:t xml:space="preserve"> Lietuvos Respublikos teritorijos administracinių vienetų, gyvenamųjų vietovių ir gatvių valstybės registro reorganizavimo ir Lietuvos Respublikos adresų registro įsteigimo</w:t>
      </w:r>
      <w:r w:rsidR="006D292D">
        <w:rPr>
          <w:color w:val="000000"/>
          <w:szCs w:val="24"/>
          <w:lang w:eastAsia="lt-LT"/>
        </w:rPr>
        <w:t>“ (toliau – Lietuvos Respublikos adresų registro nuostatai), nustatyta tvarka savivaldybės vykdomoji institucija arba jos pavedimu seniūnas per 5 darbo dienas nuo sprendimo dėl numerių žemės sklypams,</w:t>
      </w:r>
      <w:r w:rsidR="006D292D">
        <w:rPr>
          <w:rFonts w:eastAsia="Arial Unicode MS"/>
          <w:color w:val="000000"/>
          <w:szCs w:val="24"/>
          <w:lang w:eastAsia="lt-LT"/>
        </w:rPr>
        <w:t xml:space="preserve"> kuriuose leidžiama pastatų statyba,</w:t>
      </w:r>
      <w:r w:rsidR="006D292D">
        <w:rPr>
          <w:color w:val="000000"/>
          <w:szCs w:val="24"/>
          <w:lang w:eastAsia="lt-LT"/>
        </w:rPr>
        <w:t xml:space="preserve"> pastatams, jų kompleksams, butams, patalpoms ar korpusams suteikimo, keitimo ar panaikinimo (toliau – sprendimas) įsigaliojimo pateikia Adresų registro tvarkymo įstaigai sprendimo ir sprendimo atitinkamo priedo, parengto pagal aprašo 1 ir 2 prieduose nustatytą formą, kopijas.</w:t>
      </w:r>
    </w:p>
    <w:p w14:paraId="3C9B0A67"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pacing w:val="-2"/>
          <w:szCs w:val="24"/>
          <w:lang w:eastAsia="lt-LT"/>
        </w:rPr>
        <w:t>33</w:t>
      </w:r>
      <w:r w:rsidR="006D292D">
        <w:rPr>
          <w:color w:val="000000"/>
          <w:spacing w:val="-2"/>
          <w:szCs w:val="24"/>
          <w:lang w:eastAsia="lt-LT"/>
        </w:rPr>
        <w:t>. Pildant aprašo 1 priede nustatytą formą, skiltyje „Unikalusis Nr.“</w:t>
      </w:r>
      <w:r w:rsidR="006D292D">
        <w:rPr>
          <w:color w:val="000000"/>
          <w:szCs w:val="24"/>
          <w:lang w:eastAsia="lt-LT"/>
        </w:rPr>
        <w:t xml:space="preserve"> </w:t>
      </w:r>
      <w:r w:rsidR="006D292D">
        <w:rPr>
          <w:color w:val="000000"/>
          <w:spacing w:val="-2"/>
          <w:szCs w:val="24"/>
          <w:lang w:eastAsia="lt-LT"/>
        </w:rPr>
        <w:t>įrašomi žemės sklypo, kuriame leidžiama pastatų statyba ir visų adreso objektui priklausančių pastatų, įregistruotų Nekilnojamojo</w:t>
      </w:r>
      <w:r w:rsidR="006D292D">
        <w:rPr>
          <w:color w:val="000000"/>
          <w:szCs w:val="24"/>
          <w:lang w:eastAsia="lt-LT"/>
        </w:rPr>
        <w:t xml:space="preserve"> turto registre, unikalieji numeriai.</w:t>
      </w:r>
    </w:p>
    <w:p w14:paraId="3C9B0A68" w14:textId="77777777" w:rsidR="00D15466" w:rsidRDefault="006D292D">
      <w:pPr>
        <w:suppressAutoHyphens/>
        <w:spacing w:line="298" w:lineRule="auto"/>
        <w:ind w:firstLine="312"/>
        <w:jc w:val="both"/>
        <w:textAlignment w:val="center"/>
        <w:rPr>
          <w:color w:val="000000"/>
          <w:szCs w:val="24"/>
          <w:lang w:eastAsia="lt-LT"/>
        </w:rPr>
      </w:pPr>
      <w:r>
        <w:rPr>
          <w:color w:val="000000"/>
          <w:szCs w:val="24"/>
          <w:lang w:eastAsia="lt-LT"/>
        </w:rPr>
        <w:lastRenderedPageBreak/>
        <w:t xml:space="preserve">Jeigu Nekilnojamojo turto registre neįregistruotam pastatui suteikiamas numeris ir šiam pastatui yra įregistruotas žemės sklypas, skiltyje „Unikalusis Nr.“ įrašomas žemės sklypo unikalusis numeris. Jeigu Nekilnojamojo turto registre neįregistruotam pastatui suteikiamas numeris ir šiam pastatui nėra suformuotas žemės sklypas, skiltyje „Unikalusis Nr.“ nurodomas pastato savininko (valdytojo) vardas ir pavardė arba pavadinimas, jeigu pastato savininkas (valdytojas) yra juridinis asmuo. </w:t>
      </w:r>
    </w:p>
    <w:p w14:paraId="3C9B0A69" w14:textId="77777777" w:rsidR="00D15466" w:rsidRDefault="006D292D">
      <w:pPr>
        <w:suppressAutoHyphens/>
        <w:spacing w:line="298" w:lineRule="auto"/>
        <w:ind w:firstLine="312"/>
        <w:jc w:val="both"/>
        <w:textAlignment w:val="center"/>
        <w:rPr>
          <w:color w:val="000000"/>
          <w:szCs w:val="24"/>
          <w:lang w:eastAsia="lt-LT"/>
        </w:rPr>
      </w:pPr>
      <w:r>
        <w:rPr>
          <w:color w:val="000000"/>
          <w:szCs w:val="24"/>
          <w:lang w:eastAsia="lt-LT"/>
        </w:rPr>
        <w:t>Kai suteikiamas adresas pastatui, kuris yra neįregistruotas ir į jį nuosavybės teisė nebus registruojama, nes jame yra arba bus suformuoti atskiri nekilnojamieji daiktai (patalpos), į kuriuos bus registruojama (-</w:t>
      </w:r>
      <w:proofErr w:type="spellStart"/>
      <w:r>
        <w:rPr>
          <w:color w:val="000000"/>
          <w:szCs w:val="24"/>
          <w:lang w:eastAsia="lt-LT"/>
        </w:rPr>
        <w:t>os</w:t>
      </w:r>
      <w:proofErr w:type="spellEnd"/>
      <w:r>
        <w:rPr>
          <w:color w:val="000000"/>
          <w:szCs w:val="24"/>
          <w:lang w:eastAsia="lt-LT"/>
        </w:rPr>
        <w:t xml:space="preserve">) nuosavybės teisė (-ės), skiltyje „Unikalusis Nr.“ įrašoma „Neįregistruotas pastatas, kuriame bus registruojama nuosavybės teisė į jame suformuotus atskirus nekilnojamus daiktus (patalpas)“. </w:t>
      </w:r>
    </w:p>
    <w:p w14:paraId="3C9B0A6A" w14:textId="77777777" w:rsidR="00D15466" w:rsidRDefault="006D292D">
      <w:pPr>
        <w:suppressAutoHyphens/>
        <w:spacing w:line="298" w:lineRule="auto"/>
        <w:ind w:firstLine="312"/>
        <w:jc w:val="both"/>
        <w:textAlignment w:val="center"/>
        <w:rPr>
          <w:color w:val="000000"/>
          <w:szCs w:val="24"/>
          <w:lang w:eastAsia="lt-LT"/>
        </w:rPr>
      </w:pPr>
      <w:r>
        <w:rPr>
          <w:color w:val="000000"/>
          <w:szCs w:val="24"/>
          <w:lang w:eastAsia="lt-LT"/>
        </w:rPr>
        <w:t>Pildant aprašo 2 priede nustatytą formą, skiltyje „Unikalusis patalpos, buto Nr.“ įrašomas unikalusis buto ar patalpos, jeigu butas ar patalpa yra įregistruoti Nekilnojamojo turto registre, numeris. Jeigu numeris suteikiamas Nekilnojamojo turto registre neįregistruotai patalpai ar butui, skiltyje „Unikalusis patalpos, buto Nr.“ nurodomi pastato aukšto plane formuojamų patalpų ar butų numeriai.</w:t>
      </w:r>
    </w:p>
    <w:p w14:paraId="3C9B0A6B" w14:textId="77777777" w:rsidR="00D15466" w:rsidRDefault="00675D12">
      <w:pPr>
        <w:spacing w:line="298" w:lineRule="auto"/>
        <w:ind w:firstLine="360"/>
        <w:jc w:val="both"/>
        <w:rPr>
          <w:szCs w:val="24"/>
          <w:lang w:eastAsia="lt-LT"/>
        </w:rPr>
      </w:pPr>
      <w:r w:rsidR="006D292D">
        <w:rPr>
          <w:szCs w:val="24"/>
          <w:lang w:eastAsia="lt-LT"/>
        </w:rPr>
        <w:t>34</w:t>
      </w:r>
      <w:r w:rsidR="006D292D">
        <w:rPr>
          <w:szCs w:val="24"/>
          <w:lang w:eastAsia="lt-LT"/>
        </w:rPr>
        <w:t>. Jeigu pastatų, jų kompleksų, korpusų, butų ar patalpų numeriai panaikinami, aprašo 1 ir 2 priedų nustatytų formų skiltys „</w:t>
      </w:r>
      <w:r w:rsidR="006D292D">
        <w:rPr>
          <w:spacing w:val="-2"/>
          <w:szCs w:val="24"/>
          <w:lang w:eastAsia="lt-LT"/>
        </w:rPr>
        <w:t>Unikalusis Nr.“ paliekamos tuščios</w:t>
      </w:r>
      <w:r w:rsidR="006D292D">
        <w:rPr>
          <w:szCs w:val="24"/>
          <w:lang w:eastAsia="lt-LT"/>
        </w:rPr>
        <w:t xml:space="preserve"> ir pildomos tik skiltys „Buvusio adreso duomenys“.</w:t>
      </w:r>
    </w:p>
    <w:p w14:paraId="3C9B0A6C" w14:textId="77777777" w:rsidR="00D15466" w:rsidRDefault="00675D12">
      <w:pPr>
        <w:spacing w:line="298" w:lineRule="auto"/>
        <w:ind w:firstLine="360"/>
        <w:jc w:val="both"/>
        <w:rPr>
          <w:szCs w:val="24"/>
          <w:lang w:eastAsia="lt-LT"/>
        </w:rPr>
      </w:pPr>
      <w:r w:rsidR="006D292D">
        <w:rPr>
          <w:szCs w:val="24"/>
          <w:lang w:eastAsia="lt-LT"/>
        </w:rPr>
        <w:t>35</w:t>
      </w:r>
      <w:r w:rsidR="006D292D">
        <w:rPr>
          <w:szCs w:val="24"/>
          <w:lang w:eastAsia="lt-LT"/>
        </w:rPr>
        <w:t>. Adresų registro tvarkymo įstaiga Lietuvos Respublikos adresų registro nuostatų nustatyta tvarka įregistruoja, išregistruoja arba atsisako registruoti, išregistruoti suteiktą, pakeistą ar panaikintą žemės sklypo,</w:t>
      </w:r>
      <w:r w:rsidR="006D292D">
        <w:rPr>
          <w:rFonts w:eastAsia="Arial Unicode MS"/>
          <w:szCs w:val="24"/>
          <w:lang w:eastAsia="lt-LT"/>
        </w:rPr>
        <w:t xml:space="preserve"> kuriame leidžiama pastatų statyba,</w:t>
      </w:r>
      <w:r w:rsidR="006D292D">
        <w:rPr>
          <w:szCs w:val="24"/>
          <w:lang w:eastAsia="lt-LT"/>
        </w:rPr>
        <w:t xml:space="preserve"> pastato, pastatų komplekso, buto, patalpos ar korpuso numerį ir apie tai praneša savivaldybės vykdomajai institucijai.</w:t>
      </w:r>
    </w:p>
    <w:p w14:paraId="3C9B0A6D"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36</w:t>
      </w:r>
      <w:r w:rsidR="006D292D">
        <w:rPr>
          <w:color w:val="000000"/>
          <w:szCs w:val="24"/>
          <w:lang w:eastAsia="lt-LT"/>
        </w:rPr>
        <w:t>. Žemės sklypo,</w:t>
      </w:r>
      <w:r w:rsidR="006D292D">
        <w:rPr>
          <w:rFonts w:eastAsia="Arial Unicode MS"/>
          <w:color w:val="000000"/>
          <w:szCs w:val="24"/>
          <w:lang w:eastAsia="lt-LT"/>
        </w:rPr>
        <w:t xml:space="preserve"> kuriame leidžiama pastatų statyba</w:t>
      </w:r>
      <w:r w:rsidR="006D292D">
        <w:rPr>
          <w:color w:val="000000"/>
          <w:szCs w:val="24"/>
          <w:lang w:eastAsia="lt-LT"/>
        </w:rPr>
        <w:t>, pastato, pastatų komplekso, buto, patalpos ir korpuso numeris gali būti naudojamas tik jį įregistravus Adresų registre.</w:t>
      </w:r>
    </w:p>
    <w:p w14:paraId="3C9B0A6E"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37</w:t>
      </w:r>
      <w:r w:rsidR="006D292D">
        <w:rPr>
          <w:color w:val="000000"/>
          <w:szCs w:val="24"/>
          <w:lang w:eastAsia="lt-LT"/>
        </w:rPr>
        <w:t>. Žemės sklypams,</w:t>
      </w:r>
      <w:r w:rsidR="006D292D">
        <w:rPr>
          <w:rFonts w:eastAsia="Arial Unicode MS"/>
          <w:color w:val="000000"/>
          <w:szCs w:val="24"/>
          <w:lang w:eastAsia="lt-LT"/>
        </w:rPr>
        <w:t xml:space="preserve"> kuriuose leidžiama pastatų statyba</w:t>
      </w:r>
      <w:r w:rsidR="006D292D">
        <w:rPr>
          <w:color w:val="000000"/>
          <w:szCs w:val="24"/>
          <w:lang w:eastAsia="lt-LT"/>
        </w:rPr>
        <w:t>,</w:t>
      </w:r>
      <w:r w:rsidR="006D292D">
        <w:rPr>
          <w:b/>
          <w:color w:val="000000"/>
          <w:szCs w:val="24"/>
          <w:lang w:eastAsia="lt-LT"/>
        </w:rPr>
        <w:t xml:space="preserve"> </w:t>
      </w:r>
      <w:r w:rsidR="006D292D">
        <w:rPr>
          <w:color w:val="000000"/>
          <w:szCs w:val="24"/>
          <w:lang w:eastAsia="lt-LT"/>
        </w:rPr>
        <w:t>pastatams, jų</w:t>
      </w:r>
      <w:r w:rsidR="006D292D">
        <w:rPr>
          <w:b/>
          <w:color w:val="000000"/>
          <w:szCs w:val="24"/>
          <w:lang w:eastAsia="lt-LT"/>
        </w:rPr>
        <w:t xml:space="preserve"> </w:t>
      </w:r>
      <w:r w:rsidR="006D292D">
        <w:rPr>
          <w:color w:val="000000"/>
          <w:szCs w:val="24"/>
          <w:lang w:eastAsia="lt-LT"/>
        </w:rPr>
        <w:t>kompleksams, butams, patalpoms ir korpusams suteiktų numerių apskaita tvarkoma Adresų registre.</w:t>
      </w:r>
    </w:p>
    <w:p w14:paraId="3C9B0A6F" w14:textId="332BB4B6" w:rsidR="00D15466" w:rsidRDefault="00675D12">
      <w:pPr>
        <w:suppressAutoHyphens/>
        <w:ind w:left="360"/>
        <w:jc w:val="center"/>
        <w:textAlignment w:val="center"/>
        <w:rPr>
          <w:rFonts w:cs="Arial"/>
          <w:b/>
          <w:color w:val="000000"/>
          <w:szCs w:val="24"/>
          <w:lang w:eastAsia="lt-LT"/>
        </w:rPr>
      </w:pPr>
      <w:r w:rsidR="006D292D">
        <w:rPr>
          <w:rFonts w:cs="Arial"/>
          <w:b/>
          <w:color w:val="000000"/>
          <w:szCs w:val="24"/>
          <w:lang w:eastAsia="lt-LT"/>
        </w:rPr>
        <w:t>VII</w:t>
      </w:r>
      <w:r w:rsidR="006D292D">
        <w:rPr>
          <w:rFonts w:cs="Arial"/>
          <w:b/>
          <w:color w:val="000000"/>
          <w:szCs w:val="24"/>
          <w:lang w:eastAsia="lt-LT"/>
        </w:rPr>
        <w:t xml:space="preserve"> </w:t>
      </w:r>
      <w:r w:rsidR="006D292D">
        <w:rPr>
          <w:b/>
          <w:color w:val="000000"/>
          <w:szCs w:val="24"/>
          <w:lang w:eastAsia="lt-LT"/>
        </w:rPr>
        <w:t>SKYRIUS</w:t>
      </w:r>
    </w:p>
    <w:p w14:paraId="3C9B0A70" w14:textId="77777777" w:rsidR="00D15466" w:rsidRDefault="00675D12">
      <w:pPr>
        <w:suppressAutoHyphens/>
        <w:ind w:left="360"/>
        <w:jc w:val="center"/>
        <w:textAlignment w:val="center"/>
        <w:rPr>
          <w:rFonts w:cs="Arial"/>
          <w:b/>
          <w:color w:val="000000"/>
          <w:szCs w:val="24"/>
          <w:lang w:eastAsia="lt-LT"/>
        </w:rPr>
      </w:pPr>
      <w:r w:rsidR="006D292D">
        <w:rPr>
          <w:rFonts w:cs="Arial"/>
          <w:b/>
          <w:color w:val="000000"/>
          <w:szCs w:val="24"/>
          <w:lang w:eastAsia="lt-LT"/>
        </w:rPr>
        <w:t>INFORMAVIMAS APIE NUMERIŲ SUTEIKIMĄ, PAKEITIMĄ AR PANAIKINIMĄ ŽEMĖS SKLYPAMS, KURIUOSE LEIDŽIAMA PASTATŲ STATYBA, PASTATAMS, JŲ KOMPLEKSAMS, BUTAMS, PATALPOMS IR KORPUSAMS</w:t>
      </w:r>
    </w:p>
    <w:p w14:paraId="3C9B0A71" w14:textId="77777777" w:rsidR="00D15466" w:rsidRDefault="00D15466">
      <w:pPr>
        <w:suppressAutoHyphens/>
        <w:spacing w:line="298" w:lineRule="auto"/>
        <w:ind w:firstLine="312"/>
        <w:jc w:val="both"/>
        <w:textAlignment w:val="center"/>
        <w:rPr>
          <w:rFonts w:cs="Arial"/>
          <w:b/>
          <w:color w:val="000000"/>
          <w:szCs w:val="24"/>
          <w:lang w:eastAsia="lt-LT"/>
        </w:rPr>
      </w:pPr>
    </w:p>
    <w:p w14:paraId="3C9B0A72" w14:textId="77777777" w:rsidR="00D15466" w:rsidRDefault="00675D12">
      <w:pPr>
        <w:spacing w:line="298" w:lineRule="auto"/>
        <w:ind w:firstLine="240"/>
        <w:jc w:val="both"/>
        <w:rPr>
          <w:szCs w:val="24"/>
          <w:lang w:eastAsia="lt-LT"/>
        </w:rPr>
      </w:pPr>
      <w:r w:rsidR="006D292D">
        <w:rPr>
          <w:rFonts w:cs="Arial"/>
          <w:szCs w:val="24"/>
          <w:lang w:eastAsia="lt-LT"/>
        </w:rPr>
        <w:t>38</w:t>
      </w:r>
      <w:r w:rsidR="006D292D">
        <w:rPr>
          <w:rFonts w:cs="Arial"/>
          <w:szCs w:val="24"/>
          <w:lang w:eastAsia="lt-LT"/>
        </w:rPr>
        <w:t xml:space="preserve">. </w:t>
      </w:r>
      <w:r w:rsidR="006D292D">
        <w:rPr>
          <w:color w:val="000000"/>
          <w:szCs w:val="24"/>
          <w:lang w:eastAsia="lt-LT"/>
        </w:rPr>
        <w:t>Savivaldybės vykdomoji institucija ar jos pavedimu seniūnas informuoja gyventojus</w:t>
      </w:r>
      <w:r w:rsidR="006D292D">
        <w:rPr>
          <w:szCs w:val="24"/>
          <w:lang w:eastAsia="lt-LT"/>
        </w:rPr>
        <w:t xml:space="preserve"> apie numatomus suteikti, pakeisti ar panaikinti žemės sklypų,</w:t>
      </w:r>
      <w:r w:rsidR="006D292D">
        <w:rPr>
          <w:rFonts w:eastAsia="Arial Unicode MS"/>
          <w:szCs w:val="24"/>
          <w:lang w:eastAsia="lt-LT"/>
        </w:rPr>
        <w:t xml:space="preserve"> kuriuose leidžiama pastatų statyba</w:t>
      </w:r>
      <w:r w:rsidR="006D292D">
        <w:rPr>
          <w:szCs w:val="24"/>
          <w:lang w:eastAsia="lt-LT"/>
        </w:rPr>
        <w:t xml:space="preserve">, </w:t>
      </w:r>
      <w:r w:rsidR="006D292D">
        <w:rPr>
          <w:rFonts w:cs="Arial"/>
          <w:szCs w:val="24"/>
          <w:lang w:eastAsia="lt-LT"/>
        </w:rPr>
        <w:t>pastatų, jų kompleksų, butų, patalpų ar korpusų</w:t>
      </w:r>
      <w:r w:rsidR="006D292D">
        <w:rPr>
          <w:szCs w:val="24"/>
          <w:lang w:eastAsia="lt-LT"/>
        </w:rPr>
        <w:t xml:space="preserve"> numerius, </w:t>
      </w:r>
      <w:r w:rsidR="006D292D">
        <w:rPr>
          <w:color w:val="000000"/>
          <w:szCs w:val="24"/>
          <w:lang w:eastAsia="lt-LT"/>
        </w:rPr>
        <w:t xml:space="preserve">paskelbdama viešai seniūnijos patalpose (ten kur seniūnijos yra įsteigtos), savivaldybės interneto svetainėje ir skelbimų lentose (ten, kur jos oficialiai įrengtos). </w:t>
      </w:r>
    </w:p>
    <w:p w14:paraId="3C9B0A73" w14:textId="77777777" w:rsidR="00D15466" w:rsidRDefault="006D292D">
      <w:pPr>
        <w:spacing w:line="298" w:lineRule="auto"/>
        <w:ind w:firstLine="600"/>
        <w:jc w:val="both"/>
        <w:rPr>
          <w:szCs w:val="24"/>
          <w:lang w:eastAsia="lt-LT"/>
        </w:rPr>
      </w:pPr>
      <w:r>
        <w:rPr>
          <w:rFonts w:cs="Arial"/>
          <w:szCs w:val="24"/>
          <w:lang w:eastAsia="lt-LT"/>
        </w:rPr>
        <w:t xml:space="preserve">Sprendimas priimamas </w:t>
      </w:r>
      <w:r>
        <w:rPr>
          <w:szCs w:val="24"/>
          <w:lang w:eastAsia="lt-LT"/>
        </w:rPr>
        <w:t>ne anksčiau kaip po 10 darbo dienų po informacijos apie numatomus suteikti, pakeisti ar panaikinti numerius žemės sklypams,</w:t>
      </w:r>
      <w:r>
        <w:rPr>
          <w:rFonts w:eastAsia="Arial Unicode MS"/>
          <w:szCs w:val="24"/>
          <w:lang w:eastAsia="lt-LT"/>
        </w:rPr>
        <w:t xml:space="preserve"> kuriuose leidžiama pastatų statyba</w:t>
      </w:r>
      <w:r>
        <w:rPr>
          <w:szCs w:val="24"/>
          <w:lang w:eastAsia="lt-LT"/>
        </w:rPr>
        <w:t xml:space="preserve">, </w:t>
      </w:r>
      <w:r>
        <w:rPr>
          <w:rFonts w:cs="Arial"/>
          <w:szCs w:val="24"/>
          <w:lang w:eastAsia="lt-LT"/>
        </w:rPr>
        <w:t>pastatams, jų kompleksams, butams, patalpoms ar korpusams</w:t>
      </w:r>
      <w:r>
        <w:rPr>
          <w:szCs w:val="24"/>
          <w:lang w:eastAsia="lt-LT"/>
        </w:rPr>
        <w:t xml:space="preserve"> paskelbimo gyventojams.</w:t>
      </w:r>
    </w:p>
    <w:p w14:paraId="3C9B0A74" w14:textId="77777777" w:rsidR="00D15466" w:rsidRDefault="00675D12">
      <w:pPr>
        <w:suppressAutoHyphens/>
        <w:spacing w:line="298" w:lineRule="auto"/>
        <w:ind w:firstLine="312"/>
        <w:jc w:val="both"/>
        <w:textAlignment w:val="center"/>
        <w:rPr>
          <w:rFonts w:cs="Arial"/>
          <w:color w:val="000000"/>
          <w:szCs w:val="24"/>
          <w:lang w:eastAsia="lt-LT"/>
        </w:rPr>
      </w:pPr>
      <w:r w:rsidR="006D292D">
        <w:rPr>
          <w:color w:val="000000"/>
          <w:szCs w:val="24"/>
          <w:lang w:eastAsia="lt-LT"/>
        </w:rPr>
        <w:t>39</w:t>
      </w:r>
      <w:r w:rsidR="006D292D">
        <w:rPr>
          <w:color w:val="000000"/>
          <w:szCs w:val="24"/>
          <w:lang w:eastAsia="lt-LT"/>
        </w:rPr>
        <w:t>. Savivaldybės vykdomoji institucija ar jos pavedimu seniūnas apie numatomus suteikti, pakeisti ar panaikinti žemės sklypų,</w:t>
      </w:r>
      <w:r w:rsidR="006D292D">
        <w:rPr>
          <w:rFonts w:eastAsia="Arial Unicode MS"/>
          <w:color w:val="000000"/>
          <w:szCs w:val="24"/>
          <w:lang w:eastAsia="lt-LT"/>
        </w:rPr>
        <w:t xml:space="preserve"> kuriuose leidžiama pastatų statyba</w:t>
      </w:r>
      <w:r w:rsidR="006D292D">
        <w:rPr>
          <w:color w:val="000000"/>
          <w:szCs w:val="24"/>
          <w:lang w:eastAsia="lt-LT"/>
        </w:rPr>
        <w:t xml:space="preserve">, </w:t>
      </w:r>
      <w:r w:rsidR="006D292D">
        <w:rPr>
          <w:rFonts w:cs="Arial"/>
          <w:color w:val="000000"/>
          <w:szCs w:val="24"/>
          <w:lang w:eastAsia="lt-LT"/>
        </w:rPr>
        <w:t>pastatų, jų kompleksų, butų, patalpų ar korpusų</w:t>
      </w:r>
      <w:r w:rsidR="006D292D">
        <w:rPr>
          <w:color w:val="000000"/>
          <w:szCs w:val="24"/>
          <w:lang w:eastAsia="lt-LT"/>
        </w:rPr>
        <w:t xml:space="preserve"> numerius papildomai gali informuoti gyventojus ir kitais būdais.</w:t>
      </w:r>
      <w:r w:rsidR="006D292D">
        <w:rPr>
          <w:rFonts w:cs="Arial"/>
          <w:color w:val="000000"/>
          <w:szCs w:val="24"/>
          <w:lang w:eastAsia="lt-LT"/>
        </w:rPr>
        <w:t xml:space="preserve"> </w:t>
      </w:r>
    </w:p>
    <w:p w14:paraId="3C9B0A75" w14:textId="77777777" w:rsidR="00D15466" w:rsidRDefault="00675D12">
      <w:pPr>
        <w:suppressAutoHyphens/>
        <w:spacing w:line="298" w:lineRule="auto"/>
        <w:ind w:firstLine="312"/>
        <w:jc w:val="both"/>
        <w:textAlignment w:val="center"/>
        <w:rPr>
          <w:rFonts w:cs="Arial"/>
          <w:color w:val="000000"/>
          <w:szCs w:val="24"/>
          <w:lang w:eastAsia="lt-LT"/>
        </w:rPr>
      </w:pPr>
      <w:r w:rsidR="006D292D">
        <w:rPr>
          <w:color w:val="000000"/>
          <w:szCs w:val="24"/>
          <w:lang w:eastAsia="lt-LT"/>
        </w:rPr>
        <w:t>40</w:t>
      </w:r>
      <w:r w:rsidR="006D292D">
        <w:rPr>
          <w:color w:val="000000"/>
          <w:szCs w:val="24"/>
          <w:lang w:eastAsia="lt-LT"/>
        </w:rPr>
        <w:t>.</w:t>
      </w:r>
      <w:r w:rsidR="006D292D">
        <w:rPr>
          <w:color w:val="000000"/>
          <w:sz w:val="20"/>
          <w:lang w:eastAsia="lt-LT"/>
        </w:rPr>
        <w:t xml:space="preserve"> </w:t>
      </w:r>
      <w:r w:rsidR="006D292D">
        <w:rPr>
          <w:rFonts w:cs="Arial"/>
          <w:color w:val="000000"/>
          <w:szCs w:val="24"/>
          <w:lang w:eastAsia="lt-LT"/>
        </w:rPr>
        <w:t>Savivaldybės vykdomoji institucija ar jos pavedimu seniūnas skelbia numatomo sprendimo tekstinę ir grafinę dalis.</w:t>
      </w:r>
    </w:p>
    <w:p w14:paraId="3C9B0A76" w14:textId="77777777" w:rsidR="00D15466" w:rsidRDefault="00675D12">
      <w:pPr>
        <w:suppressAutoHyphens/>
        <w:spacing w:line="298" w:lineRule="auto"/>
        <w:ind w:firstLine="312"/>
        <w:jc w:val="both"/>
        <w:textAlignment w:val="center"/>
        <w:rPr>
          <w:b/>
          <w:color w:val="000000"/>
          <w:szCs w:val="24"/>
          <w:lang w:eastAsia="lt-LT"/>
        </w:rPr>
      </w:pPr>
      <w:r w:rsidR="006D292D">
        <w:rPr>
          <w:color w:val="000000"/>
          <w:szCs w:val="24"/>
          <w:lang w:eastAsia="lt-LT"/>
        </w:rPr>
        <w:t>41</w:t>
      </w:r>
      <w:r w:rsidR="006D292D">
        <w:rPr>
          <w:color w:val="000000"/>
          <w:szCs w:val="24"/>
          <w:lang w:eastAsia="lt-LT"/>
        </w:rPr>
        <w:t>. Savivaldybės vykdomoji institucija ar jos pavedimu seniūnas neprivalo informuoti  gyventojų iš anksto, jei sprendimas yra priimamas gyventojo prašymu ir toks sprendimas teisines pasekmes sukelia tik prašymą pateikusiam gyventojui</w:t>
      </w:r>
      <w:r w:rsidR="006D292D">
        <w:rPr>
          <w:b/>
          <w:color w:val="000000"/>
          <w:szCs w:val="24"/>
          <w:lang w:eastAsia="lt-LT"/>
        </w:rPr>
        <w:t xml:space="preserve"> </w:t>
      </w:r>
      <w:r w:rsidR="006D292D">
        <w:rPr>
          <w:color w:val="000000"/>
          <w:szCs w:val="24"/>
          <w:lang w:eastAsia="lt-LT"/>
        </w:rPr>
        <w:t>ir dėl to nereikia keisti jau esamo numeravimo</w:t>
      </w:r>
      <w:r w:rsidR="006D292D">
        <w:rPr>
          <w:szCs w:val="24"/>
          <w:lang w:eastAsia="lt-LT"/>
        </w:rPr>
        <w:t xml:space="preserve"> </w:t>
      </w:r>
      <w:r w:rsidR="006D292D">
        <w:rPr>
          <w:color w:val="000000"/>
          <w:szCs w:val="24"/>
          <w:lang w:eastAsia="lt-LT"/>
        </w:rPr>
        <w:t>žemės sklypams, kuriuose leidžiama pastatų statyba, pastatams, jų kompleksams, butams, patalpoms ar korpusams.</w:t>
      </w:r>
    </w:p>
    <w:p w14:paraId="3C9B0A77" w14:textId="77777777"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42</w:t>
      </w:r>
      <w:r w:rsidR="006D292D">
        <w:rPr>
          <w:color w:val="000000"/>
          <w:szCs w:val="24"/>
          <w:lang w:eastAsia="lt-LT"/>
        </w:rPr>
        <w:t>. Savivaldybės vykdomoji institucija ar jos pavedimu seniūnas ne vėliau kaip per 10 darbo dienų nuo Adresų registro tvarkymo įstaigos pranešimo apie įregistruotus ar panaikintus adresus gavimo, informuoja gyventojus apie suteiktus, pakeistus ar panaikintus žemės sklypų,</w:t>
      </w:r>
      <w:r w:rsidR="006D292D">
        <w:rPr>
          <w:rFonts w:eastAsia="Arial Unicode MS"/>
          <w:color w:val="000000"/>
          <w:szCs w:val="24"/>
          <w:lang w:eastAsia="lt-LT"/>
        </w:rPr>
        <w:t xml:space="preserve"> kuriuose leidžiama pastatų statyba</w:t>
      </w:r>
      <w:r w:rsidR="006D292D">
        <w:rPr>
          <w:color w:val="000000"/>
          <w:szCs w:val="24"/>
          <w:lang w:eastAsia="lt-LT"/>
        </w:rPr>
        <w:t xml:space="preserve">, pastatų, jų kompleksų, butų, patalpų ar korpusų numerius, paskelbdama viešai seniūnijos patalpose (ten kur seniūnijos yra įsteigtos), savivaldybės interneto svetainėje ir skelbimų lentose (ten, kur jos oficialiai įrengtos). </w:t>
      </w:r>
    </w:p>
    <w:p w14:paraId="3C9B0A78" w14:textId="77777777" w:rsidR="00D15466" w:rsidRDefault="00675D12">
      <w:pPr>
        <w:suppressAutoHyphens/>
        <w:spacing w:line="298" w:lineRule="auto"/>
        <w:ind w:firstLine="312"/>
        <w:jc w:val="both"/>
        <w:textAlignment w:val="center"/>
        <w:rPr>
          <w:rFonts w:cs="Arial"/>
          <w:b/>
          <w:color w:val="000000"/>
          <w:szCs w:val="24"/>
          <w:lang w:eastAsia="lt-LT"/>
        </w:rPr>
      </w:pPr>
      <w:r w:rsidR="006D292D">
        <w:rPr>
          <w:color w:val="000000"/>
          <w:szCs w:val="24"/>
          <w:lang w:eastAsia="lt-LT"/>
        </w:rPr>
        <w:t>43</w:t>
      </w:r>
      <w:r w:rsidR="006D292D">
        <w:rPr>
          <w:color w:val="000000"/>
          <w:szCs w:val="24"/>
          <w:lang w:eastAsia="lt-LT"/>
        </w:rPr>
        <w:t>.</w:t>
      </w:r>
      <w:r w:rsidR="006D292D">
        <w:rPr>
          <w:rFonts w:cs="Arial"/>
          <w:b/>
          <w:color w:val="000000"/>
          <w:szCs w:val="24"/>
          <w:lang w:eastAsia="lt-LT"/>
        </w:rPr>
        <w:t xml:space="preserve"> </w:t>
      </w:r>
      <w:r w:rsidR="006D292D">
        <w:rPr>
          <w:rFonts w:cs="Arial"/>
          <w:color w:val="000000"/>
          <w:szCs w:val="24"/>
          <w:lang w:eastAsia="lt-LT"/>
        </w:rPr>
        <w:t>Savivaldybės vykdomoji institucija ar jos pavedimu seniūnas skelbia priimto sprendimo tekstinę ir grafinę dalis.</w:t>
      </w:r>
    </w:p>
    <w:p w14:paraId="3C9B0A79" w14:textId="501A990C"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44</w:t>
      </w:r>
      <w:r w:rsidR="006D292D">
        <w:rPr>
          <w:color w:val="000000"/>
          <w:szCs w:val="24"/>
          <w:lang w:eastAsia="lt-LT"/>
        </w:rPr>
        <w:t>. Savivaldybės vykdomoji institucija ar jos pavedimu seniūnas apie suteiktus, pakeistus ar panaikintus žemės sklypų,</w:t>
      </w:r>
      <w:r w:rsidR="006D292D">
        <w:rPr>
          <w:rFonts w:eastAsia="Arial Unicode MS"/>
          <w:color w:val="000000"/>
          <w:szCs w:val="24"/>
          <w:lang w:eastAsia="lt-LT"/>
        </w:rPr>
        <w:t xml:space="preserve"> kuriuose leidžiama pastatų statyba</w:t>
      </w:r>
      <w:r w:rsidR="006D292D">
        <w:rPr>
          <w:color w:val="000000"/>
          <w:szCs w:val="24"/>
          <w:lang w:eastAsia="lt-LT"/>
        </w:rPr>
        <w:t>, pastatų, jų kompleksų, butų, patalpų ar korpusų numerius papildomai gali informuoti gyventojus ir kitais būdais.</w:t>
      </w:r>
    </w:p>
    <w:p w14:paraId="07FE5353" w14:textId="1A21AE99" w:rsidR="00B41008" w:rsidRDefault="00675D12">
      <w:pPr>
        <w:suppressAutoHyphens/>
        <w:spacing w:line="298" w:lineRule="auto"/>
        <w:ind w:firstLine="312"/>
        <w:jc w:val="both"/>
        <w:textAlignment w:val="center"/>
        <w:rPr>
          <w:color w:val="000000"/>
          <w:szCs w:val="24"/>
          <w:lang w:eastAsia="lt-LT"/>
        </w:rPr>
      </w:pPr>
    </w:p>
    <w:p w14:paraId="3C9B0A7A" w14:textId="21C3C633" w:rsidR="00D15466" w:rsidRDefault="00B41008" w:rsidP="00B41008">
      <w:pPr>
        <w:suppressAutoHyphens/>
        <w:spacing w:line="298" w:lineRule="auto"/>
        <w:ind w:firstLine="312"/>
        <w:jc w:val="center"/>
        <w:textAlignment w:val="center"/>
        <w:rPr>
          <w:color w:val="000000"/>
          <w:szCs w:val="24"/>
          <w:lang w:eastAsia="lt-LT"/>
        </w:rPr>
      </w:pPr>
      <w:r>
        <w:rPr>
          <w:color w:val="000000"/>
          <w:szCs w:val="24"/>
          <w:lang w:eastAsia="lt-LT"/>
        </w:rPr>
        <w:t>____________________</w:t>
      </w:r>
    </w:p>
    <w:p w14:paraId="6886421B" w14:textId="0348A39A" w:rsidR="00B41008" w:rsidRDefault="00675D12" w:rsidP="00B41008">
      <w:pPr>
        <w:suppressAutoHyphens/>
        <w:spacing w:line="298" w:lineRule="auto"/>
        <w:ind w:firstLine="312"/>
        <w:jc w:val="center"/>
        <w:textAlignment w:val="center"/>
        <w:rPr>
          <w:color w:val="000000"/>
          <w:szCs w:val="24"/>
          <w:lang w:eastAsia="lt-LT"/>
        </w:rPr>
      </w:pPr>
    </w:p>
    <w:p w14:paraId="110A9B54" w14:textId="7FB9D9E9" w:rsidR="00B41008" w:rsidRDefault="00B41008" w:rsidP="00B41008">
      <w:pPr>
        <w:suppressAutoHyphens/>
        <w:spacing w:line="298" w:lineRule="auto"/>
        <w:ind w:firstLine="312"/>
        <w:jc w:val="center"/>
        <w:textAlignment w:val="center"/>
        <w:rPr>
          <w:color w:val="000000"/>
          <w:szCs w:val="24"/>
          <w:lang w:eastAsia="lt-LT"/>
        </w:rPr>
        <w:sectPr w:rsidR="00B41008" w:rsidSect="00B41008">
          <w:headerReference w:type="even" r:id="rId10"/>
          <w:headerReference w:type="default" r:id="rId11"/>
          <w:footerReference w:type="even" r:id="rId12"/>
          <w:headerReference w:type="first" r:id="rId13"/>
          <w:footerReference w:type="first" r:id="rId14"/>
          <w:pgSz w:w="11906" w:h="16838"/>
          <w:pgMar w:top="672" w:right="567" w:bottom="992" w:left="993" w:header="284" w:footer="1021" w:gutter="0"/>
          <w:cols w:space="1296"/>
          <w:docGrid w:linePitch="326"/>
        </w:sectPr>
      </w:pPr>
    </w:p>
    <w:p w14:paraId="208C409C" w14:textId="122032E6" w:rsidR="00B41008" w:rsidRDefault="00B41008" w:rsidP="00B41008">
      <w:pPr>
        <w:tabs>
          <w:tab w:val="left" w:pos="9180"/>
        </w:tabs>
        <w:ind w:left="7560"/>
        <w:jc w:val="both"/>
        <w:rPr>
          <w:szCs w:val="24"/>
        </w:rPr>
      </w:pPr>
      <w:r>
        <w:rPr>
          <w:szCs w:val="24"/>
        </w:rPr>
        <w:lastRenderedPageBreak/>
        <w:t>Numerių pastatams, patalpoms, butams ir žemės sklypams, kuriuose pagal jų naudojimo paskirtį (būdą) ar teritorijų planavimo dokumentus leidžiama pastatų statyba, suteikimo, keitimo ir apskaitos tvarkos aprašo</w:t>
      </w:r>
    </w:p>
    <w:p w14:paraId="3F975546" w14:textId="77777777" w:rsidR="00B41008" w:rsidRDefault="00B41008" w:rsidP="00B41008">
      <w:pPr>
        <w:tabs>
          <w:tab w:val="left" w:pos="9180"/>
        </w:tabs>
        <w:ind w:left="7560"/>
        <w:jc w:val="both"/>
        <w:rPr>
          <w:szCs w:val="24"/>
        </w:rPr>
      </w:pPr>
      <w:r>
        <w:rPr>
          <w:color w:val="000000"/>
          <w:szCs w:val="24"/>
        </w:rPr>
        <w:t>1 priedas</w:t>
      </w:r>
    </w:p>
    <w:p w14:paraId="2BAF258A" w14:textId="77777777" w:rsidR="00B41008" w:rsidRDefault="00B41008" w:rsidP="00B41008">
      <w:pPr>
        <w:tabs>
          <w:tab w:val="left" w:pos="9180"/>
        </w:tabs>
        <w:ind w:left="7680"/>
        <w:rPr>
          <w:color w:val="000000"/>
          <w:sz w:val="22"/>
          <w:szCs w:val="22"/>
        </w:rPr>
      </w:pPr>
    </w:p>
    <w:p w14:paraId="793FE111" w14:textId="0D6A937E" w:rsidR="00B41008" w:rsidRDefault="00B41008" w:rsidP="00B41008">
      <w:pPr>
        <w:jc w:val="center"/>
        <w:rPr>
          <w:b/>
          <w:color w:val="000000"/>
          <w:szCs w:val="24"/>
        </w:rPr>
      </w:pPr>
      <w:r>
        <w:rPr>
          <w:b/>
          <w:color w:val="000000"/>
          <w:szCs w:val="24"/>
        </w:rPr>
        <w:t>(</w:t>
      </w:r>
      <w:r>
        <w:rPr>
          <w:b/>
          <w:color w:val="000000"/>
          <w:szCs w:val="24"/>
        </w:rPr>
        <w:t>Sprendimo priedo formos pavyzdys</w:t>
      </w:r>
      <w:r>
        <w:rPr>
          <w:b/>
          <w:color w:val="000000"/>
          <w:szCs w:val="24"/>
        </w:rPr>
        <w:t>)</w:t>
      </w:r>
    </w:p>
    <w:p w14:paraId="22AA4363" w14:textId="77777777" w:rsidR="00B41008" w:rsidRDefault="00B41008" w:rsidP="00B41008">
      <w:pPr>
        <w:tabs>
          <w:tab w:val="left" w:pos="9180"/>
        </w:tabs>
        <w:ind w:left="7680"/>
        <w:rPr>
          <w:color w:val="000000"/>
          <w:szCs w:val="24"/>
        </w:rPr>
      </w:pPr>
    </w:p>
    <w:p w14:paraId="78E7EA54" w14:textId="77777777" w:rsidR="00B41008" w:rsidRDefault="00B41008" w:rsidP="00B41008">
      <w:pPr>
        <w:tabs>
          <w:tab w:val="left" w:pos="9180"/>
        </w:tabs>
        <w:ind w:left="7680"/>
        <w:rPr>
          <w:color w:val="000000"/>
          <w:szCs w:val="24"/>
        </w:rPr>
      </w:pPr>
      <w:r>
        <w:rPr>
          <w:color w:val="000000"/>
          <w:szCs w:val="24"/>
        </w:rPr>
        <w:t xml:space="preserve">____________ savivaldybės_______________ </w:t>
      </w:r>
      <w:r>
        <w:rPr>
          <w:color w:val="000000"/>
          <w:szCs w:val="24"/>
        </w:rPr>
        <w:tab/>
      </w:r>
    </w:p>
    <w:p w14:paraId="74158FA6" w14:textId="77777777" w:rsidR="00B41008" w:rsidRDefault="00B41008" w:rsidP="00B41008">
      <w:pPr>
        <w:tabs>
          <w:tab w:val="left" w:pos="7680"/>
          <w:tab w:val="right" w:leader="underscore" w:pos="9900"/>
        </w:tabs>
        <w:ind w:right="-37" w:firstLine="720"/>
        <w:rPr>
          <w:color w:val="000000"/>
          <w:szCs w:val="24"/>
        </w:rPr>
      </w:pPr>
      <w:r>
        <w:rPr>
          <w:color w:val="000000"/>
          <w:szCs w:val="24"/>
        </w:rPr>
        <w:tab/>
        <w:t>20____ m. ____________ d. sprendimo Nr.__</w:t>
      </w:r>
    </w:p>
    <w:p w14:paraId="7A34CC29" w14:textId="77777777" w:rsidR="00B41008" w:rsidRDefault="00B41008" w:rsidP="00B41008">
      <w:pPr>
        <w:tabs>
          <w:tab w:val="left" w:pos="7680"/>
          <w:tab w:val="left" w:pos="9360"/>
          <w:tab w:val="left" w:pos="9900"/>
        </w:tabs>
        <w:ind w:firstLine="720"/>
        <w:rPr>
          <w:color w:val="000000"/>
          <w:szCs w:val="24"/>
        </w:rPr>
      </w:pPr>
      <w:r>
        <w:rPr>
          <w:color w:val="000000"/>
          <w:szCs w:val="24"/>
        </w:rPr>
        <w:tab/>
        <w:t>_____ priedas</w:t>
      </w:r>
    </w:p>
    <w:p w14:paraId="568940A5" w14:textId="77777777" w:rsidR="00B41008" w:rsidRDefault="00B41008" w:rsidP="00B41008">
      <w:pPr>
        <w:tabs>
          <w:tab w:val="right" w:leader="underscore" w:pos="9900"/>
        </w:tabs>
        <w:ind w:firstLine="720"/>
        <w:rPr>
          <w:color w:val="000000"/>
          <w:szCs w:val="24"/>
        </w:rPr>
      </w:pPr>
    </w:p>
    <w:p w14:paraId="6A81EE9A" w14:textId="77777777" w:rsidR="00B41008" w:rsidRDefault="00B41008" w:rsidP="00B41008">
      <w:pPr>
        <w:jc w:val="center"/>
        <w:rPr>
          <w:b/>
          <w:szCs w:val="24"/>
        </w:rPr>
      </w:pPr>
      <w:r>
        <w:rPr>
          <w:b/>
          <w:szCs w:val="24"/>
        </w:rPr>
        <w:t xml:space="preserve">DUOMENYS APIE </w:t>
      </w:r>
      <w:r>
        <w:rPr>
          <w:rFonts w:cs="Arial"/>
          <w:b/>
          <w:color w:val="000000"/>
          <w:szCs w:val="24"/>
        </w:rPr>
        <w:t xml:space="preserve">NUMERIŲ ŽEMĖS SKLYPAMS, </w:t>
      </w:r>
      <w:r>
        <w:rPr>
          <w:b/>
          <w:szCs w:val="24"/>
        </w:rPr>
        <w:t xml:space="preserve">PASTATAMS, JŲ KOMPLEKSAMS AR KORPUSAMS </w:t>
      </w:r>
      <w:r>
        <w:rPr>
          <w:rFonts w:cs="Arial"/>
          <w:b/>
          <w:color w:val="000000"/>
          <w:szCs w:val="24"/>
        </w:rPr>
        <w:t>SUTEIKIMĄ, KEITIMĄ AR PANAIKINIMĄ</w:t>
      </w:r>
    </w:p>
    <w:p w14:paraId="15AB8308" w14:textId="77777777" w:rsidR="00B41008" w:rsidRDefault="00B41008" w:rsidP="00B41008">
      <w:pP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1"/>
        <w:gridCol w:w="5399"/>
      </w:tblGrid>
      <w:tr w:rsidR="00B41008" w14:paraId="3274DB15" w14:textId="77777777" w:rsidTr="00B41008">
        <w:trPr>
          <w:jc w:val="center"/>
        </w:trPr>
        <w:tc>
          <w:tcPr>
            <w:tcW w:w="3246" w:type="pct"/>
            <w:tcBorders>
              <w:top w:val="single" w:sz="4" w:space="0" w:color="auto"/>
              <w:left w:val="single" w:sz="4" w:space="0" w:color="auto"/>
              <w:bottom w:val="single" w:sz="4" w:space="0" w:color="auto"/>
              <w:right w:val="single" w:sz="4" w:space="0" w:color="auto"/>
            </w:tcBorders>
            <w:hideMark/>
          </w:tcPr>
          <w:p w14:paraId="6FCE91C3" w14:textId="77777777" w:rsidR="00B41008" w:rsidRDefault="00B41008">
            <w:pPr>
              <w:rPr>
                <w:szCs w:val="24"/>
              </w:rPr>
            </w:pPr>
            <w:r>
              <w:rPr>
                <w:szCs w:val="24"/>
              </w:rPr>
              <w:t>Seniūnijos pavadinimas</w:t>
            </w:r>
          </w:p>
        </w:tc>
        <w:tc>
          <w:tcPr>
            <w:tcW w:w="1754" w:type="pct"/>
            <w:tcBorders>
              <w:top w:val="single" w:sz="4" w:space="0" w:color="auto"/>
              <w:left w:val="single" w:sz="4" w:space="0" w:color="auto"/>
              <w:bottom w:val="single" w:sz="4" w:space="0" w:color="auto"/>
              <w:right w:val="single" w:sz="4" w:space="0" w:color="auto"/>
            </w:tcBorders>
          </w:tcPr>
          <w:p w14:paraId="62BAC718" w14:textId="77777777" w:rsidR="00B41008" w:rsidRDefault="00B41008">
            <w:pPr>
              <w:rPr>
                <w:szCs w:val="24"/>
              </w:rPr>
            </w:pPr>
          </w:p>
        </w:tc>
      </w:tr>
      <w:tr w:rsidR="00B41008" w14:paraId="0ADD1749" w14:textId="77777777" w:rsidTr="00B41008">
        <w:trPr>
          <w:jc w:val="center"/>
        </w:trPr>
        <w:tc>
          <w:tcPr>
            <w:tcW w:w="3246" w:type="pct"/>
            <w:tcBorders>
              <w:top w:val="single" w:sz="4" w:space="0" w:color="auto"/>
              <w:left w:val="single" w:sz="4" w:space="0" w:color="auto"/>
              <w:bottom w:val="single" w:sz="4" w:space="0" w:color="auto"/>
              <w:right w:val="single" w:sz="4" w:space="0" w:color="auto"/>
            </w:tcBorders>
            <w:hideMark/>
          </w:tcPr>
          <w:p w14:paraId="480575AB" w14:textId="77777777" w:rsidR="00B41008" w:rsidRDefault="00B41008">
            <w:pPr>
              <w:rPr>
                <w:szCs w:val="24"/>
              </w:rPr>
            </w:pPr>
            <w:r>
              <w:rPr>
                <w:szCs w:val="24"/>
              </w:rPr>
              <w:t>Gyvenamosios vietovės pavadinimas</w:t>
            </w:r>
          </w:p>
        </w:tc>
        <w:tc>
          <w:tcPr>
            <w:tcW w:w="1754" w:type="pct"/>
            <w:tcBorders>
              <w:top w:val="single" w:sz="4" w:space="0" w:color="auto"/>
              <w:left w:val="single" w:sz="4" w:space="0" w:color="auto"/>
              <w:bottom w:val="single" w:sz="4" w:space="0" w:color="auto"/>
              <w:right w:val="single" w:sz="4" w:space="0" w:color="auto"/>
            </w:tcBorders>
          </w:tcPr>
          <w:p w14:paraId="147FEE13" w14:textId="77777777" w:rsidR="00B41008" w:rsidRDefault="00B41008">
            <w:pPr>
              <w:rPr>
                <w:szCs w:val="24"/>
              </w:rPr>
            </w:pPr>
          </w:p>
        </w:tc>
      </w:tr>
      <w:tr w:rsidR="00B41008" w14:paraId="50787811" w14:textId="77777777" w:rsidTr="00B41008">
        <w:trPr>
          <w:jc w:val="center"/>
        </w:trPr>
        <w:tc>
          <w:tcPr>
            <w:tcW w:w="3246" w:type="pct"/>
            <w:tcBorders>
              <w:top w:val="single" w:sz="4" w:space="0" w:color="auto"/>
              <w:left w:val="single" w:sz="4" w:space="0" w:color="auto"/>
              <w:bottom w:val="single" w:sz="4" w:space="0" w:color="auto"/>
              <w:right w:val="single" w:sz="4" w:space="0" w:color="auto"/>
            </w:tcBorders>
            <w:hideMark/>
          </w:tcPr>
          <w:p w14:paraId="5ED310D4" w14:textId="77777777" w:rsidR="00B41008" w:rsidRDefault="00B41008">
            <w:pPr>
              <w:rPr>
                <w:szCs w:val="24"/>
              </w:rPr>
            </w:pPr>
            <w:r>
              <w:rPr>
                <w:szCs w:val="24"/>
              </w:rPr>
              <w:t>Kartografinis pagrindas</w:t>
            </w:r>
          </w:p>
        </w:tc>
        <w:tc>
          <w:tcPr>
            <w:tcW w:w="1754" w:type="pct"/>
            <w:tcBorders>
              <w:top w:val="single" w:sz="4" w:space="0" w:color="auto"/>
              <w:left w:val="single" w:sz="4" w:space="0" w:color="auto"/>
              <w:bottom w:val="single" w:sz="4" w:space="0" w:color="auto"/>
              <w:right w:val="single" w:sz="4" w:space="0" w:color="auto"/>
            </w:tcBorders>
          </w:tcPr>
          <w:p w14:paraId="62396F87" w14:textId="77777777" w:rsidR="00B41008" w:rsidRDefault="00B41008">
            <w:pPr>
              <w:rPr>
                <w:szCs w:val="24"/>
              </w:rPr>
            </w:pPr>
          </w:p>
        </w:tc>
      </w:tr>
      <w:tr w:rsidR="00B41008" w14:paraId="79597ECF" w14:textId="77777777" w:rsidTr="00B41008">
        <w:trPr>
          <w:jc w:val="center"/>
        </w:trPr>
        <w:tc>
          <w:tcPr>
            <w:tcW w:w="3246" w:type="pct"/>
            <w:tcBorders>
              <w:top w:val="single" w:sz="4" w:space="0" w:color="auto"/>
              <w:left w:val="single" w:sz="4" w:space="0" w:color="auto"/>
              <w:bottom w:val="single" w:sz="4" w:space="0" w:color="auto"/>
              <w:right w:val="single" w:sz="4" w:space="0" w:color="auto"/>
            </w:tcBorders>
            <w:hideMark/>
          </w:tcPr>
          <w:p w14:paraId="38A2FED7" w14:textId="77777777" w:rsidR="00B41008" w:rsidRDefault="00B41008">
            <w:pPr>
              <w:rPr>
                <w:szCs w:val="24"/>
              </w:rPr>
            </w:pPr>
            <w:r>
              <w:rPr>
                <w:szCs w:val="24"/>
              </w:rPr>
              <w:t>Koordinačių sistema</w:t>
            </w:r>
          </w:p>
        </w:tc>
        <w:tc>
          <w:tcPr>
            <w:tcW w:w="1754" w:type="pct"/>
            <w:tcBorders>
              <w:top w:val="single" w:sz="4" w:space="0" w:color="auto"/>
              <w:left w:val="single" w:sz="4" w:space="0" w:color="auto"/>
              <w:bottom w:val="single" w:sz="4" w:space="0" w:color="auto"/>
              <w:right w:val="single" w:sz="4" w:space="0" w:color="auto"/>
            </w:tcBorders>
          </w:tcPr>
          <w:p w14:paraId="60174FB3" w14:textId="77777777" w:rsidR="00B41008" w:rsidRDefault="00B41008">
            <w:pPr>
              <w:rPr>
                <w:szCs w:val="24"/>
              </w:rPr>
            </w:pPr>
          </w:p>
        </w:tc>
      </w:tr>
      <w:tr w:rsidR="00B41008" w14:paraId="45EBCEA0" w14:textId="77777777" w:rsidTr="00B41008">
        <w:trPr>
          <w:jc w:val="center"/>
        </w:trPr>
        <w:tc>
          <w:tcPr>
            <w:tcW w:w="3246" w:type="pct"/>
            <w:tcBorders>
              <w:top w:val="single" w:sz="4" w:space="0" w:color="auto"/>
              <w:left w:val="single" w:sz="4" w:space="0" w:color="auto"/>
              <w:bottom w:val="single" w:sz="4" w:space="0" w:color="auto"/>
              <w:right w:val="single" w:sz="4" w:space="0" w:color="auto"/>
            </w:tcBorders>
            <w:hideMark/>
          </w:tcPr>
          <w:p w14:paraId="7962C3E8" w14:textId="77777777" w:rsidR="00B41008" w:rsidRDefault="00B41008">
            <w:pPr>
              <w:rPr>
                <w:szCs w:val="24"/>
              </w:rPr>
            </w:pPr>
            <w:r>
              <w:rPr>
                <w:szCs w:val="24"/>
              </w:rPr>
              <w:t>Adreso koordinačių nustatymo būdas</w:t>
            </w:r>
          </w:p>
        </w:tc>
        <w:tc>
          <w:tcPr>
            <w:tcW w:w="1754" w:type="pct"/>
            <w:tcBorders>
              <w:top w:val="single" w:sz="4" w:space="0" w:color="auto"/>
              <w:left w:val="single" w:sz="4" w:space="0" w:color="auto"/>
              <w:bottom w:val="single" w:sz="4" w:space="0" w:color="auto"/>
              <w:right w:val="single" w:sz="4" w:space="0" w:color="auto"/>
            </w:tcBorders>
          </w:tcPr>
          <w:p w14:paraId="5D028D19" w14:textId="77777777" w:rsidR="00B41008" w:rsidRDefault="00B41008">
            <w:pPr>
              <w:rPr>
                <w:szCs w:val="24"/>
              </w:rPr>
            </w:pPr>
          </w:p>
        </w:tc>
      </w:tr>
    </w:tbl>
    <w:p w14:paraId="0262A21A" w14:textId="77777777" w:rsidR="00B41008" w:rsidRDefault="00B41008" w:rsidP="00B41008">
      <w:pPr>
        <w:tabs>
          <w:tab w:val="left" w:pos="57"/>
          <w:tab w:val="left" w:pos="4218"/>
          <w:tab w:val="left" w:pos="6696"/>
          <w:tab w:val="right" w:leader="underscore" w:pos="9336"/>
        </w:tabs>
        <w:jc w:val="both"/>
        <w:rPr>
          <w:szCs w:val="24"/>
        </w:rPr>
      </w:pPr>
      <w:r>
        <w:rPr>
          <w:szCs w:val="24"/>
        </w:rPr>
        <w:t>__</w:t>
      </w:r>
    </w:p>
    <w:tbl>
      <w:tblPr>
        <w:tblW w:w="14890" w:type="dxa"/>
        <w:tblLook w:val="04A0" w:firstRow="1" w:lastRow="0" w:firstColumn="1" w:lastColumn="0" w:noHBand="0" w:noVBand="1"/>
      </w:tblPr>
      <w:tblGrid>
        <w:gridCol w:w="1150"/>
        <w:gridCol w:w="1870"/>
        <w:gridCol w:w="2094"/>
        <w:gridCol w:w="1576"/>
        <w:gridCol w:w="1098"/>
        <w:gridCol w:w="1920"/>
        <w:gridCol w:w="1852"/>
        <w:gridCol w:w="1476"/>
        <w:gridCol w:w="1067"/>
        <w:gridCol w:w="787"/>
      </w:tblGrid>
      <w:tr w:rsidR="00B41008" w14:paraId="50E63DEE" w14:textId="77777777" w:rsidTr="00B41008">
        <w:trPr>
          <w:cantSplit/>
          <w:trHeight w:val="305"/>
        </w:trPr>
        <w:tc>
          <w:tcPr>
            <w:tcW w:w="1150" w:type="dxa"/>
            <w:vMerge w:val="restart"/>
            <w:tcBorders>
              <w:top w:val="single" w:sz="8" w:space="0" w:color="auto"/>
              <w:left w:val="single" w:sz="8" w:space="0" w:color="auto"/>
              <w:bottom w:val="single" w:sz="8" w:space="0" w:color="000000"/>
              <w:right w:val="single" w:sz="8" w:space="0" w:color="auto"/>
            </w:tcBorders>
            <w:vAlign w:val="bottom"/>
            <w:hideMark/>
          </w:tcPr>
          <w:p w14:paraId="1CF167FC" w14:textId="77777777" w:rsidR="00B41008" w:rsidRDefault="00B41008">
            <w:pPr>
              <w:ind w:left="-93"/>
              <w:jc w:val="center"/>
              <w:rPr>
                <w:szCs w:val="24"/>
              </w:rPr>
            </w:pPr>
            <w:r>
              <w:rPr>
                <w:szCs w:val="24"/>
              </w:rPr>
              <w:t>Unikalusis Nr.</w:t>
            </w:r>
          </w:p>
        </w:tc>
        <w:tc>
          <w:tcPr>
            <w:tcW w:w="6638" w:type="dxa"/>
            <w:gridSpan w:val="4"/>
            <w:tcBorders>
              <w:top w:val="single" w:sz="8" w:space="0" w:color="auto"/>
              <w:left w:val="nil"/>
              <w:bottom w:val="single" w:sz="8" w:space="0" w:color="auto"/>
              <w:right w:val="single" w:sz="8" w:space="0" w:color="000000"/>
            </w:tcBorders>
            <w:vAlign w:val="bottom"/>
            <w:hideMark/>
          </w:tcPr>
          <w:p w14:paraId="742EEC4A" w14:textId="77777777" w:rsidR="00B41008" w:rsidRDefault="00B41008">
            <w:pPr>
              <w:jc w:val="center"/>
              <w:rPr>
                <w:szCs w:val="24"/>
              </w:rPr>
            </w:pPr>
            <w:r>
              <w:rPr>
                <w:szCs w:val="24"/>
              </w:rPr>
              <w:t>Buvusio adreso duomenys</w:t>
            </w:r>
          </w:p>
        </w:tc>
        <w:tc>
          <w:tcPr>
            <w:tcW w:w="5248" w:type="dxa"/>
            <w:gridSpan w:val="3"/>
            <w:tcBorders>
              <w:top w:val="single" w:sz="8" w:space="0" w:color="auto"/>
              <w:left w:val="nil"/>
              <w:bottom w:val="single" w:sz="8" w:space="0" w:color="auto"/>
              <w:right w:val="single" w:sz="8" w:space="0" w:color="000000"/>
            </w:tcBorders>
            <w:vAlign w:val="bottom"/>
            <w:hideMark/>
          </w:tcPr>
          <w:p w14:paraId="472BB723" w14:textId="77777777" w:rsidR="00B41008" w:rsidRDefault="00B41008">
            <w:pPr>
              <w:jc w:val="center"/>
              <w:rPr>
                <w:szCs w:val="24"/>
              </w:rPr>
            </w:pPr>
            <w:r>
              <w:rPr>
                <w:szCs w:val="24"/>
              </w:rPr>
              <w:t>Suteikto adreso duomenys</w:t>
            </w:r>
          </w:p>
        </w:tc>
        <w:tc>
          <w:tcPr>
            <w:tcW w:w="1854" w:type="dxa"/>
            <w:gridSpan w:val="2"/>
            <w:tcBorders>
              <w:top w:val="single" w:sz="8" w:space="0" w:color="auto"/>
              <w:left w:val="nil"/>
              <w:bottom w:val="single" w:sz="8" w:space="0" w:color="auto"/>
              <w:right w:val="single" w:sz="8" w:space="0" w:color="000000"/>
            </w:tcBorders>
            <w:vAlign w:val="bottom"/>
            <w:hideMark/>
          </w:tcPr>
          <w:p w14:paraId="731D94E6" w14:textId="77777777" w:rsidR="00B41008" w:rsidRDefault="00B41008">
            <w:pPr>
              <w:jc w:val="center"/>
              <w:rPr>
                <w:szCs w:val="24"/>
              </w:rPr>
            </w:pPr>
            <w:r>
              <w:rPr>
                <w:szCs w:val="24"/>
              </w:rPr>
              <w:t>Adreso koordinatės</w:t>
            </w:r>
          </w:p>
        </w:tc>
      </w:tr>
      <w:tr w:rsidR="00B41008" w14:paraId="15CC3B15" w14:textId="77777777" w:rsidTr="00B41008">
        <w:trPr>
          <w:trHeight w:val="2877"/>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BE2AF66" w14:textId="77777777" w:rsidR="00B41008" w:rsidRDefault="00B41008">
            <w:pPr>
              <w:rPr>
                <w:szCs w:val="24"/>
              </w:rPr>
            </w:pPr>
          </w:p>
        </w:tc>
        <w:tc>
          <w:tcPr>
            <w:tcW w:w="1870" w:type="dxa"/>
            <w:tcBorders>
              <w:top w:val="nil"/>
              <w:left w:val="nil"/>
              <w:bottom w:val="single" w:sz="8" w:space="0" w:color="auto"/>
              <w:right w:val="single" w:sz="8" w:space="0" w:color="auto"/>
            </w:tcBorders>
            <w:vAlign w:val="bottom"/>
            <w:hideMark/>
          </w:tcPr>
          <w:p w14:paraId="326FB106" w14:textId="77777777" w:rsidR="00B41008" w:rsidRDefault="00B41008">
            <w:pPr>
              <w:jc w:val="center"/>
              <w:rPr>
                <w:szCs w:val="24"/>
              </w:rPr>
            </w:pPr>
            <w:r>
              <w:rPr>
                <w:szCs w:val="24"/>
              </w:rPr>
              <w:t>Gyvenamosios vietovės pavadinimas</w:t>
            </w:r>
          </w:p>
        </w:tc>
        <w:tc>
          <w:tcPr>
            <w:tcW w:w="2094" w:type="dxa"/>
            <w:tcBorders>
              <w:top w:val="nil"/>
              <w:left w:val="nil"/>
              <w:bottom w:val="single" w:sz="8" w:space="0" w:color="auto"/>
              <w:right w:val="single" w:sz="8" w:space="0" w:color="auto"/>
            </w:tcBorders>
            <w:vAlign w:val="bottom"/>
            <w:hideMark/>
          </w:tcPr>
          <w:p w14:paraId="01E70C46" w14:textId="77777777" w:rsidR="00B41008" w:rsidRDefault="00B41008">
            <w:pPr>
              <w:jc w:val="center"/>
              <w:rPr>
                <w:szCs w:val="24"/>
              </w:rPr>
            </w:pPr>
            <w:r>
              <w:rPr>
                <w:szCs w:val="24"/>
              </w:rPr>
              <w:t>Gatvės pavadinimas</w:t>
            </w:r>
          </w:p>
        </w:tc>
        <w:tc>
          <w:tcPr>
            <w:tcW w:w="1576" w:type="dxa"/>
            <w:tcBorders>
              <w:top w:val="nil"/>
              <w:left w:val="nil"/>
              <w:bottom w:val="single" w:sz="8" w:space="0" w:color="auto"/>
              <w:right w:val="single" w:sz="8" w:space="0" w:color="auto"/>
            </w:tcBorders>
            <w:vAlign w:val="bottom"/>
            <w:hideMark/>
          </w:tcPr>
          <w:p w14:paraId="17CE8BC9" w14:textId="77777777" w:rsidR="00B41008" w:rsidRDefault="00B41008">
            <w:pPr>
              <w:jc w:val="center"/>
              <w:rPr>
                <w:szCs w:val="24"/>
              </w:rPr>
            </w:pPr>
            <w:r>
              <w:rPr>
                <w:szCs w:val="24"/>
              </w:rPr>
              <w:t>Žemės sklypo,  kuriame leidžiama pastatų statyba, pastato ar pastatų komplekso Nr. gatvėje ar gyvenamojoje vietovėje</w:t>
            </w:r>
          </w:p>
        </w:tc>
        <w:tc>
          <w:tcPr>
            <w:tcW w:w="1098" w:type="dxa"/>
            <w:tcBorders>
              <w:top w:val="nil"/>
              <w:left w:val="nil"/>
              <w:bottom w:val="single" w:sz="8" w:space="0" w:color="auto"/>
              <w:right w:val="single" w:sz="8" w:space="0" w:color="auto"/>
            </w:tcBorders>
            <w:vAlign w:val="bottom"/>
            <w:hideMark/>
          </w:tcPr>
          <w:p w14:paraId="69D553E5" w14:textId="77777777" w:rsidR="00B41008" w:rsidRDefault="00B41008">
            <w:pPr>
              <w:jc w:val="center"/>
              <w:rPr>
                <w:szCs w:val="24"/>
              </w:rPr>
            </w:pPr>
            <w:r>
              <w:rPr>
                <w:szCs w:val="24"/>
              </w:rPr>
              <w:t>Korpuso Nr.</w:t>
            </w:r>
          </w:p>
        </w:tc>
        <w:tc>
          <w:tcPr>
            <w:tcW w:w="1920" w:type="dxa"/>
            <w:tcBorders>
              <w:top w:val="nil"/>
              <w:left w:val="nil"/>
              <w:bottom w:val="single" w:sz="8" w:space="0" w:color="auto"/>
              <w:right w:val="single" w:sz="8" w:space="0" w:color="auto"/>
            </w:tcBorders>
            <w:vAlign w:val="bottom"/>
            <w:hideMark/>
          </w:tcPr>
          <w:p w14:paraId="380059AD" w14:textId="77777777" w:rsidR="00B41008" w:rsidRDefault="00B41008">
            <w:pPr>
              <w:jc w:val="center"/>
              <w:rPr>
                <w:szCs w:val="24"/>
              </w:rPr>
            </w:pPr>
            <w:r>
              <w:rPr>
                <w:szCs w:val="24"/>
              </w:rPr>
              <w:t>Gatvės pavadinimas</w:t>
            </w:r>
          </w:p>
        </w:tc>
        <w:tc>
          <w:tcPr>
            <w:tcW w:w="1852" w:type="dxa"/>
            <w:tcBorders>
              <w:top w:val="nil"/>
              <w:left w:val="nil"/>
              <w:bottom w:val="single" w:sz="8" w:space="0" w:color="auto"/>
              <w:right w:val="single" w:sz="8" w:space="0" w:color="auto"/>
            </w:tcBorders>
            <w:vAlign w:val="bottom"/>
            <w:hideMark/>
          </w:tcPr>
          <w:p w14:paraId="007D0164" w14:textId="77777777" w:rsidR="00B41008" w:rsidRDefault="00B41008">
            <w:pPr>
              <w:jc w:val="center"/>
              <w:rPr>
                <w:szCs w:val="24"/>
              </w:rPr>
            </w:pPr>
            <w:r>
              <w:rPr>
                <w:szCs w:val="24"/>
              </w:rPr>
              <w:t>Žemės sklypo, kuriame leidžiama pastatų statyba, pastato ar pastatų komplekso Nr. gatvėje ar gyvenamojoje vietovėje</w:t>
            </w:r>
          </w:p>
        </w:tc>
        <w:tc>
          <w:tcPr>
            <w:tcW w:w="1476" w:type="dxa"/>
            <w:tcBorders>
              <w:top w:val="nil"/>
              <w:left w:val="nil"/>
              <w:bottom w:val="single" w:sz="8" w:space="0" w:color="auto"/>
              <w:right w:val="single" w:sz="8" w:space="0" w:color="auto"/>
            </w:tcBorders>
            <w:vAlign w:val="bottom"/>
            <w:hideMark/>
          </w:tcPr>
          <w:p w14:paraId="56AB0E00" w14:textId="77777777" w:rsidR="00B41008" w:rsidRDefault="00B41008">
            <w:pPr>
              <w:jc w:val="center"/>
              <w:rPr>
                <w:szCs w:val="24"/>
              </w:rPr>
            </w:pPr>
            <w:r>
              <w:rPr>
                <w:szCs w:val="24"/>
              </w:rPr>
              <w:t>Korpuso Nr.</w:t>
            </w:r>
          </w:p>
        </w:tc>
        <w:tc>
          <w:tcPr>
            <w:tcW w:w="1067" w:type="dxa"/>
            <w:tcBorders>
              <w:top w:val="nil"/>
              <w:left w:val="nil"/>
              <w:bottom w:val="single" w:sz="8" w:space="0" w:color="auto"/>
              <w:right w:val="single" w:sz="8" w:space="0" w:color="auto"/>
            </w:tcBorders>
            <w:vAlign w:val="bottom"/>
            <w:hideMark/>
          </w:tcPr>
          <w:p w14:paraId="7B450A70" w14:textId="77777777" w:rsidR="00B41008" w:rsidRDefault="00B41008">
            <w:pPr>
              <w:jc w:val="center"/>
              <w:rPr>
                <w:szCs w:val="24"/>
              </w:rPr>
            </w:pPr>
            <w:r>
              <w:rPr>
                <w:szCs w:val="24"/>
              </w:rPr>
              <w:t>X</w:t>
            </w:r>
          </w:p>
        </w:tc>
        <w:tc>
          <w:tcPr>
            <w:tcW w:w="787" w:type="dxa"/>
            <w:tcBorders>
              <w:top w:val="nil"/>
              <w:left w:val="nil"/>
              <w:bottom w:val="single" w:sz="8" w:space="0" w:color="auto"/>
              <w:right w:val="single" w:sz="8" w:space="0" w:color="auto"/>
            </w:tcBorders>
            <w:vAlign w:val="bottom"/>
            <w:hideMark/>
          </w:tcPr>
          <w:p w14:paraId="22AE5A55" w14:textId="77777777" w:rsidR="00B41008" w:rsidRDefault="00B41008">
            <w:pPr>
              <w:jc w:val="center"/>
              <w:rPr>
                <w:szCs w:val="24"/>
              </w:rPr>
            </w:pPr>
            <w:r>
              <w:rPr>
                <w:szCs w:val="24"/>
              </w:rPr>
              <w:t>Y</w:t>
            </w:r>
          </w:p>
        </w:tc>
      </w:tr>
      <w:tr w:rsidR="00B41008" w14:paraId="65462E33" w14:textId="77777777" w:rsidTr="00B41008">
        <w:trPr>
          <w:cantSplit/>
          <w:trHeight w:val="80"/>
        </w:trPr>
        <w:tc>
          <w:tcPr>
            <w:tcW w:w="1150" w:type="dxa"/>
            <w:tcBorders>
              <w:top w:val="nil"/>
              <w:left w:val="single" w:sz="8" w:space="0" w:color="auto"/>
              <w:bottom w:val="single" w:sz="8" w:space="0" w:color="auto"/>
              <w:right w:val="single" w:sz="8" w:space="0" w:color="auto"/>
            </w:tcBorders>
            <w:hideMark/>
          </w:tcPr>
          <w:p w14:paraId="5703640D" w14:textId="77777777" w:rsidR="00B41008" w:rsidRDefault="00B41008">
            <w:pPr>
              <w:ind w:left="-93"/>
              <w:rPr>
                <w:szCs w:val="22"/>
              </w:rPr>
            </w:pPr>
            <w:r>
              <w:rPr>
                <w:sz w:val="22"/>
                <w:szCs w:val="24"/>
              </w:rPr>
              <w:t> </w:t>
            </w:r>
          </w:p>
        </w:tc>
        <w:tc>
          <w:tcPr>
            <w:tcW w:w="1870" w:type="dxa"/>
            <w:tcBorders>
              <w:top w:val="nil"/>
              <w:left w:val="nil"/>
              <w:bottom w:val="single" w:sz="8" w:space="0" w:color="auto"/>
              <w:right w:val="single" w:sz="8" w:space="0" w:color="auto"/>
            </w:tcBorders>
            <w:hideMark/>
          </w:tcPr>
          <w:p w14:paraId="3822353E" w14:textId="77777777" w:rsidR="00B41008" w:rsidRDefault="00B41008">
            <w:pPr>
              <w:rPr>
                <w:szCs w:val="22"/>
              </w:rPr>
            </w:pPr>
            <w:r>
              <w:rPr>
                <w:sz w:val="22"/>
                <w:szCs w:val="24"/>
              </w:rPr>
              <w:t> </w:t>
            </w:r>
          </w:p>
        </w:tc>
        <w:tc>
          <w:tcPr>
            <w:tcW w:w="2094" w:type="dxa"/>
            <w:tcBorders>
              <w:top w:val="nil"/>
              <w:left w:val="nil"/>
              <w:bottom w:val="single" w:sz="8" w:space="0" w:color="auto"/>
              <w:right w:val="single" w:sz="8" w:space="0" w:color="auto"/>
            </w:tcBorders>
            <w:hideMark/>
          </w:tcPr>
          <w:p w14:paraId="1361624B" w14:textId="77777777" w:rsidR="00B41008" w:rsidRDefault="00B41008">
            <w:pPr>
              <w:rPr>
                <w:szCs w:val="22"/>
              </w:rPr>
            </w:pPr>
            <w:r>
              <w:rPr>
                <w:sz w:val="22"/>
                <w:szCs w:val="22"/>
              </w:rPr>
              <w:t> </w:t>
            </w:r>
          </w:p>
        </w:tc>
        <w:tc>
          <w:tcPr>
            <w:tcW w:w="1576" w:type="dxa"/>
            <w:tcBorders>
              <w:top w:val="nil"/>
              <w:left w:val="nil"/>
              <w:bottom w:val="single" w:sz="8" w:space="0" w:color="auto"/>
              <w:right w:val="single" w:sz="8" w:space="0" w:color="auto"/>
            </w:tcBorders>
            <w:hideMark/>
          </w:tcPr>
          <w:p w14:paraId="1A0497C3" w14:textId="77777777" w:rsidR="00B41008" w:rsidRDefault="00B41008">
            <w:pPr>
              <w:rPr>
                <w:szCs w:val="22"/>
              </w:rPr>
            </w:pPr>
            <w:r>
              <w:rPr>
                <w:sz w:val="22"/>
                <w:szCs w:val="24"/>
              </w:rPr>
              <w:t> </w:t>
            </w:r>
          </w:p>
        </w:tc>
        <w:tc>
          <w:tcPr>
            <w:tcW w:w="1098" w:type="dxa"/>
            <w:tcBorders>
              <w:top w:val="nil"/>
              <w:left w:val="nil"/>
              <w:bottom w:val="single" w:sz="8" w:space="0" w:color="auto"/>
              <w:right w:val="single" w:sz="8" w:space="0" w:color="auto"/>
            </w:tcBorders>
            <w:hideMark/>
          </w:tcPr>
          <w:p w14:paraId="3D3ED660" w14:textId="77777777" w:rsidR="00B41008" w:rsidRDefault="00B41008">
            <w:pPr>
              <w:rPr>
                <w:szCs w:val="22"/>
              </w:rPr>
            </w:pPr>
            <w:r>
              <w:rPr>
                <w:sz w:val="22"/>
                <w:szCs w:val="24"/>
              </w:rPr>
              <w:t> </w:t>
            </w:r>
          </w:p>
        </w:tc>
        <w:tc>
          <w:tcPr>
            <w:tcW w:w="1920" w:type="dxa"/>
            <w:tcBorders>
              <w:top w:val="nil"/>
              <w:left w:val="nil"/>
              <w:bottom w:val="single" w:sz="8" w:space="0" w:color="auto"/>
              <w:right w:val="single" w:sz="8" w:space="0" w:color="auto"/>
            </w:tcBorders>
            <w:hideMark/>
          </w:tcPr>
          <w:p w14:paraId="2EB3061B" w14:textId="77777777" w:rsidR="00B41008" w:rsidRDefault="00B41008">
            <w:pPr>
              <w:rPr>
                <w:szCs w:val="22"/>
              </w:rPr>
            </w:pPr>
            <w:r>
              <w:rPr>
                <w:sz w:val="22"/>
                <w:szCs w:val="24"/>
              </w:rPr>
              <w:t> </w:t>
            </w:r>
          </w:p>
        </w:tc>
        <w:tc>
          <w:tcPr>
            <w:tcW w:w="1852" w:type="dxa"/>
            <w:tcBorders>
              <w:top w:val="nil"/>
              <w:left w:val="nil"/>
              <w:bottom w:val="single" w:sz="8" w:space="0" w:color="auto"/>
              <w:right w:val="single" w:sz="8" w:space="0" w:color="auto"/>
            </w:tcBorders>
            <w:hideMark/>
          </w:tcPr>
          <w:p w14:paraId="24FDFC7F" w14:textId="77777777" w:rsidR="00B41008" w:rsidRDefault="00B41008">
            <w:pPr>
              <w:rPr>
                <w:szCs w:val="22"/>
              </w:rPr>
            </w:pPr>
            <w:r>
              <w:rPr>
                <w:sz w:val="22"/>
                <w:szCs w:val="24"/>
              </w:rPr>
              <w:t> </w:t>
            </w:r>
          </w:p>
        </w:tc>
        <w:tc>
          <w:tcPr>
            <w:tcW w:w="1476" w:type="dxa"/>
            <w:tcBorders>
              <w:top w:val="nil"/>
              <w:left w:val="nil"/>
              <w:bottom w:val="single" w:sz="8" w:space="0" w:color="auto"/>
              <w:right w:val="single" w:sz="8" w:space="0" w:color="auto"/>
            </w:tcBorders>
            <w:hideMark/>
          </w:tcPr>
          <w:p w14:paraId="3ECC60F0" w14:textId="77777777" w:rsidR="00B41008" w:rsidRDefault="00B41008">
            <w:pPr>
              <w:rPr>
                <w:szCs w:val="22"/>
              </w:rPr>
            </w:pPr>
            <w:r>
              <w:rPr>
                <w:sz w:val="22"/>
                <w:szCs w:val="24"/>
              </w:rPr>
              <w:t> </w:t>
            </w:r>
          </w:p>
        </w:tc>
        <w:tc>
          <w:tcPr>
            <w:tcW w:w="1067" w:type="dxa"/>
            <w:tcBorders>
              <w:top w:val="nil"/>
              <w:left w:val="nil"/>
              <w:bottom w:val="single" w:sz="8" w:space="0" w:color="auto"/>
              <w:right w:val="single" w:sz="8" w:space="0" w:color="auto"/>
            </w:tcBorders>
            <w:hideMark/>
          </w:tcPr>
          <w:p w14:paraId="41AFB7FF" w14:textId="77777777" w:rsidR="00B41008" w:rsidRDefault="00B41008">
            <w:pPr>
              <w:rPr>
                <w:szCs w:val="22"/>
              </w:rPr>
            </w:pPr>
            <w:r>
              <w:rPr>
                <w:sz w:val="22"/>
                <w:szCs w:val="24"/>
              </w:rPr>
              <w:t> </w:t>
            </w:r>
          </w:p>
        </w:tc>
        <w:tc>
          <w:tcPr>
            <w:tcW w:w="787" w:type="dxa"/>
            <w:tcBorders>
              <w:top w:val="nil"/>
              <w:left w:val="nil"/>
              <w:bottom w:val="single" w:sz="8" w:space="0" w:color="auto"/>
              <w:right w:val="single" w:sz="8" w:space="0" w:color="auto"/>
            </w:tcBorders>
            <w:hideMark/>
          </w:tcPr>
          <w:p w14:paraId="0D327F31" w14:textId="77777777" w:rsidR="00B41008" w:rsidRDefault="00B41008">
            <w:pPr>
              <w:rPr>
                <w:szCs w:val="22"/>
              </w:rPr>
            </w:pPr>
            <w:r>
              <w:rPr>
                <w:sz w:val="22"/>
                <w:szCs w:val="24"/>
              </w:rPr>
              <w:t> </w:t>
            </w:r>
          </w:p>
        </w:tc>
      </w:tr>
    </w:tbl>
    <w:p w14:paraId="30D407C4" w14:textId="77777777" w:rsidR="00675D12" w:rsidRDefault="00675D12" w:rsidP="00B41008">
      <w:pPr>
        <w:tabs>
          <w:tab w:val="left" w:pos="57"/>
          <w:tab w:val="left" w:pos="4218"/>
          <w:tab w:val="left" w:pos="6696"/>
          <w:tab w:val="right" w:leader="underscore" w:pos="9336"/>
        </w:tabs>
        <w:jc w:val="both"/>
        <w:rPr>
          <w:szCs w:val="24"/>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gridCol w:w="5130"/>
      </w:tblGrid>
      <w:tr w:rsidR="00675D12" w14:paraId="70D6F4F9" w14:textId="77777777" w:rsidTr="00675D12">
        <w:trPr>
          <w:jc w:val="center"/>
        </w:trPr>
        <w:tc>
          <w:tcPr>
            <w:tcW w:w="5130" w:type="dxa"/>
          </w:tcPr>
          <w:p w14:paraId="075E1AA2" w14:textId="390FD1EE" w:rsidR="00675D12" w:rsidRDefault="00675D12" w:rsidP="00675D12">
            <w:pPr>
              <w:tabs>
                <w:tab w:val="left" w:pos="57"/>
                <w:tab w:val="left" w:pos="4218"/>
                <w:tab w:val="left" w:pos="6696"/>
                <w:tab w:val="right" w:leader="underscore" w:pos="9336"/>
              </w:tabs>
              <w:jc w:val="center"/>
              <w:rPr>
                <w:szCs w:val="24"/>
              </w:rPr>
            </w:pPr>
            <w:r>
              <w:rPr>
                <w:szCs w:val="24"/>
              </w:rPr>
              <w:t>_____________________________________</w:t>
            </w:r>
          </w:p>
        </w:tc>
        <w:tc>
          <w:tcPr>
            <w:tcW w:w="5130" w:type="dxa"/>
          </w:tcPr>
          <w:p w14:paraId="40305FE4" w14:textId="3CBCE63C" w:rsidR="00675D12" w:rsidRDefault="00675D12" w:rsidP="00675D12">
            <w:pPr>
              <w:tabs>
                <w:tab w:val="left" w:pos="57"/>
                <w:tab w:val="left" w:pos="4218"/>
                <w:tab w:val="left" w:pos="6696"/>
                <w:tab w:val="right" w:leader="underscore" w:pos="9336"/>
              </w:tabs>
              <w:jc w:val="center"/>
              <w:rPr>
                <w:szCs w:val="24"/>
              </w:rPr>
            </w:pPr>
            <w:r>
              <w:rPr>
                <w:szCs w:val="24"/>
              </w:rPr>
              <w:t>_____________________________________</w:t>
            </w:r>
          </w:p>
        </w:tc>
        <w:tc>
          <w:tcPr>
            <w:tcW w:w="5130" w:type="dxa"/>
          </w:tcPr>
          <w:p w14:paraId="1ADB79A8" w14:textId="35D95767" w:rsidR="00675D12" w:rsidRDefault="00675D12" w:rsidP="00675D12">
            <w:pPr>
              <w:tabs>
                <w:tab w:val="left" w:pos="57"/>
                <w:tab w:val="left" w:pos="4218"/>
                <w:tab w:val="left" w:pos="6696"/>
                <w:tab w:val="right" w:leader="underscore" w:pos="9336"/>
              </w:tabs>
              <w:jc w:val="center"/>
              <w:rPr>
                <w:szCs w:val="24"/>
              </w:rPr>
            </w:pPr>
            <w:r>
              <w:rPr>
                <w:szCs w:val="24"/>
              </w:rPr>
              <w:t>_____________________________________</w:t>
            </w:r>
          </w:p>
        </w:tc>
      </w:tr>
      <w:tr w:rsidR="00675D12" w14:paraId="30C14E46" w14:textId="77777777" w:rsidTr="00675D12">
        <w:trPr>
          <w:jc w:val="center"/>
        </w:trPr>
        <w:tc>
          <w:tcPr>
            <w:tcW w:w="5130" w:type="dxa"/>
          </w:tcPr>
          <w:p w14:paraId="0180F796" w14:textId="76B3F2B9" w:rsidR="00675D12" w:rsidRDefault="00675D12" w:rsidP="00675D12">
            <w:pPr>
              <w:tabs>
                <w:tab w:val="left" w:pos="57"/>
                <w:tab w:val="left" w:pos="4218"/>
                <w:tab w:val="left" w:pos="6696"/>
                <w:tab w:val="right" w:leader="underscore" w:pos="9336"/>
              </w:tabs>
              <w:jc w:val="center"/>
              <w:rPr>
                <w:szCs w:val="24"/>
              </w:rPr>
            </w:pPr>
            <w:r>
              <w:rPr>
                <w:szCs w:val="24"/>
              </w:rPr>
              <w:t>(duomenis parengusio asmens pareigos)</w:t>
            </w:r>
          </w:p>
        </w:tc>
        <w:tc>
          <w:tcPr>
            <w:tcW w:w="5130" w:type="dxa"/>
          </w:tcPr>
          <w:p w14:paraId="4BA6E406" w14:textId="10626473" w:rsidR="00675D12" w:rsidRDefault="00675D12" w:rsidP="00675D12">
            <w:pPr>
              <w:tabs>
                <w:tab w:val="left" w:pos="57"/>
                <w:tab w:val="left" w:pos="4218"/>
                <w:tab w:val="left" w:pos="6696"/>
                <w:tab w:val="right" w:leader="underscore" w:pos="9336"/>
              </w:tabs>
              <w:jc w:val="center"/>
              <w:rPr>
                <w:szCs w:val="24"/>
              </w:rPr>
            </w:pPr>
            <w:r>
              <w:rPr>
                <w:szCs w:val="24"/>
              </w:rPr>
              <w:t>(parašas)</w:t>
            </w:r>
          </w:p>
        </w:tc>
        <w:tc>
          <w:tcPr>
            <w:tcW w:w="5130" w:type="dxa"/>
          </w:tcPr>
          <w:p w14:paraId="5C868C4D" w14:textId="4D07A348" w:rsidR="00675D12" w:rsidRDefault="00675D12" w:rsidP="00675D12">
            <w:pPr>
              <w:tabs>
                <w:tab w:val="left" w:pos="57"/>
                <w:tab w:val="left" w:pos="4218"/>
                <w:tab w:val="left" w:pos="6696"/>
                <w:tab w:val="right" w:leader="underscore" w:pos="9336"/>
              </w:tabs>
              <w:jc w:val="center"/>
              <w:rPr>
                <w:szCs w:val="24"/>
              </w:rPr>
            </w:pPr>
            <w:r>
              <w:rPr>
                <w:szCs w:val="24"/>
              </w:rPr>
              <w:t>(vardas ir pavardė)</w:t>
            </w:r>
          </w:p>
        </w:tc>
      </w:tr>
    </w:tbl>
    <w:p w14:paraId="2621FEDF" w14:textId="77777777" w:rsidR="00675D12" w:rsidRDefault="00B41008" w:rsidP="00B41008">
      <w:pPr>
        <w:rPr>
          <w:szCs w:val="24"/>
        </w:rPr>
      </w:pPr>
      <w:r>
        <w:rPr>
          <w:szCs w:val="24"/>
        </w:rPr>
        <w:t>_______________________</w:t>
      </w:r>
    </w:p>
    <w:p w14:paraId="19EC4AC9" w14:textId="013B86E2" w:rsidR="00B41008" w:rsidRDefault="00B41008" w:rsidP="00675D12">
      <w:pPr>
        <w:ind w:firstLine="1296"/>
        <w:rPr>
          <w:szCs w:val="24"/>
        </w:rPr>
      </w:pPr>
      <w:r>
        <w:rPr>
          <w:szCs w:val="24"/>
        </w:rPr>
        <w:lastRenderedPageBreak/>
        <w:t>(data)</w:t>
      </w:r>
    </w:p>
    <w:p w14:paraId="4DAB912E" w14:textId="49ED7A03" w:rsidR="00B41008" w:rsidRDefault="00B41008" w:rsidP="00B41008">
      <w:pPr>
        <w:tabs>
          <w:tab w:val="left" w:pos="9180"/>
        </w:tabs>
        <w:ind w:left="7680"/>
        <w:rPr>
          <w:szCs w:val="24"/>
        </w:rPr>
      </w:pPr>
      <w:r>
        <w:rPr>
          <w:szCs w:val="24"/>
        </w:rPr>
        <w:br w:type="page"/>
      </w:r>
    </w:p>
    <w:p w14:paraId="18FDD04C" w14:textId="4A1CCB2E" w:rsidR="00B41008" w:rsidRDefault="00B41008" w:rsidP="00B41008">
      <w:pPr>
        <w:tabs>
          <w:tab w:val="left" w:pos="9180"/>
        </w:tabs>
        <w:ind w:left="7680"/>
        <w:rPr>
          <w:szCs w:val="24"/>
        </w:rPr>
      </w:pPr>
      <w:r>
        <w:rPr>
          <w:szCs w:val="24"/>
        </w:rPr>
        <w:lastRenderedPageBreak/>
        <w:t>Numerių pastatams, patalpoms, butams ir žemės sklypams, kuriuose pagal jų naudojimo paskirtį (būdą) ar teritorijų planavimo dokumentus leidžiama pastatų statyba, suteikimo, keitimo ir apskaitos tvarkos aprašo</w:t>
      </w:r>
    </w:p>
    <w:p w14:paraId="5C2CADD4" w14:textId="77777777" w:rsidR="00B41008" w:rsidRDefault="00B41008" w:rsidP="00B41008">
      <w:pPr>
        <w:tabs>
          <w:tab w:val="left" w:pos="9180"/>
        </w:tabs>
        <w:ind w:left="7680"/>
        <w:rPr>
          <w:color w:val="000000"/>
          <w:szCs w:val="24"/>
        </w:rPr>
      </w:pPr>
      <w:r>
        <w:rPr>
          <w:color w:val="000000"/>
          <w:szCs w:val="24"/>
        </w:rPr>
        <w:t xml:space="preserve">2 priedas </w:t>
      </w:r>
    </w:p>
    <w:p w14:paraId="39157D07" w14:textId="77777777" w:rsidR="00B41008" w:rsidRDefault="00B41008" w:rsidP="00B41008">
      <w:pPr>
        <w:tabs>
          <w:tab w:val="left" w:pos="9180"/>
        </w:tabs>
        <w:ind w:left="7680"/>
        <w:rPr>
          <w:color w:val="000000"/>
          <w:szCs w:val="24"/>
        </w:rPr>
      </w:pPr>
    </w:p>
    <w:p w14:paraId="086A3550" w14:textId="5B91D16F" w:rsidR="00B41008" w:rsidRDefault="00B41008" w:rsidP="00B41008">
      <w:pPr>
        <w:jc w:val="center"/>
        <w:rPr>
          <w:b/>
          <w:color w:val="000000"/>
          <w:szCs w:val="24"/>
        </w:rPr>
      </w:pPr>
      <w:r>
        <w:rPr>
          <w:b/>
          <w:color w:val="000000"/>
          <w:szCs w:val="24"/>
        </w:rPr>
        <w:t>(</w:t>
      </w:r>
      <w:r>
        <w:rPr>
          <w:b/>
          <w:color w:val="000000"/>
          <w:szCs w:val="24"/>
        </w:rPr>
        <w:t>Sprendimo priedo formos pavyzdys</w:t>
      </w:r>
      <w:r>
        <w:rPr>
          <w:b/>
          <w:color w:val="000000"/>
          <w:szCs w:val="24"/>
        </w:rPr>
        <w:t>)</w:t>
      </w:r>
    </w:p>
    <w:p w14:paraId="6D8BE147" w14:textId="77777777" w:rsidR="00B41008" w:rsidRDefault="00B41008" w:rsidP="00B41008">
      <w:pPr>
        <w:tabs>
          <w:tab w:val="left" w:pos="9180"/>
        </w:tabs>
        <w:ind w:left="7680"/>
        <w:rPr>
          <w:color w:val="000000"/>
          <w:szCs w:val="24"/>
        </w:rPr>
      </w:pPr>
    </w:p>
    <w:p w14:paraId="2A4E48DF" w14:textId="77777777" w:rsidR="00B41008" w:rsidRDefault="00B41008" w:rsidP="00B41008">
      <w:pPr>
        <w:tabs>
          <w:tab w:val="left" w:pos="9180"/>
        </w:tabs>
        <w:ind w:left="7680"/>
        <w:rPr>
          <w:color w:val="000000"/>
          <w:szCs w:val="24"/>
        </w:rPr>
      </w:pPr>
    </w:p>
    <w:p w14:paraId="184E5207" w14:textId="77777777" w:rsidR="00B41008" w:rsidRDefault="00B41008" w:rsidP="00B41008">
      <w:pPr>
        <w:tabs>
          <w:tab w:val="left" w:pos="9180"/>
        </w:tabs>
        <w:ind w:left="7680"/>
        <w:rPr>
          <w:color w:val="000000"/>
          <w:szCs w:val="24"/>
        </w:rPr>
      </w:pPr>
      <w:r>
        <w:rPr>
          <w:color w:val="000000"/>
          <w:szCs w:val="24"/>
        </w:rPr>
        <w:t xml:space="preserve">____________ savivaldybės_______________ </w:t>
      </w:r>
      <w:r>
        <w:rPr>
          <w:color w:val="000000"/>
          <w:szCs w:val="24"/>
        </w:rPr>
        <w:tab/>
      </w:r>
    </w:p>
    <w:p w14:paraId="0FADA72B" w14:textId="77777777" w:rsidR="00B41008" w:rsidRDefault="00B41008" w:rsidP="00B41008">
      <w:pPr>
        <w:tabs>
          <w:tab w:val="left" w:pos="7680"/>
          <w:tab w:val="right" w:leader="underscore" w:pos="9900"/>
        </w:tabs>
        <w:ind w:right="-37" w:firstLine="720"/>
        <w:rPr>
          <w:color w:val="000000"/>
          <w:szCs w:val="24"/>
        </w:rPr>
      </w:pPr>
      <w:r>
        <w:rPr>
          <w:color w:val="000000"/>
          <w:szCs w:val="24"/>
        </w:rPr>
        <w:tab/>
        <w:t>20____ m. ____________ d. sprendimo Nr.__</w:t>
      </w:r>
    </w:p>
    <w:p w14:paraId="13F2E12F" w14:textId="77777777" w:rsidR="00B41008" w:rsidRDefault="00B41008" w:rsidP="00B41008">
      <w:pPr>
        <w:tabs>
          <w:tab w:val="left" w:pos="7680"/>
          <w:tab w:val="left" w:pos="9360"/>
          <w:tab w:val="left" w:pos="9900"/>
        </w:tabs>
        <w:ind w:firstLine="720"/>
        <w:rPr>
          <w:color w:val="000000"/>
          <w:szCs w:val="24"/>
        </w:rPr>
      </w:pPr>
      <w:r>
        <w:rPr>
          <w:color w:val="000000"/>
          <w:szCs w:val="24"/>
        </w:rPr>
        <w:tab/>
        <w:t>_____ priedas</w:t>
      </w:r>
    </w:p>
    <w:p w14:paraId="67B58344" w14:textId="77777777" w:rsidR="00B41008" w:rsidRDefault="00B41008" w:rsidP="00B41008">
      <w:pPr>
        <w:tabs>
          <w:tab w:val="left" w:pos="7680"/>
          <w:tab w:val="left" w:pos="9360"/>
          <w:tab w:val="left" w:pos="9900"/>
        </w:tabs>
        <w:ind w:firstLine="720"/>
        <w:rPr>
          <w:color w:val="000000"/>
          <w:szCs w:val="24"/>
        </w:rPr>
      </w:pPr>
    </w:p>
    <w:p w14:paraId="3979B493" w14:textId="77777777" w:rsidR="00B41008" w:rsidRDefault="00B41008" w:rsidP="00B41008">
      <w:pPr>
        <w:tabs>
          <w:tab w:val="left" w:pos="7680"/>
          <w:tab w:val="left" w:pos="9360"/>
          <w:tab w:val="left" w:pos="9900"/>
        </w:tabs>
        <w:ind w:firstLine="720"/>
        <w:rPr>
          <w:color w:val="000000"/>
          <w:szCs w:val="24"/>
        </w:rPr>
      </w:pPr>
    </w:p>
    <w:p w14:paraId="0D114253" w14:textId="77777777" w:rsidR="00B41008" w:rsidRDefault="00B41008" w:rsidP="00B41008">
      <w:pPr>
        <w:ind w:firstLine="720"/>
        <w:rPr>
          <w:color w:val="000000"/>
          <w:szCs w:val="24"/>
        </w:rPr>
      </w:pPr>
    </w:p>
    <w:p w14:paraId="6A2A123D" w14:textId="77777777" w:rsidR="00B41008" w:rsidRDefault="00B41008" w:rsidP="00B41008">
      <w:pPr>
        <w:jc w:val="center"/>
        <w:rPr>
          <w:b/>
          <w:color w:val="000000"/>
          <w:szCs w:val="24"/>
        </w:rPr>
      </w:pPr>
      <w:r>
        <w:rPr>
          <w:b/>
          <w:color w:val="000000"/>
          <w:szCs w:val="24"/>
        </w:rPr>
        <w:t>DUOMENYS APIE NUMERIŲ PATALPOMS IR BUTAMS SUTEIKIMĄ, KEITIMĄ AR PANAIKINIMĄ</w:t>
      </w:r>
    </w:p>
    <w:p w14:paraId="6B0A8ED1" w14:textId="77777777" w:rsidR="00B41008" w:rsidRDefault="00B41008" w:rsidP="00B41008">
      <w:pPr>
        <w:ind w:firstLine="720"/>
        <w:rPr>
          <w:color w:val="000000"/>
          <w:szCs w:val="24"/>
        </w:rPr>
      </w:pPr>
    </w:p>
    <w:tbl>
      <w:tblPr>
        <w:tblW w:w="6195" w:type="dxa"/>
        <w:jc w:val="cente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359"/>
      </w:tblGrid>
      <w:tr w:rsidR="00B41008" w14:paraId="6BC545EC" w14:textId="77777777" w:rsidTr="00B41008">
        <w:trPr>
          <w:jc w:val="center"/>
        </w:trPr>
        <w:tc>
          <w:tcPr>
            <w:tcW w:w="3836" w:type="dxa"/>
            <w:tcBorders>
              <w:top w:val="single" w:sz="4" w:space="0" w:color="auto"/>
              <w:left w:val="single" w:sz="4" w:space="0" w:color="auto"/>
              <w:bottom w:val="single" w:sz="4" w:space="0" w:color="auto"/>
              <w:right w:val="single" w:sz="4" w:space="0" w:color="auto"/>
            </w:tcBorders>
            <w:hideMark/>
          </w:tcPr>
          <w:p w14:paraId="0F15CDE8" w14:textId="77777777" w:rsidR="00B41008" w:rsidRDefault="00B41008">
            <w:pPr>
              <w:rPr>
                <w:szCs w:val="24"/>
              </w:rPr>
            </w:pPr>
            <w:r>
              <w:rPr>
                <w:szCs w:val="24"/>
              </w:rPr>
              <w:t>Seniūnijos pavadinimas</w:t>
            </w:r>
          </w:p>
        </w:tc>
        <w:tc>
          <w:tcPr>
            <w:tcW w:w="2359" w:type="dxa"/>
            <w:tcBorders>
              <w:top w:val="single" w:sz="4" w:space="0" w:color="auto"/>
              <w:left w:val="single" w:sz="4" w:space="0" w:color="auto"/>
              <w:bottom w:val="single" w:sz="4" w:space="0" w:color="auto"/>
              <w:right w:val="single" w:sz="4" w:space="0" w:color="auto"/>
            </w:tcBorders>
          </w:tcPr>
          <w:p w14:paraId="5288F900" w14:textId="77777777" w:rsidR="00B41008" w:rsidRDefault="00B41008">
            <w:pPr>
              <w:rPr>
                <w:szCs w:val="24"/>
              </w:rPr>
            </w:pPr>
          </w:p>
        </w:tc>
      </w:tr>
      <w:tr w:rsidR="00B41008" w14:paraId="1D5E558B" w14:textId="77777777" w:rsidTr="00B41008">
        <w:trPr>
          <w:jc w:val="center"/>
        </w:trPr>
        <w:tc>
          <w:tcPr>
            <w:tcW w:w="3836" w:type="dxa"/>
            <w:tcBorders>
              <w:top w:val="single" w:sz="4" w:space="0" w:color="auto"/>
              <w:left w:val="single" w:sz="4" w:space="0" w:color="auto"/>
              <w:bottom w:val="single" w:sz="4" w:space="0" w:color="auto"/>
              <w:right w:val="single" w:sz="4" w:space="0" w:color="auto"/>
            </w:tcBorders>
            <w:hideMark/>
          </w:tcPr>
          <w:p w14:paraId="0A184F2C" w14:textId="77777777" w:rsidR="00B41008" w:rsidRDefault="00B41008">
            <w:pPr>
              <w:rPr>
                <w:szCs w:val="24"/>
              </w:rPr>
            </w:pPr>
            <w:r>
              <w:rPr>
                <w:szCs w:val="24"/>
              </w:rPr>
              <w:t>Gyvenamosios vietovės pavadinimas</w:t>
            </w:r>
          </w:p>
        </w:tc>
        <w:tc>
          <w:tcPr>
            <w:tcW w:w="2359" w:type="dxa"/>
            <w:tcBorders>
              <w:top w:val="single" w:sz="4" w:space="0" w:color="auto"/>
              <w:left w:val="single" w:sz="4" w:space="0" w:color="auto"/>
              <w:bottom w:val="single" w:sz="4" w:space="0" w:color="auto"/>
              <w:right w:val="single" w:sz="4" w:space="0" w:color="auto"/>
            </w:tcBorders>
          </w:tcPr>
          <w:p w14:paraId="61A1F5C4" w14:textId="77777777" w:rsidR="00B41008" w:rsidRDefault="00B41008">
            <w:pPr>
              <w:rPr>
                <w:szCs w:val="24"/>
              </w:rPr>
            </w:pPr>
          </w:p>
        </w:tc>
      </w:tr>
      <w:tr w:rsidR="00B41008" w14:paraId="1BD4F03C" w14:textId="77777777" w:rsidTr="00B41008">
        <w:trPr>
          <w:jc w:val="center"/>
        </w:trPr>
        <w:tc>
          <w:tcPr>
            <w:tcW w:w="3836" w:type="dxa"/>
            <w:tcBorders>
              <w:top w:val="single" w:sz="4" w:space="0" w:color="auto"/>
              <w:left w:val="single" w:sz="4" w:space="0" w:color="auto"/>
              <w:bottom w:val="single" w:sz="4" w:space="0" w:color="auto"/>
              <w:right w:val="single" w:sz="4" w:space="0" w:color="auto"/>
            </w:tcBorders>
            <w:hideMark/>
          </w:tcPr>
          <w:p w14:paraId="47047A35" w14:textId="77777777" w:rsidR="00B41008" w:rsidRDefault="00B41008">
            <w:pPr>
              <w:rPr>
                <w:szCs w:val="24"/>
              </w:rPr>
            </w:pPr>
            <w:r>
              <w:rPr>
                <w:szCs w:val="24"/>
              </w:rPr>
              <w:t>Gatvės pavadinimas</w:t>
            </w:r>
          </w:p>
        </w:tc>
        <w:tc>
          <w:tcPr>
            <w:tcW w:w="2359" w:type="dxa"/>
            <w:tcBorders>
              <w:top w:val="single" w:sz="4" w:space="0" w:color="auto"/>
              <w:left w:val="single" w:sz="4" w:space="0" w:color="auto"/>
              <w:bottom w:val="single" w:sz="4" w:space="0" w:color="auto"/>
              <w:right w:val="single" w:sz="4" w:space="0" w:color="auto"/>
            </w:tcBorders>
          </w:tcPr>
          <w:p w14:paraId="11D10C63" w14:textId="77777777" w:rsidR="00B41008" w:rsidRDefault="00B41008">
            <w:pPr>
              <w:rPr>
                <w:szCs w:val="24"/>
              </w:rPr>
            </w:pPr>
          </w:p>
        </w:tc>
      </w:tr>
    </w:tbl>
    <w:p w14:paraId="5310DF19" w14:textId="77777777" w:rsidR="00B41008" w:rsidRDefault="00B41008" w:rsidP="00B41008">
      <w:pPr>
        <w:ind w:firstLine="720"/>
        <w:rPr>
          <w:szCs w:val="24"/>
        </w:rPr>
      </w:pPr>
    </w:p>
    <w:tbl>
      <w:tblPr>
        <w:tblW w:w="14264" w:type="dxa"/>
        <w:jc w:val="center"/>
        <w:tblInd w:w="-4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1800"/>
        <w:gridCol w:w="1778"/>
        <w:gridCol w:w="2182"/>
        <w:gridCol w:w="1888"/>
        <w:gridCol w:w="1892"/>
        <w:gridCol w:w="2073"/>
      </w:tblGrid>
      <w:tr w:rsidR="00B41008" w14:paraId="5746FD38" w14:textId="77777777" w:rsidTr="00B41008">
        <w:trPr>
          <w:jc w:val="center"/>
        </w:trPr>
        <w:tc>
          <w:tcPr>
            <w:tcW w:w="2651" w:type="dxa"/>
            <w:vMerge w:val="restart"/>
            <w:tcBorders>
              <w:top w:val="single" w:sz="4" w:space="0" w:color="auto"/>
              <w:left w:val="single" w:sz="4" w:space="0" w:color="auto"/>
              <w:bottom w:val="single" w:sz="4" w:space="0" w:color="auto"/>
              <w:right w:val="single" w:sz="4" w:space="0" w:color="auto"/>
            </w:tcBorders>
            <w:hideMark/>
          </w:tcPr>
          <w:p w14:paraId="494BAFDA" w14:textId="77777777" w:rsidR="00B41008" w:rsidRDefault="00B41008">
            <w:pPr>
              <w:jc w:val="center"/>
              <w:rPr>
                <w:szCs w:val="24"/>
              </w:rPr>
            </w:pPr>
            <w:r>
              <w:rPr>
                <w:szCs w:val="24"/>
              </w:rPr>
              <w:t>Unikalusis patalpos, buto Nr.</w:t>
            </w:r>
          </w:p>
        </w:tc>
        <w:tc>
          <w:tcPr>
            <w:tcW w:w="5760" w:type="dxa"/>
            <w:gridSpan w:val="3"/>
            <w:tcBorders>
              <w:top w:val="single" w:sz="4" w:space="0" w:color="auto"/>
              <w:left w:val="single" w:sz="4" w:space="0" w:color="auto"/>
              <w:bottom w:val="single" w:sz="4" w:space="0" w:color="auto"/>
              <w:right w:val="single" w:sz="4" w:space="0" w:color="auto"/>
            </w:tcBorders>
            <w:hideMark/>
          </w:tcPr>
          <w:p w14:paraId="77A61C01" w14:textId="77777777" w:rsidR="00B41008" w:rsidRDefault="00B41008">
            <w:pPr>
              <w:jc w:val="center"/>
              <w:rPr>
                <w:szCs w:val="24"/>
              </w:rPr>
            </w:pPr>
            <w:r>
              <w:rPr>
                <w:szCs w:val="24"/>
              </w:rPr>
              <w:t>Buvusio adreso duomenys</w:t>
            </w:r>
          </w:p>
        </w:tc>
        <w:tc>
          <w:tcPr>
            <w:tcW w:w="5853" w:type="dxa"/>
            <w:gridSpan w:val="3"/>
            <w:tcBorders>
              <w:top w:val="single" w:sz="4" w:space="0" w:color="auto"/>
              <w:left w:val="single" w:sz="4" w:space="0" w:color="auto"/>
              <w:bottom w:val="single" w:sz="4" w:space="0" w:color="auto"/>
              <w:right w:val="single" w:sz="4" w:space="0" w:color="auto"/>
            </w:tcBorders>
            <w:hideMark/>
          </w:tcPr>
          <w:p w14:paraId="3A8D3C16" w14:textId="77777777" w:rsidR="00B41008" w:rsidRDefault="00B41008">
            <w:pPr>
              <w:jc w:val="center"/>
              <w:rPr>
                <w:szCs w:val="24"/>
              </w:rPr>
            </w:pPr>
            <w:r>
              <w:rPr>
                <w:szCs w:val="24"/>
              </w:rPr>
              <w:t>Suteikto adreso duomenys</w:t>
            </w:r>
          </w:p>
        </w:tc>
      </w:tr>
      <w:tr w:rsidR="00B41008" w14:paraId="02EA04A8" w14:textId="77777777" w:rsidTr="00B410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D3664" w14:textId="77777777" w:rsidR="00B41008" w:rsidRDefault="00B41008">
            <w:pPr>
              <w:rPr>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4DCC8D7E" w14:textId="77777777" w:rsidR="00B41008" w:rsidRDefault="00B41008">
            <w:pPr>
              <w:jc w:val="center"/>
              <w:rPr>
                <w:szCs w:val="24"/>
              </w:rPr>
            </w:pPr>
            <w:r>
              <w:rPr>
                <w:szCs w:val="24"/>
              </w:rPr>
              <w:t xml:space="preserve">Pastato ar pastatų komplekso Nr. </w:t>
            </w:r>
          </w:p>
        </w:tc>
        <w:tc>
          <w:tcPr>
            <w:tcW w:w="1778" w:type="dxa"/>
            <w:tcBorders>
              <w:top w:val="single" w:sz="4" w:space="0" w:color="auto"/>
              <w:left w:val="single" w:sz="4" w:space="0" w:color="auto"/>
              <w:bottom w:val="single" w:sz="4" w:space="0" w:color="auto"/>
              <w:right w:val="single" w:sz="4" w:space="0" w:color="auto"/>
            </w:tcBorders>
            <w:hideMark/>
          </w:tcPr>
          <w:p w14:paraId="3B5CFB95" w14:textId="77777777" w:rsidR="00B41008" w:rsidRDefault="00B41008">
            <w:pPr>
              <w:jc w:val="center"/>
              <w:rPr>
                <w:szCs w:val="24"/>
              </w:rPr>
            </w:pPr>
            <w:r>
              <w:rPr>
                <w:szCs w:val="24"/>
              </w:rPr>
              <w:t>Korpuso Nr.</w:t>
            </w:r>
          </w:p>
        </w:tc>
        <w:tc>
          <w:tcPr>
            <w:tcW w:w="2182" w:type="dxa"/>
            <w:tcBorders>
              <w:top w:val="single" w:sz="4" w:space="0" w:color="auto"/>
              <w:left w:val="single" w:sz="4" w:space="0" w:color="auto"/>
              <w:bottom w:val="single" w:sz="4" w:space="0" w:color="auto"/>
              <w:right w:val="single" w:sz="4" w:space="0" w:color="auto"/>
            </w:tcBorders>
            <w:hideMark/>
          </w:tcPr>
          <w:p w14:paraId="792C50AD" w14:textId="77777777" w:rsidR="00B41008" w:rsidRDefault="00B41008">
            <w:pPr>
              <w:jc w:val="center"/>
              <w:rPr>
                <w:szCs w:val="24"/>
              </w:rPr>
            </w:pPr>
            <w:r>
              <w:rPr>
                <w:szCs w:val="24"/>
              </w:rPr>
              <w:t>Patalpos, buto Nr.</w:t>
            </w:r>
          </w:p>
        </w:tc>
        <w:tc>
          <w:tcPr>
            <w:tcW w:w="1888" w:type="dxa"/>
            <w:tcBorders>
              <w:top w:val="single" w:sz="4" w:space="0" w:color="auto"/>
              <w:left w:val="single" w:sz="4" w:space="0" w:color="auto"/>
              <w:bottom w:val="single" w:sz="4" w:space="0" w:color="auto"/>
              <w:right w:val="single" w:sz="4" w:space="0" w:color="auto"/>
            </w:tcBorders>
            <w:vAlign w:val="center"/>
            <w:hideMark/>
          </w:tcPr>
          <w:p w14:paraId="341FFCFA" w14:textId="77777777" w:rsidR="00B41008" w:rsidRDefault="00B41008">
            <w:pPr>
              <w:jc w:val="center"/>
              <w:rPr>
                <w:szCs w:val="24"/>
              </w:rPr>
            </w:pPr>
            <w:r>
              <w:rPr>
                <w:szCs w:val="24"/>
              </w:rPr>
              <w:t xml:space="preserve">Pastato ar pastatų komplekso Nr. </w:t>
            </w:r>
          </w:p>
        </w:tc>
        <w:tc>
          <w:tcPr>
            <w:tcW w:w="1892" w:type="dxa"/>
            <w:tcBorders>
              <w:top w:val="single" w:sz="4" w:space="0" w:color="auto"/>
              <w:left w:val="single" w:sz="4" w:space="0" w:color="auto"/>
              <w:bottom w:val="single" w:sz="4" w:space="0" w:color="auto"/>
              <w:right w:val="single" w:sz="4" w:space="0" w:color="auto"/>
            </w:tcBorders>
            <w:hideMark/>
          </w:tcPr>
          <w:p w14:paraId="4A38CD86" w14:textId="77777777" w:rsidR="00B41008" w:rsidRDefault="00B41008">
            <w:pPr>
              <w:jc w:val="center"/>
              <w:rPr>
                <w:szCs w:val="24"/>
              </w:rPr>
            </w:pPr>
            <w:r>
              <w:rPr>
                <w:szCs w:val="24"/>
              </w:rPr>
              <w:t>Korpuso Nr.</w:t>
            </w:r>
          </w:p>
        </w:tc>
        <w:tc>
          <w:tcPr>
            <w:tcW w:w="2073" w:type="dxa"/>
            <w:tcBorders>
              <w:top w:val="single" w:sz="4" w:space="0" w:color="auto"/>
              <w:left w:val="single" w:sz="4" w:space="0" w:color="auto"/>
              <w:bottom w:val="single" w:sz="4" w:space="0" w:color="auto"/>
              <w:right w:val="single" w:sz="4" w:space="0" w:color="auto"/>
            </w:tcBorders>
            <w:hideMark/>
          </w:tcPr>
          <w:p w14:paraId="00316B32" w14:textId="77777777" w:rsidR="00B41008" w:rsidRDefault="00B41008">
            <w:pPr>
              <w:jc w:val="center"/>
              <w:rPr>
                <w:szCs w:val="24"/>
              </w:rPr>
            </w:pPr>
            <w:r>
              <w:rPr>
                <w:szCs w:val="24"/>
              </w:rPr>
              <w:t>Patalpos, buto Nr.</w:t>
            </w:r>
          </w:p>
        </w:tc>
      </w:tr>
      <w:tr w:rsidR="00B41008" w14:paraId="4CE95612" w14:textId="77777777" w:rsidTr="00B41008">
        <w:trPr>
          <w:jc w:val="center"/>
        </w:trPr>
        <w:tc>
          <w:tcPr>
            <w:tcW w:w="2651" w:type="dxa"/>
            <w:tcBorders>
              <w:top w:val="single" w:sz="4" w:space="0" w:color="auto"/>
              <w:left w:val="single" w:sz="4" w:space="0" w:color="auto"/>
              <w:bottom w:val="single" w:sz="4" w:space="0" w:color="auto"/>
              <w:right w:val="single" w:sz="4" w:space="0" w:color="auto"/>
            </w:tcBorders>
            <w:vAlign w:val="center"/>
          </w:tcPr>
          <w:p w14:paraId="66C149F1" w14:textId="77777777" w:rsidR="00B41008" w:rsidRDefault="00B41008">
            <w:pPr>
              <w:spacing w:after="200" w:line="276" w:lineRule="auto"/>
              <w:rPr>
                <w:rFonts w:ascii="Calibri" w:hAnsi="Calibri"/>
                <w:szCs w:val="24"/>
              </w:rPr>
            </w:pPr>
          </w:p>
        </w:tc>
        <w:tc>
          <w:tcPr>
            <w:tcW w:w="1800" w:type="dxa"/>
            <w:tcBorders>
              <w:top w:val="single" w:sz="4" w:space="0" w:color="auto"/>
              <w:left w:val="single" w:sz="4" w:space="0" w:color="auto"/>
              <w:bottom w:val="single" w:sz="4" w:space="0" w:color="auto"/>
              <w:right w:val="single" w:sz="4" w:space="0" w:color="auto"/>
            </w:tcBorders>
          </w:tcPr>
          <w:p w14:paraId="203E9183" w14:textId="77777777" w:rsidR="00B41008" w:rsidRDefault="00B41008">
            <w:pPr>
              <w:spacing w:after="200" w:line="276" w:lineRule="auto"/>
              <w:jc w:val="center"/>
              <w:rPr>
                <w:rFonts w:ascii="Calibri" w:hAnsi="Calibri"/>
                <w:szCs w:val="24"/>
              </w:rPr>
            </w:pPr>
          </w:p>
        </w:tc>
        <w:tc>
          <w:tcPr>
            <w:tcW w:w="1778" w:type="dxa"/>
            <w:tcBorders>
              <w:top w:val="single" w:sz="4" w:space="0" w:color="auto"/>
              <w:left w:val="single" w:sz="4" w:space="0" w:color="auto"/>
              <w:bottom w:val="single" w:sz="4" w:space="0" w:color="auto"/>
              <w:right w:val="single" w:sz="4" w:space="0" w:color="auto"/>
            </w:tcBorders>
          </w:tcPr>
          <w:p w14:paraId="1B610285" w14:textId="77777777" w:rsidR="00B41008" w:rsidRDefault="00B41008">
            <w:pPr>
              <w:spacing w:after="200" w:line="276" w:lineRule="auto"/>
              <w:jc w:val="center"/>
              <w:rPr>
                <w:rFonts w:ascii="Calibri" w:hAnsi="Calibri"/>
                <w:szCs w:val="24"/>
              </w:rPr>
            </w:pPr>
          </w:p>
        </w:tc>
        <w:tc>
          <w:tcPr>
            <w:tcW w:w="2182" w:type="dxa"/>
            <w:tcBorders>
              <w:top w:val="single" w:sz="4" w:space="0" w:color="auto"/>
              <w:left w:val="single" w:sz="4" w:space="0" w:color="auto"/>
              <w:bottom w:val="single" w:sz="4" w:space="0" w:color="auto"/>
              <w:right w:val="single" w:sz="4" w:space="0" w:color="auto"/>
            </w:tcBorders>
          </w:tcPr>
          <w:p w14:paraId="73AA5712" w14:textId="77777777" w:rsidR="00B41008" w:rsidRDefault="00B41008">
            <w:pPr>
              <w:spacing w:after="200" w:line="276" w:lineRule="auto"/>
              <w:jc w:val="center"/>
              <w:rPr>
                <w:rFonts w:ascii="Calibri" w:hAnsi="Calibri"/>
                <w:szCs w:val="24"/>
              </w:rPr>
            </w:pPr>
          </w:p>
        </w:tc>
        <w:tc>
          <w:tcPr>
            <w:tcW w:w="1888" w:type="dxa"/>
            <w:tcBorders>
              <w:top w:val="single" w:sz="4" w:space="0" w:color="auto"/>
              <w:left w:val="single" w:sz="4" w:space="0" w:color="auto"/>
              <w:bottom w:val="single" w:sz="4" w:space="0" w:color="auto"/>
              <w:right w:val="single" w:sz="4" w:space="0" w:color="auto"/>
            </w:tcBorders>
          </w:tcPr>
          <w:p w14:paraId="68DB3490" w14:textId="77777777" w:rsidR="00B41008" w:rsidRDefault="00B41008">
            <w:pPr>
              <w:spacing w:after="200" w:line="276" w:lineRule="auto"/>
              <w:jc w:val="center"/>
              <w:rPr>
                <w:rFonts w:ascii="Calibri" w:hAnsi="Calibri"/>
                <w:szCs w:val="24"/>
              </w:rPr>
            </w:pPr>
          </w:p>
        </w:tc>
        <w:tc>
          <w:tcPr>
            <w:tcW w:w="1892" w:type="dxa"/>
            <w:tcBorders>
              <w:top w:val="single" w:sz="4" w:space="0" w:color="auto"/>
              <w:left w:val="single" w:sz="4" w:space="0" w:color="auto"/>
              <w:bottom w:val="single" w:sz="4" w:space="0" w:color="auto"/>
              <w:right w:val="single" w:sz="4" w:space="0" w:color="auto"/>
            </w:tcBorders>
          </w:tcPr>
          <w:p w14:paraId="3C7C6F39" w14:textId="77777777" w:rsidR="00B41008" w:rsidRDefault="00B41008">
            <w:pPr>
              <w:spacing w:after="200" w:line="276" w:lineRule="auto"/>
              <w:jc w:val="center"/>
              <w:rPr>
                <w:rFonts w:ascii="Calibri" w:hAnsi="Calibri"/>
                <w:szCs w:val="24"/>
              </w:rPr>
            </w:pPr>
          </w:p>
        </w:tc>
        <w:tc>
          <w:tcPr>
            <w:tcW w:w="2073" w:type="dxa"/>
            <w:tcBorders>
              <w:top w:val="single" w:sz="4" w:space="0" w:color="auto"/>
              <w:left w:val="single" w:sz="4" w:space="0" w:color="auto"/>
              <w:bottom w:val="single" w:sz="4" w:space="0" w:color="auto"/>
              <w:right w:val="single" w:sz="4" w:space="0" w:color="auto"/>
            </w:tcBorders>
          </w:tcPr>
          <w:p w14:paraId="0CC3C1AA" w14:textId="77777777" w:rsidR="00B41008" w:rsidRDefault="00B41008">
            <w:pPr>
              <w:spacing w:after="200" w:line="276" w:lineRule="auto"/>
              <w:jc w:val="center"/>
              <w:rPr>
                <w:rFonts w:ascii="Calibri" w:hAnsi="Calibri"/>
                <w:szCs w:val="24"/>
              </w:rPr>
            </w:pPr>
          </w:p>
        </w:tc>
      </w:tr>
    </w:tbl>
    <w:p w14:paraId="2E97DD09" w14:textId="77777777" w:rsidR="00B41008" w:rsidRDefault="00B41008" w:rsidP="00B41008">
      <w:pPr>
        <w:tabs>
          <w:tab w:val="left" w:leader="underscore" w:pos="3591"/>
          <w:tab w:val="left" w:pos="4104"/>
          <w:tab w:val="left" w:leader="underscore" w:pos="5814"/>
          <w:tab w:val="left" w:pos="6498"/>
          <w:tab w:val="right" w:leader="underscore" w:pos="9639"/>
        </w:tabs>
        <w:ind w:right="-577"/>
        <w:rPr>
          <w:color w:val="000000"/>
          <w:szCs w:val="24"/>
        </w:rPr>
      </w:pPr>
    </w:p>
    <w:p w14:paraId="13077CB6" w14:textId="77777777" w:rsidR="00B41008" w:rsidRDefault="00B41008" w:rsidP="00B41008">
      <w:pPr>
        <w:tabs>
          <w:tab w:val="left" w:leader="underscore" w:pos="3591"/>
          <w:tab w:val="left" w:pos="4104"/>
          <w:tab w:val="left" w:leader="underscore" w:pos="5814"/>
          <w:tab w:val="left" w:pos="6498"/>
          <w:tab w:val="right" w:leader="underscore" w:pos="9639"/>
        </w:tabs>
        <w:ind w:right="-577"/>
        <w:rPr>
          <w:color w:val="000000"/>
          <w:szCs w:val="24"/>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gridCol w:w="5130"/>
      </w:tblGrid>
      <w:tr w:rsidR="00675D12" w14:paraId="2F9B32E9" w14:textId="77777777" w:rsidTr="00F517EE">
        <w:trPr>
          <w:jc w:val="center"/>
        </w:trPr>
        <w:tc>
          <w:tcPr>
            <w:tcW w:w="5130" w:type="dxa"/>
          </w:tcPr>
          <w:p w14:paraId="60D05BCF" w14:textId="77777777" w:rsidR="00675D12" w:rsidRDefault="00675D12" w:rsidP="00F517EE">
            <w:pPr>
              <w:tabs>
                <w:tab w:val="left" w:pos="57"/>
                <w:tab w:val="left" w:pos="4218"/>
                <w:tab w:val="left" w:pos="6696"/>
                <w:tab w:val="right" w:leader="underscore" w:pos="9336"/>
              </w:tabs>
              <w:jc w:val="center"/>
              <w:rPr>
                <w:szCs w:val="24"/>
              </w:rPr>
            </w:pPr>
            <w:r>
              <w:rPr>
                <w:szCs w:val="24"/>
              </w:rPr>
              <w:t>_____________________________________</w:t>
            </w:r>
          </w:p>
        </w:tc>
        <w:tc>
          <w:tcPr>
            <w:tcW w:w="5130" w:type="dxa"/>
          </w:tcPr>
          <w:p w14:paraId="345F03D8" w14:textId="77777777" w:rsidR="00675D12" w:rsidRDefault="00675D12" w:rsidP="00F517EE">
            <w:pPr>
              <w:tabs>
                <w:tab w:val="left" w:pos="57"/>
                <w:tab w:val="left" w:pos="4218"/>
                <w:tab w:val="left" w:pos="6696"/>
                <w:tab w:val="right" w:leader="underscore" w:pos="9336"/>
              </w:tabs>
              <w:jc w:val="center"/>
              <w:rPr>
                <w:szCs w:val="24"/>
              </w:rPr>
            </w:pPr>
            <w:r>
              <w:rPr>
                <w:szCs w:val="24"/>
              </w:rPr>
              <w:t>_____________________________________</w:t>
            </w:r>
          </w:p>
        </w:tc>
        <w:tc>
          <w:tcPr>
            <w:tcW w:w="5130" w:type="dxa"/>
          </w:tcPr>
          <w:p w14:paraId="3C2341AC" w14:textId="77777777" w:rsidR="00675D12" w:rsidRDefault="00675D12" w:rsidP="00F517EE">
            <w:pPr>
              <w:tabs>
                <w:tab w:val="left" w:pos="57"/>
                <w:tab w:val="left" w:pos="4218"/>
                <w:tab w:val="left" w:pos="6696"/>
                <w:tab w:val="right" w:leader="underscore" w:pos="9336"/>
              </w:tabs>
              <w:jc w:val="center"/>
              <w:rPr>
                <w:szCs w:val="24"/>
              </w:rPr>
            </w:pPr>
            <w:r>
              <w:rPr>
                <w:szCs w:val="24"/>
              </w:rPr>
              <w:t>_____________________________________</w:t>
            </w:r>
          </w:p>
        </w:tc>
      </w:tr>
      <w:tr w:rsidR="00675D12" w14:paraId="7648D42B" w14:textId="77777777" w:rsidTr="00F517EE">
        <w:trPr>
          <w:jc w:val="center"/>
        </w:trPr>
        <w:tc>
          <w:tcPr>
            <w:tcW w:w="5130" w:type="dxa"/>
          </w:tcPr>
          <w:p w14:paraId="6FFCDCCC" w14:textId="77777777" w:rsidR="00675D12" w:rsidRDefault="00675D12" w:rsidP="00F517EE">
            <w:pPr>
              <w:tabs>
                <w:tab w:val="left" w:pos="57"/>
                <w:tab w:val="left" w:pos="4218"/>
                <w:tab w:val="left" w:pos="6696"/>
                <w:tab w:val="right" w:leader="underscore" w:pos="9336"/>
              </w:tabs>
              <w:jc w:val="center"/>
              <w:rPr>
                <w:szCs w:val="24"/>
              </w:rPr>
            </w:pPr>
            <w:r>
              <w:rPr>
                <w:szCs w:val="24"/>
              </w:rPr>
              <w:t>(duomenis parengusio asmens pareigos)</w:t>
            </w:r>
          </w:p>
        </w:tc>
        <w:tc>
          <w:tcPr>
            <w:tcW w:w="5130" w:type="dxa"/>
          </w:tcPr>
          <w:p w14:paraId="52AF7B3D" w14:textId="77777777" w:rsidR="00675D12" w:rsidRDefault="00675D12" w:rsidP="00F517EE">
            <w:pPr>
              <w:tabs>
                <w:tab w:val="left" w:pos="57"/>
                <w:tab w:val="left" w:pos="4218"/>
                <w:tab w:val="left" w:pos="6696"/>
                <w:tab w:val="right" w:leader="underscore" w:pos="9336"/>
              </w:tabs>
              <w:jc w:val="center"/>
              <w:rPr>
                <w:szCs w:val="24"/>
              </w:rPr>
            </w:pPr>
            <w:r>
              <w:rPr>
                <w:szCs w:val="24"/>
              </w:rPr>
              <w:t>(parašas)</w:t>
            </w:r>
          </w:p>
        </w:tc>
        <w:tc>
          <w:tcPr>
            <w:tcW w:w="5130" w:type="dxa"/>
          </w:tcPr>
          <w:p w14:paraId="3117BA0A" w14:textId="77777777" w:rsidR="00675D12" w:rsidRDefault="00675D12" w:rsidP="00F517EE">
            <w:pPr>
              <w:tabs>
                <w:tab w:val="left" w:pos="57"/>
                <w:tab w:val="left" w:pos="4218"/>
                <w:tab w:val="left" w:pos="6696"/>
                <w:tab w:val="right" w:leader="underscore" w:pos="9336"/>
              </w:tabs>
              <w:jc w:val="center"/>
              <w:rPr>
                <w:szCs w:val="24"/>
              </w:rPr>
            </w:pPr>
            <w:r>
              <w:rPr>
                <w:szCs w:val="24"/>
              </w:rPr>
              <w:t>(vardas ir pavardė)</w:t>
            </w:r>
          </w:p>
        </w:tc>
      </w:tr>
    </w:tbl>
    <w:p w14:paraId="20866BD5" w14:textId="77777777" w:rsidR="00675D12" w:rsidRDefault="00675D12" w:rsidP="00675D12">
      <w:pPr>
        <w:rPr>
          <w:szCs w:val="24"/>
        </w:rPr>
      </w:pPr>
      <w:r>
        <w:rPr>
          <w:szCs w:val="24"/>
        </w:rPr>
        <w:t>_______________________</w:t>
      </w:r>
    </w:p>
    <w:p w14:paraId="63005AD9" w14:textId="5FE37F5A" w:rsidR="00675D12" w:rsidRDefault="00675D12" w:rsidP="00675D12">
      <w:pPr>
        <w:ind w:firstLine="1296"/>
        <w:rPr>
          <w:szCs w:val="24"/>
        </w:rPr>
      </w:pPr>
      <w:r>
        <w:rPr>
          <w:szCs w:val="24"/>
        </w:rPr>
        <w:t>(data)</w:t>
      </w:r>
    </w:p>
    <w:p w14:paraId="3C9B0A80" w14:textId="692F17A3" w:rsidR="00D15466" w:rsidRDefault="00675D12" w:rsidP="00B41008">
      <w:pPr>
        <w:suppressAutoHyphens/>
        <w:spacing w:line="298" w:lineRule="auto"/>
        <w:ind w:firstLine="312"/>
        <w:jc w:val="center"/>
        <w:textAlignment w:val="center"/>
        <w:rPr>
          <w:szCs w:val="24"/>
          <w:lang w:eastAsia="lt-LT"/>
        </w:rPr>
      </w:pPr>
    </w:p>
    <w:p w14:paraId="7A28CD40" w14:textId="60A1B58C" w:rsidR="00B41008" w:rsidRDefault="00B41008" w:rsidP="006D292D">
      <w:pPr>
        <w:keepLines/>
        <w:tabs>
          <w:tab w:val="left" w:pos="1304"/>
          <w:tab w:val="left" w:pos="1457"/>
          <w:tab w:val="left" w:pos="1604"/>
          <w:tab w:val="left" w:pos="1757"/>
        </w:tabs>
        <w:suppressAutoHyphens/>
        <w:ind w:left="5220"/>
        <w:jc w:val="both"/>
        <w:textAlignment w:val="center"/>
        <w:rPr>
          <w:color w:val="000000"/>
          <w:szCs w:val="24"/>
          <w:lang w:eastAsia="lt-LT"/>
        </w:rPr>
        <w:sectPr w:rsidR="00B41008" w:rsidSect="00675D12">
          <w:pgSz w:w="16838" w:h="11906" w:orient="landscape"/>
          <w:pgMar w:top="284" w:right="672" w:bottom="284" w:left="992" w:header="284" w:footer="1021" w:gutter="0"/>
          <w:cols w:space="1296"/>
          <w:docGrid w:linePitch="326"/>
        </w:sectPr>
      </w:pPr>
    </w:p>
    <w:p w14:paraId="3C9B0A81" w14:textId="5FFCA3E7" w:rsidR="00D15466" w:rsidRDefault="006D292D" w:rsidP="006D292D">
      <w:pPr>
        <w:keepLines/>
        <w:tabs>
          <w:tab w:val="left" w:pos="1304"/>
          <w:tab w:val="left" w:pos="1457"/>
          <w:tab w:val="left" w:pos="1604"/>
          <w:tab w:val="left" w:pos="1757"/>
        </w:tabs>
        <w:suppressAutoHyphens/>
        <w:ind w:left="5220"/>
        <w:jc w:val="both"/>
        <w:textAlignment w:val="center"/>
        <w:rPr>
          <w:color w:val="000000"/>
          <w:szCs w:val="24"/>
          <w:lang w:eastAsia="lt-LT"/>
        </w:rPr>
      </w:pPr>
      <w:r>
        <w:rPr>
          <w:color w:val="000000"/>
          <w:szCs w:val="24"/>
          <w:lang w:eastAsia="lt-LT"/>
        </w:rPr>
        <w:lastRenderedPageBreak/>
        <w:t>PATVIRTINTA</w:t>
      </w:r>
    </w:p>
    <w:p w14:paraId="3C9B0A82" w14:textId="77777777" w:rsidR="00D15466" w:rsidRDefault="006D292D" w:rsidP="006D292D">
      <w:pPr>
        <w:keepLines/>
        <w:tabs>
          <w:tab w:val="left" w:pos="1304"/>
          <w:tab w:val="left" w:pos="1457"/>
          <w:tab w:val="left" w:pos="1604"/>
          <w:tab w:val="left" w:pos="1757"/>
        </w:tabs>
        <w:suppressAutoHyphens/>
        <w:ind w:left="5220"/>
        <w:jc w:val="both"/>
        <w:textAlignment w:val="center"/>
        <w:rPr>
          <w:color w:val="000000"/>
          <w:szCs w:val="24"/>
          <w:lang w:eastAsia="lt-LT"/>
        </w:rPr>
      </w:pPr>
      <w:r>
        <w:rPr>
          <w:color w:val="000000"/>
          <w:szCs w:val="24"/>
          <w:lang w:eastAsia="lt-LT"/>
        </w:rPr>
        <w:t>Lietuvos Respublikos vidaus reikalų ministro 2011 m. sausio 25 d. įsakymu Nr. 1V-57</w:t>
      </w:r>
    </w:p>
    <w:p w14:paraId="3C9B0A83" w14:textId="77777777" w:rsidR="00D15466" w:rsidRDefault="006D292D" w:rsidP="006D292D">
      <w:pPr>
        <w:keepLines/>
        <w:tabs>
          <w:tab w:val="left" w:pos="1304"/>
          <w:tab w:val="left" w:pos="1457"/>
          <w:tab w:val="left" w:pos="1604"/>
          <w:tab w:val="left" w:pos="1757"/>
        </w:tabs>
        <w:suppressAutoHyphens/>
        <w:ind w:left="5220"/>
        <w:jc w:val="both"/>
        <w:textAlignment w:val="center"/>
        <w:rPr>
          <w:color w:val="000000"/>
          <w:szCs w:val="24"/>
          <w:lang w:eastAsia="lt-LT"/>
        </w:rPr>
      </w:pPr>
      <w:r>
        <w:rPr>
          <w:color w:val="000000"/>
          <w:szCs w:val="24"/>
          <w:lang w:eastAsia="lt-LT"/>
        </w:rPr>
        <w:t>(Lietuvos Respublikos vidaus reikalų ministro</w:t>
      </w:r>
    </w:p>
    <w:p w14:paraId="3C9B0A84" w14:textId="2E4573F9" w:rsidR="00D15466" w:rsidRDefault="006D292D" w:rsidP="006D292D">
      <w:pPr>
        <w:keepLines/>
        <w:tabs>
          <w:tab w:val="left" w:pos="1304"/>
          <w:tab w:val="left" w:pos="1457"/>
          <w:tab w:val="left" w:pos="1604"/>
          <w:tab w:val="left" w:pos="1757"/>
        </w:tabs>
        <w:suppressAutoHyphens/>
        <w:ind w:left="5220"/>
        <w:jc w:val="both"/>
        <w:textAlignment w:val="center"/>
        <w:rPr>
          <w:color w:val="000000"/>
          <w:szCs w:val="24"/>
          <w:lang w:eastAsia="lt-LT"/>
        </w:rPr>
      </w:pPr>
      <w:r>
        <w:rPr>
          <w:color w:val="000000"/>
          <w:szCs w:val="24"/>
          <w:lang w:eastAsia="lt-LT"/>
        </w:rPr>
        <w:t>2014 m. kovo 13 d. įsakymo Nr.1V-178 redakcija)</w:t>
      </w:r>
    </w:p>
    <w:p w14:paraId="3C9B0A85" w14:textId="77777777" w:rsidR="00D15466" w:rsidRDefault="00D15466">
      <w:pPr>
        <w:suppressAutoHyphens/>
        <w:spacing w:line="298" w:lineRule="auto"/>
        <w:jc w:val="center"/>
        <w:textAlignment w:val="center"/>
        <w:rPr>
          <w:color w:val="000000"/>
          <w:szCs w:val="24"/>
          <w:lang w:eastAsia="lt-LT"/>
        </w:rPr>
      </w:pPr>
    </w:p>
    <w:p w14:paraId="3C9B0A86" w14:textId="77777777" w:rsidR="00D15466" w:rsidRDefault="00675D12">
      <w:pPr>
        <w:keepLines/>
        <w:suppressAutoHyphens/>
        <w:jc w:val="center"/>
        <w:textAlignment w:val="center"/>
        <w:rPr>
          <w:b/>
          <w:bCs/>
          <w:caps/>
          <w:color w:val="000000"/>
          <w:szCs w:val="24"/>
          <w:lang w:eastAsia="lt-LT"/>
        </w:rPr>
      </w:pPr>
      <w:r w:rsidR="006D292D">
        <w:rPr>
          <w:b/>
          <w:bCs/>
          <w:caps/>
          <w:color w:val="000000"/>
          <w:szCs w:val="24"/>
          <w:lang w:eastAsia="lt-LT"/>
        </w:rPr>
        <w:t>PAVADINIMŲ GATVĖMS, PASTATAMS, STATINIAMS IR KITIEMS OBJEKTAMS SUTEIKIMO, KEITIMO IR ĮTRAUKIMO Į APSKAITĄ TVARKOS APRAŠAS</w:t>
      </w:r>
    </w:p>
    <w:p w14:paraId="3C9B0A87" w14:textId="77777777" w:rsidR="00D15466" w:rsidRDefault="00D15466">
      <w:pPr>
        <w:suppressAutoHyphens/>
        <w:spacing w:line="298" w:lineRule="auto"/>
        <w:jc w:val="center"/>
        <w:textAlignment w:val="center"/>
        <w:rPr>
          <w:color w:val="000000"/>
          <w:szCs w:val="24"/>
          <w:lang w:eastAsia="lt-LT"/>
        </w:rPr>
      </w:pPr>
    </w:p>
    <w:p w14:paraId="3C9B0A88" w14:textId="77777777" w:rsidR="00D15466" w:rsidRDefault="00675D12">
      <w:pPr>
        <w:keepLines/>
        <w:suppressAutoHyphens/>
        <w:spacing w:line="283" w:lineRule="auto"/>
        <w:jc w:val="center"/>
        <w:textAlignment w:val="center"/>
        <w:rPr>
          <w:b/>
          <w:bCs/>
          <w:caps/>
          <w:color w:val="000000"/>
          <w:szCs w:val="24"/>
          <w:lang w:eastAsia="lt-LT"/>
        </w:rPr>
      </w:pPr>
      <w:r w:rsidR="006D292D">
        <w:rPr>
          <w:b/>
          <w:bCs/>
          <w:caps/>
          <w:color w:val="000000"/>
          <w:szCs w:val="24"/>
          <w:lang w:eastAsia="lt-LT"/>
        </w:rPr>
        <w:t>I</w:t>
      </w:r>
      <w:r w:rsidR="006D292D">
        <w:rPr>
          <w:b/>
          <w:bCs/>
          <w:caps/>
          <w:color w:val="000000"/>
          <w:szCs w:val="24"/>
          <w:lang w:eastAsia="lt-LT"/>
        </w:rPr>
        <w:t xml:space="preserve"> skyrius</w:t>
      </w:r>
    </w:p>
    <w:p w14:paraId="3C9B0A89" w14:textId="77777777" w:rsidR="00D15466" w:rsidRDefault="00675D12">
      <w:pPr>
        <w:keepLines/>
        <w:suppressAutoHyphens/>
        <w:spacing w:line="283" w:lineRule="auto"/>
        <w:jc w:val="center"/>
        <w:textAlignment w:val="center"/>
        <w:rPr>
          <w:b/>
          <w:bCs/>
          <w:caps/>
          <w:color w:val="000000"/>
          <w:szCs w:val="24"/>
          <w:lang w:eastAsia="lt-LT"/>
        </w:rPr>
      </w:pPr>
      <w:r w:rsidR="006D292D">
        <w:rPr>
          <w:b/>
          <w:bCs/>
          <w:caps/>
          <w:color w:val="000000"/>
          <w:szCs w:val="24"/>
          <w:lang w:eastAsia="lt-LT"/>
        </w:rPr>
        <w:t>BENDROSIOS NUOSTATOS</w:t>
      </w:r>
    </w:p>
    <w:p w14:paraId="3C9B0A8A" w14:textId="77777777" w:rsidR="00D15466" w:rsidRDefault="00D15466">
      <w:pPr>
        <w:suppressAutoHyphens/>
        <w:spacing w:line="298" w:lineRule="auto"/>
        <w:jc w:val="center"/>
        <w:textAlignment w:val="center"/>
        <w:rPr>
          <w:color w:val="000000"/>
          <w:szCs w:val="24"/>
          <w:lang w:eastAsia="lt-LT"/>
        </w:rPr>
      </w:pPr>
    </w:p>
    <w:p w14:paraId="3C9B0A8B"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w:t>
      </w:r>
      <w:r w:rsidR="006D292D">
        <w:rPr>
          <w:color w:val="000000"/>
          <w:szCs w:val="24"/>
          <w:lang w:eastAsia="lt-LT"/>
        </w:rPr>
        <w:t xml:space="preserve">. Pavadinimų gatvėms, pastatams, statiniams ir kitiems objektams suteikimo, keitimo ir įtraukimo į apskaitą tvarkos aprašas (toliau – aprašas) nustato pavadinimų gatvėms, pastatams, statiniams ir kitiems objektams suteikimą, keitimą, panaikinimą, įtraukimą į apskaitą, nurodymą gyvenamojoje vietovėje ir gyventojų informavimo tvarką. </w:t>
      </w:r>
    </w:p>
    <w:p w14:paraId="3C9B0A8C" w14:textId="77777777" w:rsidR="00D15466" w:rsidRDefault="00675D12">
      <w:pPr>
        <w:suppressAutoHyphens/>
        <w:spacing w:line="283" w:lineRule="auto"/>
        <w:ind w:firstLine="312"/>
        <w:jc w:val="both"/>
        <w:textAlignment w:val="center"/>
        <w:rPr>
          <w:color w:val="000000"/>
          <w:spacing w:val="-4"/>
          <w:szCs w:val="24"/>
          <w:lang w:eastAsia="lt-LT"/>
        </w:rPr>
      </w:pPr>
      <w:r w:rsidR="006D292D">
        <w:rPr>
          <w:color w:val="000000"/>
          <w:spacing w:val="-4"/>
          <w:szCs w:val="24"/>
          <w:lang w:eastAsia="lt-LT"/>
        </w:rPr>
        <w:t>2</w:t>
      </w:r>
      <w:r w:rsidR="006D292D">
        <w:rPr>
          <w:color w:val="000000"/>
          <w:spacing w:val="-4"/>
          <w:szCs w:val="24"/>
          <w:lang w:eastAsia="lt-LT"/>
        </w:rPr>
        <w:t>. Apraše vartojamos sąvokos atitinka sąvokas, apibrėžtas Lietuvos Respublikos kelių įstatyme, Lietuvos Respublikos statybos įstatyme, Lietuvos Respublikos teritorijos administracinių vienetų ir jų ribų įstatyme, Adresų formavimo taisyklėse, patvirtintose Lietuvos Respublikos Vyriausybės 2002 m. gruodžio 23 d. nutarimu Nr. 2092 „</w:t>
      </w:r>
      <w:r w:rsidR="006D292D">
        <w:rPr>
          <w:color w:val="000000"/>
          <w:szCs w:val="24"/>
          <w:lang w:eastAsia="lt-LT"/>
        </w:rPr>
        <w:t>Dėl Adresų formavimo taisyklių patvirtinimo“ (toliau – Adresų formavimo taisyklės)</w:t>
      </w:r>
      <w:r w:rsidR="006D292D">
        <w:rPr>
          <w:color w:val="000000"/>
          <w:spacing w:val="-4"/>
          <w:szCs w:val="24"/>
          <w:lang w:eastAsia="lt-LT"/>
        </w:rPr>
        <w:t xml:space="preserve"> ir kituose teisės aktuose. </w:t>
      </w:r>
    </w:p>
    <w:p w14:paraId="3C9B0A8D" w14:textId="77777777" w:rsidR="00D15466" w:rsidRDefault="00675D12">
      <w:pPr>
        <w:suppressAutoHyphens/>
        <w:spacing w:line="283" w:lineRule="auto"/>
        <w:ind w:firstLine="312"/>
        <w:jc w:val="both"/>
        <w:textAlignment w:val="center"/>
        <w:rPr>
          <w:color w:val="000000"/>
          <w:spacing w:val="-2"/>
          <w:szCs w:val="24"/>
          <w:lang w:eastAsia="lt-LT"/>
        </w:rPr>
      </w:pPr>
      <w:r w:rsidR="006D292D">
        <w:rPr>
          <w:color w:val="000000"/>
          <w:spacing w:val="-2"/>
          <w:szCs w:val="24"/>
          <w:lang w:eastAsia="lt-LT"/>
        </w:rPr>
        <w:t>3</w:t>
      </w:r>
      <w:r w:rsidR="006D292D">
        <w:rPr>
          <w:color w:val="000000"/>
          <w:spacing w:val="-2"/>
          <w:szCs w:val="24"/>
          <w:lang w:eastAsia="lt-LT"/>
        </w:rPr>
        <w:t>. Pavadinimai gatvėms, pastatams, statiniams ir kitiems objektams suteikiami ir keičiami vadovaujantis šiais kriterijais:</w:t>
      </w:r>
    </w:p>
    <w:p w14:paraId="3C9B0A8E"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3.1</w:t>
      </w:r>
      <w:r w:rsidR="006D292D">
        <w:rPr>
          <w:color w:val="000000"/>
          <w:szCs w:val="24"/>
          <w:lang w:eastAsia="lt-LT"/>
        </w:rPr>
        <w:t>. kalbos taisyklingumo;</w:t>
      </w:r>
    </w:p>
    <w:p w14:paraId="3C9B0A8F"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3.2</w:t>
      </w:r>
      <w:r w:rsidR="006D292D">
        <w:rPr>
          <w:color w:val="000000"/>
          <w:szCs w:val="24"/>
          <w:lang w:eastAsia="lt-LT"/>
        </w:rPr>
        <w:t xml:space="preserve">. vietovardžių oficialumo ir </w:t>
      </w:r>
      <w:proofErr w:type="spellStart"/>
      <w:r w:rsidR="006D292D">
        <w:rPr>
          <w:color w:val="000000"/>
          <w:szCs w:val="24"/>
          <w:lang w:eastAsia="lt-LT"/>
        </w:rPr>
        <w:t>normiškumo</w:t>
      </w:r>
      <w:proofErr w:type="spellEnd"/>
      <w:r w:rsidR="006D292D">
        <w:rPr>
          <w:color w:val="000000"/>
          <w:szCs w:val="24"/>
          <w:lang w:eastAsia="lt-LT"/>
        </w:rPr>
        <w:t xml:space="preserve"> (išnykusių vietovardžių – tik </w:t>
      </w:r>
      <w:proofErr w:type="spellStart"/>
      <w:r w:rsidR="006D292D">
        <w:rPr>
          <w:color w:val="000000"/>
          <w:szCs w:val="24"/>
          <w:lang w:eastAsia="lt-LT"/>
        </w:rPr>
        <w:t>normiškumo</w:t>
      </w:r>
      <w:proofErr w:type="spellEnd"/>
      <w:r w:rsidR="006D292D">
        <w:rPr>
          <w:color w:val="000000"/>
          <w:szCs w:val="24"/>
          <w:lang w:eastAsia="lt-LT"/>
        </w:rPr>
        <w:t>);</w:t>
      </w:r>
    </w:p>
    <w:p w14:paraId="3C9B0A90"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3.3</w:t>
      </w:r>
      <w:r w:rsidR="006D292D">
        <w:rPr>
          <w:color w:val="000000"/>
          <w:szCs w:val="24"/>
          <w:lang w:eastAsia="lt-LT"/>
        </w:rPr>
        <w:t>. personalijų nuopelnų Lietuvos valstybės ar krašto istorijai, mokslui, menui, kultūrai, politikai ir kitoms visuomeninio gyvenimo sritims;</w:t>
      </w:r>
    </w:p>
    <w:p w14:paraId="3C9B0A91"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3.4</w:t>
      </w:r>
      <w:r w:rsidR="006D292D">
        <w:rPr>
          <w:color w:val="000000"/>
          <w:szCs w:val="24"/>
          <w:lang w:eastAsia="lt-LT"/>
        </w:rPr>
        <w:t>. istorinio įvykio reikšmės Lietuvos valstybei;</w:t>
      </w:r>
    </w:p>
    <w:p w14:paraId="3C9B0A92"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3.5</w:t>
      </w:r>
      <w:r w:rsidR="006D292D">
        <w:rPr>
          <w:color w:val="000000"/>
          <w:szCs w:val="24"/>
          <w:lang w:eastAsia="lt-LT"/>
        </w:rPr>
        <w:t>. pavadinimo atitikties visuomenėje priimtoms moralės normoms;</w:t>
      </w:r>
    </w:p>
    <w:p w14:paraId="3C9B0A93"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3.6</w:t>
      </w:r>
      <w:r w:rsidR="006D292D">
        <w:rPr>
          <w:color w:val="000000"/>
          <w:szCs w:val="24"/>
          <w:lang w:eastAsia="lt-LT"/>
        </w:rPr>
        <w:t>. pavadinimas neturi trikdyti visuomenės saugumo, viešosios tvarkos, kurstyti tautinės, rasinės, religinės ar socialinės neapykantos, prievartos ir diskriminacijos.</w:t>
      </w:r>
    </w:p>
    <w:p w14:paraId="3C9B0A94"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4</w:t>
      </w:r>
      <w:r w:rsidR="006D292D">
        <w:rPr>
          <w:color w:val="000000"/>
          <w:szCs w:val="24"/>
          <w:lang w:eastAsia="lt-LT"/>
        </w:rPr>
        <w:t xml:space="preserve">. Gatvės pavadinimą sudaro vardas (žodis ar žodžių junginys, žodžio ar žodžių junginio ir skaitmens derinys) ir gatvės tipas. Nustatomi šie gatvių tipai: gatvė, skersgatvis, akligatvis, alėja, prospektas, takas, plentas, kelias, aplinkkelis, vieškelis, aikštė, bulvaras, skveras ir krantinė. </w:t>
      </w:r>
    </w:p>
    <w:p w14:paraId="3C9B0A95" w14:textId="77777777" w:rsidR="00D15466" w:rsidRDefault="00675D12">
      <w:pPr>
        <w:suppressAutoHyphens/>
        <w:spacing w:line="283" w:lineRule="auto"/>
        <w:ind w:firstLine="312"/>
        <w:jc w:val="both"/>
        <w:textAlignment w:val="center"/>
        <w:rPr>
          <w:color w:val="000000"/>
          <w:szCs w:val="24"/>
          <w:lang w:eastAsia="lt-LT"/>
        </w:rPr>
      </w:pPr>
    </w:p>
    <w:p w14:paraId="3C9B0A96" w14:textId="77777777" w:rsidR="00D15466" w:rsidRDefault="00675D12">
      <w:pPr>
        <w:keepLines/>
        <w:suppressAutoHyphens/>
        <w:spacing w:line="283" w:lineRule="auto"/>
        <w:jc w:val="center"/>
        <w:textAlignment w:val="center"/>
        <w:rPr>
          <w:b/>
          <w:bCs/>
          <w:caps/>
          <w:color w:val="000000"/>
          <w:szCs w:val="24"/>
          <w:lang w:eastAsia="lt-LT"/>
        </w:rPr>
      </w:pPr>
      <w:r w:rsidR="006D292D">
        <w:rPr>
          <w:b/>
          <w:bCs/>
          <w:caps/>
          <w:color w:val="000000"/>
          <w:szCs w:val="24"/>
          <w:lang w:eastAsia="lt-LT"/>
        </w:rPr>
        <w:t>II</w:t>
      </w:r>
      <w:r w:rsidR="006D292D">
        <w:rPr>
          <w:b/>
          <w:bCs/>
          <w:caps/>
          <w:color w:val="000000"/>
          <w:szCs w:val="24"/>
          <w:lang w:eastAsia="lt-LT"/>
        </w:rPr>
        <w:t xml:space="preserve"> skyrius</w:t>
      </w:r>
    </w:p>
    <w:p w14:paraId="3C9B0A97" w14:textId="77777777" w:rsidR="00D15466" w:rsidRDefault="00675D12">
      <w:pPr>
        <w:keepLines/>
        <w:suppressAutoHyphens/>
        <w:spacing w:line="283" w:lineRule="auto"/>
        <w:jc w:val="center"/>
        <w:textAlignment w:val="center"/>
        <w:rPr>
          <w:b/>
          <w:bCs/>
          <w:caps/>
          <w:color w:val="000000"/>
          <w:szCs w:val="24"/>
          <w:lang w:eastAsia="lt-LT"/>
        </w:rPr>
      </w:pPr>
      <w:r w:rsidR="006D292D">
        <w:rPr>
          <w:b/>
          <w:bCs/>
          <w:caps/>
          <w:color w:val="000000"/>
          <w:szCs w:val="24"/>
          <w:lang w:eastAsia="lt-LT"/>
        </w:rPr>
        <w:t xml:space="preserve">PAVADINIMŲ GATVĖMS SUTEIKIMAS ir keitimas </w:t>
      </w:r>
    </w:p>
    <w:p w14:paraId="3C9B0A98" w14:textId="77777777" w:rsidR="00D15466" w:rsidRDefault="00D15466">
      <w:pPr>
        <w:suppressAutoHyphens/>
        <w:spacing w:line="283" w:lineRule="auto"/>
        <w:ind w:firstLine="312"/>
        <w:jc w:val="both"/>
        <w:textAlignment w:val="center"/>
        <w:rPr>
          <w:color w:val="000000"/>
          <w:szCs w:val="24"/>
          <w:lang w:eastAsia="lt-LT"/>
        </w:rPr>
      </w:pPr>
    </w:p>
    <w:p w14:paraId="3C9B0A99"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5</w:t>
      </w:r>
      <w:r w:rsidR="006D292D">
        <w:rPr>
          <w:color w:val="000000"/>
          <w:szCs w:val="24"/>
          <w:lang w:eastAsia="lt-LT"/>
        </w:rPr>
        <w:t xml:space="preserve">. Savivaldybės taryba nedelsiant, bet ne vėliau kaip per 3 mėnesius nuo teritorijų planavimo dokumento patvirtinimo suteikia jame numatytoms naujoms gatvėms pavadinimus. </w:t>
      </w:r>
    </w:p>
    <w:p w14:paraId="3C9B0A9A"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6</w:t>
      </w:r>
      <w:r w:rsidR="006D292D">
        <w:rPr>
          <w:color w:val="000000"/>
          <w:szCs w:val="24"/>
          <w:lang w:eastAsia="lt-LT"/>
        </w:rPr>
        <w:t>. Savivaldybės vykdomoji institucija savivaldybės tarybai pateikia:</w:t>
      </w:r>
    </w:p>
    <w:p w14:paraId="3C9B0A9B"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6.1</w:t>
      </w:r>
      <w:r w:rsidR="006D292D">
        <w:rPr>
          <w:color w:val="000000"/>
          <w:szCs w:val="24"/>
          <w:lang w:eastAsia="lt-LT"/>
        </w:rPr>
        <w:t>. savivaldybės tarybos sprendimo dėl pavadinimo gatvei suteikimo ar keitimo projektą;</w:t>
      </w:r>
    </w:p>
    <w:p w14:paraId="3C9B0A9C"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6.2</w:t>
      </w:r>
      <w:r w:rsidR="006D292D">
        <w:rPr>
          <w:color w:val="000000"/>
          <w:szCs w:val="24"/>
          <w:lang w:eastAsia="lt-LT"/>
        </w:rPr>
        <w:t>. aiškinamąjį raštą, kuriame pagrindžiamas aprašo 6.1 papunktyje nurodytame sprendimo projekte teikiamų pasiūlymų tikslingumas;</w:t>
      </w:r>
    </w:p>
    <w:p w14:paraId="3C9B0A9D"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6.3</w:t>
      </w:r>
      <w:r w:rsidR="006D292D">
        <w:rPr>
          <w:color w:val="000000"/>
          <w:szCs w:val="24"/>
          <w:lang w:eastAsia="lt-LT"/>
        </w:rPr>
        <w:t>. pagal aprašo 1 priede nustatytą formą gatvių išdėstymo planą topografiniame plane ar ortofotografinio ar topografinio žemėlapio ištraukoje, kuriame nurodytos gatvių ašinės linijos (fiksuojant pradžią, pabaigą ir posūkio taškus), esančios valstybinėje LKS-94 koordinačių sistemoje, ir numatomi gatvių pavadinimai.</w:t>
      </w:r>
    </w:p>
    <w:p w14:paraId="3C9B0A9E"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7</w:t>
      </w:r>
      <w:r w:rsidR="006D292D">
        <w:rPr>
          <w:color w:val="000000"/>
          <w:szCs w:val="24"/>
          <w:lang w:eastAsia="lt-LT"/>
        </w:rPr>
        <w:t>. Rengiant aprašo 6.3 papunktyje nurodytą planą, naudojamas kartografinis pagrindas. Rengiant aprašo 6.3 papunktyje nurodytą planą, papildomai gali būti naudojami ir kiti duomenys:</w:t>
      </w:r>
    </w:p>
    <w:p w14:paraId="3C9B0A9F"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7.1</w:t>
      </w:r>
      <w:r w:rsidR="006D292D">
        <w:rPr>
          <w:color w:val="000000"/>
          <w:szCs w:val="24"/>
          <w:lang w:eastAsia="lt-LT"/>
        </w:rPr>
        <w:t xml:space="preserve">. skaitmeninis ar analoginis </w:t>
      </w:r>
      <w:proofErr w:type="spellStart"/>
      <w:r w:rsidR="006D292D">
        <w:rPr>
          <w:color w:val="000000"/>
          <w:szCs w:val="24"/>
          <w:lang w:eastAsia="lt-LT"/>
        </w:rPr>
        <w:t>ortofotografinis</w:t>
      </w:r>
      <w:proofErr w:type="spellEnd"/>
      <w:r w:rsidR="006D292D">
        <w:rPr>
          <w:color w:val="000000"/>
          <w:szCs w:val="24"/>
          <w:lang w:eastAsia="lt-LT"/>
        </w:rPr>
        <w:t>, ar kitas rastrinis arba vektorinis žemėlapis valstybinėje LKS-94 koordinačių sistemoje, užtikrinantis ne mažesnį negu M 1:10000 skaitmeninei topografinei medžiagai reikalingą tikslumą;</w:t>
      </w:r>
    </w:p>
    <w:p w14:paraId="3C9B0AA0"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7.2</w:t>
      </w:r>
      <w:r w:rsidR="006D292D">
        <w:rPr>
          <w:color w:val="000000"/>
          <w:szCs w:val="24"/>
          <w:lang w:eastAsia="lt-LT"/>
        </w:rPr>
        <w:t>. skaitmeninio ar analoginio pavidalo topografiniai planai M 1:500–1:2000 LKS-94 koordinačių sistemoje;</w:t>
      </w:r>
    </w:p>
    <w:p w14:paraId="3C9B0AA1"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7.3</w:t>
      </w:r>
      <w:r w:rsidR="006D292D">
        <w:rPr>
          <w:color w:val="000000"/>
          <w:szCs w:val="24"/>
          <w:lang w:eastAsia="lt-LT"/>
        </w:rPr>
        <w:t>. savivaldybių teritorijų ribos;</w:t>
      </w:r>
    </w:p>
    <w:p w14:paraId="3C9B0AA2"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7.4</w:t>
      </w:r>
      <w:r w:rsidR="006D292D">
        <w:rPr>
          <w:color w:val="000000"/>
          <w:szCs w:val="24"/>
          <w:lang w:eastAsia="lt-LT"/>
        </w:rPr>
        <w:t>. gyvenamosios vietovės, kurioje projektuojamos gatvės, teritorijos ribos;</w:t>
      </w:r>
    </w:p>
    <w:p w14:paraId="3C9B0AA3"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7.5</w:t>
      </w:r>
      <w:r w:rsidR="006D292D">
        <w:rPr>
          <w:color w:val="000000"/>
          <w:szCs w:val="24"/>
          <w:lang w:eastAsia="lt-LT"/>
        </w:rPr>
        <w:t>. esamo gatvių tinklo planas (duomenys);</w:t>
      </w:r>
    </w:p>
    <w:p w14:paraId="3C9B0AA4"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7.6</w:t>
      </w:r>
      <w:r w:rsidR="006D292D">
        <w:rPr>
          <w:color w:val="000000"/>
          <w:szCs w:val="24"/>
          <w:lang w:eastAsia="lt-LT"/>
        </w:rPr>
        <w:t>. valstybinės ir vietinės reikšmės kelių tinklas ir kelių numeriai pagal Lietuvos Respublikos Vyriausybės patvirtintus valstybinės reikšmės ir savivaldybių tarybų patvirtintus vietinės reikšmės kelių sąrašus;</w:t>
      </w:r>
    </w:p>
    <w:p w14:paraId="3C9B0AA5"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7.7</w:t>
      </w:r>
      <w:r w:rsidR="006D292D">
        <w:rPr>
          <w:color w:val="000000"/>
          <w:szCs w:val="24"/>
          <w:lang w:eastAsia="lt-LT"/>
        </w:rPr>
        <w:t>. kitų kelių ir pravažiavimų duomenys;</w:t>
      </w:r>
    </w:p>
    <w:p w14:paraId="3C9B0AA6"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7.8</w:t>
      </w:r>
      <w:r w:rsidR="006D292D">
        <w:rPr>
          <w:color w:val="000000"/>
          <w:szCs w:val="24"/>
          <w:lang w:eastAsia="lt-LT"/>
        </w:rPr>
        <w:t>. nekilnojamųjų daiktų grafiniai duomenys, įregistruoti Lietuvos Respublikos nekilnojamojo turto registre (toliau – Nekilnojamojo turto registras);</w:t>
      </w:r>
    </w:p>
    <w:p w14:paraId="3C9B0AA7"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7.9</w:t>
      </w:r>
      <w:r w:rsidR="006D292D">
        <w:rPr>
          <w:color w:val="000000"/>
          <w:szCs w:val="24"/>
          <w:lang w:eastAsia="lt-LT"/>
        </w:rPr>
        <w:t>. Lietuvos Respublikos adresų registro (toliau – Adresų registro) ir Nekilnojamojo turto registro išrašai.</w:t>
      </w:r>
    </w:p>
    <w:p w14:paraId="3C9B0AA8"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8</w:t>
      </w:r>
      <w:r w:rsidR="006D292D">
        <w:rPr>
          <w:color w:val="000000"/>
          <w:szCs w:val="24"/>
          <w:lang w:eastAsia="lt-LT"/>
        </w:rPr>
        <w:t>. Jeigu gatvė yra teritorijoje, kurioje nėra tinkamo kartografinio pagrindo, arba kelias, pagal kurį projektuojama gatvė, nepažymėtas esamoje kartografinėje medžiagoje, gatvės planinė padėtis nustatoma atliekant matavimus vietovėje. Matavimai turi būti atlikti ne mažesniu kaip 6 metrų tikslumu. Tokius matavimus geriausia atlikti globalinės padėties nustatymo sistemos (GPNS) prietaisais.</w:t>
      </w:r>
    </w:p>
    <w:p w14:paraId="3C9B0AA9"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9</w:t>
      </w:r>
      <w:r w:rsidR="006D292D">
        <w:rPr>
          <w:color w:val="000000"/>
          <w:szCs w:val="24"/>
          <w:lang w:eastAsia="lt-LT"/>
        </w:rPr>
        <w:t xml:space="preserve">. Gatvių ašinių linijų koordinatės turi būti nustatytos tokiu tikslumu, kad patektų į gatvės kontūrą. Gatvių, kurių pradžios, pabaigos ar posūkio taškai sutampa (ties sankryžomis arba kai tas pats gatvės pavadinimas suteikiamas dvejose ar daugiau gyvenamųjų vietovių) nustatytos gatvių ašinės linijos koordinatės turi sutapti, t. y. būtų užtikrinta linijų </w:t>
      </w:r>
      <w:proofErr w:type="spellStart"/>
      <w:r w:rsidR="006D292D">
        <w:rPr>
          <w:color w:val="000000"/>
          <w:szCs w:val="24"/>
          <w:lang w:eastAsia="lt-LT"/>
        </w:rPr>
        <w:t>topologija</w:t>
      </w:r>
      <w:proofErr w:type="spellEnd"/>
      <w:r w:rsidR="006D292D">
        <w:rPr>
          <w:color w:val="000000"/>
          <w:szCs w:val="24"/>
          <w:lang w:eastAsia="lt-LT"/>
        </w:rPr>
        <w:t>.</w:t>
      </w:r>
    </w:p>
    <w:p w14:paraId="3C9B0AAA"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10</w:t>
      </w:r>
      <w:r w:rsidR="006D292D">
        <w:rPr>
          <w:color w:val="000000"/>
          <w:szCs w:val="24"/>
          <w:lang w:eastAsia="lt-LT"/>
        </w:rPr>
        <w:t>. Rengiant aprašo 6 punkte išvardytus dokumentus, vadovaujamasi šiomis taisyklėmis:</w:t>
      </w:r>
    </w:p>
    <w:p w14:paraId="3C9B0AAB"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10.1</w:t>
      </w:r>
      <w:r w:rsidR="006D292D">
        <w:rPr>
          <w:color w:val="000000"/>
          <w:szCs w:val="24"/>
          <w:lang w:eastAsia="lt-LT"/>
        </w:rPr>
        <w:t>. gatvių pavadinimai gyvenamojoje vietovėje neturi kartotis;</w:t>
      </w:r>
    </w:p>
    <w:p w14:paraId="3C9B0AAC"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10.2</w:t>
      </w:r>
      <w:r w:rsidR="006D292D">
        <w:rPr>
          <w:color w:val="000000"/>
          <w:szCs w:val="24"/>
          <w:lang w:eastAsia="lt-LT"/>
        </w:rPr>
        <w:t>. gatvė negali būti projektuojama taip, kad prie jos nebūtų privažiavimo;</w:t>
      </w:r>
    </w:p>
    <w:p w14:paraId="3C9B0AAD"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10.3</w:t>
      </w:r>
      <w:r w:rsidR="006D292D">
        <w:rPr>
          <w:color w:val="000000"/>
          <w:szCs w:val="24"/>
          <w:lang w:eastAsia="lt-LT"/>
        </w:rPr>
        <w:t>. gatvė yra viena ištisinė linija;</w:t>
      </w:r>
    </w:p>
    <w:p w14:paraId="3C9B0AAE"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10.4</w:t>
      </w:r>
      <w:r w:rsidR="006D292D">
        <w:rPr>
          <w:color w:val="000000"/>
          <w:szCs w:val="24"/>
          <w:lang w:eastAsia="lt-LT"/>
        </w:rPr>
        <w:t>. kai gatvė sutampa su kitos gyvenamosios vietovės (savivaldybės) riba ir pastatai, jų kompleksai ar korpusai yra abiejose gatvės pusėse, tokiai gatvei suteikiamas toks pats pavadinimas abiejose (abiejų savivaldybių) gyvenamosiose vietovėse;</w:t>
      </w:r>
    </w:p>
    <w:p w14:paraId="3C9B0AAF" w14:textId="77777777" w:rsidR="00D15466" w:rsidRDefault="00675D12">
      <w:pPr>
        <w:suppressAutoHyphens/>
        <w:spacing w:line="283" w:lineRule="auto"/>
        <w:ind w:firstLine="312"/>
        <w:jc w:val="both"/>
        <w:textAlignment w:val="center"/>
        <w:rPr>
          <w:color w:val="000000"/>
          <w:spacing w:val="-4"/>
          <w:szCs w:val="24"/>
          <w:lang w:eastAsia="lt-LT"/>
        </w:rPr>
      </w:pPr>
      <w:r w:rsidR="006D292D">
        <w:rPr>
          <w:color w:val="000000"/>
          <w:spacing w:val="-4"/>
          <w:szCs w:val="24"/>
          <w:lang w:eastAsia="lt-LT"/>
        </w:rPr>
        <w:t>10.5</w:t>
      </w:r>
      <w:r w:rsidR="006D292D">
        <w:rPr>
          <w:color w:val="000000"/>
          <w:spacing w:val="-4"/>
          <w:szCs w:val="24"/>
          <w:lang w:eastAsia="lt-LT"/>
        </w:rPr>
        <w:t>. keičiant gyvenamosios vietovės pavadinimą arba nustatant naują gyvenamąją vietovę, gatvių pavadinimai neprivalo būti</w:t>
      </w:r>
      <w:r w:rsidR="006D292D">
        <w:rPr>
          <w:b/>
          <w:color w:val="000000"/>
          <w:spacing w:val="-4"/>
          <w:szCs w:val="24"/>
          <w:lang w:eastAsia="lt-LT"/>
        </w:rPr>
        <w:t xml:space="preserve"> </w:t>
      </w:r>
      <w:r w:rsidR="006D292D">
        <w:rPr>
          <w:color w:val="000000"/>
          <w:spacing w:val="-4"/>
          <w:szCs w:val="24"/>
          <w:lang w:eastAsia="lt-LT"/>
        </w:rPr>
        <w:t>keičiami;</w:t>
      </w:r>
    </w:p>
    <w:p w14:paraId="3C9B0AB0"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10.6</w:t>
      </w:r>
      <w:r w:rsidR="006D292D">
        <w:rPr>
          <w:color w:val="000000"/>
          <w:szCs w:val="24"/>
          <w:lang w:eastAsia="lt-LT"/>
        </w:rPr>
        <w:t>. kai sujungiamos 2 ir daugiau besiribojančių gyvenamųjų vietovių arba dalis gyvenamosios vietovės prijungiama prie kitos gyvenamosios vietovės, vienodi gatvių pavadinimai keičiami aprašo III skyriuje nustatyta tvarka.</w:t>
      </w:r>
    </w:p>
    <w:p w14:paraId="3C9B0AB1"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11</w:t>
      </w:r>
      <w:r w:rsidR="006D292D">
        <w:rPr>
          <w:color w:val="000000"/>
          <w:szCs w:val="24"/>
          <w:lang w:eastAsia="lt-LT"/>
        </w:rPr>
        <w:t>. Kai per kelias gyvenamąsias vietoves tęsiasi tas pats kelias, jam savivaldybės tarybos sprendimu gali būti suteiktas toks pats gatvės pavadinimas visose šiose gyvenamosiose vietovėse, o gatvės išdėstymo plane,</w:t>
      </w:r>
      <w:r w:rsidR="006D292D">
        <w:rPr>
          <w:b/>
          <w:color w:val="000000"/>
          <w:szCs w:val="24"/>
          <w:lang w:eastAsia="lt-LT"/>
        </w:rPr>
        <w:t xml:space="preserve"> </w:t>
      </w:r>
      <w:r w:rsidR="006D292D">
        <w:rPr>
          <w:color w:val="000000"/>
          <w:szCs w:val="24"/>
          <w:lang w:eastAsia="lt-LT"/>
        </w:rPr>
        <w:t>parengtame pagal aprašo 1 priede nustatytą formą, nurodoma jos ašinė linija (fiksuojant pradžią, pabaigą ir posūkio taškus kiekvienoje gyvenamojoje vietovėje atskirai), esanti valstybinėje LKS-94 koordinačių sistemoje.</w:t>
      </w:r>
    </w:p>
    <w:p w14:paraId="3C9B0AB2"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12</w:t>
      </w:r>
      <w:r w:rsidR="006D292D">
        <w:rPr>
          <w:color w:val="000000"/>
          <w:szCs w:val="24"/>
          <w:lang w:eastAsia="lt-LT"/>
        </w:rPr>
        <w:t>. Suteikiant akligatviams pavadinimus, turi būti atsižvelgiama į galimą būsimų pastatų ar jų kompleksų skaičių. Jeigu akligatvyje būsimų pastatų ar jų kompleksų būtų ne daugiau kaip 10, tokiam akligatviui pavadinimas nesuteikiamas, o jame esantys žemės sklypai, pastatai ir pastatų kompleksai priskiriami tai gatvei, iš kurios yra įvažiavimas į akligatvį.</w:t>
      </w:r>
    </w:p>
    <w:p w14:paraId="3C9B0AB3" w14:textId="77777777" w:rsidR="00D15466" w:rsidRDefault="00675D12">
      <w:pPr>
        <w:suppressAutoHyphens/>
        <w:spacing w:line="283" w:lineRule="auto"/>
        <w:ind w:firstLine="312"/>
        <w:jc w:val="both"/>
        <w:textAlignment w:val="center"/>
        <w:rPr>
          <w:b/>
          <w:color w:val="000000"/>
          <w:szCs w:val="24"/>
          <w:lang w:eastAsia="lt-LT"/>
        </w:rPr>
      </w:pPr>
      <w:r w:rsidR="006D292D">
        <w:rPr>
          <w:color w:val="000000"/>
          <w:szCs w:val="24"/>
          <w:lang w:eastAsia="lt-LT"/>
        </w:rPr>
        <w:t>13</w:t>
      </w:r>
      <w:r w:rsidR="006D292D">
        <w:rPr>
          <w:color w:val="000000"/>
          <w:szCs w:val="24"/>
          <w:lang w:eastAsia="lt-LT"/>
        </w:rPr>
        <w:t xml:space="preserve">. Gatvių pavadinimai suteikiami atsižvelgiant į Valstybinės </w:t>
      </w:r>
      <w:proofErr w:type="spellStart"/>
      <w:r w:rsidR="006D292D">
        <w:rPr>
          <w:color w:val="000000"/>
          <w:szCs w:val="24"/>
          <w:lang w:eastAsia="lt-LT"/>
        </w:rPr>
        <w:t>lietuvos</w:t>
      </w:r>
      <w:proofErr w:type="spellEnd"/>
      <w:r w:rsidR="006D292D">
        <w:rPr>
          <w:color w:val="000000"/>
          <w:szCs w:val="24"/>
          <w:lang w:eastAsia="lt-LT"/>
        </w:rPr>
        <w:t xml:space="preserve"> kalbos komisijos rekomendacijas dėl gatvių pavadinimų sudarymo ir rašymo.</w:t>
      </w:r>
      <w:r w:rsidR="006D292D">
        <w:rPr>
          <w:b/>
          <w:color w:val="000000"/>
          <w:szCs w:val="24"/>
          <w:lang w:eastAsia="lt-LT"/>
        </w:rPr>
        <w:t xml:space="preserve"> </w:t>
      </w:r>
    </w:p>
    <w:p w14:paraId="3C9B0AB4" w14:textId="77777777" w:rsidR="00D15466" w:rsidRDefault="00675D12">
      <w:pPr>
        <w:suppressAutoHyphens/>
        <w:spacing w:line="283" w:lineRule="auto"/>
        <w:ind w:firstLine="312"/>
        <w:jc w:val="both"/>
        <w:textAlignment w:val="center"/>
        <w:rPr>
          <w:b/>
          <w:color w:val="000000"/>
          <w:szCs w:val="24"/>
          <w:lang w:eastAsia="lt-LT"/>
        </w:rPr>
      </w:pPr>
      <w:r w:rsidR="006D292D">
        <w:rPr>
          <w:color w:val="000000"/>
          <w:szCs w:val="24"/>
          <w:lang w:eastAsia="lt-LT"/>
        </w:rPr>
        <w:t>14</w:t>
      </w:r>
      <w:r w:rsidR="006D292D">
        <w:rPr>
          <w:color w:val="000000"/>
          <w:szCs w:val="24"/>
          <w:lang w:eastAsia="lt-LT"/>
        </w:rPr>
        <w:t xml:space="preserve">. Gyvenamosiose vietovėse, kuriose pastatų ir žemės sklypų, kuriuose leidžiama pastatų statyba, yra ne daugiau kaip 20, gatvės gali būti neprojektuojamos. </w:t>
      </w:r>
    </w:p>
    <w:p w14:paraId="3C9B0AB5" w14:textId="77777777" w:rsidR="00D15466" w:rsidRDefault="00D15466">
      <w:pPr>
        <w:suppressAutoHyphens/>
        <w:spacing w:line="283" w:lineRule="auto"/>
        <w:ind w:firstLine="312"/>
        <w:jc w:val="both"/>
        <w:textAlignment w:val="center"/>
        <w:rPr>
          <w:color w:val="000000"/>
          <w:szCs w:val="24"/>
          <w:lang w:eastAsia="lt-LT"/>
        </w:rPr>
      </w:pPr>
    </w:p>
    <w:p w14:paraId="3C9B0AB6" w14:textId="77777777" w:rsidR="00D15466" w:rsidRDefault="00675D12">
      <w:pPr>
        <w:suppressAutoHyphens/>
        <w:spacing w:line="298" w:lineRule="auto"/>
        <w:jc w:val="center"/>
        <w:textAlignment w:val="center"/>
        <w:rPr>
          <w:color w:val="000000"/>
          <w:szCs w:val="24"/>
          <w:lang w:eastAsia="lt-LT"/>
        </w:rPr>
      </w:pPr>
    </w:p>
    <w:p w14:paraId="3C9B0AB7" w14:textId="77777777" w:rsidR="00D15466" w:rsidRDefault="00675D12">
      <w:pPr>
        <w:keepLines/>
        <w:suppressAutoHyphens/>
        <w:spacing w:line="283" w:lineRule="auto"/>
        <w:jc w:val="center"/>
        <w:textAlignment w:val="center"/>
        <w:rPr>
          <w:b/>
          <w:bCs/>
          <w:caps/>
          <w:color w:val="000000"/>
          <w:szCs w:val="24"/>
          <w:lang w:eastAsia="lt-LT"/>
        </w:rPr>
      </w:pPr>
      <w:r w:rsidR="006D292D">
        <w:rPr>
          <w:b/>
          <w:bCs/>
          <w:caps/>
          <w:color w:val="000000"/>
          <w:szCs w:val="24"/>
          <w:lang w:eastAsia="lt-LT"/>
        </w:rPr>
        <w:t>III</w:t>
      </w:r>
      <w:r w:rsidR="006D292D">
        <w:rPr>
          <w:b/>
          <w:bCs/>
          <w:caps/>
          <w:color w:val="000000"/>
          <w:szCs w:val="24"/>
          <w:lang w:eastAsia="lt-LT"/>
        </w:rPr>
        <w:t xml:space="preserve"> skyrius</w:t>
      </w:r>
    </w:p>
    <w:p w14:paraId="3C9B0AB8" w14:textId="77777777" w:rsidR="00D15466" w:rsidRDefault="00675D12">
      <w:pPr>
        <w:keepLines/>
        <w:suppressAutoHyphens/>
        <w:spacing w:line="283" w:lineRule="auto"/>
        <w:jc w:val="center"/>
        <w:textAlignment w:val="center"/>
        <w:rPr>
          <w:b/>
          <w:bCs/>
          <w:caps/>
          <w:color w:val="000000"/>
          <w:szCs w:val="24"/>
          <w:lang w:eastAsia="lt-LT"/>
        </w:rPr>
      </w:pPr>
      <w:r w:rsidR="006D292D">
        <w:rPr>
          <w:b/>
          <w:bCs/>
          <w:caps/>
          <w:color w:val="000000"/>
          <w:szCs w:val="24"/>
          <w:lang w:eastAsia="lt-LT"/>
        </w:rPr>
        <w:t>GATVIŲ PAVADINIMŲ KEITIMAS IR PANAIKINIMAS</w:t>
      </w:r>
    </w:p>
    <w:p w14:paraId="3C9B0AB9" w14:textId="77777777" w:rsidR="00D15466" w:rsidRDefault="00D15466">
      <w:pPr>
        <w:suppressAutoHyphens/>
        <w:spacing w:line="298" w:lineRule="auto"/>
        <w:jc w:val="center"/>
        <w:textAlignment w:val="center"/>
        <w:rPr>
          <w:strike/>
          <w:color w:val="000000"/>
          <w:szCs w:val="24"/>
          <w:lang w:eastAsia="lt-LT"/>
        </w:rPr>
      </w:pPr>
    </w:p>
    <w:p w14:paraId="3C9B0ABA"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15</w:t>
      </w:r>
      <w:r w:rsidR="006D292D">
        <w:rPr>
          <w:color w:val="000000"/>
          <w:szCs w:val="24"/>
          <w:lang w:eastAsia="lt-LT"/>
        </w:rPr>
        <w:t>. Gatvių pavadinimų keitimas – bet koks gatvių pertvarkymas, dėl kurio pasikeičia gatvės geografinės charakteristikos, priklausomybė gyvenamajai vietovei, ilgis, pradžios, pabaigos ir posūkio taškai arba gatvės tipas ar vardas.</w:t>
      </w:r>
    </w:p>
    <w:p w14:paraId="3C9B0ABB"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16</w:t>
      </w:r>
      <w:r w:rsidR="006D292D">
        <w:rPr>
          <w:color w:val="000000"/>
          <w:szCs w:val="24"/>
          <w:lang w:eastAsia="lt-LT"/>
        </w:rPr>
        <w:t>. Gatvių pavadinimai keičiami:</w:t>
      </w:r>
    </w:p>
    <w:p w14:paraId="3C9B0ABC"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16.1</w:t>
      </w:r>
      <w:r w:rsidR="006D292D">
        <w:rPr>
          <w:color w:val="000000"/>
          <w:szCs w:val="24"/>
          <w:lang w:eastAsia="lt-LT"/>
        </w:rPr>
        <w:t>. keičiant gatvės vardą ar tipą;</w:t>
      </w:r>
    </w:p>
    <w:p w14:paraId="3C9B0ABD"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16.2</w:t>
      </w:r>
      <w:r w:rsidR="006D292D">
        <w:rPr>
          <w:color w:val="000000"/>
          <w:szCs w:val="24"/>
          <w:lang w:eastAsia="lt-LT"/>
        </w:rPr>
        <w:t>. keičiant gatvės geografines charakteristikas:</w:t>
      </w:r>
    </w:p>
    <w:p w14:paraId="3C9B0ABE"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16.2.1</w:t>
      </w:r>
      <w:r w:rsidR="006D292D">
        <w:rPr>
          <w:color w:val="000000"/>
          <w:szCs w:val="24"/>
          <w:lang w:eastAsia="lt-LT"/>
        </w:rPr>
        <w:t xml:space="preserve">. kai gatvė pratęsiama ar sutrumpinama; </w:t>
      </w:r>
    </w:p>
    <w:p w14:paraId="3C9B0ABF"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16.2.2</w:t>
      </w:r>
      <w:r w:rsidR="006D292D">
        <w:rPr>
          <w:color w:val="000000"/>
          <w:szCs w:val="24"/>
          <w:lang w:eastAsia="lt-LT"/>
        </w:rPr>
        <w:t>. pertvarkomi gatvės posūkio taškai (keičiama jos forma);</w:t>
      </w:r>
    </w:p>
    <w:p w14:paraId="3C9B0AC0"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16.3</w:t>
      </w:r>
      <w:r w:rsidR="006D292D">
        <w:rPr>
          <w:color w:val="000000"/>
          <w:szCs w:val="24"/>
          <w:lang w:eastAsia="lt-LT"/>
        </w:rPr>
        <w:t>. keičiant gatvės vardą ar tipą ir geografines charakteristikas; tokiu atveju:</w:t>
      </w:r>
    </w:p>
    <w:p w14:paraId="3C9B0AC1"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16.3.1</w:t>
      </w:r>
      <w:r w:rsidR="006D292D">
        <w:rPr>
          <w:color w:val="000000"/>
          <w:szCs w:val="24"/>
          <w:lang w:eastAsia="lt-LT"/>
        </w:rPr>
        <w:t>. vienai gatvės daliai pakeičiamos geografinės charakteristikos ir paliekamas buvęs gatvės vardas ar tipas, kitoms gatvės dalims suteikiami nauji vardai ar tipai;</w:t>
      </w:r>
    </w:p>
    <w:p w14:paraId="3C9B0AC2"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16.3.2</w:t>
      </w:r>
      <w:r w:rsidR="006D292D">
        <w:rPr>
          <w:color w:val="000000"/>
          <w:szCs w:val="24"/>
          <w:lang w:eastAsia="lt-LT"/>
        </w:rPr>
        <w:t>. visoms gatvės dalims suteikiami nauji vardai ar tipai;</w:t>
      </w:r>
    </w:p>
    <w:p w14:paraId="3C9B0AC3"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16.3.3</w:t>
      </w:r>
      <w:r w:rsidR="006D292D">
        <w:rPr>
          <w:color w:val="000000"/>
          <w:szCs w:val="24"/>
          <w:lang w:eastAsia="lt-LT"/>
        </w:rPr>
        <w:t>. sujungtai gatvei suteikiamas vienos iš buvusių gatvių pavadinimas;</w:t>
      </w:r>
    </w:p>
    <w:p w14:paraId="3C9B0AC4"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16.4</w:t>
      </w:r>
      <w:r w:rsidR="006D292D">
        <w:rPr>
          <w:color w:val="000000"/>
          <w:szCs w:val="24"/>
          <w:lang w:eastAsia="lt-LT"/>
        </w:rPr>
        <w:t xml:space="preserve">. gatvę priskyrus kitai gyvenamajai vietovei, jei toks gatvės pavadinimas jau yra toje gyvenamojoje vietovėje; </w:t>
      </w:r>
    </w:p>
    <w:p w14:paraId="3C9B0AC5"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16.5</w:t>
      </w:r>
      <w:r w:rsidR="006D292D">
        <w:rPr>
          <w:color w:val="000000"/>
          <w:szCs w:val="24"/>
          <w:lang w:eastAsia="lt-LT"/>
        </w:rPr>
        <w:t>. kai gatvės pavadinimas ar jos geografinės charakteristikos neatitinka aprašo ir Adresų formavimo taisyklių reikalavimų.</w:t>
      </w:r>
    </w:p>
    <w:p w14:paraId="3C9B0AC6"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17</w:t>
      </w:r>
      <w:r w:rsidR="006D292D">
        <w:rPr>
          <w:color w:val="000000"/>
          <w:szCs w:val="24"/>
          <w:lang w:eastAsia="lt-LT"/>
        </w:rPr>
        <w:t>. Gatvės pavadinimas panaikinamas, joje nelikus adresų objektų.</w:t>
      </w:r>
    </w:p>
    <w:p w14:paraId="3C9B0AC7" w14:textId="77777777" w:rsidR="00D15466" w:rsidRDefault="00D15466">
      <w:pPr>
        <w:suppressAutoHyphens/>
        <w:spacing w:line="283" w:lineRule="auto"/>
        <w:ind w:firstLine="312"/>
        <w:jc w:val="both"/>
        <w:textAlignment w:val="center"/>
        <w:rPr>
          <w:color w:val="000000"/>
          <w:szCs w:val="24"/>
          <w:lang w:eastAsia="lt-LT"/>
        </w:rPr>
      </w:pPr>
    </w:p>
    <w:p w14:paraId="3C9B0AC8" w14:textId="77777777" w:rsidR="00D15466" w:rsidRDefault="00675D12">
      <w:pPr>
        <w:suppressAutoHyphens/>
        <w:spacing w:line="298" w:lineRule="auto"/>
        <w:jc w:val="center"/>
        <w:textAlignment w:val="center"/>
        <w:rPr>
          <w:color w:val="000000"/>
          <w:szCs w:val="24"/>
          <w:lang w:eastAsia="lt-LT"/>
        </w:rPr>
      </w:pPr>
    </w:p>
    <w:p w14:paraId="3C9B0AC9" w14:textId="77777777" w:rsidR="00D15466" w:rsidRDefault="00675D12">
      <w:pPr>
        <w:keepLines/>
        <w:suppressAutoHyphens/>
        <w:spacing w:line="283" w:lineRule="auto"/>
        <w:jc w:val="center"/>
        <w:textAlignment w:val="center"/>
        <w:rPr>
          <w:b/>
          <w:bCs/>
          <w:caps/>
          <w:color w:val="000000"/>
          <w:szCs w:val="24"/>
          <w:lang w:eastAsia="lt-LT"/>
        </w:rPr>
      </w:pPr>
      <w:r w:rsidR="006D292D">
        <w:rPr>
          <w:b/>
          <w:bCs/>
          <w:caps/>
          <w:color w:val="000000"/>
          <w:szCs w:val="24"/>
          <w:lang w:eastAsia="lt-LT"/>
        </w:rPr>
        <w:t>IV</w:t>
      </w:r>
      <w:r w:rsidR="006D292D">
        <w:rPr>
          <w:b/>
          <w:bCs/>
          <w:caps/>
          <w:color w:val="000000"/>
          <w:szCs w:val="24"/>
          <w:lang w:eastAsia="lt-LT"/>
        </w:rPr>
        <w:t xml:space="preserve"> skyrius</w:t>
      </w:r>
    </w:p>
    <w:p w14:paraId="3C9B0ACA" w14:textId="77777777" w:rsidR="00D15466" w:rsidRDefault="00675D12">
      <w:pPr>
        <w:keepLines/>
        <w:suppressAutoHyphens/>
        <w:spacing w:line="283" w:lineRule="auto"/>
        <w:jc w:val="center"/>
        <w:textAlignment w:val="center"/>
        <w:rPr>
          <w:b/>
          <w:bCs/>
          <w:caps/>
          <w:color w:val="000000"/>
          <w:szCs w:val="24"/>
          <w:lang w:eastAsia="lt-LT"/>
        </w:rPr>
      </w:pPr>
      <w:r w:rsidR="006D292D">
        <w:rPr>
          <w:b/>
          <w:bCs/>
          <w:caps/>
          <w:color w:val="000000"/>
          <w:szCs w:val="24"/>
          <w:lang w:eastAsia="lt-LT"/>
        </w:rPr>
        <w:t>GATVIŲ PAVADINIMŲ ĮTRAUKIMAS Į APSKAITĄ</w:t>
      </w:r>
    </w:p>
    <w:p w14:paraId="3C9B0ACB" w14:textId="77777777" w:rsidR="00D15466" w:rsidRDefault="00D15466">
      <w:pPr>
        <w:suppressAutoHyphens/>
        <w:spacing w:line="298" w:lineRule="auto"/>
        <w:jc w:val="center"/>
        <w:textAlignment w:val="center"/>
        <w:rPr>
          <w:color w:val="000000"/>
          <w:szCs w:val="24"/>
          <w:lang w:eastAsia="lt-LT"/>
        </w:rPr>
      </w:pPr>
    </w:p>
    <w:p w14:paraId="3C9B0ACC" w14:textId="77777777" w:rsidR="00D15466" w:rsidRDefault="00675D12">
      <w:pPr>
        <w:suppressAutoHyphens/>
        <w:spacing w:line="283" w:lineRule="auto"/>
        <w:ind w:firstLine="312"/>
        <w:jc w:val="both"/>
        <w:textAlignment w:val="center"/>
        <w:rPr>
          <w:b/>
          <w:strike/>
          <w:color w:val="000000"/>
          <w:szCs w:val="24"/>
          <w:lang w:eastAsia="lt-LT"/>
        </w:rPr>
      </w:pPr>
      <w:r w:rsidR="006D292D">
        <w:rPr>
          <w:color w:val="000000"/>
          <w:szCs w:val="24"/>
          <w:lang w:eastAsia="lt-LT"/>
        </w:rPr>
        <w:t>18</w:t>
      </w:r>
      <w:r w:rsidR="006D292D">
        <w:rPr>
          <w:color w:val="000000"/>
          <w:szCs w:val="24"/>
          <w:lang w:eastAsia="lt-LT"/>
        </w:rPr>
        <w:t>. Lietuvos Respublikos adresų registro nuostatų, patvirtintų Lietuvos Respublikos Vyriausybės 2004 m. birželio 10 d. nutarimu Nr. 715 „Dėl</w:t>
      </w:r>
      <w:r w:rsidR="006D292D">
        <w:rPr>
          <w:bCs/>
          <w:color w:val="000000"/>
          <w:szCs w:val="24"/>
          <w:lang w:eastAsia="lt-LT"/>
        </w:rPr>
        <w:t xml:space="preserve"> Lietuvos Respublikos teritorijos administracinių vienetų, gyvenamųjų vietovių ir gatvių valstybės registro reorganizavimo ir Lietuvos Respublikos adresų registro įsteigimo</w:t>
      </w:r>
      <w:r w:rsidR="006D292D">
        <w:rPr>
          <w:color w:val="000000"/>
          <w:szCs w:val="24"/>
          <w:lang w:eastAsia="lt-LT"/>
        </w:rPr>
        <w:t>“ (toliau – Lietuvos Respublikos adresų registro nuostatai), nustatyta tvarka savivaldybės vykdomoji institucija ar jos pavedimu seniūnas per 5 darbo dienas nuo savivaldybės tarybos sprendimo įsigaliojimo pateikia Adresų registro tvarkymo įstaigai</w:t>
      </w:r>
      <w:r w:rsidR="006D292D">
        <w:rPr>
          <w:strike/>
          <w:color w:val="000000"/>
          <w:szCs w:val="24"/>
          <w:lang w:eastAsia="lt-LT"/>
        </w:rPr>
        <w:t xml:space="preserve"> </w:t>
      </w:r>
      <w:r w:rsidR="006D292D">
        <w:rPr>
          <w:color w:val="000000"/>
          <w:szCs w:val="24"/>
          <w:lang w:eastAsia="lt-LT"/>
        </w:rPr>
        <w:t>savivaldybės tarybos sprendimo dėl pavadinimo gatvei suteikimo</w:t>
      </w:r>
      <w:r w:rsidR="006D292D">
        <w:rPr>
          <w:b/>
          <w:color w:val="000000"/>
          <w:szCs w:val="24"/>
          <w:lang w:eastAsia="lt-LT"/>
        </w:rPr>
        <w:t>,</w:t>
      </w:r>
      <w:r w:rsidR="006D292D">
        <w:rPr>
          <w:color w:val="000000"/>
          <w:szCs w:val="24"/>
          <w:lang w:eastAsia="lt-LT"/>
        </w:rPr>
        <w:t xml:space="preserve"> keitimo ar panaikinimo ir jo priedo, parengto pagal aprašo 1 priede nustatytą formą, kopijas bei informaciją, parengtą pagal aprašo 2 priede nustatytą formą.</w:t>
      </w:r>
    </w:p>
    <w:p w14:paraId="3C9B0ACD"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19</w:t>
      </w:r>
      <w:r w:rsidR="006D292D">
        <w:rPr>
          <w:color w:val="000000"/>
          <w:szCs w:val="24"/>
          <w:lang w:eastAsia="lt-LT"/>
        </w:rPr>
        <w:t>. Adresų registro tvarkymo įstaiga Lietuvos Respublikos adresų registro nuostatų nustatyta tvarka įregistruoja, išregistruoja arba atsisako registruoti, išregistruoti suteiktą, pakeistą ar panaikintą gatvės pavadinimą ir apie tai praneša savivaldybės vykdomajai institucijai.</w:t>
      </w:r>
    </w:p>
    <w:p w14:paraId="3C9B0ACE"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20</w:t>
      </w:r>
      <w:r w:rsidR="006D292D">
        <w:rPr>
          <w:color w:val="000000"/>
          <w:szCs w:val="24"/>
          <w:lang w:eastAsia="lt-LT"/>
        </w:rPr>
        <w:t>. Gatvių pavadinimai gali būti naudojami tik juos įregistravus Adresų registre.</w:t>
      </w:r>
    </w:p>
    <w:p w14:paraId="3C9B0ACF" w14:textId="77777777" w:rsidR="00D15466" w:rsidRDefault="00675D12">
      <w:pPr>
        <w:suppressAutoHyphens/>
        <w:spacing w:line="298" w:lineRule="auto"/>
        <w:jc w:val="center"/>
        <w:textAlignment w:val="center"/>
        <w:rPr>
          <w:color w:val="000000"/>
          <w:szCs w:val="24"/>
          <w:lang w:eastAsia="lt-LT"/>
        </w:rPr>
      </w:pPr>
    </w:p>
    <w:p w14:paraId="3C9B0AD0" w14:textId="77777777" w:rsidR="00D15466" w:rsidRDefault="00675D12">
      <w:pPr>
        <w:keepLines/>
        <w:suppressAutoHyphens/>
        <w:jc w:val="center"/>
        <w:textAlignment w:val="center"/>
        <w:rPr>
          <w:b/>
          <w:bCs/>
          <w:caps/>
          <w:color w:val="000000"/>
          <w:szCs w:val="24"/>
          <w:lang w:eastAsia="lt-LT"/>
        </w:rPr>
      </w:pPr>
      <w:r w:rsidR="006D292D">
        <w:rPr>
          <w:b/>
          <w:bCs/>
          <w:caps/>
          <w:color w:val="000000"/>
          <w:szCs w:val="24"/>
          <w:lang w:eastAsia="lt-LT"/>
        </w:rPr>
        <w:t>V</w:t>
      </w:r>
      <w:r w:rsidR="006D292D">
        <w:rPr>
          <w:b/>
          <w:bCs/>
          <w:caps/>
          <w:color w:val="000000"/>
          <w:szCs w:val="24"/>
          <w:lang w:eastAsia="lt-LT"/>
        </w:rPr>
        <w:t xml:space="preserve"> skyrius </w:t>
      </w:r>
    </w:p>
    <w:p w14:paraId="3C9B0AD1" w14:textId="77777777" w:rsidR="00D15466" w:rsidRDefault="00675D12">
      <w:pPr>
        <w:keepLines/>
        <w:suppressAutoHyphens/>
        <w:jc w:val="center"/>
        <w:textAlignment w:val="center"/>
        <w:rPr>
          <w:b/>
          <w:bCs/>
          <w:caps/>
          <w:color w:val="000000"/>
          <w:szCs w:val="24"/>
          <w:lang w:eastAsia="lt-LT"/>
        </w:rPr>
      </w:pPr>
      <w:r w:rsidR="006D292D">
        <w:rPr>
          <w:b/>
          <w:bCs/>
          <w:caps/>
          <w:color w:val="000000"/>
          <w:szCs w:val="24"/>
          <w:lang w:eastAsia="lt-LT"/>
        </w:rPr>
        <w:t>PAVADINIMŲ VALSTYBEI NUOSAVYBĖS TEISE PRIKLAUSANTIEMS PASTATAMS, STATINIAMS IR KITIEMS OBJEKTAMS ĮTRAUKIMAS Į APSKAITĄ</w:t>
      </w:r>
    </w:p>
    <w:p w14:paraId="3C9B0AD2" w14:textId="77777777" w:rsidR="00D15466" w:rsidRDefault="00D15466">
      <w:pPr>
        <w:suppressAutoHyphens/>
        <w:spacing w:line="298" w:lineRule="auto"/>
        <w:ind w:firstLine="312"/>
        <w:jc w:val="both"/>
        <w:textAlignment w:val="center"/>
        <w:rPr>
          <w:color w:val="000000"/>
          <w:szCs w:val="24"/>
          <w:lang w:eastAsia="lt-LT"/>
        </w:rPr>
      </w:pPr>
    </w:p>
    <w:p w14:paraId="3C9B0AD3"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21</w:t>
      </w:r>
      <w:r w:rsidR="006D292D">
        <w:rPr>
          <w:color w:val="000000"/>
          <w:szCs w:val="24"/>
          <w:lang w:eastAsia="lt-LT"/>
        </w:rPr>
        <w:t>. Įsigaliojus Lietuvos Respublikos Vyriausybės nutarimui dėl pavadinimo pastatui, kurio adresas įregistruotas Adresų registre, suteikimo, keitimo ar panaikinimo, subjektas, teisės aktų nustatyta tvarka pateikęs Lietuvos Respublikos Vyriausybei nutarimo projektą dėl pavadinimo pastatui suteikimo, keitimo ar panaikinimo, turi:</w:t>
      </w:r>
    </w:p>
    <w:p w14:paraId="3C9B0AD4"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21.1</w:t>
      </w:r>
      <w:r w:rsidR="006D292D">
        <w:rPr>
          <w:color w:val="000000"/>
          <w:szCs w:val="24"/>
          <w:lang w:eastAsia="lt-LT"/>
        </w:rPr>
        <w:t>. per 5 darbo dienas nuo Lietuvos Respublikos Vyriausybės nutarimo dėl pavadinimo pastatui suteikimo, keitimo ar panaikinimo įsigaliojimo, informuoti apie tai raštu Adresų registro tvarkymo įstaigą;</w:t>
      </w:r>
    </w:p>
    <w:p w14:paraId="3C9B0AD5" w14:textId="77777777" w:rsidR="00D15466" w:rsidRDefault="00675D12">
      <w:pPr>
        <w:suppressAutoHyphens/>
        <w:spacing w:line="283" w:lineRule="auto"/>
        <w:ind w:firstLine="312"/>
        <w:jc w:val="both"/>
        <w:textAlignment w:val="center"/>
        <w:rPr>
          <w:strike/>
          <w:color w:val="000000"/>
          <w:szCs w:val="24"/>
          <w:lang w:eastAsia="lt-LT"/>
        </w:rPr>
      </w:pPr>
      <w:r w:rsidR="006D292D">
        <w:rPr>
          <w:color w:val="000000"/>
          <w:szCs w:val="24"/>
          <w:lang w:eastAsia="lt-LT"/>
        </w:rPr>
        <w:t>21.2</w:t>
      </w:r>
      <w:r w:rsidR="006D292D">
        <w:rPr>
          <w:color w:val="000000"/>
          <w:szCs w:val="24"/>
          <w:lang w:eastAsia="lt-LT"/>
        </w:rPr>
        <w:t xml:space="preserve">. ne vėliau kaip per 10 darbo dienų nuo Lietuvos Respublikos Vyriausybės nutarimo įsigaliojimo informuoti gyventojus apie pavadinimo pastatui suteikimą, keitimą, panaikinimą, paskelbiant nacionaliniame laikraštyje ir savo interneto svetainėje. </w:t>
      </w:r>
    </w:p>
    <w:p w14:paraId="3C9B0AD6"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22</w:t>
      </w:r>
      <w:r w:rsidR="006D292D">
        <w:rPr>
          <w:color w:val="000000"/>
          <w:szCs w:val="24"/>
          <w:lang w:eastAsia="lt-LT"/>
        </w:rPr>
        <w:t>. Įsigaliojus Lietuvos Respublikos Vyriausybės nutarimui dėl pavadinimo statiniui ar kitam objektui, įregistruotam Nekilnojamojo turto registre, suteikimo, keitimo ar panaikinimo, subjektas, teisės aktų nustatyta tvarka pateikęs Lietuvos Respublikos Vyriausybei nutarimo projektą dėl pavadinimo statiniui ar kitam objektui suteikimo, keitimo ar panaikinimo, turi:</w:t>
      </w:r>
    </w:p>
    <w:p w14:paraId="3C9B0AD7"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22.1</w:t>
      </w:r>
      <w:r w:rsidR="006D292D">
        <w:rPr>
          <w:color w:val="000000"/>
          <w:szCs w:val="24"/>
          <w:lang w:eastAsia="lt-LT"/>
        </w:rPr>
        <w:t xml:space="preserve">. Nekilnojamojo turto registro nuostatų, patvirtintų Lietuvos Respublikos Vyriausybės 2002 m. liepos 12 d. nutarimu Nr. 1129 „Dėl Nekilnojamojo turto registro nuostatų patvirtinimo“ (toliau – Nekilnojamojo turto registro nuostatai), nustatyta tvarka kreiptis į Nekilnojamojo turto registro tvarkymo įstaigą dėl statiniui ar kitam objektui suteikto ar pakeisto pavadinimo įregistravimo; </w:t>
      </w:r>
    </w:p>
    <w:p w14:paraId="3C9B0AD8" w14:textId="77777777" w:rsidR="00D15466" w:rsidRDefault="00675D12">
      <w:pPr>
        <w:suppressAutoHyphens/>
        <w:spacing w:line="283" w:lineRule="auto"/>
        <w:ind w:firstLine="312"/>
        <w:jc w:val="both"/>
        <w:textAlignment w:val="center"/>
        <w:rPr>
          <w:strike/>
          <w:color w:val="000000"/>
          <w:szCs w:val="24"/>
          <w:lang w:eastAsia="lt-LT"/>
        </w:rPr>
      </w:pPr>
      <w:r w:rsidR="006D292D">
        <w:rPr>
          <w:color w:val="000000"/>
          <w:szCs w:val="24"/>
          <w:lang w:eastAsia="lt-LT"/>
        </w:rPr>
        <w:t>22.2</w:t>
      </w:r>
      <w:r w:rsidR="006D292D">
        <w:rPr>
          <w:color w:val="000000"/>
          <w:szCs w:val="24"/>
          <w:lang w:eastAsia="lt-LT"/>
        </w:rPr>
        <w:t>. ne vėliau kaip per 10 darbo dienų nuo Lietuvos Respublikos Vyriausybės nutarimo įsigaliojimo informuoti apie pavadinimo statiniui ar kitam objektui suteikimą, keitimą ar panaikinimą gyventojus, paskelbiant nacionaliniame laikraštyje ir savo interneto svetainėje.</w:t>
      </w:r>
      <w:r w:rsidR="006D292D">
        <w:rPr>
          <w:strike/>
          <w:color w:val="000000"/>
          <w:szCs w:val="24"/>
          <w:lang w:eastAsia="lt-LT"/>
        </w:rPr>
        <w:t xml:space="preserve"> </w:t>
      </w:r>
    </w:p>
    <w:p w14:paraId="3C9B0AD9" w14:textId="77777777" w:rsidR="00D15466" w:rsidRDefault="00675D12">
      <w:pPr>
        <w:suppressAutoHyphens/>
        <w:spacing w:line="298" w:lineRule="auto"/>
        <w:jc w:val="center"/>
        <w:textAlignment w:val="center"/>
        <w:rPr>
          <w:color w:val="000000"/>
          <w:szCs w:val="24"/>
          <w:lang w:eastAsia="lt-LT"/>
        </w:rPr>
      </w:pPr>
    </w:p>
    <w:p w14:paraId="3C9B0ADA" w14:textId="77777777" w:rsidR="00D15466" w:rsidRDefault="00675D12">
      <w:pPr>
        <w:keepLines/>
        <w:suppressAutoHyphens/>
        <w:jc w:val="center"/>
        <w:textAlignment w:val="center"/>
        <w:rPr>
          <w:b/>
          <w:bCs/>
          <w:caps/>
          <w:color w:val="000000"/>
          <w:szCs w:val="24"/>
          <w:lang w:eastAsia="lt-LT"/>
        </w:rPr>
      </w:pPr>
      <w:r w:rsidR="006D292D">
        <w:rPr>
          <w:b/>
          <w:bCs/>
          <w:caps/>
          <w:color w:val="000000"/>
          <w:szCs w:val="24"/>
          <w:lang w:eastAsia="lt-LT"/>
        </w:rPr>
        <w:t>VI</w:t>
      </w:r>
      <w:r w:rsidR="006D292D">
        <w:rPr>
          <w:b/>
          <w:bCs/>
          <w:caps/>
          <w:color w:val="000000"/>
          <w:szCs w:val="24"/>
          <w:lang w:eastAsia="lt-LT"/>
        </w:rPr>
        <w:t xml:space="preserve"> skyrius</w:t>
      </w:r>
    </w:p>
    <w:p w14:paraId="3C9B0ADB" w14:textId="77777777" w:rsidR="00D15466" w:rsidRDefault="00675D12">
      <w:pPr>
        <w:keepLines/>
        <w:suppressAutoHyphens/>
        <w:jc w:val="center"/>
        <w:textAlignment w:val="center"/>
        <w:rPr>
          <w:b/>
          <w:bCs/>
          <w:caps/>
          <w:color w:val="000000"/>
          <w:szCs w:val="24"/>
          <w:lang w:eastAsia="lt-LT"/>
        </w:rPr>
      </w:pPr>
      <w:r w:rsidR="006D292D">
        <w:rPr>
          <w:b/>
          <w:bCs/>
          <w:caps/>
          <w:color w:val="000000"/>
          <w:szCs w:val="24"/>
          <w:lang w:eastAsia="lt-LT"/>
        </w:rPr>
        <w:t>PAVADINIMŲ SAVIVALDYBEI NUOSAVYBĖS TEISE PRIKLAUSANTIEMS PASTATAMS, STATINIAMS IR KITIEMS OBJEKTAMS ĮTRAUKIMAS Į APSKAITĄ</w:t>
      </w:r>
    </w:p>
    <w:p w14:paraId="3C9B0ADC" w14:textId="77777777" w:rsidR="00D15466" w:rsidRDefault="00D15466">
      <w:pPr>
        <w:suppressAutoHyphens/>
        <w:spacing w:line="298" w:lineRule="auto"/>
        <w:ind w:firstLine="312"/>
        <w:jc w:val="both"/>
        <w:textAlignment w:val="center"/>
        <w:rPr>
          <w:color w:val="000000"/>
          <w:szCs w:val="24"/>
          <w:lang w:eastAsia="lt-LT"/>
        </w:rPr>
      </w:pPr>
    </w:p>
    <w:p w14:paraId="3C9B0ADD"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23</w:t>
      </w:r>
      <w:r w:rsidR="006D292D">
        <w:rPr>
          <w:color w:val="000000"/>
          <w:szCs w:val="24"/>
          <w:lang w:eastAsia="lt-LT"/>
        </w:rPr>
        <w:t>. Savivaldybės tarybos sprendimo dėl pavadinimo pastatui, statiniui ir kitam objektui suteikimo, keitimo ar panaikinimo projektą ir aiškinamąjį raštą, kuriame pagrindžiamas nurodytame sprendimo projekte teikiamų pasiūlymų tikslingumas, savivaldybės tarybai teikia savivaldybės vykdomoji institucija.</w:t>
      </w:r>
    </w:p>
    <w:p w14:paraId="3C9B0ADE"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24</w:t>
      </w:r>
      <w:r w:rsidR="006D292D">
        <w:rPr>
          <w:color w:val="000000"/>
          <w:szCs w:val="24"/>
          <w:lang w:eastAsia="lt-LT"/>
        </w:rPr>
        <w:t>. Įsigaliojus savivaldybės tarybos sprendimui dėl pavadinimo pastatui, kurio adresas įregistruotas Adresų registre, suteikimo, keitimo ar panaikinimo savivaldybės vykdomoji institucija turi:</w:t>
      </w:r>
    </w:p>
    <w:p w14:paraId="3C9B0ADF" w14:textId="77777777" w:rsidR="00D15466" w:rsidRDefault="00675D12">
      <w:pPr>
        <w:suppressAutoHyphens/>
        <w:spacing w:line="283" w:lineRule="auto"/>
        <w:ind w:firstLine="312"/>
        <w:jc w:val="both"/>
        <w:textAlignment w:val="center"/>
        <w:rPr>
          <w:color w:val="000000"/>
          <w:spacing w:val="-6"/>
          <w:szCs w:val="24"/>
          <w:lang w:eastAsia="lt-LT"/>
        </w:rPr>
      </w:pPr>
      <w:r w:rsidR="006D292D">
        <w:rPr>
          <w:color w:val="000000"/>
          <w:spacing w:val="-6"/>
          <w:szCs w:val="24"/>
          <w:lang w:eastAsia="lt-LT"/>
        </w:rPr>
        <w:t>24.1</w:t>
      </w:r>
      <w:r w:rsidR="006D292D">
        <w:rPr>
          <w:color w:val="000000"/>
          <w:spacing w:val="-6"/>
          <w:szCs w:val="24"/>
          <w:lang w:eastAsia="lt-LT"/>
        </w:rPr>
        <w:t>. per 5 darbo dienas nuo savivaldybės tarybos sprendimo įsigaliojimo informuoti apie tai raštu Adresų registro tvarkymo įstaigą;</w:t>
      </w:r>
    </w:p>
    <w:p w14:paraId="3C9B0AE0"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24.2</w:t>
      </w:r>
      <w:r w:rsidR="006D292D">
        <w:rPr>
          <w:color w:val="000000"/>
          <w:szCs w:val="24"/>
          <w:lang w:eastAsia="lt-LT"/>
        </w:rPr>
        <w:t>. ne vėliau kaip per 10 darbo dienų nuo savivaldybės tarybos sprendimo įsigaliojimo informuoti apie savivaldybės tarybos sprendimą dėl pavadinimo pastatui suteikimo, keitimo ar panaikinimo gyventojus savivaldybės interneto svetainėje.</w:t>
      </w:r>
    </w:p>
    <w:p w14:paraId="3C9B0AE1"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25</w:t>
      </w:r>
      <w:r w:rsidR="006D292D">
        <w:rPr>
          <w:color w:val="000000"/>
          <w:szCs w:val="24"/>
          <w:lang w:eastAsia="lt-LT"/>
        </w:rPr>
        <w:t>. Įsigaliojus savivaldybės tarybos sprendimui dėl pavadinimo statiniui ar kitam objektui, įregistruotam Nekilnojamojo turto registre, suteikimo, keitimo ar panaikinimo savivaldybės vykdomoji institucija turi:</w:t>
      </w:r>
    </w:p>
    <w:p w14:paraId="3C9B0AE2"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25.1</w:t>
      </w:r>
      <w:r w:rsidR="006D292D">
        <w:rPr>
          <w:color w:val="000000"/>
          <w:szCs w:val="24"/>
          <w:lang w:eastAsia="lt-LT"/>
        </w:rPr>
        <w:t>. Nekilnojamojo turto registro nuostatų nustatyta tvarka kreiptis į Nekilnojamojo turto registro tvarkymo įstaigą dėl statiniui ar kitam objektui suteikto ar pakeisto pavadinimo įregistravimo;</w:t>
      </w:r>
    </w:p>
    <w:p w14:paraId="3C9B0AE3" w14:textId="77777777" w:rsidR="00D15466" w:rsidRDefault="00675D12">
      <w:pPr>
        <w:suppressAutoHyphens/>
        <w:spacing w:line="283" w:lineRule="auto"/>
        <w:ind w:firstLine="312"/>
        <w:jc w:val="both"/>
        <w:textAlignment w:val="center"/>
        <w:rPr>
          <w:strike/>
          <w:color w:val="000000"/>
          <w:spacing w:val="-2"/>
          <w:szCs w:val="24"/>
          <w:lang w:eastAsia="lt-LT"/>
        </w:rPr>
      </w:pPr>
      <w:r w:rsidR="006D292D">
        <w:rPr>
          <w:color w:val="000000"/>
          <w:spacing w:val="-2"/>
          <w:szCs w:val="24"/>
          <w:lang w:eastAsia="lt-LT"/>
        </w:rPr>
        <w:t>25.2</w:t>
      </w:r>
      <w:r w:rsidR="006D292D">
        <w:rPr>
          <w:color w:val="000000"/>
          <w:spacing w:val="-2"/>
          <w:szCs w:val="24"/>
          <w:lang w:eastAsia="lt-LT"/>
        </w:rPr>
        <w:t xml:space="preserve">. ne vėliau kaip per 10 darbo dienų nuo savivaldybės tarybos sprendimo įsigaliojimo informuoti apie savivaldybės tarybos sprendimą dėl pavadinimo statiniui ar kitam objektui </w:t>
      </w:r>
      <w:r w:rsidR="006D292D">
        <w:rPr>
          <w:color w:val="000000"/>
          <w:szCs w:val="24"/>
          <w:lang w:eastAsia="lt-LT"/>
        </w:rPr>
        <w:t xml:space="preserve">suteikimo, keitimo ar panaikinimo </w:t>
      </w:r>
      <w:r w:rsidR="006D292D">
        <w:rPr>
          <w:color w:val="000000"/>
          <w:spacing w:val="-2"/>
          <w:szCs w:val="24"/>
          <w:lang w:eastAsia="lt-LT"/>
        </w:rPr>
        <w:t>gyventojus paskelbiant savivaldybės interneto svetainėje.</w:t>
      </w:r>
    </w:p>
    <w:p w14:paraId="3C9B0AE4" w14:textId="77777777" w:rsidR="00D15466" w:rsidRDefault="00675D12">
      <w:pPr>
        <w:suppressAutoHyphens/>
        <w:spacing w:line="298" w:lineRule="auto"/>
        <w:jc w:val="center"/>
        <w:textAlignment w:val="center"/>
        <w:rPr>
          <w:color w:val="000000"/>
          <w:szCs w:val="24"/>
          <w:lang w:eastAsia="lt-LT"/>
        </w:rPr>
      </w:pPr>
    </w:p>
    <w:p w14:paraId="3C9B0AE5" w14:textId="77777777" w:rsidR="00D15466" w:rsidRDefault="00675D12">
      <w:pPr>
        <w:keepLines/>
        <w:suppressAutoHyphens/>
        <w:spacing w:line="283" w:lineRule="auto"/>
        <w:jc w:val="center"/>
        <w:textAlignment w:val="center"/>
        <w:rPr>
          <w:b/>
          <w:bCs/>
          <w:caps/>
          <w:color w:val="000000"/>
          <w:szCs w:val="24"/>
          <w:lang w:eastAsia="lt-LT"/>
        </w:rPr>
      </w:pPr>
      <w:r w:rsidR="006D292D">
        <w:rPr>
          <w:b/>
          <w:bCs/>
          <w:caps/>
          <w:color w:val="000000"/>
          <w:szCs w:val="24"/>
          <w:lang w:eastAsia="lt-LT"/>
        </w:rPr>
        <w:t>VII</w:t>
      </w:r>
      <w:r w:rsidR="006D292D">
        <w:rPr>
          <w:b/>
          <w:bCs/>
          <w:caps/>
          <w:color w:val="000000"/>
          <w:szCs w:val="24"/>
          <w:lang w:eastAsia="lt-LT"/>
        </w:rPr>
        <w:t xml:space="preserve"> skyrius</w:t>
      </w:r>
    </w:p>
    <w:p w14:paraId="3C9B0AE6" w14:textId="77777777" w:rsidR="00D15466" w:rsidRDefault="00675D12">
      <w:pPr>
        <w:keepLines/>
        <w:suppressAutoHyphens/>
        <w:spacing w:line="283" w:lineRule="auto"/>
        <w:jc w:val="center"/>
        <w:textAlignment w:val="center"/>
        <w:rPr>
          <w:b/>
          <w:bCs/>
          <w:caps/>
          <w:color w:val="000000"/>
          <w:szCs w:val="24"/>
          <w:lang w:eastAsia="lt-LT"/>
        </w:rPr>
      </w:pPr>
      <w:r w:rsidR="006D292D">
        <w:rPr>
          <w:b/>
          <w:bCs/>
          <w:caps/>
          <w:color w:val="000000"/>
          <w:szCs w:val="24"/>
          <w:lang w:eastAsia="lt-LT"/>
        </w:rPr>
        <w:t>SUTEIKTŲ PAVADINIMŲ NURODYMAS GYVENAMOJOJE VIETOVĖJE</w:t>
      </w:r>
    </w:p>
    <w:p w14:paraId="3C9B0AE7" w14:textId="77777777" w:rsidR="00D15466" w:rsidRDefault="00D15466">
      <w:pPr>
        <w:suppressAutoHyphens/>
        <w:spacing w:line="298" w:lineRule="auto"/>
        <w:ind w:firstLine="312"/>
        <w:jc w:val="both"/>
        <w:textAlignment w:val="center"/>
        <w:rPr>
          <w:color w:val="000000"/>
          <w:szCs w:val="24"/>
          <w:lang w:eastAsia="lt-LT"/>
        </w:rPr>
      </w:pPr>
    </w:p>
    <w:p w14:paraId="3C9B0AE8" w14:textId="77777777" w:rsidR="00D15466" w:rsidRDefault="00675D12">
      <w:pPr>
        <w:suppressAutoHyphens/>
        <w:spacing w:line="283" w:lineRule="auto"/>
        <w:ind w:firstLine="312"/>
        <w:jc w:val="both"/>
        <w:textAlignment w:val="center"/>
        <w:rPr>
          <w:color w:val="000000"/>
          <w:spacing w:val="-4"/>
          <w:szCs w:val="24"/>
          <w:lang w:eastAsia="lt-LT"/>
        </w:rPr>
      </w:pPr>
      <w:r w:rsidR="006D292D">
        <w:rPr>
          <w:color w:val="000000"/>
          <w:szCs w:val="24"/>
          <w:lang w:eastAsia="lt-LT"/>
        </w:rPr>
        <w:t>26</w:t>
      </w:r>
      <w:r w:rsidR="006D292D">
        <w:rPr>
          <w:color w:val="000000"/>
          <w:szCs w:val="24"/>
          <w:lang w:eastAsia="lt-LT"/>
        </w:rPr>
        <w:t xml:space="preserve">. Gyvenamojoje vietovėje gatvės ženklinamos gatvės pradžios, pabaigos ir posūkio taškuose (ties sankryžomis) kelio informaciniais ženklais „Gatvės pavadinimas“, apibrėžtais Kelių eismo taisyklėse, patvirtintose Lietuvos Respublikos Vyriausybės 2002 m. gruodžio 11 d. nutarimu Nr. 1950, tvirtinamais ant metalinių stulpelių, įkastų žemėje (toliau – kelio informaciniai ženklai). Konkrečios kelio informacinių ženklų tvirtinimo vietos šalia valstybinės ir vietinės reikšmės kelių turi būti suderintos </w:t>
      </w:r>
      <w:r w:rsidR="006D292D">
        <w:rPr>
          <w:color w:val="000000"/>
          <w:spacing w:val="-4"/>
          <w:szCs w:val="24"/>
          <w:lang w:eastAsia="lt-LT"/>
        </w:rPr>
        <w:t xml:space="preserve">Kelių priežiūros tvarkos aprašo, patvirtinto Lietuvos Respublikos </w:t>
      </w:r>
      <w:r w:rsidR="006D292D">
        <w:rPr>
          <w:color w:val="000000"/>
          <w:szCs w:val="24"/>
          <w:lang w:eastAsia="lt-LT"/>
        </w:rPr>
        <w:t xml:space="preserve">Vyriausybės 2004 m. vasario 11 d. nutarimu Nr. 155 „Dėl </w:t>
      </w:r>
      <w:r w:rsidR="006D292D">
        <w:rPr>
          <w:color w:val="000000"/>
          <w:spacing w:val="-4"/>
          <w:szCs w:val="24"/>
          <w:lang w:eastAsia="lt-LT"/>
        </w:rPr>
        <w:t>Kelių priežiūros tvarkos aprašo patvirtinimo</w:t>
      </w:r>
      <w:r w:rsidR="006D292D">
        <w:rPr>
          <w:color w:val="000000"/>
          <w:szCs w:val="24"/>
          <w:lang w:eastAsia="lt-LT"/>
        </w:rPr>
        <w:t xml:space="preserve">“, nustatyta tvarka. </w:t>
      </w:r>
    </w:p>
    <w:p w14:paraId="3C9B0AE9" w14:textId="77777777" w:rsidR="00D15466" w:rsidRDefault="006D292D">
      <w:pPr>
        <w:suppressAutoHyphens/>
        <w:spacing w:line="283" w:lineRule="auto"/>
        <w:ind w:firstLine="312"/>
        <w:jc w:val="both"/>
        <w:textAlignment w:val="center"/>
        <w:rPr>
          <w:color w:val="000000"/>
          <w:szCs w:val="24"/>
          <w:lang w:eastAsia="lt-LT"/>
        </w:rPr>
      </w:pPr>
      <w:r>
        <w:rPr>
          <w:color w:val="000000"/>
          <w:szCs w:val="24"/>
          <w:lang w:eastAsia="lt-LT"/>
        </w:rPr>
        <w:t>Pastatų, statinių ir kitų objektų pavadinimai gali būti nurodomi stenduose, skyduose, lentelėse ir kt., kurie gali būti tvirtinami ant pastatų ar statinių sienų, šalia pastatų, statinių ar kitų objektų (toliau – iškabos).</w:t>
      </w:r>
    </w:p>
    <w:p w14:paraId="3C9B0AEA" w14:textId="77777777" w:rsidR="00D15466" w:rsidRDefault="00675D12">
      <w:pPr>
        <w:suppressAutoHyphens/>
        <w:spacing w:line="283" w:lineRule="auto"/>
        <w:ind w:firstLine="312"/>
        <w:jc w:val="both"/>
        <w:textAlignment w:val="center"/>
        <w:rPr>
          <w:color w:val="000000"/>
          <w:spacing w:val="-4"/>
          <w:szCs w:val="24"/>
          <w:lang w:eastAsia="lt-LT"/>
        </w:rPr>
      </w:pPr>
      <w:r w:rsidR="006D292D">
        <w:rPr>
          <w:color w:val="000000"/>
          <w:spacing w:val="-4"/>
          <w:szCs w:val="24"/>
          <w:lang w:eastAsia="lt-LT"/>
        </w:rPr>
        <w:t>27</w:t>
      </w:r>
      <w:r w:rsidR="006D292D">
        <w:rPr>
          <w:color w:val="000000"/>
          <w:spacing w:val="-4"/>
          <w:szCs w:val="24"/>
          <w:lang w:eastAsia="lt-LT"/>
        </w:rPr>
        <w:t>. Gatvių, kurių neįmanoma paženklinti kelio informaciniais ženklais, pavadinimai nurodomi gatvių pradžios, pabaigos ir posūkio taškuose (ties sankryžomis) lentelėse, tvirtinamose ant pastatų sienų (toliau – lentelės), ar užrašais ant pastatų sienų (toliau – užrašai).</w:t>
      </w:r>
    </w:p>
    <w:p w14:paraId="3C9B0AEB" w14:textId="77777777" w:rsidR="00D15466" w:rsidRDefault="006D292D">
      <w:pPr>
        <w:suppressAutoHyphens/>
        <w:spacing w:line="283" w:lineRule="auto"/>
        <w:ind w:firstLine="312"/>
        <w:jc w:val="both"/>
        <w:textAlignment w:val="center"/>
        <w:rPr>
          <w:color w:val="000000"/>
          <w:spacing w:val="-4"/>
          <w:szCs w:val="24"/>
          <w:lang w:eastAsia="lt-LT"/>
        </w:rPr>
      </w:pPr>
      <w:r>
        <w:rPr>
          <w:color w:val="000000"/>
          <w:spacing w:val="-4"/>
          <w:szCs w:val="24"/>
          <w:lang w:eastAsia="lt-LT"/>
        </w:rPr>
        <w:t>Ties gatvių sankryžomis gali būti įrengiamos nuorodos, kuriose nurodomi pastatų, jų kompleksų ar korpusų, kuriuos galima rasti pasukus viena ar kita kryptimi, numeriai (toliau – nuorodos).</w:t>
      </w:r>
    </w:p>
    <w:p w14:paraId="3C9B0AEC"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28</w:t>
      </w:r>
      <w:r w:rsidR="006D292D">
        <w:rPr>
          <w:color w:val="000000"/>
          <w:szCs w:val="24"/>
          <w:lang w:eastAsia="lt-LT"/>
        </w:rPr>
        <w:t>. Kelio informaciniai ženklai turi būti įrengiami ar pakeičiami ne vėliau kaip per 60 dienų nuo gatvių pavadinimų įregistravimo Adresų registre.</w:t>
      </w:r>
    </w:p>
    <w:p w14:paraId="3C9B0AED" w14:textId="77777777" w:rsidR="00D15466" w:rsidRDefault="006D292D">
      <w:pPr>
        <w:suppressAutoHyphens/>
        <w:spacing w:line="283" w:lineRule="auto"/>
        <w:ind w:firstLine="312"/>
        <w:jc w:val="both"/>
        <w:textAlignment w:val="center"/>
        <w:rPr>
          <w:color w:val="000000"/>
          <w:szCs w:val="24"/>
          <w:lang w:eastAsia="lt-LT"/>
        </w:rPr>
      </w:pPr>
      <w:r>
        <w:rPr>
          <w:color w:val="000000"/>
          <w:szCs w:val="24"/>
          <w:lang w:eastAsia="lt-LT"/>
        </w:rPr>
        <w:t>Lentelės, iškabos turi būti pritvirtintos arba pakeistos, užrašai užrašomi ar perrašomi ne vėliau kaip per 60 dienų nuo gatvių, pastatų, statinių ar kitų objektų pavadinimų įregistravimo Adresų ar Nekilnojamojo turto registre.</w:t>
      </w:r>
    </w:p>
    <w:p w14:paraId="3C9B0AEE" w14:textId="1EC3C191"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29</w:t>
      </w:r>
      <w:r w:rsidR="006D292D">
        <w:rPr>
          <w:color w:val="000000"/>
          <w:szCs w:val="24"/>
          <w:lang w:eastAsia="lt-LT"/>
        </w:rPr>
        <w:t>. Lentelėms, užrašams, iškaboms gaminti naudojami dažai, fonas ir užrašų spalvos parenkami taip, kad įrašai būtų lengvai perskaitomi dieną ir tamsiu paros metu esant dirbtiniam apšvietimui.</w:t>
      </w:r>
    </w:p>
    <w:p w14:paraId="3C9B0AEF" w14:textId="63755A5C" w:rsidR="00D15466" w:rsidRDefault="006D292D">
      <w:pPr>
        <w:suppressAutoHyphens/>
        <w:spacing w:line="283" w:lineRule="auto"/>
        <w:ind w:firstLine="312"/>
        <w:jc w:val="both"/>
        <w:textAlignment w:val="center"/>
        <w:rPr>
          <w:color w:val="000000"/>
          <w:szCs w:val="24"/>
          <w:lang w:eastAsia="lt-LT"/>
        </w:rPr>
      </w:pPr>
      <w:r>
        <w:rPr>
          <w:color w:val="000000"/>
          <w:szCs w:val="24"/>
          <w:lang w:eastAsia="lt-LT"/>
        </w:rPr>
        <w:t>30 Savivaldybės vykdomoji institucija organizuoja kelio informacinių ženklų, nuorodų įrengimą, lentelių, iškabų pritvirtinimą, užrašų užrašymą, jų priežiūrą ir keitimą.</w:t>
      </w:r>
    </w:p>
    <w:p w14:paraId="3C9B0AF0" w14:textId="77777777" w:rsidR="00D15466" w:rsidRDefault="00675D12">
      <w:pPr>
        <w:suppressAutoHyphens/>
        <w:spacing w:line="283" w:lineRule="auto"/>
        <w:ind w:firstLine="312"/>
        <w:jc w:val="both"/>
        <w:textAlignment w:val="center"/>
        <w:rPr>
          <w:color w:val="000000"/>
          <w:szCs w:val="24"/>
          <w:lang w:eastAsia="lt-LT"/>
        </w:rPr>
      </w:pPr>
      <w:r w:rsidR="006D292D">
        <w:rPr>
          <w:color w:val="000000"/>
          <w:szCs w:val="24"/>
          <w:lang w:eastAsia="lt-LT"/>
        </w:rPr>
        <w:t>31</w:t>
      </w:r>
      <w:r w:rsidR="006D292D">
        <w:rPr>
          <w:color w:val="000000"/>
          <w:szCs w:val="24"/>
          <w:lang w:eastAsia="lt-LT"/>
        </w:rPr>
        <w:t>. Gatvių, pastatų, statinių ir kitų objektų pavadinimai, pateikiami kelio informaciniuose ženkluose, lentelėse, užrašuose ar iškabose, turi būti nurodomi taip, kaip jie yra įregistruoti Adresų ar Nekilnojamojo turto registre.</w:t>
      </w:r>
    </w:p>
    <w:p w14:paraId="3C9B0AF1" w14:textId="77777777" w:rsidR="00D15466" w:rsidRDefault="00675D12">
      <w:pPr>
        <w:suppressAutoHyphens/>
        <w:spacing w:line="283" w:lineRule="auto"/>
        <w:ind w:firstLine="312"/>
        <w:jc w:val="both"/>
        <w:textAlignment w:val="center"/>
        <w:rPr>
          <w:b/>
          <w:color w:val="000000"/>
          <w:szCs w:val="24"/>
          <w:lang w:eastAsia="lt-LT"/>
        </w:rPr>
      </w:pPr>
    </w:p>
    <w:p w14:paraId="3C9B0AF2" w14:textId="65A85F39" w:rsidR="00D15466" w:rsidRDefault="00675D12">
      <w:pPr>
        <w:suppressAutoHyphens/>
        <w:ind w:firstLine="312"/>
        <w:jc w:val="center"/>
        <w:textAlignment w:val="center"/>
        <w:rPr>
          <w:rFonts w:cs="Arial"/>
          <w:b/>
          <w:color w:val="000000"/>
          <w:szCs w:val="24"/>
          <w:lang w:eastAsia="lt-LT"/>
        </w:rPr>
      </w:pPr>
      <w:r w:rsidR="006D292D">
        <w:rPr>
          <w:rFonts w:cs="Arial"/>
          <w:b/>
          <w:color w:val="000000"/>
          <w:szCs w:val="24"/>
          <w:lang w:eastAsia="lt-LT"/>
        </w:rPr>
        <w:t>VIII</w:t>
      </w:r>
      <w:r w:rsidR="006D292D">
        <w:rPr>
          <w:rFonts w:cs="Arial"/>
          <w:b/>
          <w:color w:val="000000"/>
          <w:szCs w:val="24"/>
          <w:lang w:eastAsia="lt-LT"/>
        </w:rPr>
        <w:t xml:space="preserve"> </w:t>
      </w:r>
      <w:r w:rsidR="006D292D">
        <w:rPr>
          <w:b/>
          <w:color w:val="000000"/>
          <w:szCs w:val="24"/>
          <w:lang w:eastAsia="lt-LT"/>
        </w:rPr>
        <w:t>SKYRIUS</w:t>
      </w:r>
    </w:p>
    <w:p w14:paraId="3C9B0AF3" w14:textId="77777777" w:rsidR="00D15466" w:rsidRDefault="00675D12">
      <w:pPr>
        <w:suppressAutoHyphens/>
        <w:ind w:firstLine="312"/>
        <w:jc w:val="center"/>
        <w:textAlignment w:val="center"/>
        <w:rPr>
          <w:rFonts w:cs="Arial"/>
          <w:b/>
          <w:color w:val="000000"/>
          <w:szCs w:val="24"/>
          <w:lang w:eastAsia="lt-LT"/>
        </w:rPr>
      </w:pPr>
      <w:r w:rsidR="006D292D">
        <w:rPr>
          <w:rFonts w:cs="Arial"/>
          <w:b/>
          <w:color w:val="000000"/>
          <w:szCs w:val="24"/>
          <w:lang w:eastAsia="lt-LT"/>
        </w:rPr>
        <w:t>INFORMAVIMAS APIE PAVADINIMŲ GATVĖMS SUTEIKIMĄ, KEITIMĄ IR PANAIKINIMĄ</w:t>
      </w:r>
    </w:p>
    <w:p w14:paraId="3C9B0AF4" w14:textId="77777777" w:rsidR="00D15466" w:rsidRDefault="00D15466">
      <w:pPr>
        <w:suppressAutoHyphens/>
        <w:ind w:firstLine="312"/>
        <w:jc w:val="center"/>
        <w:textAlignment w:val="center"/>
        <w:rPr>
          <w:rFonts w:cs="Arial"/>
          <w:b/>
          <w:color w:val="000000"/>
          <w:szCs w:val="24"/>
          <w:lang w:eastAsia="lt-LT"/>
        </w:rPr>
      </w:pPr>
    </w:p>
    <w:p w14:paraId="3C9B0AF5" w14:textId="77777777" w:rsidR="00D15466" w:rsidRDefault="00675D12">
      <w:pPr>
        <w:spacing w:line="298" w:lineRule="auto"/>
        <w:ind w:firstLine="240"/>
        <w:jc w:val="both"/>
        <w:rPr>
          <w:color w:val="000000"/>
          <w:szCs w:val="24"/>
          <w:lang w:eastAsia="lt-LT"/>
        </w:rPr>
      </w:pPr>
      <w:r w:rsidR="006D292D">
        <w:rPr>
          <w:rFonts w:cs="Arial"/>
          <w:szCs w:val="24"/>
          <w:lang w:eastAsia="lt-LT"/>
        </w:rPr>
        <w:t>32</w:t>
      </w:r>
      <w:r w:rsidR="006D292D">
        <w:rPr>
          <w:rFonts w:cs="Arial"/>
          <w:szCs w:val="24"/>
          <w:lang w:eastAsia="lt-LT"/>
        </w:rPr>
        <w:t xml:space="preserve">. </w:t>
      </w:r>
      <w:r w:rsidR="006D292D">
        <w:rPr>
          <w:color w:val="000000"/>
          <w:szCs w:val="24"/>
          <w:lang w:eastAsia="lt-LT"/>
        </w:rPr>
        <w:t>Savivaldybės vykdomoji institucija ar jos pavedimu seniūnas informuoja gyventojus</w:t>
      </w:r>
      <w:r w:rsidR="006D292D">
        <w:rPr>
          <w:szCs w:val="24"/>
          <w:lang w:eastAsia="lt-LT"/>
        </w:rPr>
        <w:t xml:space="preserve"> apie numatomą savivaldybės tarybos sprendimą suteikti, pakeisti ar panaikinti </w:t>
      </w:r>
      <w:r w:rsidR="006D292D">
        <w:rPr>
          <w:rFonts w:cs="Arial"/>
          <w:szCs w:val="24"/>
          <w:lang w:eastAsia="lt-LT"/>
        </w:rPr>
        <w:t xml:space="preserve">gatvės </w:t>
      </w:r>
      <w:r w:rsidR="006D292D">
        <w:rPr>
          <w:szCs w:val="24"/>
          <w:lang w:eastAsia="lt-LT"/>
        </w:rPr>
        <w:t>pavadinimą,</w:t>
      </w:r>
      <w:r w:rsidR="006D292D">
        <w:rPr>
          <w:color w:val="000000"/>
          <w:szCs w:val="24"/>
          <w:lang w:eastAsia="lt-LT"/>
        </w:rPr>
        <w:t xml:space="preserve"> paskelbdama viešai seniūnijos patalpose (ten kur seniūnijos yra įsteigtos), savivaldybės interneto svetainėje ir skelbimų lentose (ten, kur jos oficialiai įrengtos). </w:t>
      </w:r>
    </w:p>
    <w:p w14:paraId="3C9B0AF6" w14:textId="77777777" w:rsidR="00D15466" w:rsidRDefault="006D292D">
      <w:pPr>
        <w:suppressAutoHyphens/>
        <w:spacing w:line="298" w:lineRule="auto"/>
        <w:ind w:firstLine="600"/>
        <w:jc w:val="both"/>
        <w:textAlignment w:val="center"/>
        <w:rPr>
          <w:color w:val="000000"/>
          <w:szCs w:val="24"/>
          <w:lang w:eastAsia="lt-LT"/>
        </w:rPr>
      </w:pPr>
      <w:r>
        <w:rPr>
          <w:rFonts w:cs="Arial"/>
          <w:color w:val="000000"/>
          <w:szCs w:val="24"/>
          <w:lang w:eastAsia="lt-LT"/>
        </w:rPr>
        <w:lastRenderedPageBreak/>
        <w:t xml:space="preserve">Savivaldybės tarybos sprendimas suteikti, pakeisti ar panaikinti gatvės pavadinimą priimamas </w:t>
      </w:r>
      <w:r>
        <w:rPr>
          <w:color w:val="000000"/>
          <w:szCs w:val="24"/>
          <w:lang w:eastAsia="lt-LT"/>
        </w:rPr>
        <w:t>ne anksčiau kaip po 10 darbo dienų po informacijos apie numatomą gatvės pavadinimo suteikimą, keitimą ar panaikinimą paskelbimo gyventojams.</w:t>
      </w:r>
    </w:p>
    <w:p w14:paraId="3C9B0AF7" w14:textId="77777777" w:rsidR="00D15466" w:rsidRDefault="00675D12">
      <w:pPr>
        <w:suppressAutoHyphens/>
        <w:spacing w:line="298" w:lineRule="auto"/>
        <w:ind w:firstLine="312"/>
        <w:jc w:val="both"/>
        <w:textAlignment w:val="center"/>
        <w:rPr>
          <w:rFonts w:cs="Arial"/>
          <w:color w:val="000000"/>
          <w:szCs w:val="24"/>
          <w:lang w:eastAsia="lt-LT"/>
        </w:rPr>
      </w:pPr>
      <w:r w:rsidR="006D292D">
        <w:rPr>
          <w:color w:val="000000"/>
          <w:szCs w:val="24"/>
          <w:lang w:eastAsia="lt-LT"/>
        </w:rPr>
        <w:t>33</w:t>
      </w:r>
      <w:r w:rsidR="006D292D">
        <w:rPr>
          <w:color w:val="000000"/>
          <w:szCs w:val="24"/>
          <w:lang w:eastAsia="lt-LT"/>
        </w:rPr>
        <w:t xml:space="preserve">. </w:t>
      </w:r>
      <w:r w:rsidR="006D292D">
        <w:rPr>
          <w:rFonts w:cs="Arial"/>
          <w:color w:val="000000"/>
          <w:szCs w:val="24"/>
          <w:lang w:eastAsia="lt-LT"/>
        </w:rPr>
        <w:t xml:space="preserve">Savivaldybės vykdomoji institucija ar jos pavedimu seniūnas skelbia numatomo savivaldybės tarybos sprendimo suteikti, pakeisti ar panaikinti gatvės pavadinimą tekstinę ir grafinę dalis. </w:t>
      </w:r>
    </w:p>
    <w:p w14:paraId="3C9B0AF8" w14:textId="77777777" w:rsidR="00D15466" w:rsidRDefault="00675D12">
      <w:pPr>
        <w:suppressAutoHyphens/>
        <w:spacing w:line="298" w:lineRule="auto"/>
        <w:ind w:firstLine="312"/>
        <w:jc w:val="both"/>
        <w:textAlignment w:val="center"/>
        <w:rPr>
          <w:color w:val="000000"/>
          <w:szCs w:val="24"/>
          <w:lang w:eastAsia="lt-LT"/>
        </w:rPr>
      </w:pPr>
      <w:r w:rsidR="006D292D">
        <w:rPr>
          <w:rFonts w:cs="Arial"/>
          <w:color w:val="000000"/>
          <w:szCs w:val="24"/>
          <w:lang w:eastAsia="lt-LT"/>
        </w:rPr>
        <w:t>34</w:t>
      </w:r>
      <w:r w:rsidR="006D292D">
        <w:rPr>
          <w:rFonts w:cs="Arial"/>
          <w:color w:val="000000"/>
          <w:szCs w:val="24"/>
          <w:lang w:eastAsia="lt-LT"/>
        </w:rPr>
        <w:t>.</w:t>
      </w:r>
      <w:r w:rsidR="006D292D">
        <w:rPr>
          <w:color w:val="000000"/>
          <w:szCs w:val="24"/>
          <w:lang w:eastAsia="lt-LT"/>
        </w:rPr>
        <w:t xml:space="preserve"> Savivaldybės vykdomoji institucija ar jos pavedimu seniūnas ne vėliau kaip per 10 darbo dienų nuo Adresų registro tvarkymo įstaigos pranešimo apie įregistruotus ar panaikintus gatvių pavadinimus gavimo, informuoja apie savivaldybės tarybos sprendimą suteikti, pakeisti ar panaikinti gatvės pavadinimą gyventojus paskelbdama viešai seniūnijos patalpose (ten kur seniūnijos įsteigtos), savivaldybės interneto svetainėje ir skelbimų lentose (ten, kur jos oficialiai įrengtos). </w:t>
      </w:r>
    </w:p>
    <w:p w14:paraId="3C9B0AF9" w14:textId="77777777" w:rsidR="00D15466" w:rsidRDefault="00675D12">
      <w:pPr>
        <w:suppressAutoHyphens/>
        <w:spacing w:line="298" w:lineRule="auto"/>
        <w:ind w:firstLine="312"/>
        <w:jc w:val="both"/>
        <w:textAlignment w:val="center"/>
        <w:rPr>
          <w:rFonts w:cs="Arial"/>
          <w:color w:val="000000"/>
          <w:szCs w:val="24"/>
          <w:lang w:eastAsia="lt-LT"/>
        </w:rPr>
      </w:pPr>
      <w:r w:rsidR="006D292D">
        <w:rPr>
          <w:color w:val="000000"/>
          <w:szCs w:val="24"/>
          <w:lang w:eastAsia="lt-LT"/>
        </w:rPr>
        <w:t>35</w:t>
      </w:r>
      <w:r w:rsidR="006D292D">
        <w:rPr>
          <w:color w:val="000000"/>
          <w:szCs w:val="24"/>
          <w:lang w:eastAsia="lt-LT"/>
        </w:rPr>
        <w:t xml:space="preserve">. </w:t>
      </w:r>
      <w:r w:rsidR="006D292D">
        <w:rPr>
          <w:rFonts w:cs="Arial"/>
          <w:color w:val="000000"/>
          <w:szCs w:val="24"/>
          <w:lang w:eastAsia="lt-LT"/>
        </w:rPr>
        <w:t xml:space="preserve">Savivaldybės vykdomoji institucija ar jos pavedimu seniūnas skelbia priimto savivaldybės tarybos sprendimo suteikti, pakeisti ar panaikinti gatvės pavadinimą tekstinę ir grafinę dalis. </w:t>
      </w:r>
    </w:p>
    <w:p w14:paraId="3C9B0AFA" w14:textId="678DED7A" w:rsidR="00D15466" w:rsidRDefault="00675D12">
      <w:pPr>
        <w:suppressAutoHyphens/>
        <w:spacing w:line="298" w:lineRule="auto"/>
        <w:ind w:firstLine="312"/>
        <w:jc w:val="both"/>
        <w:textAlignment w:val="center"/>
        <w:rPr>
          <w:color w:val="000000"/>
          <w:szCs w:val="24"/>
          <w:lang w:eastAsia="lt-LT"/>
        </w:rPr>
      </w:pPr>
      <w:r w:rsidR="006D292D">
        <w:rPr>
          <w:color w:val="000000"/>
          <w:szCs w:val="24"/>
          <w:lang w:eastAsia="lt-LT"/>
        </w:rPr>
        <w:t>36</w:t>
      </w:r>
      <w:r w:rsidR="006D292D">
        <w:rPr>
          <w:color w:val="000000"/>
          <w:szCs w:val="24"/>
          <w:lang w:eastAsia="lt-LT"/>
        </w:rPr>
        <w:t>. Savivaldybės vykdomoji institucija ar jos pavedimu seniūnas apie suteiktą, pakeistą ar panaikintą gatvės pavadinimą papildomai gali informuoti gyventojus ir kitais būdais.</w:t>
      </w:r>
    </w:p>
    <w:p w14:paraId="3C9B0AFD" w14:textId="29D113A5" w:rsidR="00D15466" w:rsidRDefault="00675D12">
      <w:pPr>
        <w:suppressAutoHyphens/>
        <w:spacing w:line="298" w:lineRule="auto"/>
        <w:ind w:firstLine="312"/>
        <w:jc w:val="both"/>
        <w:textAlignment w:val="center"/>
        <w:rPr>
          <w:color w:val="000000"/>
          <w:szCs w:val="24"/>
          <w:lang w:eastAsia="lt-LT"/>
        </w:rPr>
      </w:pPr>
    </w:p>
    <w:p w14:paraId="42B42907" w14:textId="5242C74F" w:rsidR="00CB4312" w:rsidRDefault="006D292D" w:rsidP="00CB4312">
      <w:pPr>
        <w:suppressAutoHyphens/>
        <w:spacing w:line="298" w:lineRule="auto"/>
        <w:ind w:firstLine="312"/>
        <w:jc w:val="center"/>
        <w:textAlignment w:val="center"/>
        <w:rPr>
          <w:color w:val="000000"/>
          <w:szCs w:val="24"/>
          <w:lang w:eastAsia="lt-LT"/>
        </w:rPr>
      </w:pPr>
      <w:r>
        <w:rPr>
          <w:color w:val="000000"/>
          <w:szCs w:val="24"/>
          <w:lang w:eastAsia="lt-LT"/>
        </w:rPr>
        <w:t>__________________________</w:t>
      </w:r>
    </w:p>
    <w:p w14:paraId="0702C7CE" w14:textId="52BCCD0C" w:rsidR="00B41008" w:rsidRDefault="00675D12" w:rsidP="00CB4312">
      <w:pPr>
        <w:ind w:left="9360"/>
      </w:pPr>
    </w:p>
    <w:p w14:paraId="2E72316F" w14:textId="77777777" w:rsidR="00B41008" w:rsidRDefault="00B41008" w:rsidP="00CB4312">
      <w:pPr>
        <w:ind w:left="9360"/>
        <w:sectPr w:rsidR="00B41008" w:rsidSect="00B41008">
          <w:pgSz w:w="11906" w:h="16838"/>
          <w:pgMar w:top="1134" w:right="567" w:bottom="1134" w:left="714" w:header="284" w:footer="567" w:gutter="0"/>
          <w:pgNumType w:start="1"/>
          <w:cols w:space="1296"/>
          <w:titlePg/>
          <w:docGrid w:linePitch="360"/>
        </w:sectPr>
      </w:pPr>
    </w:p>
    <w:p w14:paraId="5327FB33" w14:textId="62609648" w:rsidR="00CB4312" w:rsidRDefault="00CB4312" w:rsidP="00CB4312">
      <w:pPr>
        <w:ind w:left="9360"/>
        <w:rPr>
          <w:color w:val="000000"/>
        </w:rPr>
      </w:pPr>
      <w:r>
        <w:lastRenderedPageBreak/>
        <w:t>Pavadinimų gatvėms, pastatams, statiniams ir kitiems objektams suteikimo, keitimo ir įtraukimo į apskaitą</w:t>
      </w:r>
      <w:r>
        <w:rPr>
          <w:color w:val="000000"/>
        </w:rPr>
        <w:t xml:space="preserve"> tvarkos aprašo</w:t>
      </w:r>
    </w:p>
    <w:p w14:paraId="3FDCB1B6" w14:textId="77777777" w:rsidR="00CB4312" w:rsidRDefault="00CB4312" w:rsidP="00CB4312">
      <w:pPr>
        <w:ind w:left="9360"/>
        <w:rPr>
          <w:color w:val="000000"/>
        </w:rPr>
      </w:pPr>
      <w:r>
        <w:rPr>
          <w:color w:val="000000"/>
        </w:rPr>
        <w:t>1 priedas</w:t>
      </w:r>
    </w:p>
    <w:p w14:paraId="109A7953" w14:textId="77777777" w:rsidR="00CB4312" w:rsidRDefault="00CB4312" w:rsidP="00CB4312">
      <w:pPr>
        <w:ind w:left="9360"/>
        <w:rPr>
          <w:b/>
          <w:color w:val="000000"/>
        </w:rPr>
      </w:pPr>
    </w:p>
    <w:p w14:paraId="112D0F57" w14:textId="0C4844BC" w:rsidR="00CB4312" w:rsidRDefault="00CB4312" w:rsidP="00CB4312">
      <w:pPr>
        <w:jc w:val="center"/>
        <w:rPr>
          <w:b/>
          <w:color w:val="000000"/>
        </w:rPr>
      </w:pPr>
      <w:r>
        <w:rPr>
          <w:b/>
          <w:color w:val="000000"/>
        </w:rPr>
        <w:t>(</w:t>
      </w:r>
      <w:r>
        <w:rPr>
          <w:b/>
          <w:color w:val="000000"/>
        </w:rPr>
        <w:t>Sprendimo priedo formos pavyzdys</w:t>
      </w:r>
      <w:r>
        <w:rPr>
          <w:b/>
          <w:color w:val="000000"/>
        </w:rPr>
        <w:t>)</w:t>
      </w:r>
    </w:p>
    <w:p w14:paraId="08B23A33" w14:textId="77777777" w:rsidR="00CB4312" w:rsidRDefault="00CB4312" w:rsidP="00CB4312">
      <w:pPr>
        <w:ind w:firstLine="720"/>
        <w:jc w:val="right"/>
        <w:rPr>
          <w:color w:val="000000"/>
        </w:rPr>
      </w:pPr>
    </w:p>
    <w:p w14:paraId="386F75D8" w14:textId="77777777" w:rsidR="00CB4312" w:rsidRDefault="00CB4312" w:rsidP="00CB4312">
      <w:pPr>
        <w:tabs>
          <w:tab w:val="left" w:pos="9360"/>
        </w:tabs>
        <w:ind w:left="9480" w:hanging="1800"/>
        <w:rPr>
          <w:color w:val="000000"/>
          <w:sz w:val="22"/>
          <w:szCs w:val="22"/>
        </w:rPr>
      </w:pPr>
      <w:r>
        <w:rPr>
          <w:color w:val="000000"/>
          <w:sz w:val="22"/>
          <w:szCs w:val="22"/>
        </w:rPr>
        <w:tab/>
        <w:t xml:space="preserve">____________ savivaldybės_______________ </w:t>
      </w:r>
      <w:r>
        <w:rPr>
          <w:color w:val="000000"/>
          <w:sz w:val="22"/>
          <w:szCs w:val="22"/>
        </w:rPr>
        <w:tab/>
      </w:r>
    </w:p>
    <w:p w14:paraId="2708A59A" w14:textId="77777777" w:rsidR="00CB4312" w:rsidRDefault="00CB4312" w:rsidP="00CB4312">
      <w:pPr>
        <w:tabs>
          <w:tab w:val="left" w:pos="9360"/>
          <w:tab w:val="right" w:leader="underscore" w:pos="9900"/>
        </w:tabs>
        <w:ind w:right="-37" w:firstLine="720"/>
        <w:rPr>
          <w:color w:val="000000"/>
          <w:sz w:val="22"/>
          <w:szCs w:val="22"/>
        </w:rPr>
      </w:pPr>
      <w:r>
        <w:rPr>
          <w:color w:val="000000"/>
          <w:sz w:val="22"/>
          <w:szCs w:val="22"/>
        </w:rPr>
        <w:tab/>
      </w:r>
      <w:r>
        <w:rPr>
          <w:color w:val="000000"/>
          <w:sz w:val="22"/>
          <w:szCs w:val="22"/>
        </w:rPr>
        <w:tab/>
        <w:t>20____ m. ____________ d. sprendimo Nr.__</w:t>
      </w:r>
    </w:p>
    <w:p w14:paraId="11C5DF63" w14:textId="77777777" w:rsidR="00CB4312" w:rsidRDefault="00CB4312" w:rsidP="00CB4312">
      <w:pPr>
        <w:tabs>
          <w:tab w:val="left" w:pos="9360"/>
          <w:tab w:val="left" w:pos="9900"/>
        </w:tabs>
        <w:ind w:firstLine="720"/>
        <w:rPr>
          <w:color w:val="000000"/>
          <w:sz w:val="22"/>
          <w:szCs w:val="22"/>
        </w:rPr>
      </w:pPr>
      <w:r>
        <w:rPr>
          <w:color w:val="000000"/>
          <w:sz w:val="22"/>
          <w:szCs w:val="22"/>
        </w:rPr>
        <w:tab/>
        <w:t>_____ priedas</w:t>
      </w:r>
    </w:p>
    <w:p w14:paraId="6F1795A7" w14:textId="77777777" w:rsidR="00CB4312" w:rsidRDefault="00CB4312" w:rsidP="00CB4312">
      <w:pPr>
        <w:ind w:firstLine="720"/>
        <w:jc w:val="right"/>
        <w:rPr>
          <w:color w:val="000000"/>
          <w:highlight w:val="yellow"/>
        </w:rPr>
      </w:pPr>
    </w:p>
    <w:p w14:paraId="76D52CD0" w14:textId="77777777" w:rsidR="00CB4312" w:rsidRDefault="00CB4312" w:rsidP="00CB4312">
      <w:pPr>
        <w:jc w:val="center"/>
        <w:rPr>
          <w:b/>
          <w:color w:val="000000"/>
        </w:rPr>
      </w:pPr>
      <w:r>
        <w:rPr>
          <w:b/>
          <w:color w:val="000000"/>
        </w:rPr>
        <w:t>............................................................... GATVIŲ IŠDĖSTYMO PLANAS</w:t>
      </w:r>
    </w:p>
    <w:p w14:paraId="6B251F38" w14:textId="77777777" w:rsidR="00CB4312" w:rsidRDefault="00CB4312" w:rsidP="00CB4312">
      <w:pPr>
        <w:jc w:val="center"/>
        <w:rPr>
          <w:b/>
          <w:color w:val="000000"/>
        </w:rPr>
      </w:pPr>
      <w:r>
        <w:rPr>
          <w:b/>
          <w:color w:val="000000"/>
        </w:rPr>
        <w:t>M 1: _____________</w:t>
      </w:r>
    </w:p>
    <w:p w14:paraId="0A2BAAB2" w14:textId="77777777" w:rsidR="00CB4312" w:rsidRDefault="00CB4312" w:rsidP="00CB4312">
      <w:pPr>
        <w:ind w:firstLine="720"/>
        <w:jc w:val="both"/>
        <w:rPr>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2"/>
        <w:gridCol w:w="236"/>
        <w:gridCol w:w="1980"/>
        <w:gridCol w:w="2160"/>
        <w:gridCol w:w="2160"/>
      </w:tblGrid>
      <w:tr w:rsidR="00CB4312" w14:paraId="37C1EE63" w14:textId="77777777" w:rsidTr="00CB4312">
        <w:tc>
          <w:tcPr>
            <w:tcW w:w="8152" w:type="dxa"/>
            <w:vMerge w:val="restart"/>
            <w:tcBorders>
              <w:top w:val="single" w:sz="4" w:space="0" w:color="auto"/>
              <w:left w:val="single" w:sz="4" w:space="0" w:color="auto"/>
              <w:bottom w:val="single" w:sz="4" w:space="0" w:color="auto"/>
              <w:right w:val="single" w:sz="4" w:space="0" w:color="auto"/>
            </w:tcBorders>
          </w:tcPr>
          <w:p w14:paraId="4840322D" w14:textId="77777777" w:rsidR="00CB4312" w:rsidRDefault="00CB4312">
            <w:pPr>
              <w:tabs>
                <w:tab w:val="center" w:pos="4153"/>
                <w:tab w:val="right" w:pos="8306"/>
              </w:tabs>
              <w:jc w:val="center"/>
            </w:pPr>
          </w:p>
          <w:p w14:paraId="61D1B513" w14:textId="77777777" w:rsidR="00CB4312" w:rsidRDefault="00CB4312">
            <w:pPr>
              <w:tabs>
                <w:tab w:val="center" w:pos="4153"/>
                <w:tab w:val="right" w:pos="8306"/>
              </w:tabs>
              <w:jc w:val="center"/>
              <w:rPr>
                <w:highlight w:val="yellow"/>
              </w:rPr>
            </w:pPr>
            <w:r>
              <w:t>Plano vieta</w:t>
            </w:r>
          </w:p>
        </w:tc>
        <w:tc>
          <w:tcPr>
            <w:tcW w:w="236" w:type="dxa"/>
            <w:tcBorders>
              <w:top w:val="nil"/>
              <w:left w:val="single" w:sz="4" w:space="0" w:color="auto"/>
              <w:bottom w:val="nil"/>
              <w:right w:val="single" w:sz="4" w:space="0" w:color="auto"/>
            </w:tcBorders>
          </w:tcPr>
          <w:p w14:paraId="451C73BE" w14:textId="77777777" w:rsidR="00CB4312" w:rsidRDefault="00CB4312">
            <w:pPr>
              <w:tabs>
                <w:tab w:val="center" w:pos="4153"/>
                <w:tab w:val="right" w:pos="8306"/>
              </w:tabs>
              <w:jc w:val="both"/>
              <w:rPr>
                <w:highlight w:val="yellow"/>
              </w:rPr>
            </w:pPr>
          </w:p>
        </w:tc>
        <w:tc>
          <w:tcPr>
            <w:tcW w:w="4140" w:type="dxa"/>
            <w:gridSpan w:val="2"/>
            <w:tcBorders>
              <w:top w:val="single" w:sz="4" w:space="0" w:color="auto"/>
              <w:left w:val="single" w:sz="4" w:space="0" w:color="auto"/>
              <w:bottom w:val="single" w:sz="4" w:space="0" w:color="auto"/>
              <w:right w:val="single" w:sz="4" w:space="0" w:color="auto"/>
            </w:tcBorders>
            <w:hideMark/>
          </w:tcPr>
          <w:p w14:paraId="6F9111B1" w14:textId="77777777" w:rsidR="00CB4312" w:rsidRDefault="00CB4312">
            <w:pPr>
              <w:tabs>
                <w:tab w:val="center" w:pos="4153"/>
                <w:tab w:val="right" w:pos="8306"/>
              </w:tabs>
              <w:jc w:val="both"/>
            </w:pPr>
            <w:r>
              <w:t>Kartografinis pagrindas</w:t>
            </w:r>
          </w:p>
        </w:tc>
        <w:tc>
          <w:tcPr>
            <w:tcW w:w="2160" w:type="dxa"/>
            <w:tcBorders>
              <w:top w:val="single" w:sz="4" w:space="0" w:color="auto"/>
              <w:left w:val="single" w:sz="4" w:space="0" w:color="auto"/>
              <w:bottom w:val="single" w:sz="4" w:space="0" w:color="auto"/>
              <w:right w:val="single" w:sz="4" w:space="0" w:color="auto"/>
            </w:tcBorders>
          </w:tcPr>
          <w:p w14:paraId="2B60B30E" w14:textId="77777777" w:rsidR="00CB4312" w:rsidRDefault="00CB4312">
            <w:pPr>
              <w:tabs>
                <w:tab w:val="center" w:pos="4153"/>
                <w:tab w:val="right" w:pos="8306"/>
              </w:tabs>
              <w:jc w:val="both"/>
            </w:pPr>
          </w:p>
        </w:tc>
      </w:tr>
      <w:tr w:rsidR="00CB4312" w14:paraId="6E0C21D2" w14:textId="77777777" w:rsidTr="00CB4312">
        <w:tc>
          <w:tcPr>
            <w:tcW w:w="8152" w:type="dxa"/>
            <w:vMerge/>
            <w:tcBorders>
              <w:top w:val="single" w:sz="4" w:space="0" w:color="auto"/>
              <w:left w:val="single" w:sz="4" w:space="0" w:color="auto"/>
              <w:bottom w:val="single" w:sz="4" w:space="0" w:color="auto"/>
              <w:right w:val="single" w:sz="4" w:space="0" w:color="auto"/>
            </w:tcBorders>
            <w:vAlign w:val="center"/>
            <w:hideMark/>
          </w:tcPr>
          <w:p w14:paraId="25E31EB0" w14:textId="77777777" w:rsidR="00CB4312" w:rsidRDefault="00CB4312">
            <w:pPr>
              <w:rPr>
                <w:highlight w:val="yellow"/>
              </w:rPr>
            </w:pPr>
          </w:p>
        </w:tc>
        <w:tc>
          <w:tcPr>
            <w:tcW w:w="236" w:type="dxa"/>
            <w:tcBorders>
              <w:top w:val="nil"/>
              <w:left w:val="single" w:sz="4" w:space="0" w:color="auto"/>
              <w:bottom w:val="nil"/>
              <w:right w:val="single" w:sz="4" w:space="0" w:color="auto"/>
            </w:tcBorders>
          </w:tcPr>
          <w:p w14:paraId="151D0DCC" w14:textId="77777777" w:rsidR="00CB4312" w:rsidRDefault="00CB4312">
            <w:pPr>
              <w:tabs>
                <w:tab w:val="center" w:pos="4153"/>
                <w:tab w:val="right" w:pos="8306"/>
              </w:tabs>
              <w:jc w:val="both"/>
              <w:rPr>
                <w:highlight w:val="yellow"/>
              </w:rPr>
            </w:pPr>
          </w:p>
        </w:tc>
        <w:tc>
          <w:tcPr>
            <w:tcW w:w="4140" w:type="dxa"/>
            <w:gridSpan w:val="2"/>
            <w:tcBorders>
              <w:top w:val="single" w:sz="4" w:space="0" w:color="auto"/>
              <w:left w:val="single" w:sz="4" w:space="0" w:color="auto"/>
              <w:bottom w:val="single" w:sz="4" w:space="0" w:color="auto"/>
              <w:right w:val="single" w:sz="4" w:space="0" w:color="auto"/>
            </w:tcBorders>
            <w:hideMark/>
          </w:tcPr>
          <w:p w14:paraId="16A70602" w14:textId="77777777" w:rsidR="00CB4312" w:rsidRDefault="00CB4312">
            <w:pPr>
              <w:tabs>
                <w:tab w:val="center" w:pos="4153"/>
                <w:tab w:val="right" w:pos="8306"/>
              </w:tabs>
              <w:jc w:val="both"/>
            </w:pPr>
            <w:r>
              <w:t>Gatvės taškų koordinačių nustatymo būdas</w:t>
            </w:r>
          </w:p>
        </w:tc>
        <w:tc>
          <w:tcPr>
            <w:tcW w:w="2160" w:type="dxa"/>
            <w:tcBorders>
              <w:top w:val="single" w:sz="4" w:space="0" w:color="auto"/>
              <w:left w:val="single" w:sz="4" w:space="0" w:color="auto"/>
              <w:bottom w:val="single" w:sz="4" w:space="0" w:color="auto"/>
              <w:right w:val="single" w:sz="4" w:space="0" w:color="auto"/>
            </w:tcBorders>
          </w:tcPr>
          <w:p w14:paraId="209E255D" w14:textId="77777777" w:rsidR="00CB4312" w:rsidRDefault="00CB4312">
            <w:pPr>
              <w:tabs>
                <w:tab w:val="center" w:pos="4153"/>
                <w:tab w:val="right" w:pos="8306"/>
              </w:tabs>
              <w:jc w:val="both"/>
            </w:pPr>
          </w:p>
        </w:tc>
      </w:tr>
      <w:tr w:rsidR="00CB4312" w14:paraId="64367E13" w14:textId="77777777" w:rsidTr="00CB4312">
        <w:tc>
          <w:tcPr>
            <w:tcW w:w="8152" w:type="dxa"/>
            <w:vMerge/>
            <w:tcBorders>
              <w:top w:val="single" w:sz="4" w:space="0" w:color="auto"/>
              <w:left w:val="single" w:sz="4" w:space="0" w:color="auto"/>
              <w:bottom w:val="single" w:sz="4" w:space="0" w:color="auto"/>
              <w:right w:val="single" w:sz="4" w:space="0" w:color="auto"/>
            </w:tcBorders>
            <w:vAlign w:val="center"/>
            <w:hideMark/>
          </w:tcPr>
          <w:p w14:paraId="627A689A" w14:textId="77777777" w:rsidR="00CB4312" w:rsidRDefault="00CB4312">
            <w:pPr>
              <w:rPr>
                <w:highlight w:val="yellow"/>
              </w:rPr>
            </w:pPr>
          </w:p>
        </w:tc>
        <w:tc>
          <w:tcPr>
            <w:tcW w:w="236" w:type="dxa"/>
            <w:tcBorders>
              <w:top w:val="nil"/>
              <w:left w:val="single" w:sz="4" w:space="0" w:color="auto"/>
              <w:bottom w:val="nil"/>
              <w:right w:val="single" w:sz="4" w:space="0" w:color="auto"/>
            </w:tcBorders>
          </w:tcPr>
          <w:p w14:paraId="0D0BCAC5" w14:textId="77777777" w:rsidR="00CB4312" w:rsidRDefault="00CB4312">
            <w:pPr>
              <w:tabs>
                <w:tab w:val="center" w:pos="4153"/>
                <w:tab w:val="right" w:pos="8306"/>
              </w:tabs>
              <w:jc w:val="both"/>
              <w:rPr>
                <w:highlight w:val="yellow"/>
              </w:rPr>
            </w:pPr>
          </w:p>
        </w:tc>
        <w:tc>
          <w:tcPr>
            <w:tcW w:w="6300" w:type="dxa"/>
            <w:gridSpan w:val="3"/>
            <w:tcBorders>
              <w:top w:val="single" w:sz="4" w:space="0" w:color="auto"/>
              <w:left w:val="single" w:sz="4" w:space="0" w:color="auto"/>
              <w:bottom w:val="single" w:sz="4" w:space="0" w:color="auto"/>
              <w:right w:val="single" w:sz="4" w:space="0" w:color="auto"/>
            </w:tcBorders>
            <w:hideMark/>
          </w:tcPr>
          <w:p w14:paraId="186E8D7C" w14:textId="77777777" w:rsidR="00CB4312" w:rsidRDefault="00CB4312">
            <w:pPr>
              <w:tabs>
                <w:tab w:val="center" w:pos="4153"/>
                <w:tab w:val="right" w:pos="8306"/>
              </w:tabs>
              <w:jc w:val="center"/>
              <w:rPr>
                <w:b/>
              </w:rPr>
            </w:pPr>
            <w:r>
              <w:rPr>
                <w:b/>
              </w:rPr>
              <w:t>GATVĖS TAŠKŲ</w:t>
            </w:r>
            <w:r>
              <w:t xml:space="preserve"> </w:t>
            </w:r>
            <w:r>
              <w:rPr>
                <w:b/>
              </w:rPr>
              <w:t>KOORDINAČIŲ ŽINIARAŠTIS</w:t>
            </w:r>
          </w:p>
        </w:tc>
      </w:tr>
      <w:tr w:rsidR="00CB4312" w14:paraId="3346073A" w14:textId="77777777" w:rsidTr="00CB4312">
        <w:tc>
          <w:tcPr>
            <w:tcW w:w="8152" w:type="dxa"/>
            <w:vMerge/>
            <w:tcBorders>
              <w:top w:val="single" w:sz="4" w:space="0" w:color="auto"/>
              <w:left w:val="single" w:sz="4" w:space="0" w:color="auto"/>
              <w:bottom w:val="single" w:sz="4" w:space="0" w:color="auto"/>
              <w:right w:val="single" w:sz="4" w:space="0" w:color="auto"/>
            </w:tcBorders>
            <w:vAlign w:val="center"/>
            <w:hideMark/>
          </w:tcPr>
          <w:p w14:paraId="198F894E" w14:textId="77777777" w:rsidR="00CB4312" w:rsidRDefault="00CB4312">
            <w:pPr>
              <w:rPr>
                <w:highlight w:val="yellow"/>
              </w:rPr>
            </w:pPr>
          </w:p>
        </w:tc>
        <w:tc>
          <w:tcPr>
            <w:tcW w:w="236" w:type="dxa"/>
            <w:tcBorders>
              <w:top w:val="nil"/>
              <w:left w:val="single" w:sz="4" w:space="0" w:color="auto"/>
              <w:bottom w:val="nil"/>
              <w:right w:val="single" w:sz="4" w:space="0" w:color="auto"/>
            </w:tcBorders>
          </w:tcPr>
          <w:p w14:paraId="3293261E" w14:textId="77777777" w:rsidR="00CB4312" w:rsidRDefault="00CB4312">
            <w:pPr>
              <w:tabs>
                <w:tab w:val="center" w:pos="4153"/>
                <w:tab w:val="right" w:pos="8306"/>
              </w:tabs>
              <w:jc w:val="both"/>
              <w:rPr>
                <w:highlight w:val="yellow"/>
              </w:rPr>
            </w:pPr>
          </w:p>
        </w:tc>
        <w:tc>
          <w:tcPr>
            <w:tcW w:w="1980" w:type="dxa"/>
            <w:tcBorders>
              <w:top w:val="single" w:sz="4" w:space="0" w:color="auto"/>
              <w:left w:val="single" w:sz="4" w:space="0" w:color="auto"/>
              <w:bottom w:val="single" w:sz="4" w:space="0" w:color="auto"/>
              <w:right w:val="single" w:sz="4" w:space="0" w:color="auto"/>
            </w:tcBorders>
            <w:hideMark/>
          </w:tcPr>
          <w:p w14:paraId="522A09E4" w14:textId="77777777" w:rsidR="00CB4312" w:rsidRDefault="00CB4312">
            <w:pPr>
              <w:tabs>
                <w:tab w:val="center" w:pos="4153"/>
                <w:tab w:val="right" w:pos="8306"/>
              </w:tabs>
              <w:jc w:val="center"/>
            </w:pPr>
            <w:r>
              <w:t>Nr. plane</w:t>
            </w:r>
          </w:p>
        </w:tc>
        <w:tc>
          <w:tcPr>
            <w:tcW w:w="2160" w:type="dxa"/>
            <w:tcBorders>
              <w:top w:val="single" w:sz="4" w:space="0" w:color="auto"/>
              <w:left w:val="single" w:sz="4" w:space="0" w:color="auto"/>
              <w:bottom w:val="single" w:sz="4" w:space="0" w:color="auto"/>
              <w:right w:val="single" w:sz="4" w:space="0" w:color="auto"/>
            </w:tcBorders>
            <w:hideMark/>
          </w:tcPr>
          <w:p w14:paraId="31CA4420" w14:textId="77777777" w:rsidR="00CB4312" w:rsidRDefault="00CB4312">
            <w:pPr>
              <w:tabs>
                <w:tab w:val="center" w:pos="4153"/>
                <w:tab w:val="right" w:pos="8306"/>
              </w:tabs>
              <w:jc w:val="center"/>
            </w:pPr>
            <w:r>
              <w:t>X</w:t>
            </w:r>
          </w:p>
        </w:tc>
        <w:tc>
          <w:tcPr>
            <w:tcW w:w="2160" w:type="dxa"/>
            <w:tcBorders>
              <w:top w:val="single" w:sz="4" w:space="0" w:color="auto"/>
              <w:left w:val="single" w:sz="4" w:space="0" w:color="auto"/>
              <w:bottom w:val="single" w:sz="4" w:space="0" w:color="auto"/>
              <w:right w:val="single" w:sz="4" w:space="0" w:color="auto"/>
            </w:tcBorders>
            <w:hideMark/>
          </w:tcPr>
          <w:p w14:paraId="37A4405D" w14:textId="77777777" w:rsidR="00CB4312" w:rsidRDefault="00CB4312">
            <w:pPr>
              <w:tabs>
                <w:tab w:val="center" w:pos="4153"/>
                <w:tab w:val="right" w:pos="8306"/>
              </w:tabs>
              <w:jc w:val="center"/>
            </w:pPr>
            <w:r>
              <w:t>Y</w:t>
            </w:r>
          </w:p>
        </w:tc>
      </w:tr>
      <w:tr w:rsidR="00CB4312" w14:paraId="3303F3EE" w14:textId="77777777" w:rsidTr="00CB4312">
        <w:trPr>
          <w:trHeight w:val="2985"/>
        </w:trPr>
        <w:tc>
          <w:tcPr>
            <w:tcW w:w="8152" w:type="dxa"/>
            <w:vMerge/>
            <w:tcBorders>
              <w:top w:val="single" w:sz="4" w:space="0" w:color="auto"/>
              <w:left w:val="single" w:sz="4" w:space="0" w:color="auto"/>
              <w:bottom w:val="single" w:sz="4" w:space="0" w:color="auto"/>
              <w:right w:val="single" w:sz="4" w:space="0" w:color="auto"/>
            </w:tcBorders>
            <w:vAlign w:val="center"/>
            <w:hideMark/>
          </w:tcPr>
          <w:p w14:paraId="209014F0" w14:textId="77777777" w:rsidR="00CB4312" w:rsidRDefault="00CB4312">
            <w:pPr>
              <w:rPr>
                <w:highlight w:val="yellow"/>
              </w:rPr>
            </w:pPr>
          </w:p>
        </w:tc>
        <w:tc>
          <w:tcPr>
            <w:tcW w:w="236" w:type="dxa"/>
            <w:tcBorders>
              <w:top w:val="nil"/>
              <w:left w:val="single" w:sz="4" w:space="0" w:color="auto"/>
              <w:bottom w:val="nil"/>
              <w:right w:val="single" w:sz="4" w:space="0" w:color="auto"/>
            </w:tcBorders>
          </w:tcPr>
          <w:p w14:paraId="527FFEFF" w14:textId="77777777" w:rsidR="00CB4312" w:rsidRDefault="00CB4312">
            <w:pPr>
              <w:tabs>
                <w:tab w:val="center" w:pos="4153"/>
                <w:tab w:val="right" w:pos="8306"/>
              </w:tabs>
              <w:jc w:val="both"/>
              <w:rPr>
                <w:highlight w:val="yellow"/>
              </w:rPr>
            </w:pPr>
          </w:p>
        </w:tc>
        <w:tc>
          <w:tcPr>
            <w:tcW w:w="1980" w:type="dxa"/>
            <w:tcBorders>
              <w:top w:val="single" w:sz="4" w:space="0" w:color="auto"/>
              <w:left w:val="single" w:sz="4" w:space="0" w:color="auto"/>
              <w:bottom w:val="single" w:sz="4" w:space="0" w:color="auto"/>
              <w:right w:val="single" w:sz="4" w:space="0" w:color="auto"/>
            </w:tcBorders>
          </w:tcPr>
          <w:p w14:paraId="1366653D" w14:textId="77777777" w:rsidR="00CB4312" w:rsidRDefault="00CB4312">
            <w:pPr>
              <w:tabs>
                <w:tab w:val="center" w:pos="4153"/>
                <w:tab w:val="right" w:pos="8306"/>
              </w:tabs>
              <w:jc w:val="both"/>
            </w:pPr>
          </w:p>
        </w:tc>
        <w:tc>
          <w:tcPr>
            <w:tcW w:w="2160" w:type="dxa"/>
            <w:tcBorders>
              <w:top w:val="single" w:sz="4" w:space="0" w:color="auto"/>
              <w:left w:val="single" w:sz="4" w:space="0" w:color="auto"/>
              <w:bottom w:val="single" w:sz="4" w:space="0" w:color="auto"/>
              <w:right w:val="single" w:sz="4" w:space="0" w:color="auto"/>
            </w:tcBorders>
          </w:tcPr>
          <w:p w14:paraId="5A469E84" w14:textId="77777777" w:rsidR="00CB4312" w:rsidRDefault="00CB4312">
            <w:pPr>
              <w:tabs>
                <w:tab w:val="center" w:pos="4153"/>
                <w:tab w:val="right" w:pos="8306"/>
              </w:tabs>
              <w:jc w:val="both"/>
            </w:pPr>
          </w:p>
        </w:tc>
        <w:tc>
          <w:tcPr>
            <w:tcW w:w="2160" w:type="dxa"/>
            <w:tcBorders>
              <w:top w:val="single" w:sz="4" w:space="0" w:color="auto"/>
              <w:left w:val="single" w:sz="4" w:space="0" w:color="auto"/>
              <w:bottom w:val="single" w:sz="4" w:space="0" w:color="auto"/>
              <w:right w:val="single" w:sz="4" w:space="0" w:color="auto"/>
            </w:tcBorders>
          </w:tcPr>
          <w:p w14:paraId="623C011F" w14:textId="77777777" w:rsidR="00CB4312" w:rsidRDefault="00CB4312">
            <w:pPr>
              <w:tabs>
                <w:tab w:val="center" w:pos="4153"/>
                <w:tab w:val="right" w:pos="8306"/>
              </w:tabs>
              <w:jc w:val="both"/>
            </w:pPr>
          </w:p>
        </w:tc>
      </w:tr>
    </w:tbl>
    <w:p w14:paraId="39B1B9FE" w14:textId="77777777" w:rsidR="00CB4312" w:rsidRDefault="00CB4312" w:rsidP="00CB4312"/>
    <w:p w14:paraId="6A66138E" w14:textId="77777777" w:rsidR="00675D12" w:rsidRDefault="00675D12" w:rsidP="00CB4312"/>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675D12" w14:paraId="6F28B62C" w14:textId="77777777" w:rsidTr="00F517EE">
        <w:trPr>
          <w:jc w:val="center"/>
        </w:trPr>
        <w:tc>
          <w:tcPr>
            <w:tcW w:w="5130" w:type="dxa"/>
          </w:tcPr>
          <w:p w14:paraId="1CF0B41D" w14:textId="77777777" w:rsidR="00675D12" w:rsidRDefault="00675D12" w:rsidP="00F517EE">
            <w:pPr>
              <w:tabs>
                <w:tab w:val="left" w:pos="57"/>
                <w:tab w:val="left" w:pos="4218"/>
                <w:tab w:val="left" w:pos="6696"/>
                <w:tab w:val="right" w:leader="underscore" w:pos="9336"/>
              </w:tabs>
              <w:jc w:val="center"/>
              <w:rPr>
                <w:szCs w:val="24"/>
              </w:rPr>
            </w:pPr>
            <w:r>
              <w:rPr>
                <w:szCs w:val="24"/>
              </w:rPr>
              <w:t>_____________________________________</w:t>
            </w:r>
          </w:p>
        </w:tc>
        <w:tc>
          <w:tcPr>
            <w:tcW w:w="5130" w:type="dxa"/>
          </w:tcPr>
          <w:p w14:paraId="593A807E" w14:textId="77777777" w:rsidR="00675D12" w:rsidRDefault="00675D12" w:rsidP="00F517EE">
            <w:pPr>
              <w:tabs>
                <w:tab w:val="left" w:pos="57"/>
                <w:tab w:val="left" w:pos="4218"/>
                <w:tab w:val="left" w:pos="6696"/>
                <w:tab w:val="right" w:leader="underscore" w:pos="9336"/>
              </w:tabs>
              <w:jc w:val="center"/>
              <w:rPr>
                <w:szCs w:val="24"/>
              </w:rPr>
            </w:pPr>
            <w:r>
              <w:rPr>
                <w:szCs w:val="24"/>
              </w:rPr>
              <w:t>_____________________________________</w:t>
            </w:r>
          </w:p>
        </w:tc>
        <w:tc>
          <w:tcPr>
            <w:tcW w:w="5130" w:type="dxa"/>
          </w:tcPr>
          <w:p w14:paraId="34605850" w14:textId="77777777" w:rsidR="00675D12" w:rsidRDefault="00675D12" w:rsidP="00F517EE">
            <w:pPr>
              <w:tabs>
                <w:tab w:val="left" w:pos="57"/>
                <w:tab w:val="left" w:pos="4218"/>
                <w:tab w:val="left" w:pos="6696"/>
                <w:tab w:val="right" w:leader="underscore" w:pos="9336"/>
              </w:tabs>
              <w:jc w:val="center"/>
              <w:rPr>
                <w:szCs w:val="24"/>
              </w:rPr>
            </w:pPr>
            <w:r>
              <w:rPr>
                <w:szCs w:val="24"/>
              </w:rPr>
              <w:t>_____________________________________</w:t>
            </w:r>
          </w:p>
        </w:tc>
      </w:tr>
      <w:tr w:rsidR="00675D12" w14:paraId="38EE8A85" w14:textId="77777777" w:rsidTr="00F517EE">
        <w:trPr>
          <w:jc w:val="center"/>
        </w:trPr>
        <w:tc>
          <w:tcPr>
            <w:tcW w:w="5130" w:type="dxa"/>
          </w:tcPr>
          <w:p w14:paraId="07E1B045" w14:textId="77777777" w:rsidR="00675D12" w:rsidRDefault="00675D12" w:rsidP="00F517EE">
            <w:pPr>
              <w:tabs>
                <w:tab w:val="left" w:pos="57"/>
                <w:tab w:val="left" w:pos="4218"/>
                <w:tab w:val="left" w:pos="6696"/>
                <w:tab w:val="right" w:leader="underscore" w:pos="9336"/>
              </w:tabs>
              <w:jc w:val="center"/>
              <w:rPr>
                <w:szCs w:val="24"/>
              </w:rPr>
            </w:pPr>
            <w:r>
              <w:rPr>
                <w:szCs w:val="24"/>
              </w:rPr>
              <w:t>(duomenis parengusio asmens pareigos)</w:t>
            </w:r>
          </w:p>
        </w:tc>
        <w:tc>
          <w:tcPr>
            <w:tcW w:w="5130" w:type="dxa"/>
          </w:tcPr>
          <w:p w14:paraId="78340B53" w14:textId="77777777" w:rsidR="00675D12" w:rsidRDefault="00675D12" w:rsidP="00F517EE">
            <w:pPr>
              <w:tabs>
                <w:tab w:val="left" w:pos="57"/>
                <w:tab w:val="left" w:pos="4218"/>
                <w:tab w:val="left" w:pos="6696"/>
                <w:tab w:val="right" w:leader="underscore" w:pos="9336"/>
              </w:tabs>
              <w:jc w:val="center"/>
              <w:rPr>
                <w:szCs w:val="24"/>
              </w:rPr>
            </w:pPr>
            <w:r>
              <w:rPr>
                <w:szCs w:val="24"/>
              </w:rPr>
              <w:t>(parašas)</w:t>
            </w:r>
          </w:p>
        </w:tc>
        <w:tc>
          <w:tcPr>
            <w:tcW w:w="5130" w:type="dxa"/>
          </w:tcPr>
          <w:p w14:paraId="7FA35B32" w14:textId="77777777" w:rsidR="00675D12" w:rsidRDefault="00675D12" w:rsidP="00F517EE">
            <w:pPr>
              <w:tabs>
                <w:tab w:val="left" w:pos="57"/>
                <w:tab w:val="left" w:pos="4218"/>
                <w:tab w:val="left" w:pos="6696"/>
                <w:tab w:val="right" w:leader="underscore" w:pos="9336"/>
              </w:tabs>
              <w:jc w:val="center"/>
              <w:rPr>
                <w:szCs w:val="24"/>
              </w:rPr>
            </w:pPr>
            <w:r>
              <w:rPr>
                <w:szCs w:val="24"/>
              </w:rPr>
              <w:t>(vardas ir pavardė)</w:t>
            </w:r>
          </w:p>
        </w:tc>
      </w:tr>
    </w:tbl>
    <w:p w14:paraId="1044ED54" w14:textId="77777777" w:rsidR="00CB4312" w:rsidRDefault="00CB4312" w:rsidP="00CB4312">
      <w:pPr>
        <w:tabs>
          <w:tab w:val="left" w:leader="underscore" w:pos="2622"/>
        </w:tabs>
        <w:jc w:val="both"/>
        <w:rPr>
          <w:color w:val="000000"/>
        </w:rPr>
      </w:pPr>
      <w:r>
        <w:rPr>
          <w:color w:val="000000"/>
        </w:rPr>
        <w:t>_______________________</w:t>
      </w:r>
    </w:p>
    <w:p w14:paraId="3F5157E7" w14:textId="1765B7B2" w:rsidR="00CB4312" w:rsidRDefault="00CB4312" w:rsidP="00CB4312">
      <w:pPr>
        <w:tabs>
          <w:tab w:val="center" w:pos="1197"/>
        </w:tabs>
      </w:pPr>
      <w:r>
        <w:tab/>
        <w:t>(data)</w:t>
      </w:r>
    </w:p>
    <w:p w14:paraId="757BE849" w14:textId="2D8B2744" w:rsidR="00CB4312" w:rsidRDefault="00CB4312" w:rsidP="00CB4312">
      <w:pPr>
        <w:ind w:left="9072"/>
      </w:pPr>
      <w:r>
        <w:br w:type="page"/>
      </w:r>
    </w:p>
    <w:p w14:paraId="1358AB2B" w14:textId="5F84674D" w:rsidR="00CB4312" w:rsidRDefault="00CB4312" w:rsidP="00CB4312">
      <w:pPr>
        <w:ind w:left="9072"/>
      </w:pPr>
      <w:r>
        <w:lastRenderedPageBreak/>
        <w:t>Pavadinimų gatvėms,</w:t>
      </w:r>
      <w:r>
        <w:rPr>
          <w:b/>
        </w:rPr>
        <w:t xml:space="preserve"> </w:t>
      </w:r>
      <w:r>
        <w:t xml:space="preserve">pastatams, statiniams ir kitiems </w:t>
      </w:r>
    </w:p>
    <w:p w14:paraId="655B3EA1" w14:textId="77777777" w:rsidR="00CB4312" w:rsidRDefault="00CB4312" w:rsidP="00CB4312">
      <w:pPr>
        <w:ind w:left="9072"/>
      </w:pPr>
      <w:r>
        <w:t>objektams suteikimo, keitimo ir įtraukimo į apskaitą</w:t>
      </w:r>
    </w:p>
    <w:p w14:paraId="2063F366" w14:textId="1F772BF1" w:rsidR="00CB4312" w:rsidRDefault="00CB4312" w:rsidP="00CB4312">
      <w:pPr>
        <w:ind w:left="9072"/>
        <w:rPr>
          <w:color w:val="000000"/>
        </w:rPr>
      </w:pPr>
      <w:r>
        <w:rPr>
          <w:color w:val="000000"/>
        </w:rPr>
        <w:t>tvarkos aprašo</w:t>
      </w:r>
    </w:p>
    <w:p w14:paraId="2BEC7400" w14:textId="357D5D9B" w:rsidR="00CB4312" w:rsidRDefault="00CB4312" w:rsidP="00CB4312">
      <w:pPr>
        <w:ind w:left="9072"/>
        <w:rPr>
          <w:color w:val="000000"/>
        </w:rPr>
      </w:pPr>
      <w:r>
        <w:rPr>
          <w:color w:val="000000"/>
        </w:rPr>
        <w:t>2 priedas</w:t>
      </w:r>
    </w:p>
    <w:p w14:paraId="292AFC31" w14:textId="77777777" w:rsidR="00CB4312" w:rsidRDefault="00CB4312" w:rsidP="00CB4312">
      <w:pPr>
        <w:ind w:left="7440"/>
        <w:rPr>
          <w:color w:val="000000"/>
        </w:rPr>
      </w:pPr>
    </w:p>
    <w:p w14:paraId="7119B59F" w14:textId="662F1569" w:rsidR="00CB4312" w:rsidRDefault="00CB4312" w:rsidP="00CB4312">
      <w:pPr>
        <w:jc w:val="center"/>
        <w:rPr>
          <w:b/>
          <w:color w:val="000000"/>
        </w:rPr>
      </w:pPr>
      <w:r>
        <w:rPr>
          <w:b/>
          <w:color w:val="000000"/>
        </w:rPr>
        <w:t>(</w:t>
      </w:r>
      <w:r>
        <w:rPr>
          <w:b/>
          <w:color w:val="000000"/>
        </w:rPr>
        <w:t>Sprendimo priedo formos pavyzdys</w:t>
      </w:r>
      <w:r>
        <w:rPr>
          <w:b/>
          <w:color w:val="000000"/>
        </w:rPr>
        <w:t>)</w:t>
      </w:r>
    </w:p>
    <w:p w14:paraId="02597C18" w14:textId="77777777" w:rsidR="00CB4312" w:rsidRDefault="00CB4312" w:rsidP="00CB4312">
      <w:pPr>
        <w:ind w:left="7440"/>
        <w:rPr>
          <w:color w:val="000000"/>
        </w:rPr>
      </w:pPr>
    </w:p>
    <w:p w14:paraId="3DFA446A" w14:textId="77777777" w:rsidR="00CB4312" w:rsidRDefault="00CB4312" w:rsidP="00CB4312">
      <w:pPr>
        <w:ind w:firstLine="5400"/>
        <w:rPr>
          <w:color w:val="000000"/>
          <w:sz w:val="20"/>
        </w:rPr>
      </w:pPr>
    </w:p>
    <w:p w14:paraId="451F69FB" w14:textId="77777777" w:rsidR="00CB4312" w:rsidRDefault="00CB4312" w:rsidP="00CB4312">
      <w:pPr>
        <w:ind w:firstLine="720"/>
        <w:jc w:val="center"/>
        <w:rPr>
          <w:color w:val="000000"/>
          <w:sz w:val="20"/>
        </w:rPr>
      </w:pPr>
      <w:r>
        <w:rPr>
          <w:color w:val="000000"/>
        </w:rPr>
        <w:t>___________________________________________________________________________</w:t>
      </w:r>
    </w:p>
    <w:p w14:paraId="613199FF" w14:textId="77777777" w:rsidR="00CB4312" w:rsidRDefault="00CB4312" w:rsidP="00CB4312">
      <w:pPr>
        <w:ind w:firstLine="720"/>
        <w:jc w:val="center"/>
        <w:rPr>
          <w:color w:val="000000"/>
        </w:rPr>
      </w:pPr>
      <w:r>
        <w:rPr>
          <w:color w:val="000000"/>
        </w:rPr>
        <w:t>(savivaldybės administracijos pavadinimas)</w:t>
      </w:r>
    </w:p>
    <w:p w14:paraId="46EDC758" w14:textId="77777777" w:rsidR="00CB4312" w:rsidRDefault="00CB4312" w:rsidP="00CB4312">
      <w:pPr>
        <w:ind w:firstLine="720"/>
        <w:jc w:val="center"/>
        <w:rPr>
          <w:color w:val="000000"/>
        </w:rPr>
      </w:pPr>
      <w:r>
        <w:rPr>
          <w:color w:val="000000"/>
        </w:rPr>
        <w:t>___________________________________________________________________________</w:t>
      </w:r>
    </w:p>
    <w:p w14:paraId="2B05508A" w14:textId="77777777" w:rsidR="00CB4312" w:rsidRDefault="00CB4312" w:rsidP="00CB4312">
      <w:pPr>
        <w:ind w:firstLine="720"/>
        <w:jc w:val="center"/>
        <w:rPr>
          <w:color w:val="000000"/>
        </w:rPr>
      </w:pPr>
      <w:r>
        <w:rPr>
          <w:color w:val="000000"/>
        </w:rPr>
        <w:t>(kodas, adresas, telefono, fakso Nr., kiti duomenys)</w:t>
      </w:r>
    </w:p>
    <w:p w14:paraId="05EF823F" w14:textId="77777777" w:rsidR="00CB4312" w:rsidRDefault="00CB4312" w:rsidP="00CB4312">
      <w:pPr>
        <w:ind w:firstLine="720"/>
        <w:jc w:val="both"/>
        <w:rPr>
          <w:color w:val="000000"/>
        </w:rPr>
      </w:pPr>
    </w:p>
    <w:p w14:paraId="506462A2" w14:textId="77777777" w:rsidR="00CB4312" w:rsidRDefault="00CB4312" w:rsidP="00CB4312">
      <w:pPr>
        <w:ind w:firstLine="720"/>
        <w:jc w:val="center"/>
        <w:rPr>
          <w:color w:val="000000"/>
          <w:sz w:val="20"/>
        </w:rPr>
      </w:pPr>
    </w:p>
    <w:p w14:paraId="3628C016" w14:textId="77777777" w:rsidR="00CB4312" w:rsidRDefault="00CB4312" w:rsidP="00CB4312">
      <w:pPr>
        <w:jc w:val="center"/>
        <w:rPr>
          <w:b/>
          <w:color w:val="000000"/>
        </w:rPr>
      </w:pPr>
      <w:r>
        <w:rPr>
          <w:b/>
          <w:color w:val="000000"/>
        </w:rPr>
        <w:t>INFORMACIJA APIE PAVADINIMŲ GATVĖMS SUTEIKIMĄ, KEITIMĄ AR PANAIKINIMĄ</w:t>
      </w:r>
    </w:p>
    <w:p w14:paraId="545DE0A9" w14:textId="77777777" w:rsidR="00CB4312" w:rsidRDefault="00CB4312" w:rsidP="00CB4312">
      <w:pPr>
        <w:ind w:firstLine="720"/>
        <w:jc w:val="center"/>
        <w:rPr>
          <w:color w:val="000000"/>
        </w:rPr>
      </w:pPr>
    </w:p>
    <w:p w14:paraId="308096FA" w14:textId="77777777" w:rsidR="00CB4312" w:rsidRDefault="00CB4312" w:rsidP="00CB4312">
      <w:pPr>
        <w:jc w:val="center"/>
        <w:rPr>
          <w:color w:val="000000"/>
        </w:rPr>
      </w:pPr>
      <w:r>
        <w:rPr>
          <w:color w:val="000000"/>
        </w:rPr>
        <w:t>_____________ Nr. ___________</w:t>
      </w:r>
    </w:p>
    <w:p w14:paraId="502CB7A8" w14:textId="77777777" w:rsidR="00CB4312" w:rsidRDefault="00CB4312" w:rsidP="00CB4312">
      <w:pPr>
        <w:tabs>
          <w:tab w:val="center" w:pos="3960"/>
        </w:tabs>
        <w:ind w:firstLine="720"/>
        <w:rPr>
          <w:color w:val="000000"/>
        </w:rPr>
      </w:pPr>
      <w:r>
        <w:rPr>
          <w:color w:val="000000"/>
        </w:rPr>
        <w:tab/>
      </w:r>
      <w:r>
        <w:rPr>
          <w:color w:val="000000"/>
        </w:rPr>
        <w:tab/>
        <w:t xml:space="preserve">               (data)</w:t>
      </w:r>
    </w:p>
    <w:p w14:paraId="5E8E82C5" w14:textId="77777777" w:rsidR="00CB4312" w:rsidRDefault="00CB4312" w:rsidP="00CB4312">
      <w:pPr>
        <w:ind w:firstLine="720"/>
        <w:jc w:val="both"/>
        <w:rPr>
          <w:color w:val="000000"/>
        </w:rPr>
      </w:pPr>
      <w:r>
        <w:rPr>
          <w:color w:val="000000"/>
        </w:rPr>
        <w:t xml:space="preserve">Savivaldybės pavadinimas ________________________________________________________________________________________. </w:t>
      </w:r>
    </w:p>
    <w:p w14:paraId="1C3B9822" w14:textId="77777777" w:rsidR="00CB4312" w:rsidRDefault="00CB4312" w:rsidP="00CB4312">
      <w:pPr>
        <w:ind w:firstLine="720"/>
        <w:rPr>
          <w:color w:val="000000"/>
        </w:rPr>
      </w:pPr>
      <w:r>
        <w:rPr>
          <w:color w:val="000000"/>
        </w:rPr>
        <w:t>Savivaldybės tarybos sprendimo dėl pavadinimo gatvei suteikimo</w:t>
      </w:r>
      <w:r>
        <w:rPr>
          <w:b/>
          <w:color w:val="000000"/>
        </w:rPr>
        <w:t>,</w:t>
      </w:r>
      <w:r>
        <w:rPr>
          <w:color w:val="000000"/>
        </w:rPr>
        <w:t xml:space="preserve"> keitimo ar panaikinimo</w:t>
      </w:r>
      <w:r>
        <w:rPr>
          <w:b/>
          <w:color w:val="000000"/>
        </w:rPr>
        <w:t xml:space="preserve"> </w:t>
      </w:r>
      <w:r>
        <w:rPr>
          <w:color w:val="000000"/>
        </w:rPr>
        <w:t>Nr. ir priėmimo data _________________</w:t>
      </w:r>
    </w:p>
    <w:p w14:paraId="35481EA7" w14:textId="77777777" w:rsidR="00CB4312" w:rsidRDefault="00CB4312" w:rsidP="00CB4312">
      <w:pPr>
        <w:tabs>
          <w:tab w:val="right" w:leader="underscore" w:pos="9638"/>
        </w:tabs>
        <w:ind w:firstLine="720"/>
        <w:jc w:val="both"/>
        <w:rPr>
          <w:color w:val="000000"/>
        </w:rPr>
      </w:pPr>
      <w:r>
        <w:rPr>
          <w:color w:val="000000"/>
        </w:rPr>
        <w:t>Gyvenamosios vietovės pavadinimas________________________________________________________________________________.</w:t>
      </w:r>
    </w:p>
    <w:p w14:paraId="2ACCBF64" w14:textId="77777777" w:rsidR="00CB4312" w:rsidRDefault="00CB4312" w:rsidP="00CB4312">
      <w:pPr>
        <w:tabs>
          <w:tab w:val="right" w:leader="underscore" w:pos="9638"/>
        </w:tabs>
        <w:ind w:firstLine="720"/>
        <w:jc w:val="both"/>
        <w:rPr>
          <w:color w:val="000000"/>
        </w:rPr>
      </w:pPr>
      <w:r>
        <w:rPr>
          <w:color w:val="000000"/>
        </w:rPr>
        <w:t>Gyvenamosios vietovės identifikavimo kodas _______________________.</w:t>
      </w:r>
    </w:p>
    <w:p w14:paraId="0BD72730" w14:textId="77777777" w:rsidR="00CB4312" w:rsidRDefault="00CB4312" w:rsidP="00CB4312">
      <w:pPr>
        <w:ind w:firstLine="720"/>
        <w:jc w:val="both"/>
        <w:rPr>
          <w:color w:val="000000"/>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060"/>
        <w:gridCol w:w="3600"/>
        <w:gridCol w:w="4500"/>
      </w:tblGrid>
      <w:tr w:rsidR="00CB4312" w14:paraId="47F2BC44" w14:textId="77777777" w:rsidTr="00CB4312">
        <w:tc>
          <w:tcPr>
            <w:tcW w:w="3600" w:type="dxa"/>
            <w:tcBorders>
              <w:top w:val="single" w:sz="4" w:space="0" w:color="auto"/>
              <w:left w:val="single" w:sz="4" w:space="0" w:color="auto"/>
              <w:bottom w:val="single" w:sz="4" w:space="0" w:color="auto"/>
              <w:right w:val="single" w:sz="4" w:space="0" w:color="auto"/>
            </w:tcBorders>
            <w:vAlign w:val="center"/>
            <w:hideMark/>
          </w:tcPr>
          <w:p w14:paraId="58071754" w14:textId="77777777" w:rsidR="00CB4312" w:rsidRDefault="00CB4312">
            <w:pPr>
              <w:tabs>
                <w:tab w:val="center" w:pos="4153"/>
                <w:tab w:val="right" w:pos="8306"/>
              </w:tabs>
              <w:jc w:val="both"/>
            </w:pPr>
            <w:r>
              <w:t>Suteiktas gatvės pavadinimas</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316E8E1" w14:textId="77777777" w:rsidR="00CB4312" w:rsidRDefault="00CB4312">
            <w:pPr>
              <w:tabs>
                <w:tab w:val="center" w:pos="4153"/>
                <w:tab w:val="right" w:pos="8306"/>
              </w:tabs>
              <w:jc w:val="both"/>
            </w:pPr>
            <w:r>
              <w:t>Buvęs gatvės pavadinimas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0F0C0C7" w14:textId="77777777" w:rsidR="00CB4312" w:rsidRDefault="00CB4312">
            <w:pPr>
              <w:tabs>
                <w:tab w:val="center" w:pos="4153"/>
                <w:tab w:val="right" w:pos="8306"/>
              </w:tabs>
              <w:jc w:val="both"/>
            </w:pPr>
            <w:r>
              <w:t>Gatvės taškų, pažymėtų plane, Nr.</w:t>
            </w:r>
          </w:p>
        </w:tc>
        <w:tc>
          <w:tcPr>
            <w:tcW w:w="4500" w:type="dxa"/>
            <w:tcBorders>
              <w:top w:val="single" w:sz="4" w:space="0" w:color="auto"/>
              <w:left w:val="single" w:sz="4" w:space="0" w:color="auto"/>
              <w:bottom w:val="single" w:sz="4" w:space="0" w:color="auto"/>
              <w:right w:val="single" w:sz="4" w:space="0" w:color="auto"/>
            </w:tcBorders>
            <w:vAlign w:val="center"/>
            <w:hideMark/>
          </w:tcPr>
          <w:p w14:paraId="6F205F3E" w14:textId="77777777" w:rsidR="00CB4312" w:rsidRDefault="00CB4312">
            <w:pPr>
              <w:tabs>
                <w:tab w:val="center" w:pos="4153"/>
                <w:tab w:val="right" w:pos="8306"/>
              </w:tabs>
              <w:jc w:val="both"/>
            </w:pPr>
            <w:r>
              <w:t>Pastabos apie gatvės prijungimą, buvusį priklausymą kitai gyvenamajai vietovei ir kita</w:t>
            </w:r>
          </w:p>
        </w:tc>
      </w:tr>
      <w:tr w:rsidR="00CB4312" w14:paraId="71921CFF" w14:textId="77777777" w:rsidTr="00CB4312">
        <w:tc>
          <w:tcPr>
            <w:tcW w:w="3600" w:type="dxa"/>
            <w:tcBorders>
              <w:top w:val="single" w:sz="4" w:space="0" w:color="auto"/>
              <w:left w:val="single" w:sz="4" w:space="0" w:color="auto"/>
              <w:bottom w:val="single" w:sz="4" w:space="0" w:color="auto"/>
              <w:right w:val="single" w:sz="4" w:space="0" w:color="auto"/>
            </w:tcBorders>
          </w:tcPr>
          <w:p w14:paraId="462D6860" w14:textId="77777777" w:rsidR="00CB4312" w:rsidRDefault="00CB4312">
            <w:pPr>
              <w:tabs>
                <w:tab w:val="center" w:pos="4153"/>
                <w:tab w:val="right" w:pos="8306"/>
              </w:tabs>
              <w:jc w:val="both"/>
            </w:pPr>
          </w:p>
        </w:tc>
        <w:tc>
          <w:tcPr>
            <w:tcW w:w="3060" w:type="dxa"/>
            <w:tcBorders>
              <w:top w:val="single" w:sz="4" w:space="0" w:color="auto"/>
              <w:left w:val="single" w:sz="4" w:space="0" w:color="auto"/>
              <w:bottom w:val="single" w:sz="4" w:space="0" w:color="auto"/>
              <w:right w:val="single" w:sz="4" w:space="0" w:color="auto"/>
            </w:tcBorders>
          </w:tcPr>
          <w:p w14:paraId="570A0563" w14:textId="77777777" w:rsidR="00CB4312" w:rsidRDefault="00CB4312">
            <w:pPr>
              <w:tabs>
                <w:tab w:val="center" w:pos="4153"/>
                <w:tab w:val="right" w:pos="8306"/>
              </w:tabs>
              <w:jc w:val="both"/>
            </w:pPr>
          </w:p>
        </w:tc>
        <w:tc>
          <w:tcPr>
            <w:tcW w:w="3600" w:type="dxa"/>
            <w:tcBorders>
              <w:top w:val="single" w:sz="4" w:space="0" w:color="auto"/>
              <w:left w:val="single" w:sz="4" w:space="0" w:color="auto"/>
              <w:bottom w:val="single" w:sz="4" w:space="0" w:color="auto"/>
              <w:right w:val="single" w:sz="4" w:space="0" w:color="auto"/>
            </w:tcBorders>
          </w:tcPr>
          <w:p w14:paraId="367D90FD" w14:textId="77777777" w:rsidR="00CB4312" w:rsidRDefault="00CB4312">
            <w:pPr>
              <w:tabs>
                <w:tab w:val="center" w:pos="4153"/>
                <w:tab w:val="right" w:pos="8306"/>
              </w:tabs>
              <w:jc w:val="both"/>
            </w:pPr>
          </w:p>
        </w:tc>
        <w:tc>
          <w:tcPr>
            <w:tcW w:w="4500" w:type="dxa"/>
            <w:tcBorders>
              <w:top w:val="single" w:sz="4" w:space="0" w:color="auto"/>
              <w:left w:val="single" w:sz="4" w:space="0" w:color="auto"/>
              <w:bottom w:val="single" w:sz="4" w:space="0" w:color="auto"/>
              <w:right w:val="single" w:sz="4" w:space="0" w:color="auto"/>
            </w:tcBorders>
          </w:tcPr>
          <w:p w14:paraId="0A301494" w14:textId="77777777" w:rsidR="00CB4312" w:rsidRDefault="00CB4312">
            <w:pPr>
              <w:tabs>
                <w:tab w:val="center" w:pos="4153"/>
                <w:tab w:val="right" w:pos="8306"/>
              </w:tabs>
              <w:jc w:val="both"/>
            </w:pPr>
          </w:p>
        </w:tc>
      </w:tr>
      <w:tr w:rsidR="00CB4312" w14:paraId="473537B2" w14:textId="77777777" w:rsidTr="00CB4312">
        <w:tc>
          <w:tcPr>
            <w:tcW w:w="3600" w:type="dxa"/>
            <w:tcBorders>
              <w:top w:val="single" w:sz="4" w:space="0" w:color="auto"/>
              <w:left w:val="single" w:sz="4" w:space="0" w:color="auto"/>
              <w:bottom w:val="single" w:sz="4" w:space="0" w:color="auto"/>
              <w:right w:val="single" w:sz="4" w:space="0" w:color="auto"/>
            </w:tcBorders>
          </w:tcPr>
          <w:p w14:paraId="0D6F5B6D" w14:textId="77777777" w:rsidR="00CB4312" w:rsidRDefault="00CB4312">
            <w:pPr>
              <w:tabs>
                <w:tab w:val="center" w:pos="4153"/>
                <w:tab w:val="right" w:pos="8306"/>
              </w:tabs>
              <w:jc w:val="both"/>
            </w:pPr>
          </w:p>
        </w:tc>
        <w:tc>
          <w:tcPr>
            <w:tcW w:w="3060" w:type="dxa"/>
            <w:tcBorders>
              <w:top w:val="single" w:sz="4" w:space="0" w:color="auto"/>
              <w:left w:val="single" w:sz="4" w:space="0" w:color="auto"/>
              <w:bottom w:val="single" w:sz="4" w:space="0" w:color="auto"/>
              <w:right w:val="single" w:sz="4" w:space="0" w:color="auto"/>
            </w:tcBorders>
          </w:tcPr>
          <w:p w14:paraId="04131096" w14:textId="77777777" w:rsidR="00CB4312" w:rsidRDefault="00CB4312">
            <w:pPr>
              <w:tabs>
                <w:tab w:val="center" w:pos="4153"/>
                <w:tab w:val="right" w:pos="8306"/>
              </w:tabs>
              <w:jc w:val="both"/>
            </w:pPr>
          </w:p>
        </w:tc>
        <w:tc>
          <w:tcPr>
            <w:tcW w:w="3600" w:type="dxa"/>
            <w:tcBorders>
              <w:top w:val="single" w:sz="4" w:space="0" w:color="auto"/>
              <w:left w:val="single" w:sz="4" w:space="0" w:color="auto"/>
              <w:bottom w:val="single" w:sz="4" w:space="0" w:color="auto"/>
              <w:right w:val="single" w:sz="4" w:space="0" w:color="auto"/>
            </w:tcBorders>
          </w:tcPr>
          <w:p w14:paraId="6A6FEF81" w14:textId="77777777" w:rsidR="00CB4312" w:rsidRDefault="00CB4312">
            <w:pPr>
              <w:tabs>
                <w:tab w:val="center" w:pos="4153"/>
                <w:tab w:val="right" w:pos="8306"/>
              </w:tabs>
              <w:jc w:val="both"/>
            </w:pPr>
          </w:p>
        </w:tc>
        <w:tc>
          <w:tcPr>
            <w:tcW w:w="4500" w:type="dxa"/>
            <w:tcBorders>
              <w:top w:val="single" w:sz="4" w:space="0" w:color="auto"/>
              <w:left w:val="single" w:sz="4" w:space="0" w:color="auto"/>
              <w:bottom w:val="single" w:sz="4" w:space="0" w:color="auto"/>
              <w:right w:val="single" w:sz="4" w:space="0" w:color="auto"/>
            </w:tcBorders>
          </w:tcPr>
          <w:p w14:paraId="63441DB9" w14:textId="77777777" w:rsidR="00CB4312" w:rsidRDefault="00CB4312">
            <w:pPr>
              <w:tabs>
                <w:tab w:val="center" w:pos="4153"/>
                <w:tab w:val="right" w:pos="8306"/>
              </w:tabs>
              <w:jc w:val="both"/>
            </w:pPr>
          </w:p>
        </w:tc>
      </w:tr>
      <w:tr w:rsidR="00CB4312" w14:paraId="41AE2C97" w14:textId="77777777" w:rsidTr="00CB4312">
        <w:tc>
          <w:tcPr>
            <w:tcW w:w="3600" w:type="dxa"/>
            <w:tcBorders>
              <w:top w:val="single" w:sz="4" w:space="0" w:color="auto"/>
              <w:left w:val="single" w:sz="4" w:space="0" w:color="auto"/>
              <w:bottom w:val="single" w:sz="4" w:space="0" w:color="auto"/>
              <w:right w:val="single" w:sz="4" w:space="0" w:color="auto"/>
            </w:tcBorders>
          </w:tcPr>
          <w:p w14:paraId="5FA67A4F" w14:textId="77777777" w:rsidR="00CB4312" w:rsidRDefault="00CB4312">
            <w:pPr>
              <w:tabs>
                <w:tab w:val="center" w:pos="4153"/>
                <w:tab w:val="right" w:pos="8306"/>
              </w:tabs>
              <w:jc w:val="both"/>
            </w:pPr>
          </w:p>
        </w:tc>
        <w:tc>
          <w:tcPr>
            <w:tcW w:w="3060" w:type="dxa"/>
            <w:tcBorders>
              <w:top w:val="single" w:sz="4" w:space="0" w:color="auto"/>
              <w:left w:val="single" w:sz="4" w:space="0" w:color="auto"/>
              <w:bottom w:val="single" w:sz="4" w:space="0" w:color="auto"/>
              <w:right w:val="single" w:sz="4" w:space="0" w:color="auto"/>
            </w:tcBorders>
          </w:tcPr>
          <w:p w14:paraId="10AF0FF4" w14:textId="77777777" w:rsidR="00CB4312" w:rsidRDefault="00CB4312">
            <w:pPr>
              <w:tabs>
                <w:tab w:val="center" w:pos="4153"/>
                <w:tab w:val="right" w:pos="8306"/>
              </w:tabs>
              <w:jc w:val="both"/>
            </w:pPr>
          </w:p>
        </w:tc>
        <w:tc>
          <w:tcPr>
            <w:tcW w:w="3600" w:type="dxa"/>
            <w:tcBorders>
              <w:top w:val="single" w:sz="4" w:space="0" w:color="auto"/>
              <w:left w:val="single" w:sz="4" w:space="0" w:color="auto"/>
              <w:bottom w:val="single" w:sz="4" w:space="0" w:color="auto"/>
              <w:right w:val="single" w:sz="4" w:space="0" w:color="auto"/>
            </w:tcBorders>
          </w:tcPr>
          <w:p w14:paraId="2703C2A8" w14:textId="77777777" w:rsidR="00CB4312" w:rsidRDefault="00CB4312">
            <w:pPr>
              <w:tabs>
                <w:tab w:val="center" w:pos="4153"/>
                <w:tab w:val="right" w:pos="8306"/>
              </w:tabs>
              <w:jc w:val="both"/>
            </w:pPr>
          </w:p>
        </w:tc>
        <w:tc>
          <w:tcPr>
            <w:tcW w:w="4500" w:type="dxa"/>
            <w:tcBorders>
              <w:top w:val="single" w:sz="4" w:space="0" w:color="auto"/>
              <w:left w:val="single" w:sz="4" w:space="0" w:color="auto"/>
              <w:bottom w:val="single" w:sz="4" w:space="0" w:color="auto"/>
              <w:right w:val="single" w:sz="4" w:space="0" w:color="auto"/>
            </w:tcBorders>
          </w:tcPr>
          <w:p w14:paraId="564F77A7" w14:textId="77777777" w:rsidR="00CB4312" w:rsidRDefault="00CB4312">
            <w:pPr>
              <w:tabs>
                <w:tab w:val="center" w:pos="4153"/>
                <w:tab w:val="right" w:pos="8306"/>
              </w:tabs>
              <w:jc w:val="both"/>
            </w:pPr>
          </w:p>
        </w:tc>
      </w:tr>
    </w:tbl>
    <w:p w14:paraId="51F17E69" w14:textId="77777777" w:rsidR="00CB4312" w:rsidRDefault="00CB4312" w:rsidP="00CB4312"/>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675D12" w14:paraId="6B22F376" w14:textId="77777777" w:rsidTr="00F517EE">
        <w:trPr>
          <w:jc w:val="center"/>
        </w:trPr>
        <w:tc>
          <w:tcPr>
            <w:tcW w:w="5130" w:type="dxa"/>
          </w:tcPr>
          <w:p w14:paraId="2EB3F09F" w14:textId="77777777" w:rsidR="00675D12" w:rsidRDefault="00675D12" w:rsidP="00F517EE">
            <w:pPr>
              <w:tabs>
                <w:tab w:val="left" w:pos="57"/>
                <w:tab w:val="left" w:pos="4218"/>
                <w:tab w:val="left" w:pos="6696"/>
                <w:tab w:val="right" w:leader="underscore" w:pos="9336"/>
              </w:tabs>
              <w:jc w:val="center"/>
              <w:rPr>
                <w:szCs w:val="24"/>
              </w:rPr>
            </w:pPr>
            <w:r>
              <w:rPr>
                <w:szCs w:val="24"/>
              </w:rPr>
              <w:t>_____________________________________</w:t>
            </w:r>
          </w:p>
        </w:tc>
        <w:tc>
          <w:tcPr>
            <w:tcW w:w="5130" w:type="dxa"/>
          </w:tcPr>
          <w:p w14:paraId="4822E29F" w14:textId="77777777" w:rsidR="00675D12" w:rsidRDefault="00675D12" w:rsidP="00F517EE">
            <w:pPr>
              <w:tabs>
                <w:tab w:val="left" w:pos="57"/>
                <w:tab w:val="left" w:pos="4218"/>
                <w:tab w:val="left" w:pos="6696"/>
                <w:tab w:val="right" w:leader="underscore" w:pos="9336"/>
              </w:tabs>
              <w:jc w:val="center"/>
              <w:rPr>
                <w:szCs w:val="24"/>
              </w:rPr>
            </w:pPr>
            <w:r>
              <w:rPr>
                <w:szCs w:val="24"/>
              </w:rPr>
              <w:t>_____________________________________</w:t>
            </w:r>
          </w:p>
        </w:tc>
        <w:tc>
          <w:tcPr>
            <w:tcW w:w="5130" w:type="dxa"/>
          </w:tcPr>
          <w:p w14:paraId="7D5CC5F3" w14:textId="77777777" w:rsidR="00675D12" w:rsidRDefault="00675D12" w:rsidP="00F517EE">
            <w:pPr>
              <w:tabs>
                <w:tab w:val="left" w:pos="57"/>
                <w:tab w:val="left" w:pos="4218"/>
                <w:tab w:val="left" w:pos="6696"/>
                <w:tab w:val="right" w:leader="underscore" w:pos="9336"/>
              </w:tabs>
              <w:jc w:val="center"/>
              <w:rPr>
                <w:szCs w:val="24"/>
              </w:rPr>
            </w:pPr>
            <w:r>
              <w:rPr>
                <w:szCs w:val="24"/>
              </w:rPr>
              <w:t>_____________________________________</w:t>
            </w:r>
          </w:p>
        </w:tc>
      </w:tr>
      <w:tr w:rsidR="00675D12" w14:paraId="08FE8087" w14:textId="77777777" w:rsidTr="00F517EE">
        <w:trPr>
          <w:jc w:val="center"/>
        </w:trPr>
        <w:tc>
          <w:tcPr>
            <w:tcW w:w="5130" w:type="dxa"/>
          </w:tcPr>
          <w:p w14:paraId="36E2DD32" w14:textId="77777777" w:rsidR="00675D12" w:rsidRDefault="00675D12" w:rsidP="00F517EE">
            <w:pPr>
              <w:tabs>
                <w:tab w:val="left" w:pos="57"/>
                <w:tab w:val="left" w:pos="4218"/>
                <w:tab w:val="left" w:pos="6696"/>
                <w:tab w:val="right" w:leader="underscore" w:pos="9336"/>
              </w:tabs>
              <w:jc w:val="center"/>
              <w:rPr>
                <w:szCs w:val="24"/>
              </w:rPr>
            </w:pPr>
            <w:r>
              <w:rPr>
                <w:szCs w:val="24"/>
              </w:rPr>
              <w:t>(duomenis parengusio asmens pareigos)</w:t>
            </w:r>
          </w:p>
        </w:tc>
        <w:tc>
          <w:tcPr>
            <w:tcW w:w="5130" w:type="dxa"/>
          </w:tcPr>
          <w:p w14:paraId="384C8D39" w14:textId="77777777" w:rsidR="00675D12" w:rsidRDefault="00675D12" w:rsidP="00F517EE">
            <w:pPr>
              <w:tabs>
                <w:tab w:val="left" w:pos="57"/>
                <w:tab w:val="left" w:pos="4218"/>
                <w:tab w:val="left" w:pos="6696"/>
                <w:tab w:val="right" w:leader="underscore" w:pos="9336"/>
              </w:tabs>
              <w:jc w:val="center"/>
              <w:rPr>
                <w:szCs w:val="24"/>
              </w:rPr>
            </w:pPr>
            <w:r>
              <w:rPr>
                <w:szCs w:val="24"/>
              </w:rPr>
              <w:t>(parašas)</w:t>
            </w:r>
          </w:p>
        </w:tc>
        <w:tc>
          <w:tcPr>
            <w:tcW w:w="5130" w:type="dxa"/>
          </w:tcPr>
          <w:p w14:paraId="6BD2972D" w14:textId="77777777" w:rsidR="00675D12" w:rsidRDefault="00675D12" w:rsidP="00F517EE">
            <w:pPr>
              <w:tabs>
                <w:tab w:val="left" w:pos="57"/>
                <w:tab w:val="left" w:pos="4218"/>
                <w:tab w:val="left" w:pos="6696"/>
                <w:tab w:val="right" w:leader="underscore" w:pos="9336"/>
              </w:tabs>
              <w:jc w:val="center"/>
              <w:rPr>
                <w:szCs w:val="24"/>
              </w:rPr>
            </w:pPr>
            <w:r>
              <w:rPr>
                <w:szCs w:val="24"/>
              </w:rPr>
              <w:t>(vardas ir pavardė)</w:t>
            </w:r>
          </w:p>
        </w:tc>
      </w:tr>
    </w:tbl>
    <w:p w14:paraId="3C9B0AFE" w14:textId="3DB79D18" w:rsidR="00D15466" w:rsidRDefault="00675D12">
      <w:pPr>
        <w:suppressAutoHyphens/>
        <w:spacing w:line="298" w:lineRule="auto"/>
        <w:ind w:firstLine="312"/>
        <w:jc w:val="center"/>
        <w:textAlignment w:val="center"/>
        <w:rPr>
          <w:color w:val="000000"/>
          <w:szCs w:val="24"/>
          <w:lang w:eastAsia="lt-LT"/>
        </w:rPr>
      </w:pPr>
    </w:p>
    <w:bookmarkStart w:id="0" w:name="_GoBack" w:displacedByCustomXml="next"/>
    <w:bookmarkEnd w:id="0" w:displacedByCustomXml="next"/>
    <w:sectPr w:rsidR="00D15466" w:rsidSect="00CB4312">
      <w:pgSz w:w="16838" w:h="11906" w:orient="landscape"/>
      <w:pgMar w:top="714" w:right="1134" w:bottom="567" w:left="1134" w:header="284"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B0B02" w14:textId="77777777" w:rsidR="00CB4312" w:rsidRDefault="00CB4312">
      <w:pPr>
        <w:rPr>
          <w:szCs w:val="24"/>
          <w:lang w:eastAsia="lt-LT"/>
        </w:rPr>
      </w:pPr>
      <w:r>
        <w:rPr>
          <w:szCs w:val="24"/>
          <w:lang w:eastAsia="lt-LT"/>
        </w:rPr>
        <w:separator/>
      </w:r>
    </w:p>
  </w:endnote>
  <w:endnote w:type="continuationSeparator" w:id="0">
    <w:p w14:paraId="3C9B0B03" w14:textId="77777777" w:rsidR="00CB4312" w:rsidRDefault="00CB4312">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0B09" w14:textId="77777777" w:rsidR="00CB4312" w:rsidRDefault="00CB4312">
    <w:pPr>
      <w:tabs>
        <w:tab w:val="center" w:pos="4819"/>
        <w:tab w:val="right" w:pos="9638"/>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0B0C" w14:textId="77777777" w:rsidR="00CB4312" w:rsidRDefault="00CB4312">
    <w:pPr>
      <w:tabs>
        <w:tab w:val="center" w:pos="4819"/>
        <w:tab w:val="right" w:pos="9638"/>
      </w:tabs>
      <w:rPr>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B0B00" w14:textId="77777777" w:rsidR="00CB4312" w:rsidRDefault="00CB4312">
      <w:pPr>
        <w:rPr>
          <w:szCs w:val="24"/>
          <w:lang w:eastAsia="lt-LT"/>
        </w:rPr>
      </w:pPr>
      <w:r>
        <w:rPr>
          <w:szCs w:val="24"/>
          <w:lang w:eastAsia="lt-LT"/>
        </w:rPr>
        <w:separator/>
      </w:r>
    </w:p>
  </w:footnote>
  <w:footnote w:type="continuationSeparator" w:id="0">
    <w:p w14:paraId="3C9B0B01" w14:textId="77777777" w:rsidR="00CB4312" w:rsidRDefault="00CB4312">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0B04" w14:textId="77777777" w:rsidR="00CB4312" w:rsidRDefault="00CB4312">
    <w:pPr>
      <w:framePr w:wrap="auto" w:vAnchor="text" w:hAnchor="margin" w:xAlign="center" w:y="1"/>
      <w:tabs>
        <w:tab w:val="center" w:pos="4819"/>
        <w:tab w:val="right" w:pos="9638"/>
      </w:tabs>
      <w:rPr>
        <w:szCs w:val="24"/>
        <w:lang w:eastAsia="lt-LT"/>
      </w:rPr>
    </w:pPr>
  </w:p>
  <w:p w14:paraId="3C9B0B05" w14:textId="77777777" w:rsidR="00CB4312" w:rsidRDefault="00CB4312">
    <w:pPr>
      <w:tabs>
        <w:tab w:val="center" w:pos="4819"/>
        <w:tab w:val="right" w:pos="9638"/>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0B08" w14:textId="77777777" w:rsidR="00CB4312" w:rsidRDefault="00CB4312" w:rsidP="00CB4312">
    <w:pPr>
      <w:tabs>
        <w:tab w:val="center" w:pos="4819"/>
        <w:tab w:val="right" w:pos="9638"/>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0B0B" w14:textId="77777777" w:rsidR="00CB4312" w:rsidRDefault="00CB4312">
    <w:pPr>
      <w:tabs>
        <w:tab w:val="center" w:pos="4819"/>
        <w:tab w:val="right" w:pos="9638"/>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7C"/>
    <w:rsid w:val="00535B7C"/>
    <w:rsid w:val="00675D12"/>
    <w:rsid w:val="006D292D"/>
    <w:rsid w:val="007B4961"/>
    <w:rsid w:val="00B41008"/>
    <w:rsid w:val="00BA4D46"/>
    <w:rsid w:val="00CB4312"/>
    <w:rsid w:val="00D154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9B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D292D"/>
    <w:rPr>
      <w:rFonts w:ascii="Tahoma" w:hAnsi="Tahoma" w:cs="Tahoma"/>
      <w:sz w:val="16"/>
      <w:szCs w:val="16"/>
    </w:rPr>
  </w:style>
  <w:style w:type="character" w:customStyle="1" w:styleId="DebesliotekstasDiagrama">
    <w:name w:val="Debesėlio tekstas Diagrama"/>
    <w:basedOn w:val="Numatytasispastraiposriftas"/>
    <w:link w:val="Debesliotekstas"/>
    <w:rsid w:val="006D292D"/>
    <w:rPr>
      <w:rFonts w:ascii="Tahoma" w:hAnsi="Tahoma" w:cs="Tahoma"/>
      <w:sz w:val="16"/>
      <w:szCs w:val="16"/>
    </w:rPr>
  </w:style>
  <w:style w:type="character" w:styleId="Vietosrezervavimoenklotekstas">
    <w:name w:val="Placeholder Text"/>
    <w:basedOn w:val="Numatytasispastraiposriftas"/>
    <w:rsid w:val="006D292D"/>
    <w:rPr>
      <w:color w:val="808080"/>
    </w:rPr>
  </w:style>
  <w:style w:type="paragraph" w:styleId="Porat">
    <w:name w:val="footer"/>
    <w:basedOn w:val="prastasis"/>
    <w:link w:val="PoratDiagrama"/>
    <w:rsid w:val="00CB4312"/>
    <w:pPr>
      <w:tabs>
        <w:tab w:val="center" w:pos="4819"/>
        <w:tab w:val="right" w:pos="9638"/>
      </w:tabs>
    </w:pPr>
  </w:style>
  <w:style w:type="character" w:customStyle="1" w:styleId="PoratDiagrama">
    <w:name w:val="Poraštė Diagrama"/>
    <w:basedOn w:val="Numatytasispastraiposriftas"/>
    <w:link w:val="Porat"/>
    <w:rsid w:val="00CB4312"/>
  </w:style>
  <w:style w:type="table" w:styleId="Lentelstinklelis">
    <w:name w:val="Table Grid"/>
    <w:basedOn w:val="prastojilentel"/>
    <w:rsid w:val="0067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D292D"/>
    <w:rPr>
      <w:rFonts w:ascii="Tahoma" w:hAnsi="Tahoma" w:cs="Tahoma"/>
      <w:sz w:val="16"/>
      <w:szCs w:val="16"/>
    </w:rPr>
  </w:style>
  <w:style w:type="character" w:customStyle="1" w:styleId="DebesliotekstasDiagrama">
    <w:name w:val="Debesėlio tekstas Diagrama"/>
    <w:basedOn w:val="Numatytasispastraiposriftas"/>
    <w:link w:val="Debesliotekstas"/>
    <w:rsid w:val="006D292D"/>
    <w:rPr>
      <w:rFonts w:ascii="Tahoma" w:hAnsi="Tahoma" w:cs="Tahoma"/>
      <w:sz w:val="16"/>
      <w:szCs w:val="16"/>
    </w:rPr>
  </w:style>
  <w:style w:type="character" w:styleId="Vietosrezervavimoenklotekstas">
    <w:name w:val="Placeholder Text"/>
    <w:basedOn w:val="Numatytasispastraiposriftas"/>
    <w:rsid w:val="006D292D"/>
    <w:rPr>
      <w:color w:val="808080"/>
    </w:rPr>
  </w:style>
  <w:style w:type="paragraph" w:styleId="Porat">
    <w:name w:val="footer"/>
    <w:basedOn w:val="prastasis"/>
    <w:link w:val="PoratDiagrama"/>
    <w:rsid w:val="00CB4312"/>
    <w:pPr>
      <w:tabs>
        <w:tab w:val="center" w:pos="4819"/>
        <w:tab w:val="right" w:pos="9638"/>
      </w:tabs>
    </w:pPr>
  </w:style>
  <w:style w:type="character" w:customStyle="1" w:styleId="PoratDiagrama">
    <w:name w:val="Poraštė Diagrama"/>
    <w:basedOn w:val="Numatytasispastraiposriftas"/>
    <w:link w:val="Porat"/>
    <w:rsid w:val="00CB4312"/>
  </w:style>
  <w:style w:type="table" w:styleId="Lentelstinklelis">
    <w:name w:val="Table Grid"/>
    <w:basedOn w:val="prastojilentel"/>
    <w:rsid w:val="0067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50425">
      <w:bodyDiv w:val="1"/>
      <w:marLeft w:val="0"/>
      <w:marRight w:val="0"/>
      <w:marTop w:val="0"/>
      <w:marBottom w:val="0"/>
      <w:divBdr>
        <w:top w:val="none" w:sz="0" w:space="0" w:color="auto"/>
        <w:left w:val="none" w:sz="0" w:space="0" w:color="auto"/>
        <w:bottom w:val="none" w:sz="0" w:space="0" w:color="auto"/>
        <w:right w:val="none" w:sz="0" w:space="0" w:color="auto"/>
      </w:divBdr>
    </w:div>
    <w:div w:id="1969235929">
      <w:marLeft w:val="0"/>
      <w:marRight w:val="0"/>
      <w:marTop w:val="0"/>
      <w:marBottom w:val="0"/>
      <w:divBdr>
        <w:top w:val="none" w:sz="0" w:space="0" w:color="auto"/>
        <w:left w:val="none" w:sz="0" w:space="0" w:color="auto"/>
        <w:bottom w:val="none" w:sz="0" w:space="0" w:color="auto"/>
        <w:right w:val="none" w:sz="0" w:space="0" w:color="auto"/>
      </w:divBdr>
    </w:div>
    <w:div w:id="1969235930">
      <w:marLeft w:val="0"/>
      <w:marRight w:val="0"/>
      <w:marTop w:val="0"/>
      <w:marBottom w:val="0"/>
      <w:divBdr>
        <w:top w:val="none" w:sz="0" w:space="0" w:color="auto"/>
        <w:left w:val="none" w:sz="0" w:space="0" w:color="auto"/>
        <w:bottom w:val="none" w:sz="0" w:space="0" w:color="auto"/>
        <w:right w:val="none" w:sz="0" w:space="0" w:color="auto"/>
      </w:divBdr>
    </w:div>
    <w:div w:id="1969235931">
      <w:marLeft w:val="0"/>
      <w:marRight w:val="0"/>
      <w:marTop w:val="0"/>
      <w:marBottom w:val="0"/>
      <w:divBdr>
        <w:top w:val="none" w:sz="0" w:space="0" w:color="auto"/>
        <w:left w:val="none" w:sz="0" w:space="0" w:color="auto"/>
        <w:bottom w:val="none" w:sz="0" w:space="0" w:color="auto"/>
        <w:right w:val="none" w:sz="0" w:space="0" w:color="auto"/>
      </w:divBdr>
    </w:div>
    <w:div w:id="1969235932">
      <w:marLeft w:val="0"/>
      <w:marRight w:val="0"/>
      <w:marTop w:val="0"/>
      <w:marBottom w:val="0"/>
      <w:divBdr>
        <w:top w:val="none" w:sz="0" w:space="0" w:color="auto"/>
        <w:left w:val="none" w:sz="0" w:space="0" w:color="auto"/>
        <w:bottom w:val="none" w:sz="0" w:space="0" w:color="auto"/>
        <w:right w:val="none" w:sz="0" w:space="0" w:color="auto"/>
      </w:divBdr>
    </w:div>
    <w:div w:id="1969235933">
      <w:marLeft w:val="0"/>
      <w:marRight w:val="0"/>
      <w:marTop w:val="0"/>
      <w:marBottom w:val="0"/>
      <w:divBdr>
        <w:top w:val="none" w:sz="0" w:space="0" w:color="auto"/>
        <w:left w:val="none" w:sz="0" w:space="0" w:color="auto"/>
        <w:bottom w:val="none" w:sz="0" w:space="0" w:color="auto"/>
        <w:right w:val="none" w:sz="0" w:space="0" w:color="auto"/>
      </w:divBdr>
    </w:div>
    <w:div w:id="1969235934">
      <w:marLeft w:val="0"/>
      <w:marRight w:val="0"/>
      <w:marTop w:val="0"/>
      <w:marBottom w:val="0"/>
      <w:divBdr>
        <w:top w:val="none" w:sz="0" w:space="0" w:color="auto"/>
        <w:left w:val="none" w:sz="0" w:space="0" w:color="auto"/>
        <w:bottom w:val="none" w:sz="0" w:space="0" w:color="auto"/>
        <w:right w:val="none" w:sz="0" w:space="0" w:color="auto"/>
      </w:divBdr>
    </w:div>
    <w:div w:id="1969235936">
      <w:marLeft w:val="225"/>
      <w:marRight w:val="225"/>
      <w:marTop w:val="0"/>
      <w:marBottom w:val="0"/>
      <w:divBdr>
        <w:top w:val="none" w:sz="0" w:space="0" w:color="auto"/>
        <w:left w:val="none" w:sz="0" w:space="0" w:color="auto"/>
        <w:bottom w:val="none" w:sz="0" w:space="0" w:color="auto"/>
        <w:right w:val="none" w:sz="0" w:space="0" w:color="auto"/>
      </w:divBdr>
      <w:divsChild>
        <w:div w:id="1969235935">
          <w:marLeft w:val="0"/>
          <w:marRight w:val="0"/>
          <w:marTop w:val="0"/>
          <w:marBottom w:val="0"/>
          <w:divBdr>
            <w:top w:val="none" w:sz="0" w:space="0" w:color="auto"/>
            <w:left w:val="none" w:sz="0" w:space="0" w:color="auto"/>
            <w:bottom w:val="none" w:sz="0" w:space="0" w:color="auto"/>
            <w:right w:val="none" w:sz="0" w:space="0" w:color="auto"/>
          </w:divBdr>
        </w:div>
      </w:divsChild>
    </w:div>
    <w:div w:id="1969235937">
      <w:marLeft w:val="0"/>
      <w:marRight w:val="0"/>
      <w:marTop w:val="0"/>
      <w:marBottom w:val="0"/>
      <w:divBdr>
        <w:top w:val="none" w:sz="0" w:space="0" w:color="auto"/>
        <w:left w:val="none" w:sz="0" w:space="0" w:color="auto"/>
        <w:bottom w:val="none" w:sz="0" w:space="0" w:color="auto"/>
        <w:right w:val="none" w:sz="0" w:space="0" w:color="auto"/>
      </w:divBdr>
    </w:div>
    <w:div w:id="1969235938">
      <w:marLeft w:val="0"/>
      <w:marRight w:val="0"/>
      <w:marTop w:val="0"/>
      <w:marBottom w:val="0"/>
      <w:divBdr>
        <w:top w:val="none" w:sz="0" w:space="0" w:color="auto"/>
        <w:left w:val="none" w:sz="0" w:space="0" w:color="auto"/>
        <w:bottom w:val="none" w:sz="0" w:space="0" w:color="auto"/>
        <w:right w:val="none" w:sz="0" w:space="0" w:color="auto"/>
      </w:divBdr>
    </w:div>
    <w:div w:id="1969235939">
      <w:marLeft w:val="225"/>
      <w:marRight w:val="225"/>
      <w:marTop w:val="0"/>
      <w:marBottom w:val="0"/>
      <w:divBdr>
        <w:top w:val="none" w:sz="0" w:space="0" w:color="auto"/>
        <w:left w:val="none" w:sz="0" w:space="0" w:color="auto"/>
        <w:bottom w:val="none" w:sz="0" w:space="0" w:color="auto"/>
        <w:right w:val="none" w:sz="0" w:space="0" w:color="auto"/>
      </w:divBdr>
      <w:divsChild>
        <w:div w:id="1969235928">
          <w:marLeft w:val="0"/>
          <w:marRight w:val="0"/>
          <w:marTop w:val="0"/>
          <w:marBottom w:val="0"/>
          <w:divBdr>
            <w:top w:val="none" w:sz="0" w:space="0" w:color="auto"/>
            <w:left w:val="none" w:sz="0" w:space="0" w:color="auto"/>
            <w:bottom w:val="none" w:sz="0" w:space="0" w:color="auto"/>
            <w:right w:val="none" w:sz="0" w:space="0" w:color="auto"/>
          </w:divBdr>
        </w:div>
      </w:divsChild>
    </w:div>
    <w:div w:id="21307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20</Pages>
  <Words>5342</Words>
  <Characters>39434</Characters>
  <Application>Microsoft Office Word</Application>
  <DocSecurity>0</DocSecurity>
  <Lines>328</Lines>
  <Paragraphs>89</Paragraphs>
  <ScaleCrop>false</ScaleCrop>
  <HeadingPairs>
    <vt:vector size="2" baseType="variant">
      <vt:variant>
        <vt:lpstr>Pavadinimas</vt:lpstr>
      </vt:variant>
      <vt:variant>
        <vt:i4>1</vt:i4>
      </vt:variant>
    </vt:vector>
  </HeadingPairs>
  <TitlesOfParts>
    <vt:vector size="1" baseType="lpstr">
      <vt:lpstr>LIETUVOS RESPUBLIKOS VIDAUS REIKALŲ MINISTRO</vt:lpstr>
    </vt:vector>
  </TitlesOfParts>
  <Company>LR Seimas</Company>
  <LinksUpToDate>false</LinksUpToDate>
  <CharactersWithSpaces>44687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2014-03-13T12:49:00Z</dcterms:created>
  <dc:creator>a</dc:creator>
  <lastModifiedBy>ŠYVOKIENĖ Lina</lastModifiedBy>
  <lastPrinted>2014-02-27T11:40:00Z</lastPrinted>
  <dcterms:modified xsi:type="dcterms:W3CDTF">2016-02-08T14:26:00Z</dcterms:modified>
  <revision>6</revision>
  <dc:title>LIETUVOS RESPUBLIKOS VIDAUS REIKALŲ MINISTRO</dc:title>
</coreProperties>
</file>