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b863eb3e97564e79af402a54e36fcdc2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6E558F6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33DFC53E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1D9669AB" w14:textId="77777777">
                <w:pPr>
                  <w:jc w:val="right"/>
                  <w:rPr>
                    <w:b/>
                    <w:sz w:val="22"/>
                    <w:szCs w:val="22"/>
                  </w:rPr>
                </w:pPr>
              </w:p>
              <w:p w14:paraId="2E608A22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489FF8FE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3C1FFC6B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spacing w:val="20"/>
                    <w:sz w:val="22"/>
                    <w:szCs w:val="22"/>
                  </w:rPr>
                  <w:object w:dxaOrig="931" w:dyaOrig="1036" w14:anchorId="495E270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8" o:title=""/>
                    </v:shape>
                    <o:OLEObject Type="Embed" ProgID="Word.Picture.8" ShapeID="_x0000_i1025" DrawAspect="Content" ObjectID="_1725887271" r:id="rId9"/>
                  </w:object>
                </w:r>
              </w:p>
              <w:p w14:paraId="32236E09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 xml:space="preserve">TELŠIŲ RAJONO SAVIVALDYBĖS ADMINISTRACIJOS </w:t>
                </w:r>
              </w:p>
              <w:p w14:paraId="14412EF5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DIREKTORIUS</w:t>
                </w:r>
              </w:p>
              <w:p w14:paraId="23B31EC2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</w:p>
              <w:p w14:paraId="29AFC355" w14:textId="77777777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14:paraId="140FF6A2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3792C157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ĮSAKYMAS</w:t>
                </w:r>
              </w:p>
            </w:tc>
          </w:tr>
          <w:tr w14:paraId="07BEE0B5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43755807" w14:textId="77777777">
                <w:pPr>
                  <w:jc w:val="center"/>
                  <w:rPr>
                    <w:b/>
                    <w:caps/>
                    <w:sz w:val="22"/>
                    <w:szCs w:val="22"/>
                  </w:rPr>
                </w:pPr>
                <w:r>
                  <w:rPr>
                    <w:b/>
                    <w:caps/>
                    <w:sz w:val="22"/>
                    <w:szCs w:val="22"/>
                  </w:rPr>
                  <w:t>Dėl pasirengimo Į</w:t>
                </w:r>
                <w:r>
                  <w:rPr>
                    <w:b/>
                    <w:bCs/>
                    <w:sz w:val="22"/>
                    <w:szCs w:val="22"/>
                    <w:lang w:val="en-GB" w:eastAsia="lt-LT"/>
                  </w:rPr>
                  <w:t xml:space="preserve">GYVENDINTI ĮTRAUKŲJĮ UGDYMĄ TELŠIŲ RAJONO SAVIVALDYBĖS UGDYMO ĮSTAIGOSE  2022–2024 METAIS PLANO PARENGIMO DARBO GRUPĖS SUDARYMO</w:t>
                </w:r>
              </w:p>
            </w:tc>
          </w:tr>
          <w:tr w14:paraId="0484546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0BF4344" w14:textId="77777777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</w:tr>
          <w:tr w14:paraId="395B5F2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3A7D9CC" w14:textId="39C3B49E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2022 m. rugsėjo 26 d. Nr. A1-1452</w:t>
                </w:r>
              </w:p>
            </w:tc>
          </w:tr>
          <w:tr w14:paraId="0A93A49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15DE7D6" w14:textId="77777777">
                <w:pPr>
                  <w:ind w:firstLine="57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Telšiai </w:t>
                </w:r>
              </w:p>
            </w:tc>
          </w:tr>
        </w:tbl>
        <w:p w14:paraId="5D1E9A10" w14:textId="77777777">
          <w:pPr>
            <w:rPr>
              <w:sz w:val="22"/>
              <w:szCs w:val="22"/>
            </w:r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2341FDBF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7A092F4A" w14:textId="77777777">
          <w:pPr>
            <w:rPr>
              <w:sz w:val="22"/>
              <w:szCs w:val="22"/>
            </w:rPr>
          </w:pPr>
        </w:p>
      </w:sdtContent>
    </w:sdt>
    <w:sdt>
      <w:sdtPr>
        <w:alias w:val="pastraipa"/>
        <w:tag w:val="part_5ac6d3da526e46b78a0fb85886173267"/>
        <w:lock w:val="sdtLocked"/>
        <w:richText/>
      </w:sdtPr>
      <w:sdtContent>
        <w:p w14:paraId="4D681960" w14:textId="77777777">
          <w:pPr>
            <w:shd w:val="clear" w:color="auto" w:fill="FFFFFF"/>
            <w:ind w:firstLine="720"/>
            <w:jc w:val="both"/>
            <w:rPr>
              <w:color w:val="212529"/>
              <w:sz w:val="22"/>
              <w:szCs w:val="22"/>
              <w:lang w:eastAsia="lt-LT"/>
            </w:rPr>
          </w:pPr>
          <w:r>
            <w:rPr>
              <w:color w:val="212529"/>
              <w:sz w:val="22"/>
              <w:szCs w:val="22"/>
              <w:lang w:eastAsia="lt-LT"/>
            </w:rPr>
            <w:t>Vadovaudamasis Lietuvos Respublikos vietos savivaldos </w:t>
          </w:r>
          <w:hyperlink r:id="rId16" w:history="1">
            <w:r>
              <w:rPr>
                <w:sz w:val="22"/>
                <w:szCs w:val="22"/>
                <w:lang w:eastAsia="lt-LT"/>
              </w:rPr>
              <w:t>įstatymo</w:t>
            </w:r>
          </w:hyperlink>
          <w:r>
            <w:rPr>
              <w:color w:val="212529"/>
              <w:sz w:val="22"/>
              <w:szCs w:val="22"/>
              <w:lang w:eastAsia="lt-LT"/>
            </w:rPr>
            <w:t> 29 straipsnio 8 dalies 2 ir 3 punktais, Lietuvos Respublikos švietimo, mokslo ir sporto ministro 2021 m. spalio 14 d. įsakymo Nr. V-</w:t>
          </w:r>
          <w:hyperlink r:id="rId17" w:history="1">
            <w:r>
              <w:rPr>
                <w:sz w:val="22"/>
                <w:szCs w:val="22"/>
                <w:lang w:eastAsia="lt-LT"/>
              </w:rPr>
              <w:t>1879</w:t>
            </w:r>
          </w:hyperlink>
          <w:r>
            <w:rPr>
              <w:color w:val="212529"/>
              <w:sz w:val="22"/>
              <w:szCs w:val="22"/>
              <w:lang w:eastAsia="lt-LT"/>
            </w:rPr>
            <w:t> „Dėl pasirengimo įgyvendinti švietimo įstatymo Nr. I-1489 5, 14, 21, 29, 30, 34 ir 36 straipsnių pakeitimo ir įstatymo papildymo 45¹ straipsniu nuostatas 2021–2024 metų veiksmų plano patvirtinimo“ 3 punktu, Telšių rajono savivaldybės mero 2022 m. rugsėjo 15 d. potvarkiu Nr. 76 „Dėl narių delegavimo į darbo grupę“</w:t>
          </w:r>
          <w:r>
            <w:rPr>
              <w:color w:val="000000"/>
              <w:sz w:val="22"/>
              <w:szCs w:val="22"/>
              <w:shd w:val="clear" w:color="auto" w:fill="FFFFFF"/>
              <w:lang w:eastAsia="lt-LT"/>
            </w:rPr>
            <w:t>:</w:t>
          </w:r>
        </w:p>
        <w:sdt>
          <w:sdtPr>
            <w:alias w:val="1 p."/>
            <w:tag w:val="part_1a130322d8c24967a733d0e52f58327b"/>
            <w:lock w:val="sdtLocked"/>
            <w:richText/>
          </w:sdtPr>
          <w:sdtContent>
            <w:p w14:paraId="2DA25C81" w14:textId="77777777">
              <w:pPr>
                <w:shd w:val="clear" w:color="auto" w:fill="FFFFFF"/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1a130322d8c24967a733d0e52f58327b"/>
                  <w:lock w:val="sdtLocked"/>
                  <w:richText/>
                </w:sdtPr>
                <w:sdtContent>
                  <w:r>
                    <w:rPr>
                      <w:color w:val="212529"/>
                      <w:spacing w:val="40"/>
                      <w:sz w:val="22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color w:val="212529"/>
                  <w:spacing w:val="40"/>
                  <w:sz w:val="22"/>
                  <w:szCs w:val="22"/>
                  <w:lang w:eastAsia="lt-LT"/>
                </w:rPr>
                <w:t>. Sudarau</w:t>
              </w:r>
              <w:r>
                <w:rPr>
                  <w:b/>
                  <w:caps/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>Pasirengimo į</w:t>
              </w:r>
              <w:r>
                <w:rPr>
                  <w:bCs/>
                  <w:sz w:val="22"/>
                  <w:szCs w:val="22"/>
                  <w:lang w:eastAsia="lt-LT"/>
                </w:rPr>
                <w:t xml:space="preserve">gyvendinti įtraukųjį ugdymą Telšių rajono savivaldybės ugdymo įstaigose  2022–2024 metais plano parengimo darbo grupę</w:t>
              </w:r>
              <w:r>
                <w:rPr>
                  <w:color w:val="212529"/>
                  <w:sz w:val="22"/>
                  <w:szCs w:val="22"/>
                  <w:lang w:eastAsia="lt-LT"/>
                </w:rPr>
                <w:t xml:space="preserve"> (toliau – Darbo grupė):</w:t>
              </w:r>
            </w:p>
            <w:sdt>
              <w:sdtPr>
                <w:alias w:val="1.1 pp."/>
                <w:tag w:val="part_1631d24517f145e4bfcff770a47ac50e"/>
                <w:lock w:val="sdtLocked"/>
                <w:richText/>
              </w:sdtPr>
              <w:sdtContent>
                <w:p w14:paraId="48C39887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1631d24517f145e4bfcff770a47ac50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Rimantas Adomaitis</w:t>
                  </w:r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 xml:space="preserve"> –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Telšių rajono savivaldybės administracijos direktoriaus pavaduotojas;</w:t>
                  </w:r>
                </w:p>
              </w:sdtContent>
            </w:sdt>
            <w:sdt>
              <w:sdtPr>
                <w:alias w:val="1.2 pp."/>
                <w:tag w:val="part_bedfa467d38941729e86a2c36d6e6dee"/>
                <w:lock w:val="sdtLocked"/>
                <w:richText/>
              </w:sdtPr>
              <w:sdtContent>
                <w:p w14:paraId="12BF60D1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bedfa467d38941729e86a2c36d6e6dee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 xml:space="preserve">. Edita Andrijauskienė – Telšių lopšelio-darželio  „Žemaitukas“ direktorė; </w:t>
                  </w:r>
                </w:p>
              </w:sdtContent>
            </w:sdt>
            <w:sdt>
              <w:sdtPr>
                <w:alias w:val="1.3 pp."/>
                <w:tag w:val="part_09d7ceeca42f492b83137e352c75e6b0"/>
                <w:lock w:val="sdtLocked"/>
                <w:richText/>
              </w:sdtPr>
              <w:sdtContent>
                <w:p w14:paraId="52F1E95F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09d7ceeca42f492b83137e352c75e6b0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Simonas Baliutavičius – Telšių švietimo centro direktorius;</w:t>
                  </w:r>
                </w:p>
              </w:sdtContent>
            </w:sdt>
            <w:sdt>
              <w:sdtPr>
                <w:alias w:val="1.4 pp."/>
                <w:tag w:val="part_eed2c267119747629ca90451fa1cc8df"/>
                <w:lock w:val="sdtLocked"/>
                <w:richText/>
              </w:sdtPr>
              <w:sdtContent>
                <w:p w14:paraId="2592CB3D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eed2c267119747629ca90451fa1cc8df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Daiva Marčenkovienė – Telšių rajono savivaldybės administracijos Švietimo ir sporto skyriaus specialistė;</w:t>
                  </w:r>
                </w:p>
              </w:sdtContent>
            </w:sdt>
            <w:sdt>
              <w:sdtPr>
                <w:alias w:val="1.5 pp."/>
                <w:tag w:val="part_5bc7517d8e124ff89beef1ec16b0b17c"/>
                <w:lock w:val="sdtLocked"/>
                <w:richText/>
              </w:sdtPr>
              <w:sdtContent>
                <w:p w14:paraId="0B8BA1F4" w14:textId="77777777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5bc7517d8e124ff89beef1ec16b0b17c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Roma Mikalčienė – Telšių rajono savivaldybės administracijos tarpinstitucinio bendradarbiavimo koordinatorė;</w:t>
                  </w:r>
                </w:p>
              </w:sdtContent>
            </w:sdt>
            <w:sdt>
              <w:sdtPr>
                <w:alias w:val="1.6 pp."/>
                <w:tag w:val="part_c9a2f0a8a1214997ac1017c0b4693d38"/>
                <w:lock w:val="sdtLocked"/>
                <w:richText/>
              </w:sdtPr>
              <w:sdtContent>
                <w:p w14:paraId="06D0C95D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c9a2f0a8a1214997ac1017c0b4693d38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Rita Motiejūnienė – Telšių „Ateities“ progimnazijos direktorė;</w:t>
                  </w:r>
                </w:p>
              </w:sdtContent>
            </w:sdt>
            <w:sdt>
              <w:sdtPr>
                <w:alias w:val="1.7 pp."/>
                <w:tag w:val="part_4275ad156fca491a8f782f5fbf390e35"/>
                <w:lock w:val="sdtLocked"/>
                <w:richText/>
              </w:sdtPr>
              <w:sdtContent>
                <w:p w14:paraId="12C99F59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5ad156fca491a8f782f5fbf390e35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 xml:space="preserve">. Mindaugas Sabaliauskas – Telšių  „Džiugo“ gimnazijos direktorius;</w:t>
                  </w:r>
                </w:p>
              </w:sdtContent>
            </w:sdt>
            <w:sdt>
              <w:sdtPr>
                <w:alias w:val="1.8 pp."/>
                <w:tag w:val="part_418586f152c54d5087d71f450e14a3ec"/>
                <w:lock w:val="sdtLocked"/>
                <w:richText/>
              </w:sdtPr>
              <w:sdtContent>
                <w:p w14:paraId="5BF2D366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18586f152c54d5087d71f450e14a3ec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Kęstutis Saplinskas – Telšių „Atžalyno “ progimnazijos direktorius;</w:t>
                  </w:r>
                </w:p>
              </w:sdtContent>
            </w:sdt>
            <w:sdt>
              <w:sdtPr>
                <w:alias w:val="1.9 pp."/>
                <w:tag w:val="part_97c995fc420f48e3895af70e681f50bf"/>
                <w:lock w:val="sdtLocked"/>
                <w:richText/>
              </w:sdtPr>
              <w:sdtContent>
                <w:p w14:paraId="0DA4E77E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97c995fc420f48e3895af70e681f50bf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Daiva Tūmienė – Telšių rajono savivaldybės administracijos Švietimo ir sporto skyriaus vedėjo pavaduotoja;</w:t>
                  </w:r>
                </w:p>
              </w:sdtContent>
            </w:sdt>
            <w:sdt>
              <w:sdtPr>
                <w:alias w:val="1.10 pp."/>
                <w:tag w:val="part_e83aac9d7dc141a5a10b8d021328f148"/>
                <w:lock w:val="sdtLocked"/>
                <w:richText/>
              </w:sdtPr>
              <w:sdtContent>
                <w:p w14:paraId="0A5194C8" w14:textId="77777777">
                  <w:pPr>
                    <w:ind w:firstLine="720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e83aac9d7dc141a5a10b8d021328f148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Lina Vičkačkienė – Telšių Švietimo centro Pedagoginės psichologinės tarnybos vedėja;</w:t>
                  </w:r>
                </w:p>
              </w:sdtContent>
            </w:sdt>
          </w:sdtContent>
        </w:sdt>
        <w:sdt>
          <w:sdtPr>
            <w:alias w:val="2 p."/>
            <w:tag w:val="part_93188041294341f98bdfaf56c578271b"/>
            <w:lock w:val="sdtLocked"/>
            <w:richText/>
          </w:sdtPr>
          <w:sdtContent>
            <w:p w14:paraId="76C5857C" w14:textId="77777777">
              <w:pPr>
                <w:shd w:val="clear" w:color="auto" w:fill="FFFFFF"/>
                <w:ind w:firstLine="709"/>
                <w:jc w:val="both"/>
                <w:rPr>
                  <w:color w:val="212529"/>
                  <w:spacing w:val="20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93188041294341f98bdfaf56c578271b"/>
                  <w:lock w:val="sdtLocked"/>
                  <w:richText/>
                </w:sdtPr>
                <w:sdtConten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color w:val="212529"/>
                  <w:sz w:val="22"/>
                  <w:szCs w:val="22"/>
                  <w:lang w:eastAsia="lt-LT"/>
                </w:rPr>
                <w:t>. </w:t>
              </w:r>
              <w:r>
                <w:rPr>
                  <w:color w:val="212529"/>
                  <w:spacing w:val="20"/>
                  <w:sz w:val="22"/>
                  <w:szCs w:val="22"/>
                  <w:lang w:eastAsia="lt-LT"/>
                </w:rPr>
                <w:t>S k i r i u:</w:t>
              </w:r>
            </w:p>
            <w:sdt>
              <w:sdtPr>
                <w:alias w:val="2.1 pp."/>
                <w:tag w:val="part_dad2d8ab66c241a2aeb59977fcdf22e7"/>
                <w:lock w:val="sdtLocked"/>
                <w:richText/>
              </w:sdtPr>
              <w:sdtContent>
                <w:p w14:paraId="129ED52B" w14:textId="77777777">
                  <w:pPr>
                    <w:shd w:val="clear" w:color="auto" w:fill="FFFFFF"/>
                    <w:ind w:firstLine="709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dad2d8ab66c241a2aeb59977fcdf22e7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pacing w:val="20"/>
                          <w:sz w:val="22"/>
                          <w:szCs w:val="22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212529"/>
                      <w:spacing w:val="20"/>
                      <w:sz w:val="22"/>
                      <w:szCs w:val="22"/>
                      <w:lang w:eastAsia="lt-LT"/>
                    </w:rPr>
                    <w:t xml:space="preserve">. </w:t>
                  </w:r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Daivą Tūmienę – Telšių rajono savivaldybės administracijos Švietimo ir sporto skyriaus vedėjo pavaduotoją,</w:t>
                  </w:r>
                  <w:r>
                    <w:rPr>
                      <w:color w:val="212529"/>
                      <w:spacing w:val="20"/>
                      <w:sz w:val="22"/>
                      <w:szCs w:val="22"/>
                      <w:lang w:eastAsia="lt-LT"/>
                    </w:rPr>
                    <w:t xml:space="preserve"> </w:t>
                  </w:r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darbo grupės pirmininke;</w:t>
                  </w:r>
                </w:p>
              </w:sdtContent>
            </w:sdt>
            <w:sdt>
              <w:sdtPr>
                <w:alias w:val="2.2 pp."/>
                <w:tag w:val="part_2397d1a321e6475484b340122947d3d2"/>
                <w:lock w:val="sdtLocked"/>
                <w:richText/>
              </w:sdtPr>
              <w:sdtContent>
                <w:p w14:paraId="7264947B" w14:textId="77777777">
                  <w:pPr>
                    <w:shd w:val="clear" w:color="auto" w:fill="FFFFFF"/>
                    <w:ind w:firstLine="709"/>
                    <w:jc w:val="both"/>
                    <w:rPr>
                      <w:color w:val="212529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2397d1a321e6475484b340122947d3d2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 w:val="22"/>
                          <w:szCs w:val="22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212529"/>
                      <w:sz w:val="22"/>
                      <w:szCs w:val="22"/>
                      <w:lang w:eastAsia="lt-LT"/>
                    </w:rPr>
                    <w:t>. Daivą Marčenkovienę – Telšių rajono savivaldybės administracijos Švietimo ir sporto skyriaus specialistę, darbo grupės sekretore.</w:t>
                  </w:r>
                </w:p>
              </w:sdtContent>
            </w:sdt>
          </w:sdtContent>
        </w:sdt>
        <w:sdt>
          <w:sdtPr>
            <w:alias w:val="3 p."/>
            <w:tag w:val="part_f344d79895ed4315bc27335ed14701c7"/>
            <w:lock w:val="sdtLocked"/>
            <w:richText/>
          </w:sdtPr>
          <w:sdtContent>
            <w:p w14:paraId="17A125ED" w14:textId="77777777">
              <w:pPr>
                <w:shd w:val="clear" w:color="auto" w:fill="FFFFFF"/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f344d79895ed4315bc27335ed14701c7"/>
                  <w:lock w:val="sdtLocked"/>
                  <w:richText/>
                </w:sdtPr>
                <w:sdtContent>
                  <w:r>
                    <w:rPr>
                      <w:color w:val="212529"/>
                      <w:spacing w:val="20"/>
                      <w:sz w:val="22"/>
                      <w:szCs w:val="22"/>
                      <w:lang w:eastAsia="lt-LT"/>
                    </w:rPr>
                    <w:t>3</w:t>
                  </w:r>
                </w:sdtContent>
              </w:sdt>
              <w:r>
                <w:rPr>
                  <w:color w:val="212529"/>
                  <w:spacing w:val="20"/>
                  <w:sz w:val="22"/>
                  <w:szCs w:val="22"/>
                  <w:lang w:eastAsia="lt-LT"/>
                </w:rPr>
                <w:t>. P a v e d u </w:t>
              </w:r>
              <w:r>
                <w:rPr>
                  <w:color w:val="212529"/>
                  <w:sz w:val="22"/>
                  <w:szCs w:val="22"/>
                  <w:lang w:eastAsia="lt-LT"/>
                </w:rPr>
                <w:t xml:space="preserve">darbo grupei iki 2022 m. lapkričio 30 d. parengti </w:t>
              </w:r>
              <w:r>
                <w:rPr>
                  <w:sz w:val="22"/>
                  <w:szCs w:val="22"/>
                </w:rPr>
                <w:t>Pasirengimo į</w:t>
              </w:r>
              <w:r>
                <w:rPr>
                  <w:bCs/>
                  <w:sz w:val="22"/>
                  <w:szCs w:val="22"/>
                  <w:lang w:eastAsia="lt-LT"/>
                </w:rPr>
                <w:t xml:space="preserve">gyvendinti įtraukųjį ugdymą Telšių rajono savivaldybės ugdymo įstaigose 2022–2024 metais </w:t>
              </w:r>
              <w:r>
                <w:rPr>
                  <w:color w:val="212529"/>
                  <w:sz w:val="22"/>
                  <w:szCs w:val="22"/>
                  <w:lang w:eastAsia="lt-LT"/>
                </w:rPr>
                <w:t>planą.</w:t>
              </w:r>
            </w:p>
            <w:p w14:paraId="1C38B6AA" w14:textId="77777777">
              <w:pPr>
                <w:shd w:val="clear" w:color="auto" w:fill="FFFFFF"/>
                <w:ind w:firstLine="709"/>
                <w:jc w:val="both"/>
                <w:rPr>
                  <w:color w:val="212529"/>
                  <w:sz w:val="22"/>
                  <w:szCs w:val="22"/>
                  <w:lang w:eastAsia="lt-LT"/>
                </w:rPr>
              </w:pPr>
            </w:p>
            <w:p w14:paraId="46C448C3" w14:textId="77777777">
              <w:pPr>
                <w:shd w:val="clear" w:color="auto" w:fill="FFFFFF"/>
                <w:ind w:firstLine="709"/>
                <w:jc w:val="both"/>
                <w:rPr>
                  <w:sz w:val="22"/>
                  <w:szCs w:val="22"/>
                </w:rPr>
              </w:pPr>
            </w:p>
            <w:p w14:paraId="732832BC" w14:textId="77777777">
              <w:pPr>
                <w:shd w:val="clear" w:color="auto" w:fill="FFFFFF"/>
                <w:ind w:firstLine="709"/>
                <w:jc w:val="both"/>
                <w:rPr>
                  <w:sz w:val="22"/>
                  <w:szCs w:val="22"/>
                </w:rPr>
              </w:pPr>
            </w:p>
          </w:sdtContent>
        </w:sdt>
        <w:sdt>
          <w:sdtPr>
            <w:alias w:val="signatura"/>
            <w:tag w:val="part_a0fe70fa38d74fc2baa63d4e1406568f"/>
            <w:lock w:val="sdtLocked"/>
            <w:richText/>
          </w:sdtPr>
          <w:sdtContent>
            <w:p w14:paraId="682F4497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Administracijos direktorius</w:t>
                <w:tab/>
                <w:tab/>
                <w:tab/>
                <w:tab/>
                <w:tab/>
                <w:tab/>
                <w:tab/>
                <w:tab/>
                <w:t>Tomas Katkus</w:t>
              </w:r>
            </w:p>
            <w:p w14:paraId="78673D14" w14:textId="77777777">
              <w:pPr>
                <w:rPr>
                  <w:sz w:val="22"/>
                  <w:szCs w:val="22"/>
                </w:rPr>
              </w:pPr>
            </w:p>
            <w:p w14:paraId="2B9F1B82" w14:textId="77777777">
              <w:pPr>
                <w:rPr>
                  <w:sz w:val="22"/>
                  <w:szCs w:val="22"/>
                </w:rPr>
              </w:pPr>
            </w:p>
            <w:p w14:paraId="11EF0BCB" w14:textId="77777777">
              <w:pPr>
                <w:rPr>
                  <w:sz w:val="22"/>
                  <w:szCs w:val="22"/>
                </w:rPr>
              </w:pPr>
            </w:p>
            <w:p w14:paraId="1AA41BC0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Parengė    </w:t>
              </w:r>
            </w:p>
            <w:p w14:paraId="24C966A6" w14:textId="77777777">
              <w:pPr>
                <w:ind w:left="720"/>
                <w:rPr>
                  <w:sz w:val="22"/>
                  <w:szCs w:val="22"/>
                </w:rPr>
              </w:pPr>
            </w:p>
            <w:p w14:paraId="5D73B63C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Daiva Marčenkovienė</w:t>
              </w:r>
            </w:p>
            <w:p w14:paraId="3B230406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2022-09-16  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4056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4A5C07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C3A8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7807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5E116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A1-Dėl pasirengimo įtraukiajam ugdymui darbo grupės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875D8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AA69549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AD514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5E8D1131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9442C6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23D2676B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095A91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4F32A05C"/>
  <w15:docId w15:val="{AEC68B27-A621-49A5-AE67-FB79153FB1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407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87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0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64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6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591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481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048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5101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36452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8960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6182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0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hyperlink" TargetMode="External" Target="https://www.e-tar.lt/portal/lt/legalAct/TAR.D0CD0966D67F/asr"/>
  <Relationship Id="rId17" Type="http://schemas.openxmlformats.org/officeDocument/2006/relationships/hyperlink" TargetMode="External" Target="https://www.e-tar.lt/portal/lt/legalAct/12f3fd202cb711ecad73e69048767e8c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3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>
  <dok_nr TagTitle="dok_nr"/>
  <pareigos TagTitle="pareigos"/>
  <vardas_pavarde TagTitle="vardas_pavarde"/>
  <vardas_pav TagTitle="vardas_pav"/>
  <dat_a TagTitle="dat_a">2014-11-26</dat_a>
</Roo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e1559ac395b648b5ae599f4fb80d166a" PartId="b863eb3e97564e79af402a54e36fcdc2"/>
  <Part Type="pastraipa" DocPartId="a10eabf07bb0400bb5b68de5eef94b99" PartId="5ac6d3da526e46b78a0fb85886173267">
    <Part Type="punktas" Nr="1" Abbr="1 p." DocPartId="367d47432fc8447fad0eb3bbed91f2f0" PartId="1a130322d8c24967a733d0e52f58327b">
      <Part Type="papunktis" Nr="1.1" Abbr="1.1 pp." DocPartId="9a6e69e19c5045a69344ee83b871d38a" PartId="1631d24517f145e4bfcff770a47ac50e"/>
      <Part Type="papunktis" Nr="1.2" Abbr="1.2 pp." DocPartId="1ce57c75c07547d188034254ebff21c6" PartId="bedfa467d38941729e86a2c36d6e6dee"/>
      <Part Type="papunktis" Nr="1.3" Abbr="1.3 pp." DocPartId="f5cb2d01c5f8449d87999d4f391a73e0" PartId="09d7ceeca42f492b83137e352c75e6b0"/>
      <Part Type="papunktis" Nr="1.4" Abbr="1.4 pp." DocPartId="dfb25b4e6b4f48ff992ec7fdef3f27ce" PartId="eed2c267119747629ca90451fa1cc8df"/>
      <Part Type="papunktis" Nr="1.5" Abbr="1.5 pp." DocPartId="0f28f6b2137c446aaf9518efb623f4df" PartId="5bc7517d8e124ff89beef1ec16b0b17c"/>
      <Part Type="papunktis" Nr="1.6" Abbr="1.6 pp." DocPartId="9e801d581d334eb09adf5daa9fdee429" PartId="c9a2f0a8a1214997ac1017c0b4693d38"/>
      <Part Type="papunktis" Nr="1.7" Abbr="1.7 pp." DocPartId="68e6094380e045a79c694a875e808c96" PartId="4275ad156fca491a8f782f5fbf390e35"/>
      <Part Type="papunktis" Nr="1.8" Abbr="1.8 pp." DocPartId="b96e3b51acdd4b369e39e8bcad55d55b" PartId="418586f152c54d5087d71f450e14a3ec"/>
      <Part Type="papunktis" Nr="1.9" Abbr="1.9 pp." DocPartId="6e9e5356d65c4ecf9e57d51a2b614b00" PartId="97c995fc420f48e3895af70e681f50bf"/>
      <Part Type="papunktis" Nr="1.10" Abbr="1.10 pp." DocPartId="2046726cc3eb4909b8f26f93948a91e8" PartId="e83aac9d7dc141a5a10b8d021328f148"/>
    </Part>
    <Part Type="punktas" Nr="2" Abbr="2 p." DocPartId="02712ed04a6b41baa685a950a4cee99e" PartId="93188041294341f98bdfaf56c578271b">
      <Part Type="papunktis" Nr="2.1" Abbr="2.1 pp." DocPartId="8ee83e87f03f40328a99aa9b203bf31f" PartId="dad2d8ab66c241a2aeb59977fcdf22e7"/>
      <Part Type="papunktis" Nr="2.2" Abbr="2.2 pp." DocPartId="00696f3bdbb346f887c1306b9fadcfe1" PartId="2397d1a321e6475484b340122947d3d2"/>
    </Part>
    <Part Type="punktas" Nr="3" Abbr="3 p." DocPartId="344b9bffef30468db81d469de3cf16b7" PartId="f344d79895ed4315bc27335ed14701c7"/>
    <Part Type="signatura" DocPartId="9b92ee54aa414d8e93be921475f5a52c" PartId="a0fe70fa38d74fc2baa63d4e1406568f"/>
  </Part>
</Parts>
</file>

<file path=customXml/itemProps1.xml><?xml version="1.0" encoding="utf-8"?>
<ds:datastoreItem xmlns:ds="http://schemas.openxmlformats.org/officeDocument/2006/customXml" ds:itemID="{F98B3F0F-6519-4901-8A7F-138ACC16A972}">
  <ds:schemaRefs/>
</ds:datastoreItem>
</file>

<file path=customXml/itemProps2.xml><?xml version="1.0" encoding="utf-8"?>
<ds:datastoreItem xmlns:ds="http://schemas.openxmlformats.org/officeDocument/2006/customXml" ds:itemID="{527F3667-6734-4FE4-9A90-4FB35341A26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8CCFBE-C28B-4718-9451-70B0586AB9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326</Words>
  <Characters>2260</Characters>
  <Application>Microsoft Office Word</Application>
  <DocSecurity>4</DocSecurity>
  <Lines>62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2554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2022-09-28T13:12:00Z</dcterms:created>
  <dc:creator>naujas</dc:creator>
  <lastModifiedBy>adlibuser</lastModifiedBy>
  <lastPrinted>2022-05-05T08:36:00Z</lastPrinted>
  <dcterms:modified xsi:type="dcterms:W3CDTF">2022-09-28T13:12:00Z</dcterms:modified>
  <revision>2</revision>
  <dc:title>PROJEKTAS</dc:title>
</coreProperties>
</file>