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68cd80ee30248619204f997d195adea"/>
        <w:id w:val="-1186601218"/>
        <w:lock w:val="sdtLocked"/>
      </w:sdtPr>
      <w:sdtEndPr/>
      <w:sdtContent>
        <w:p w14:paraId="569A99AE" w14:textId="15777667" w:rsidR="0006069B" w:rsidRDefault="00BF2044" w:rsidP="00BF2044">
          <w:pPr>
            <w:tabs>
              <w:tab w:val="center" w:pos="4819"/>
              <w:tab w:val="right" w:pos="9638"/>
            </w:tabs>
            <w:suppressAutoHyphens/>
            <w:jc w:val="center"/>
            <w:rPr>
              <w:lang w:eastAsia="lt-LT"/>
            </w:rPr>
          </w:pPr>
          <w:r>
            <w:rPr>
              <w:noProof/>
              <w:lang w:eastAsia="lt-LT"/>
            </w:rPr>
            <w:drawing>
              <wp:inline distT="0" distB="0" distL="0" distR="0" wp14:anchorId="569A99EE" wp14:editId="569A99EF">
                <wp:extent cx="519430" cy="621665"/>
                <wp:effectExtent l="0" t="0" r="0" b="6985"/>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19430" cy="621665"/>
                        </a:xfrm>
                        <a:prstGeom prst="rect">
                          <a:avLst/>
                        </a:prstGeom>
                        <a:noFill/>
                        <a:ln>
                          <a:noFill/>
                        </a:ln>
                      </pic:spPr>
                    </pic:pic>
                  </a:graphicData>
                </a:graphic>
              </wp:inline>
            </w:drawing>
          </w:r>
        </w:p>
        <w:p w14:paraId="569A99B1" w14:textId="77777777" w:rsidR="0006069B" w:rsidRDefault="00BF2044" w:rsidP="00BF2044">
          <w:pPr>
            <w:suppressAutoHyphens/>
            <w:jc w:val="center"/>
            <w:rPr>
              <w:b/>
              <w:bCs/>
              <w:lang w:eastAsia="lt-LT"/>
            </w:rPr>
          </w:pPr>
          <w:r>
            <w:rPr>
              <w:b/>
              <w:bCs/>
              <w:lang w:eastAsia="lt-LT"/>
            </w:rPr>
            <w:t>LIETUVOS RESPUBLIKOS APLINKOS MINISTRAS</w:t>
          </w:r>
        </w:p>
        <w:p w14:paraId="0E250F09" w14:textId="77777777" w:rsidR="00BF2044" w:rsidRDefault="00BF2044" w:rsidP="00BF2044">
          <w:pPr>
            <w:suppressAutoHyphens/>
            <w:jc w:val="center"/>
            <w:rPr>
              <w:b/>
              <w:bCs/>
              <w:lang w:eastAsia="lt-LT"/>
            </w:rPr>
          </w:pPr>
        </w:p>
        <w:p w14:paraId="569A99B3" w14:textId="77777777" w:rsidR="0006069B" w:rsidRDefault="00BF2044" w:rsidP="00BF2044">
          <w:pPr>
            <w:suppressAutoHyphens/>
            <w:jc w:val="center"/>
            <w:rPr>
              <w:b/>
              <w:bCs/>
              <w:lang w:eastAsia="lt-LT"/>
            </w:rPr>
          </w:pPr>
          <w:r>
            <w:rPr>
              <w:b/>
              <w:bCs/>
              <w:lang w:eastAsia="lt-LT"/>
            </w:rPr>
            <w:t>ĮSAKYMAS</w:t>
          </w:r>
        </w:p>
        <w:p w14:paraId="569A99B5" w14:textId="77777777" w:rsidR="0006069B" w:rsidRDefault="00BF2044" w:rsidP="00BF2044">
          <w:pPr>
            <w:suppressAutoHyphens/>
            <w:jc w:val="center"/>
            <w:rPr>
              <w:b/>
              <w:lang w:eastAsia="lt-LT"/>
            </w:rPr>
          </w:pPr>
          <w:r>
            <w:rPr>
              <w:b/>
              <w:lang w:eastAsia="lt-LT"/>
            </w:rPr>
            <w:t>DĖL LIETUVOS RESPUBLIKOS APLINKOS MINISTRO 2013 M. LIEPOS 3 D. ĮSAKYMO NR. D1-495 „DĖL PAVYZDINĖS BUTŲ IR KITŲ PATALPŲ SAVININKŲ SPRENDIMO DĖL DAUGIABUČIO NAMO ATNAUJINIMO (MODERNIZAVIMO) PROTOKOLO FORMOS IR PAVYZDINĖS PAVEDIMO ORGANIZUOTI DAUGIABUČIO NAMO ATNAUJINIMO (MODERNIZAVIMO) PROJEKTO PARENGIMĄ IR (AR) ĮGYVENDINIMĄ, IR (AR) FINANSAVIMĄ SUTARTIES FORMOS PATVIRTINIMO“ PAKEITIMO</w:t>
          </w:r>
        </w:p>
        <w:p w14:paraId="569A99B6" w14:textId="77777777" w:rsidR="0006069B" w:rsidRDefault="0006069B" w:rsidP="00BF2044">
          <w:pPr>
            <w:suppressAutoHyphens/>
            <w:jc w:val="center"/>
            <w:rPr>
              <w:b/>
              <w:lang w:eastAsia="lt-LT"/>
            </w:rPr>
          </w:pPr>
        </w:p>
        <w:p w14:paraId="569A99B7" w14:textId="77777777" w:rsidR="0006069B" w:rsidRDefault="00BF2044" w:rsidP="00BF2044">
          <w:pPr>
            <w:suppressAutoHyphens/>
            <w:jc w:val="center"/>
            <w:rPr>
              <w:lang w:eastAsia="lt-LT"/>
            </w:rPr>
          </w:pPr>
          <w:r>
            <w:rPr>
              <w:lang w:eastAsia="lt-LT"/>
            </w:rPr>
            <w:t>2017 m. spalio 2 d. Nr. D1-806</w:t>
          </w:r>
        </w:p>
        <w:p w14:paraId="569A99B8" w14:textId="4C383510" w:rsidR="0006069B" w:rsidRDefault="00BF2044" w:rsidP="00BF2044">
          <w:pPr>
            <w:suppressAutoHyphens/>
            <w:jc w:val="center"/>
            <w:rPr>
              <w:lang w:eastAsia="lt-LT"/>
            </w:rPr>
          </w:pPr>
          <w:r>
            <w:rPr>
              <w:lang w:eastAsia="lt-LT"/>
            </w:rPr>
            <w:t>Vilnius</w:t>
          </w:r>
        </w:p>
        <w:p w14:paraId="235881C7" w14:textId="77777777" w:rsidR="00BF2044" w:rsidRDefault="00BF2044" w:rsidP="00BF2044">
          <w:pPr>
            <w:suppressAutoHyphens/>
            <w:jc w:val="center"/>
            <w:rPr>
              <w:lang w:eastAsia="lt-LT"/>
            </w:rPr>
          </w:pPr>
        </w:p>
        <w:p w14:paraId="569A99B9" w14:textId="77777777" w:rsidR="0006069B" w:rsidRDefault="0006069B" w:rsidP="00BF2044">
          <w:pPr>
            <w:suppressAutoHyphens/>
            <w:jc w:val="center"/>
            <w:rPr>
              <w:lang w:eastAsia="lt-LT"/>
            </w:rPr>
          </w:pPr>
        </w:p>
        <w:sdt>
          <w:sdtPr>
            <w:alias w:val="pastraipa"/>
            <w:tag w:val="part_8377ef9d2ee1424dbc7c84c5e7e4a9fd"/>
            <w:id w:val="-821970235"/>
            <w:lock w:val="sdtLocked"/>
          </w:sdtPr>
          <w:sdtEndPr/>
          <w:sdtContent>
            <w:p w14:paraId="569A99BA" w14:textId="77777777" w:rsidR="0006069B" w:rsidRDefault="00BF2044" w:rsidP="00657D57">
              <w:pPr>
                <w:spacing w:line="276" w:lineRule="auto"/>
                <w:ind w:firstLine="567"/>
                <w:jc w:val="both"/>
                <w:rPr>
                  <w:color w:val="000000"/>
                  <w:szCs w:val="24"/>
                  <w:lang w:eastAsia="lt-LT"/>
                </w:rPr>
              </w:pPr>
              <w:r>
                <w:rPr>
                  <w:spacing w:val="40"/>
                  <w:szCs w:val="24"/>
                  <w:lang w:eastAsia="lt-LT"/>
                </w:rPr>
                <w:t>Pakeiči</w:t>
              </w:r>
              <w:r>
                <w:rPr>
                  <w:szCs w:val="24"/>
                  <w:lang w:eastAsia="lt-LT"/>
                </w:rPr>
                <w:t xml:space="preserve">u </w:t>
              </w:r>
              <w:r>
                <w:rPr>
                  <w:color w:val="000000"/>
                  <w:szCs w:val="24"/>
                  <w:lang w:eastAsia="lt-LT"/>
                </w:rPr>
                <w:t xml:space="preserve">Lietuvos Respublikos aplinkos ministro 2013 m. liepos 3 d. įsakymą Nr. D1-495 „Dėl Pavyzdinės butų ir kitų patalpų savininkų sprendimo dėl daugiabučio namo atnaujinimo (modernizavimo) protokolo formos ir Pavyzdinės pavedimo organizuoti daugiabučio namo atnaujinimo (modernizavimo) projekto parengimą ir (ar) įgyvendinimą, ir (ar) finansavimą sutarties formos patvirtinimo“: </w:t>
              </w:r>
            </w:p>
          </w:sdtContent>
        </w:sdt>
        <w:sdt>
          <w:sdtPr>
            <w:alias w:val="1 p."/>
            <w:tag w:val="part_d35d0a8bcb87475490913f6c27219ecf"/>
            <w:id w:val="-189913867"/>
            <w:lock w:val="sdtLocked"/>
          </w:sdtPr>
          <w:sdtEndPr/>
          <w:sdtContent>
            <w:p w14:paraId="569A99BB" w14:textId="77777777" w:rsidR="0006069B" w:rsidRDefault="00657D57" w:rsidP="00657D57">
              <w:pPr>
                <w:spacing w:line="276" w:lineRule="auto"/>
                <w:ind w:firstLine="567"/>
                <w:jc w:val="both"/>
                <w:rPr>
                  <w:color w:val="000000"/>
                  <w:szCs w:val="24"/>
                  <w:lang w:eastAsia="lt-LT"/>
                </w:rPr>
              </w:pPr>
              <w:sdt>
                <w:sdtPr>
                  <w:alias w:val="Numeris"/>
                  <w:tag w:val="nr_d35d0a8bcb87475490913f6c27219ecf"/>
                  <w:id w:val="-2105031038"/>
                  <w:lock w:val="sdtLocked"/>
                </w:sdtPr>
                <w:sdtEndPr/>
                <w:sdtContent>
                  <w:r w:rsidR="00BF2044">
                    <w:rPr>
                      <w:color w:val="000000"/>
                      <w:szCs w:val="24"/>
                      <w:lang w:eastAsia="lt-LT"/>
                    </w:rPr>
                    <w:t>1</w:t>
                  </w:r>
                </w:sdtContent>
              </w:sdt>
              <w:r w:rsidR="00BF2044">
                <w:rPr>
                  <w:color w:val="000000"/>
                  <w:szCs w:val="24"/>
                  <w:lang w:eastAsia="lt-LT"/>
                </w:rPr>
                <w:t>. Nurodytuoju įsakymu patvirtintoje Pavyzdinėje butų ir kitų patalpų savininkų sprendimo dėl daugiabučio namo atnaujinimo (modernizavimo) protokolo formoje:</w:t>
              </w:r>
            </w:p>
            <w:sdt>
              <w:sdtPr>
                <w:alias w:val="1.1 pp."/>
                <w:tag w:val="part_e20f3cd1fb924945ac213b8c7d422ac7"/>
                <w:id w:val="-2041663510"/>
                <w:lock w:val="sdtLocked"/>
              </w:sdtPr>
              <w:sdtEndPr/>
              <w:sdtContent>
                <w:p w14:paraId="569A99BC" w14:textId="77777777" w:rsidR="0006069B" w:rsidRDefault="00657D57" w:rsidP="00657D57">
                  <w:pPr>
                    <w:suppressAutoHyphens/>
                    <w:spacing w:line="276" w:lineRule="auto"/>
                    <w:ind w:firstLine="567"/>
                    <w:jc w:val="both"/>
                    <w:rPr>
                      <w:color w:val="000000"/>
                      <w:szCs w:val="24"/>
                      <w:lang w:eastAsia="lt-LT"/>
                    </w:rPr>
                  </w:pPr>
                  <w:sdt>
                    <w:sdtPr>
                      <w:alias w:val="Numeris"/>
                      <w:tag w:val="nr_e20f3cd1fb924945ac213b8c7d422ac7"/>
                      <w:id w:val="-768550052"/>
                      <w:lock w:val="sdtLocked"/>
                    </w:sdtPr>
                    <w:sdtEndPr/>
                    <w:sdtContent>
                      <w:r w:rsidR="00BF2044">
                        <w:rPr>
                          <w:color w:val="000000"/>
                          <w:lang w:eastAsia="lt-LT"/>
                        </w:rPr>
                        <w:t>1.1</w:t>
                      </w:r>
                    </w:sdtContent>
                  </w:sdt>
                  <w:r w:rsidR="00BF2044">
                    <w:rPr>
                      <w:color w:val="000000"/>
                      <w:lang w:eastAsia="lt-LT"/>
                    </w:rPr>
                    <w:t xml:space="preserve">. </w:t>
                  </w:r>
                  <w:r w:rsidR="00BF2044">
                    <w:rPr>
                      <w:color w:val="000000"/>
                      <w:szCs w:val="24"/>
                      <w:lang w:eastAsia="lt-LT"/>
                    </w:rPr>
                    <w:t xml:space="preserve">pakeičiu 5 skyriaus 2 svarstomo klausimo siūlomo sprendimo 4 punktą ir jį išdėstau taip: </w:t>
                  </w:r>
                </w:p>
                <w:sdt>
                  <w:sdtPr>
                    <w:alias w:val="citata"/>
                    <w:tag w:val="part_3a3777378e414aba928a477e168d99e2"/>
                    <w:id w:val="-102028547"/>
                    <w:lock w:val="sdtLocked"/>
                  </w:sdtPr>
                  <w:sdtEndPr/>
                  <w:sdtContent>
                    <w:sdt>
                      <w:sdtPr>
                        <w:alias w:val="4 pp."/>
                        <w:tag w:val="part_60ef3e2b8051447a9e1c40cb83b0384c"/>
                        <w:id w:val="1183326028"/>
                        <w:lock w:val="sdtLocked"/>
                      </w:sdtPr>
                      <w:sdtEndPr/>
                      <w:sdtContent>
                        <w:p w14:paraId="569A99BD" w14:textId="77777777" w:rsidR="0006069B" w:rsidRDefault="00BF2044" w:rsidP="00657D57">
                          <w:pPr>
                            <w:spacing w:line="276" w:lineRule="auto"/>
                            <w:ind w:firstLine="567"/>
                            <w:jc w:val="both"/>
                            <w:rPr>
                              <w:szCs w:val="24"/>
                              <w:lang w:eastAsia="lt-LT"/>
                            </w:rPr>
                          </w:pPr>
                          <w:r>
                            <w:rPr>
                              <w:szCs w:val="24"/>
                              <w:lang w:eastAsia="lt-LT"/>
                            </w:rPr>
                            <w:t>„</w:t>
                          </w:r>
                          <w:sdt>
                            <w:sdtPr>
                              <w:alias w:val="Numeris"/>
                              <w:tag w:val="nr_60ef3e2b8051447a9e1c40cb83b0384c"/>
                              <w:id w:val="-1334214813"/>
                              <w:lock w:val="sdtLocked"/>
                            </w:sdtPr>
                            <w:sdtEndPr/>
                            <w:sdtContent>
                              <w:r>
                                <w:rPr>
                                  <w:szCs w:val="24"/>
                                  <w:lang w:eastAsia="lt-LT"/>
                                </w:rPr>
                                <w:t>4</w:t>
                              </w:r>
                            </w:sdtContent>
                          </w:sdt>
                          <w:r>
                            <w:rPr>
                              <w:szCs w:val="24"/>
                              <w:lang w:eastAsia="lt-LT"/>
                            </w:rPr>
                            <w:t>) projekto administratorius kreipiasi į finansinius tarpininkus, siekdamas sužinoti svarbiausias lengvatinio kredito sutarties sąlygas ne didesnei kaip _______</w:t>
                          </w:r>
                          <w:proofErr w:type="spellStart"/>
                          <w:r>
                            <w:rPr>
                              <w:szCs w:val="24"/>
                              <w:lang w:eastAsia="lt-LT"/>
                            </w:rPr>
                            <w:t>Eur</w:t>
                          </w:r>
                          <w:proofErr w:type="spellEnd"/>
                          <w:r>
                            <w:rPr>
                              <w:szCs w:val="24"/>
                              <w:lang w:eastAsia="lt-LT"/>
                            </w:rPr>
                            <w:t xml:space="preserve"> sumai ir ne ilgesniam kaip _____________mėnesių laikotarpiui, namo atnaujinimo (modernizavimo) projekto parengimui ir įgyvendinimui finansuoti pagal Valstybės paramos daugiabučiams namams atnaujinti (modernizuoti) teikimo ir daugiabučių namų atnaujinimo (modernizavimo) projektų įgyvendinimo priežiūros taisyklėse (toliau – Valstybės paramos taisyklės) nustatytas sąlygas ir iki kito patalpų savininkų balsavimo supažindina patalpų savininkus su esminėmis finansinių tarpininkų kreditavimo sutarties sąlygomis (kredito suma, terminai, palūkanos, įmokų dydis, jų grąžinimo mokėjimo tvarka) arba pateikia kreditavimo sutarties projektus. Projekto administratorius turi įsitikinti, kad kreditavimo sutartyje būtų numatyta galimybė paimtą kreditą, patalpų savininkui pageidaujant, grąžinti jį ar jo dalį anksčiau už nustatytą terminą netaikant priešlaikinio kredito grąžinimo mokesčio;“;</w:t>
                          </w:r>
                        </w:p>
                      </w:sdtContent>
                    </w:sdt>
                  </w:sdtContent>
                </w:sdt>
              </w:sdtContent>
            </w:sdt>
            <w:sdt>
              <w:sdtPr>
                <w:alias w:val="1.2 pp."/>
                <w:tag w:val="part_82a5960e3c014ae2bdf7ced4e872cc4e"/>
                <w:id w:val="-932981880"/>
                <w:lock w:val="sdtLocked"/>
              </w:sdtPr>
              <w:sdtEndPr/>
              <w:sdtContent>
                <w:p w14:paraId="569A99BE" w14:textId="77777777" w:rsidR="0006069B" w:rsidRDefault="00657D57" w:rsidP="00657D57">
                  <w:pPr>
                    <w:spacing w:line="276" w:lineRule="auto"/>
                    <w:ind w:firstLine="567"/>
                    <w:jc w:val="both"/>
                    <w:rPr>
                      <w:color w:val="000000"/>
                      <w:szCs w:val="24"/>
                      <w:lang w:eastAsia="lt-LT"/>
                    </w:rPr>
                  </w:pPr>
                  <w:sdt>
                    <w:sdtPr>
                      <w:alias w:val="Numeris"/>
                      <w:tag w:val="nr_82a5960e3c014ae2bdf7ced4e872cc4e"/>
                      <w:id w:val="179708804"/>
                      <w:lock w:val="sdtLocked"/>
                    </w:sdtPr>
                    <w:sdtEndPr/>
                    <w:sdtContent>
                      <w:r w:rsidR="00BF2044">
                        <w:rPr>
                          <w:szCs w:val="24"/>
                          <w:lang w:eastAsia="lt-LT"/>
                        </w:rPr>
                        <w:t>1.2</w:t>
                      </w:r>
                    </w:sdtContent>
                  </w:sdt>
                  <w:r w:rsidR="00BF2044">
                    <w:rPr>
                      <w:szCs w:val="24"/>
                      <w:lang w:eastAsia="lt-LT"/>
                    </w:rPr>
                    <w:t xml:space="preserve">. </w:t>
                  </w:r>
                  <w:r w:rsidR="00BF2044">
                    <w:rPr>
                      <w:color w:val="000000"/>
                      <w:szCs w:val="24"/>
                      <w:lang w:eastAsia="lt-LT"/>
                    </w:rPr>
                    <w:t>pakeičiu 5 skyriaus 2 svarstomo klausimo siūlomo sprendimo 5 punktą ir jį išdėstau taip:</w:t>
                  </w:r>
                </w:p>
                <w:sdt>
                  <w:sdtPr>
                    <w:alias w:val="citata"/>
                    <w:tag w:val="part_eb21657fd912480181815b6dcc89a3c3"/>
                    <w:id w:val="-1574811746"/>
                    <w:lock w:val="sdtLocked"/>
                  </w:sdtPr>
                  <w:sdtEndPr/>
                  <w:sdtContent>
                    <w:sdt>
                      <w:sdtPr>
                        <w:alias w:val="5 pp."/>
                        <w:tag w:val="part_ab98ca25a5ab435bae882d782ef4929f"/>
                        <w:id w:val="-1620899330"/>
                        <w:lock w:val="sdtLocked"/>
                      </w:sdtPr>
                      <w:sdtEndPr/>
                      <w:sdtContent>
                        <w:p w14:paraId="569A99BF" w14:textId="77777777" w:rsidR="0006069B" w:rsidRDefault="00BF2044" w:rsidP="00657D57">
                          <w:pPr>
                            <w:spacing w:line="276" w:lineRule="auto"/>
                            <w:ind w:firstLine="567"/>
                            <w:jc w:val="both"/>
                            <w:rPr>
                              <w:szCs w:val="24"/>
                              <w:lang w:eastAsia="lt-LT"/>
                            </w:rPr>
                          </w:pPr>
                          <w:r>
                            <w:rPr>
                              <w:color w:val="000000"/>
                              <w:szCs w:val="24"/>
                              <w:lang w:eastAsia="lt-LT"/>
                            </w:rPr>
                            <w:t>„</w:t>
                          </w:r>
                          <w:sdt>
                            <w:sdtPr>
                              <w:alias w:val="Numeris"/>
                              <w:tag w:val="nr_ab98ca25a5ab435bae882d782ef4929f"/>
                              <w:id w:val="-1158459504"/>
                              <w:lock w:val="sdtLocked"/>
                            </w:sdtPr>
                            <w:sdtEndPr/>
                            <w:sdtContent>
                              <w:r>
                                <w:rPr>
                                  <w:color w:val="000000"/>
                                  <w:szCs w:val="24"/>
                                  <w:lang w:eastAsia="lt-LT"/>
                                </w:rPr>
                                <w:t>5</w:t>
                              </w:r>
                            </w:sdtContent>
                          </w:sdt>
                          <w:r>
                            <w:rPr>
                              <w:color w:val="000000"/>
                              <w:szCs w:val="24"/>
                              <w:lang w:eastAsia="lt-LT"/>
                            </w:rPr>
                            <w:t xml:space="preserve">) </w:t>
                          </w:r>
                          <w:r>
                            <w:rPr>
                              <w:szCs w:val="24"/>
                              <w:lang w:eastAsia="lt-LT"/>
                            </w:rPr>
                            <w:t xml:space="preserve">namo atnaujinimo (modernizavimo) projekto įgyvendinimo administravimo mokestis mokamas už laikotarpį, nustatytą Valstybės paramos taisyklėse, taikant ne didesnį kaip Lietuvos Respublikos Vyriausybės 2009 m. gruodžio 16 d. nutarime Nr. 1725 „Dėl Valstybės paramos daugiabučiams namams atnaujinti (modernizuoti) teikimo ir daugiabučių namų atnaujinimo (modernizavimo) projektų įgyvendinimo priežiūros taisyklių patvirtinimo ir daugiabučio namo atnaujinimo (modernizavimo) projektui įgyvendinti skirto kaupiamojo įnašo ir (ar) kitų įmokų didžiausios mėnesinės įmokos nustatymo“ (toliau – Nutarimas) namo atnaujinimo (modernizavimo) projekto administravimo mokesčio tarifą ____________ </w:t>
                          </w:r>
                          <w:proofErr w:type="spellStart"/>
                          <w:r>
                            <w:rPr>
                              <w:szCs w:val="24"/>
                              <w:lang w:eastAsia="lt-LT"/>
                            </w:rPr>
                            <w:t>Eur</w:t>
                          </w:r>
                          <w:proofErr w:type="spellEnd"/>
                          <w:r>
                            <w:rPr>
                              <w:szCs w:val="24"/>
                              <w:lang w:eastAsia="lt-LT"/>
                            </w:rPr>
                            <w:t xml:space="preserve">/kv. m. per mėnesį (be PVM). Namo </w:t>
                          </w:r>
                          <w:r>
                            <w:rPr>
                              <w:szCs w:val="24"/>
                              <w:lang w:eastAsia="lt-LT"/>
                            </w:rPr>
                            <w:lastRenderedPageBreak/>
                            <w:t>atnaujinimo (modernizavimo) projekto įgyvendinimo administravimo išlaidos apmokamos arba kompensuojamos valstybės lėšomis pagal Nutarime ir Taisyklėse nustatytas sąlygas ir tvarką.</w:t>
                          </w:r>
                        </w:p>
                        <w:p w14:paraId="569A99C0" w14:textId="77777777" w:rsidR="0006069B" w:rsidRDefault="00BF2044" w:rsidP="00657D57">
                          <w:pPr>
                            <w:spacing w:line="276" w:lineRule="auto"/>
                            <w:ind w:firstLine="567"/>
                            <w:jc w:val="both"/>
                            <w:rPr>
                              <w:szCs w:val="24"/>
                              <w:lang w:eastAsia="lt-LT"/>
                            </w:rPr>
                          </w:pPr>
                          <w:r>
                            <w:rPr>
                              <w:szCs w:val="24"/>
                              <w:lang w:eastAsia="lt-LT"/>
                            </w:rPr>
                            <w:t xml:space="preserve">Nuo dienos, kai baigiamas mokėti namo atnaujinimo (modernizavimo) projekto administravimo mokestis, iki kredito grąžinimo dienos mokamas kredito administravimo mokestis _________ </w:t>
                          </w:r>
                          <w:proofErr w:type="spellStart"/>
                          <w:r>
                            <w:rPr>
                              <w:szCs w:val="24"/>
                              <w:lang w:eastAsia="lt-LT"/>
                            </w:rPr>
                            <w:t>Eur</w:t>
                          </w:r>
                          <w:proofErr w:type="spellEnd"/>
                          <w:r>
                            <w:rPr>
                              <w:szCs w:val="24"/>
                              <w:lang w:eastAsia="lt-LT"/>
                            </w:rPr>
                            <w:t>/kv. m/per mėnesį (be PVM) (jei šios paslaugos neteikia finansų įstaiga), kuris negali būti didesnis kaip 30 procentų namo atnaujinimo (modernizavimo) projekto įgyvendinimo administravimo išlaidų, numatytų Nutarime;“;</w:t>
                          </w:r>
                        </w:p>
                      </w:sdtContent>
                    </w:sdt>
                  </w:sdtContent>
                </w:sdt>
              </w:sdtContent>
            </w:sdt>
            <w:sdt>
              <w:sdtPr>
                <w:alias w:val="1.3 pp."/>
                <w:tag w:val="part_cd50138d4d02468189763f6920f070be"/>
                <w:id w:val="-1734459049"/>
                <w:lock w:val="sdtLocked"/>
              </w:sdtPr>
              <w:sdtEndPr/>
              <w:sdtContent>
                <w:p w14:paraId="569A99C1" w14:textId="77777777" w:rsidR="0006069B" w:rsidRDefault="00657D57" w:rsidP="00657D57">
                  <w:pPr>
                    <w:tabs>
                      <w:tab w:val="left" w:pos="0"/>
                      <w:tab w:val="left" w:pos="567"/>
                    </w:tabs>
                    <w:suppressAutoHyphens/>
                    <w:spacing w:line="276" w:lineRule="auto"/>
                    <w:ind w:firstLine="567"/>
                    <w:jc w:val="both"/>
                    <w:rPr>
                      <w:lang w:eastAsia="lt-LT"/>
                    </w:rPr>
                  </w:pPr>
                  <w:sdt>
                    <w:sdtPr>
                      <w:alias w:val="Numeris"/>
                      <w:tag w:val="nr_cd50138d4d02468189763f6920f070be"/>
                      <w:id w:val="2103526731"/>
                      <w:lock w:val="sdtLocked"/>
                    </w:sdtPr>
                    <w:sdtEndPr/>
                    <w:sdtContent>
                      <w:r w:rsidR="00BF2044">
                        <w:rPr>
                          <w:lang w:eastAsia="lt-LT"/>
                        </w:rPr>
                        <w:t>1.3</w:t>
                      </w:r>
                    </w:sdtContent>
                  </w:sdt>
                  <w:r w:rsidR="00BF2044">
                    <w:rPr>
                      <w:lang w:eastAsia="lt-LT"/>
                    </w:rPr>
                    <w:t xml:space="preserve">. </w:t>
                  </w:r>
                  <w:r w:rsidR="00BF2044">
                    <w:rPr>
                      <w:color w:val="000000"/>
                      <w:szCs w:val="24"/>
                      <w:lang w:eastAsia="lt-LT"/>
                    </w:rPr>
                    <w:t>pripažįstu netekusiu galios 5 skyriaus 2 svarstomo klausimo siūlomo sprendimo 9 punktą;</w:t>
                  </w:r>
                </w:p>
              </w:sdtContent>
            </w:sdt>
            <w:sdt>
              <w:sdtPr>
                <w:alias w:val="1.4 pp."/>
                <w:tag w:val="part_065c2c5ffe9543bfa928394a2db9955a"/>
                <w:id w:val="855077424"/>
                <w:lock w:val="sdtLocked"/>
              </w:sdtPr>
              <w:sdtEndPr/>
              <w:sdtContent>
                <w:p w14:paraId="569A99C2" w14:textId="77777777" w:rsidR="0006069B" w:rsidRDefault="00657D57" w:rsidP="00657D57">
                  <w:pPr>
                    <w:spacing w:line="276" w:lineRule="auto"/>
                    <w:ind w:firstLine="567"/>
                    <w:jc w:val="both"/>
                    <w:rPr>
                      <w:color w:val="000000"/>
                      <w:szCs w:val="24"/>
                      <w:lang w:eastAsia="lt-LT"/>
                    </w:rPr>
                  </w:pPr>
                  <w:sdt>
                    <w:sdtPr>
                      <w:alias w:val="Numeris"/>
                      <w:tag w:val="nr_065c2c5ffe9543bfa928394a2db9955a"/>
                      <w:id w:val="-377473281"/>
                      <w:lock w:val="sdtLocked"/>
                    </w:sdtPr>
                    <w:sdtEndPr/>
                    <w:sdtContent>
                      <w:r w:rsidR="00BF2044">
                        <w:rPr>
                          <w:color w:val="000000"/>
                          <w:szCs w:val="24"/>
                          <w:lang w:eastAsia="lt-LT"/>
                        </w:rPr>
                        <w:t>1.4</w:t>
                      </w:r>
                    </w:sdtContent>
                  </w:sdt>
                  <w:r w:rsidR="00BF2044">
                    <w:rPr>
                      <w:color w:val="000000"/>
                      <w:szCs w:val="24"/>
                      <w:lang w:eastAsia="lt-LT"/>
                    </w:rPr>
                    <w:t>. pripažįstu netekusiu galios 5 skyriaus darbotvarkės 3 punktą;</w:t>
                  </w:r>
                </w:p>
              </w:sdtContent>
            </w:sdt>
            <w:sdt>
              <w:sdtPr>
                <w:alias w:val="1.5 pp."/>
                <w:tag w:val="part_25077e8007cc4104b553b446ac7e278a"/>
                <w:id w:val="-23715289"/>
                <w:lock w:val="sdtLocked"/>
              </w:sdtPr>
              <w:sdtEndPr/>
              <w:sdtContent>
                <w:p w14:paraId="569A99C3" w14:textId="77777777" w:rsidR="0006069B" w:rsidRDefault="00657D57" w:rsidP="00657D57">
                  <w:pPr>
                    <w:tabs>
                      <w:tab w:val="left" w:pos="720"/>
                    </w:tabs>
                    <w:suppressAutoHyphens/>
                    <w:spacing w:line="276" w:lineRule="auto"/>
                    <w:ind w:firstLine="567"/>
                    <w:jc w:val="both"/>
                    <w:rPr>
                      <w:color w:val="000000"/>
                      <w:lang w:eastAsia="lt-LT"/>
                    </w:rPr>
                  </w:pPr>
                  <w:sdt>
                    <w:sdtPr>
                      <w:alias w:val="Numeris"/>
                      <w:tag w:val="nr_25077e8007cc4104b553b446ac7e278a"/>
                      <w:id w:val="44338342"/>
                      <w:lock w:val="sdtLocked"/>
                    </w:sdtPr>
                    <w:sdtEndPr/>
                    <w:sdtContent>
                      <w:r w:rsidR="00BF2044">
                        <w:rPr>
                          <w:lang w:eastAsia="lt-LT"/>
                        </w:rPr>
                        <w:t>1.5</w:t>
                      </w:r>
                    </w:sdtContent>
                  </w:sdt>
                  <w:r w:rsidR="00BF2044">
                    <w:rPr>
                      <w:lang w:eastAsia="lt-LT"/>
                    </w:rPr>
                    <w:t>. pakeičiu 1 priedo 4 punktą ir jį išdėstau taip:</w:t>
                  </w:r>
                  <w:r w:rsidR="00BF2044">
                    <w:rPr>
                      <w:color w:val="000000"/>
                      <w:lang w:eastAsia="lt-LT"/>
                    </w:rPr>
                    <w:t xml:space="preserve"> </w:t>
                  </w:r>
                </w:p>
                <w:sdt>
                  <w:sdtPr>
                    <w:alias w:val="citata"/>
                    <w:tag w:val="part_a9ce2a69e42a4fdeb3e7fb428e2e4a46"/>
                    <w:id w:val="-874611621"/>
                    <w:lock w:val="sdtLocked"/>
                  </w:sdtPr>
                  <w:sdtEndPr/>
                  <w:sdtContent>
                    <w:sdt>
                      <w:sdtPr>
                        <w:alias w:val="4 pp."/>
                        <w:tag w:val="part_078c168cac7142ffbba908c926487d29"/>
                        <w:id w:val="2019506884"/>
                        <w:lock w:val="sdtLocked"/>
                      </w:sdtPr>
                      <w:sdtEndPr/>
                      <w:sdtContent>
                        <w:p w14:paraId="569A99C4" w14:textId="77777777" w:rsidR="0006069B" w:rsidRDefault="00BF2044" w:rsidP="00657D57">
                          <w:pPr>
                            <w:tabs>
                              <w:tab w:val="left" w:pos="0"/>
                              <w:tab w:val="left" w:pos="709"/>
                            </w:tabs>
                            <w:suppressAutoHyphens/>
                            <w:spacing w:line="276" w:lineRule="auto"/>
                            <w:ind w:firstLine="567"/>
                            <w:jc w:val="both"/>
                            <w:rPr>
                              <w:lang w:eastAsia="lt-LT"/>
                            </w:rPr>
                          </w:pPr>
                          <w:r>
                            <w:rPr>
                              <w:lang w:eastAsia="lt-LT"/>
                            </w:rPr>
                            <w:t>„</w:t>
                          </w:r>
                          <w:sdt>
                            <w:sdtPr>
                              <w:alias w:val="Numeris"/>
                              <w:tag w:val="nr_078c168cac7142ffbba908c926487d29"/>
                              <w:id w:val="133066815"/>
                              <w:lock w:val="sdtLocked"/>
                            </w:sdtPr>
                            <w:sdtEndPr/>
                            <w:sdtContent>
                              <w:r>
                                <w:rPr>
                                  <w:lang w:eastAsia="lt-LT"/>
                                </w:rPr>
                                <w:t>4</w:t>
                              </w:r>
                            </w:sdtContent>
                          </w:sdt>
                          <w:r>
                            <w:rPr>
                              <w:lang w:eastAsia="lt-LT"/>
                            </w:rPr>
                            <w:t>) projekto administratorius kreipiasi į finansinius tarpininkus, siekdamas sužinoti svarbiausias lengvatinio kreditavimo sutarties sąlygas ne didesnei kaip _______</w:t>
                          </w:r>
                          <w:proofErr w:type="spellStart"/>
                          <w:r>
                            <w:rPr>
                              <w:lang w:eastAsia="lt-LT"/>
                            </w:rPr>
                            <w:t>Eur</w:t>
                          </w:r>
                          <w:proofErr w:type="spellEnd"/>
                          <w:r>
                            <w:rPr>
                              <w:lang w:eastAsia="lt-LT"/>
                            </w:rPr>
                            <w:t xml:space="preserve"> sumai ir ne ilgesniam kaip _____________mėn. laikotarpiui namo atnaujinimo (modernizavimo) projekto parengimui ir įgyvendinimui finansuoti pagal Valstybės paramos daugiabučiams namams atnaujinti (modernizuoti) teikimo ir daugiabučių namų atnaujinimo (modernizavimo) projektų įgyvendinimo priežiūros taisyklėse (toliau – Valstybės paramos taisyklės) nustatytas sąlygas ir iki kito patalpų savininkų balsavimo supažindina patalpų savininkus su esminėmis finansinių tarpininkų kreditavimo sutarties sąlygomis (kredito suma, terminai, palūkanos, įmokų dydis, jų grąžinimo mokėjimo tvarka) arba pateikia kreditavimo sutarties projektus. Projekto administratorius turi įsitikinti, kad kreditavimo sutartyje būtų numatyta galimybė patalpų savininko naudai paimtą kreditą, patalpų savininkui pageidaujant, grąžinti visą ar jo dalį anksčiau, negu nustatytas terminas, netaikant priešlaikinio kredito grąžinimo mokesčio;“;</w:t>
                          </w:r>
                        </w:p>
                      </w:sdtContent>
                    </w:sdt>
                  </w:sdtContent>
                </w:sdt>
              </w:sdtContent>
            </w:sdt>
            <w:sdt>
              <w:sdtPr>
                <w:alias w:val="1.6 pp."/>
                <w:tag w:val="part_14cf8c12d6344e3085aa9f2e36c1b87e"/>
                <w:id w:val="1398021228"/>
                <w:lock w:val="sdtLocked"/>
              </w:sdtPr>
              <w:sdtEndPr/>
              <w:sdtContent>
                <w:p w14:paraId="569A99C5" w14:textId="77777777" w:rsidR="0006069B" w:rsidRDefault="00657D57" w:rsidP="00657D57">
                  <w:pPr>
                    <w:tabs>
                      <w:tab w:val="left" w:pos="0"/>
                      <w:tab w:val="left" w:pos="709"/>
                    </w:tabs>
                    <w:suppressAutoHyphens/>
                    <w:spacing w:line="276" w:lineRule="auto"/>
                    <w:ind w:firstLine="567"/>
                    <w:jc w:val="both"/>
                    <w:rPr>
                      <w:lang w:eastAsia="lt-LT"/>
                    </w:rPr>
                  </w:pPr>
                  <w:sdt>
                    <w:sdtPr>
                      <w:alias w:val="Numeris"/>
                      <w:tag w:val="nr_14cf8c12d6344e3085aa9f2e36c1b87e"/>
                      <w:id w:val="-1894103948"/>
                      <w:lock w:val="sdtLocked"/>
                    </w:sdtPr>
                    <w:sdtEndPr/>
                    <w:sdtContent>
                      <w:r w:rsidR="00BF2044">
                        <w:rPr>
                          <w:lang w:eastAsia="lt-LT"/>
                        </w:rPr>
                        <w:t>1.6</w:t>
                      </w:r>
                    </w:sdtContent>
                  </w:sdt>
                  <w:r w:rsidR="00BF2044">
                    <w:rPr>
                      <w:lang w:eastAsia="lt-LT"/>
                    </w:rPr>
                    <w:t>. pakeičiu 1 priedo 5 punktą ir jį išdėstau taip:</w:t>
                  </w:r>
                </w:p>
                <w:sdt>
                  <w:sdtPr>
                    <w:alias w:val="citata"/>
                    <w:tag w:val="part_23524a759d514d86918d3f7b99698d52"/>
                    <w:id w:val="-45063237"/>
                    <w:lock w:val="sdtLocked"/>
                  </w:sdtPr>
                  <w:sdtEndPr/>
                  <w:sdtContent>
                    <w:sdt>
                      <w:sdtPr>
                        <w:alias w:val="5 pp."/>
                        <w:tag w:val="part_20faf59a25894bc39ef52dd2c2972036"/>
                        <w:id w:val="2008008764"/>
                        <w:lock w:val="sdtLocked"/>
                      </w:sdtPr>
                      <w:sdtEndPr/>
                      <w:sdtContent>
                        <w:p w14:paraId="569A99C6" w14:textId="77777777" w:rsidR="0006069B" w:rsidRDefault="00BF2044" w:rsidP="00657D57">
                          <w:pPr>
                            <w:spacing w:line="276" w:lineRule="auto"/>
                            <w:ind w:firstLine="567"/>
                            <w:jc w:val="both"/>
                            <w:rPr>
                              <w:szCs w:val="24"/>
                              <w:lang w:eastAsia="lt-LT"/>
                            </w:rPr>
                          </w:pPr>
                          <w:r>
                            <w:rPr>
                              <w:szCs w:val="24"/>
                              <w:lang w:eastAsia="lt-LT"/>
                            </w:rPr>
                            <w:t>„</w:t>
                          </w:r>
                          <w:sdt>
                            <w:sdtPr>
                              <w:alias w:val="Numeris"/>
                              <w:tag w:val="nr_20faf59a25894bc39ef52dd2c2972036"/>
                              <w:id w:val="2039088987"/>
                              <w:lock w:val="sdtLocked"/>
                            </w:sdtPr>
                            <w:sdtEndPr/>
                            <w:sdtContent>
                              <w:r>
                                <w:rPr>
                                  <w:szCs w:val="24"/>
                                  <w:lang w:eastAsia="lt-LT"/>
                                </w:rPr>
                                <w:t>5</w:t>
                              </w:r>
                            </w:sdtContent>
                          </w:sdt>
                          <w:r>
                            <w:rPr>
                              <w:szCs w:val="24"/>
                              <w:lang w:eastAsia="lt-LT"/>
                            </w:rPr>
                            <w:t xml:space="preserve">) namo atnaujinimo (modernizavimo) projekto įgyvendinimo administravimo mokestis mokamas už laikotarpį, nustatytą Valstybės paramos taisyklėse taikant ne didesnį kaip Lietuvos Respublikos Vyriausybės 2009 m. gruodžio 16 d. nutarime Nr. 1725 „Dėl Valstybės paramos daugiabučiams namams atnaujinti (modernizuoti) teikimo ir daugiabučių namų atnaujinimo (modernizavimo) projektų įgyvendinimo priežiūros taisyklių patvirtinimo ir daugiabučio namo atnaujinimo (modernizavimo) projektui įgyvendinti skirto kaupiamojo įnašo ir (ar) kitų įmokų didžiausios mėnesinės įmokos nustatymo“ (toliau – Nutarimas) namo atnaujinimo (modernizavimo) projekto administravimo mokesčio tarifą ____________ </w:t>
                          </w:r>
                          <w:proofErr w:type="spellStart"/>
                          <w:r>
                            <w:rPr>
                              <w:szCs w:val="24"/>
                              <w:lang w:eastAsia="lt-LT"/>
                            </w:rPr>
                            <w:t>Eur</w:t>
                          </w:r>
                          <w:proofErr w:type="spellEnd"/>
                          <w:r>
                            <w:rPr>
                              <w:szCs w:val="24"/>
                              <w:lang w:eastAsia="lt-LT"/>
                            </w:rPr>
                            <w:t>/kv. m. per mėnesį (be PVM). Namo atnaujinimo (modernizavimo) projekto įgyvendinimo administravimo išlaidos apmokamos arba kompensuojamos valstybės lėšomis pagal Nutarime ir Taisyklėse nustatytas sąlygas ir tvarką.</w:t>
                          </w:r>
                        </w:p>
                        <w:p w14:paraId="569A99C7" w14:textId="77777777" w:rsidR="0006069B" w:rsidRDefault="00BF2044" w:rsidP="00657D57">
                          <w:pPr>
                            <w:tabs>
                              <w:tab w:val="left" w:pos="0"/>
                              <w:tab w:val="left" w:pos="709"/>
                            </w:tabs>
                            <w:suppressAutoHyphens/>
                            <w:spacing w:line="276" w:lineRule="auto"/>
                            <w:ind w:firstLine="567"/>
                            <w:jc w:val="both"/>
                            <w:rPr>
                              <w:lang w:eastAsia="lt-LT"/>
                            </w:rPr>
                          </w:pPr>
                          <w:r>
                            <w:rPr>
                              <w:lang w:eastAsia="lt-LT"/>
                            </w:rPr>
                            <w:t xml:space="preserve">Nuo dienos, kai baigiamas mokėti namo atnaujinimo (modernizavimo) projekto administravimo mokestis, iki kredito grąžinimo dienos mokamas kredito administravimo mokestis _________ </w:t>
                          </w:r>
                          <w:proofErr w:type="spellStart"/>
                          <w:r>
                            <w:rPr>
                              <w:szCs w:val="24"/>
                              <w:lang w:eastAsia="lt-LT"/>
                            </w:rPr>
                            <w:t>Eur</w:t>
                          </w:r>
                          <w:proofErr w:type="spellEnd"/>
                          <w:r>
                            <w:rPr>
                              <w:szCs w:val="24"/>
                              <w:lang w:eastAsia="lt-LT"/>
                            </w:rPr>
                            <w:t xml:space="preserve">/kv. m/per mėnesį (be PVM) (jei šios paslaugos neteikia finansų įstaiga), </w:t>
                          </w:r>
                          <w:r>
                            <w:rPr>
                              <w:lang w:eastAsia="lt-LT"/>
                            </w:rPr>
                            <w:t xml:space="preserve">kuris negali būti didesnis kaip 30 procentų namo atnaujinimo (modernizavimo) projekto įgyvendinimo administravimo išlaidų, numatytų </w:t>
                          </w:r>
                          <w:r>
                            <w:rPr>
                              <w:szCs w:val="24"/>
                              <w:lang w:eastAsia="lt-LT"/>
                            </w:rPr>
                            <w:t>Nutarime</w:t>
                          </w:r>
                          <w:r>
                            <w:rPr>
                              <w:lang w:eastAsia="lt-LT"/>
                            </w:rPr>
                            <w:t>;“;</w:t>
                          </w:r>
                        </w:p>
                      </w:sdtContent>
                    </w:sdt>
                  </w:sdtContent>
                </w:sdt>
              </w:sdtContent>
            </w:sdt>
            <w:sdt>
              <w:sdtPr>
                <w:alias w:val="1.7 pp."/>
                <w:tag w:val="part_03fde53b94d14981981f4c9a457f99c3"/>
                <w:id w:val="501247528"/>
                <w:lock w:val="sdtLocked"/>
              </w:sdtPr>
              <w:sdtEndPr/>
              <w:sdtContent>
                <w:p w14:paraId="569A99C8" w14:textId="77777777" w:rsidR="0006069B" w:rsidRDefault="00657D57" w:rsidP="00657D57">
                  <w:pPr>
                    <w:tabs>
                      <w:tab w:val="left" w:pos="0"/>
                      <w:tab w:val="left" w:pos="720"/>
                    </w:tabs>
                    <w:suppressAutoHyphens/>
                    <w:spacing w:line="276" w:lineRule="auto"/>
                    <w:ind w:firstLine="567"/>
                    <w:jc w:val="both"/>
                    <w:rPr>
                      <w:lang w:eastAsia="lt-LT"/>
                    </w:rPr>
                  </w:pPr>
                  <w:sdt>
                    <w:sdtPr>
                      <w:alias w:val="Numeris"/>
                      <w:tag w:val="nr_03fde53b94d14981981f4c9a457f99c3"/>
                      <w:id w:val="-1479143854"/>
                      <w:lock w:val="sdtLocked"/>
                    </w:sdtPr>
                    <w:sdtEndPr/>
                    <w:sdtContent>
                      <w:r w:rsidR="00BF2044">
                        <w:rPr>
                          <w:lang w:eastAsia="lt-LT"/>
                        </w:rPr>
                        <w:t>1.7</w:t>
                      </w:r>
                    </w:sdtContent>
                  </w:sdt>
                  <w:r w:rsidR="00BF2044">
                    <w:rPr>
                      <w:lang w:eastAsia="lt-LT"/>
                    </w:rPr>
                    <w:t xml:space="preserve">. pakeičiu 2 priedo 6.4 papunktį ir jį išdėstau taip: </w:t>
                  </w:r>
                </w:p>
                <w:sdt>
                  <w:sdtPr>
                    <w:alias w:val="citata"/>
                    <w:tag w:val="part_afbe454c855f42d5959bdec78fa20c06"/>
                    <w:id w:val="755254473"/>
                    <w:lock w:val="sdtLocked"/>
                  </w:sdtPr>
                  <w:sdtEndPr/>
                  <w:sdtContent>
                    <w:sdt>
                      <w:sdtPr>
                        <w:alias w:val="6.4 pp."/>
                        <w:tag w:val="part_6a64a70700454eea8aefabfc7b7c0ad2"/>
                        <w:id w:val="1528369853"/>
                        <w:lock w:val="sdtLocked"/>
                      </w:sdtPr>
                      <w:sdtEndPr/>
                      <w:sdtContent>
                        <w:p w14:paraId="569A99C9" w14:textId="77777777" w:rsidR="0006069B" w:rsidRDefault="00BF2044" w:rsidP="00657D57">
                          <w:pPr>
                            <w:tabs>
                              <w:tab w:val="left" w:pos="567"/>
                              <w:tab w:val="left" w:pos="709"/>
                            </w:tabs>
                            <w:suppressAutoHyphens/>
                            <w:spacing w:line="276" w:lineRule="auto"/>
                            <w:ind w:firstLine="567"/>
                            <w:jc w:val="both"/>
                            <w:rPr>
                              <w:lang w:eastAsia="lt-LT"/>
                            </w:rPr>
                          </w:pPr>
                          <w:r>
                            <w:rPr>
                              <w:lang w:eastAsia="lt-LT"/>
                            </w:rPr>
                            <w:t>„</w:t>
                          </w:r>
                          <w:sdt>
                            <w:sdtPr>
                              <w:alias w:val="Numeris"/>
                              <w:tag w:val="nr_6a64a70700454eea8aefabfc7b7c0ad2"/>
                              <w:id w:val="-1293366407"/>
                              <w:lock w:val="sdtLocked"/>
                            </w:sdtPr>
                            <w:sdtEndPr/>
                            <w:sdtContent>
                              <w:r>
                                <w:rPr>
                                  <w:lang w:eastAsia="lt-LT"/>
                                </w:rPr>
                                <w:t>6.4</w:t>
                              </w:r>
                            </w:sdtContent>
                          </w:sdt>
                          <w:r>
                            <w:rPr>
                              <w:lang w:eastAsia="lt-LT"/>
                            </w:rPr>
                            <w:t>. Projekto administratorius kreipiasi į finansinius tarpininkus, siekdamas sužinoti svarbiausias lengvatinio kreditavimo sutarties sąlygas ne didesnei kaip _______</w:t>
                          </w:r>
                          <w:proofErr w:type="spellStart"/>
                          <w:r>
                            <w:rPr>
                              <w:lang w:eastAsia="lt-LT"/>
                            </w:rPr>
                            <w:t>Eur</w:t>
                          </w:r>
                          <w:proofErr w:type="spellEnd"/>
                          <w:r>
                            <w:rPr>
                              <w:lang w:eastAsia="lt-LT"/>
                            </w:rPr>
                            <w:t xml:space="preserve"> sumai ir ne ilgesniam kaip _____________mėn. laikotarpiui namo atnaujinimo (modernizavimo) projekto parengimui ir įgyvendinimui finansuoti pagal Valstybės paramos daugiabučiams namams atnaujinti (modernizuoti) teikimo ir daugiabučių namų atnaujinimo (modernizavimo) projektų įgyvendinimo priežiūros taisyklėse (toliau – Valstybės paramos taisyklės) nustatytas sąlygas</w:t>
                          </w:r>
                          <w:r>
                            <w:rPr>
                              <w:i/>
                              <w:lang w:eastAsia="lt-LT"/>
                            </w:rPr>
                            <w:t xml:space="preserve"> </w:t>
                          </w:r>
                          <w:r>
                            <w:rPr>
                              <w:lang w:eastAsia="lt-LT"/>
                            </w:rPr>
                            <w:t xml:space="preserve">ir iki kito patalpų savininkų balsavimo supažindina patalpų savininkus su esminėmis finansinių tarpininkų </w:t>
                          </w:r>
                          <w:r>
                            <w:rPr>
                              <w:lang w:eastAsia="lt-LT"/>
                            </w:rPr>
                            <w:lastRenderedPageBreak/>
                            <w:t>kreditavimo sutarties sąlygomis (kredito suma, terminai, palūkanos, įmokų dydis, jų grąžinimo mokėjimo tvarka) arba pateikia kreditavimo sutarties projektus. Projekto administratorius, prieš pasirašydamas kreditavimo sutartį, turi įsitikinti, kad kreditavimo sutartyje būtų numatyta galimybė patalpų savininko naudai paimtą kreditą, patalpų savininkui pageidaujant, grąžinti visą ar jo dalį anksčiau, negu nustatytas terminas, netaikant priešlaikinio kredito grąžinimo mokesčio;“;</w:t>
                          </w:r>
                        </w:p>
                      </w:sdtContent>
                    </w:sdt>
                  </w:sdtContent>
                </w:sdt>
              </w:sdtContent>
            </w:sdt>
            <w:sdt>
              <w:sdtPr>
                <w:alias w:val="1.8 pp."/>
                <w:tag w:val="part_aa32c2565c6b4eb4a641e2dac147319d"/>
                <w:id w:val="1183317062"/>
                <w:lock w:val="sdtLocked"/>
              </w:sdtPr>
              <w:sdtEndPr/>
              <w:sdtContent>
                <w:p w14:paraId="569A99CA" w14:textId="77777777" w:rsidR="0006069B" w:rsidRDefault="00657D57" w:rsidP="00657D57">
                  <w:pPr>
                    <w:tabs>
                      <w:tab w:val="left" w:pos="567"/>
                      <w:tab w:val="left" w:pos="709"/>
                    </w:tabs>
                    <w:suppressAutoHyphens/>
                    <w:spacing w:line="276" w:lineRule="auto"/>
                    <w:ind w:firstLine="567"/>
                    <w:jc w:val="both"/>
                    <w:rPr>
                      <w:lang w:eastAsia="lt-LT"/>
                    </w:rPr>
                  </w:pPr>
                  <w:sdt>
                    <w:sdtPr>
                      <w:alias w:val="Numeris"/>
                      <w:tag w:val="nr_aa32c2565c6b4eb4a641e2dac147319d"/>
                      <w:id w:val="1472869987"/>
                      <w:lock w:val="sdtLocked"/>
                    </w:sdtPr>
                    <w:sdtEndPr/>
                    <w:sdtContent>
                      <w:r w:rsidR="00BF2044">
                        <w:rPr>
                          <w:lang w:eastAsia="lt-LT"/>
                        </w:rPr>
                        <w:t>1.8</w:t>
                      </w:r>
                    </w:sdtContent>
                  </w:sdt>
                  <w:r w:rsidR="00BF2044">
                    <w:rPr>
                      <w:lang w:eastAsia="lt-LT"/>
                    </w:rPr>
                    <w:t>. pakeičiu 2 priedo 6.5 papunktį ir jį išdėstau taip:</w:t>
                  </w:r>
                </w:p>
                <w:sdt>
                  <w:sdtPr>
                    <w:alias w:val="citata"/>
                    <w:tag w:val="part_51084f6e37c54965b4127807c47fdd89"/>
                    <w:id w:val="-90241637"/>
                    <w:lock w:val="sdtLocked"/>
                  </w:sdtPr>
                  <w:sdtEndPr/>
                  <w:sdtContent>
                    <w:sdt>
                      <w:sdtPr>
                        <w:alias w:val="6.5 pp."/>
                        <w:tag w:val="part_64eb75d442704e99b7a3872479aad05e"/>
                        <w:id w:val="1603833858"/>
                        <w:lock w:val="sdtLocked"/>
                      </w:sdtPr>
                      <w:sdtEndPr/>
                      <w:sdtContent>
                        <w:p w14:paraId="569A99CB" w14:textId="77777777" w:rsidR="0006069B" w:rsidRDefault="00BF2044" w:rsidP="00657D57">
                          <w:pPr>
                            <w:spacing w:line="276" w:lineRule="auto"/>
                            <w:ind w:firstLine="567"/>
                            <w:jc w:val="both"/>
                            <w:rPr>
                              <w:szCs w:val="24"/>
                              <w:lang w:eastAsia="lt-LT"/>
                            </w:rPr>
                          </w:pPr>
                          <w:r>
                            <w:rPr>
                              <w:szCs w:val="24"/>
                              <w:lang w:eastAsia="lt-LT"/>
                            </w:rPr>
                            <w:t>„</w:t>
                          </w:r>
                          <w:sdt>
                            <w:sdtPr>
                              <w:alias w:val="Numeris"/>
                              <w:tag w:val="nr_64eb75d442704e99b7a3872479aad05e"/>
                              <w:id w:val="-1258597059"/>
                              <w:lock w:val="sdtLocked"/>
                            </w:sdtPr>
                            <w:sdtEndPr/>
                            <w:sdtContent>
                              <w:r>
                                <w:rPr>
                                  <w:szCs w:val="24"/>
                                  <w:lang w:eastAsia="lt-LT"/>
                                </w:rPr>
                                <w:t>6.5</w:t>
                              </w:r>
                            </w:sdtContent>
                          </w:sdt>
                          <w:r>
                            <w:rPr>
                              <w:szCs w:val="24"/>
                              <w:lang w:eastAsia="lt-LT"/>
                            </w:rPr>
                            <w:t xml:space="preserve">. namo atnaujinimo (modernizavimo) projekto įgyvendinimo administravimo mokestis mokamas už laikotarpį, nustatytą Valstybės paramos taisyklėse, taikant ne didesnį kaip Lietuvos Respublikos Vyriausybės 2009 m. gruodžio 16 d. nutarime Nr. 1725 „Dėl Valstybės paramos daugiabučiams namams atnaujinti (modernizuoti) teikimo ir daugiabučių namų atnaujinimo (modernizavimo) projektų įgyvendinimo priežiūros taisyklių patvirtinimo ir daugiabučio namo atnaujinimo (modernizavimo) projektui įgyvendinti skirto kaupiamojo įnašo ir (ar) kitų įmokų didžiausios mėnesinės įmokos nustatymo“ (toliau – Nutarimas) namo atnaujinimo (modernizavimo) projekto administravimo mokesčio tarifą ____________ </w:t>
                          </w:r>
                          <w:proofErr w:type="spellStart"/>
                          <w:r>
                            <w:rPr>
                              <w:szCs w:val="24"/>
                              <w:lang w:eastAsia="lt-LT"/>
                            </w:rPr>
                            <w:t>Eur</w:t>
                          </w:r>
                          <w:proofErr w:type="spellEnd"/>
                          <w:r>
                            <w:rPr>
                              <w:szCs w:val="24"/>
                              <w:lang w:eastAsia="lt-LT"/>
                            </w:rPr>
                            <w:t>/kv. m. per mėnesį (be PVM). Namo atnaujinimo (modernizavimo) projekto įgyvendinimo administravimo išlaidos apmokamos arba kompensuojamos valstybės lėšomis pagal Nutarime ir Taisyklėse nustatytas sąlygas ir tvarką.</w:t>
                          </w:r>
                        </w:p>
                        <w:p w14:paraId="569A99CC" w14:textId="77777777" w:rsidR="0006069B" w:rsidRDefault="00BF2044" w:rsidP="00657D57">
                          <w:pPr>
                            <w:tabs>
                              <w:tab w:val="left" w:pos="567"/>
                              <w:tab w:val="left" w:pos="709"/>
                            </w:tabs>
                            <w:suppressAutoHyphens/>
                            <w:spacing w:line="276" w:lineRule="auto"/>
                            <w:ind w:firstLine="567"/>
                            <w:jc w:val="both"/>
                            <w:rPr>
                              <w:lang w:eastAsia="lt-LT"/>
                            </w:rPr>
                          </w:pPr>
                          <w:r>
                            <w:rPr>
                              <w:lang w:eastAsia="lt-LT"/>
                            </w:rPr>
                            <w:t xml:space="preserve">Nuo dienos, kai baigiamas mokėti namo atnaujinimo (modernizavimo) projekto administravimo mokestis, iki kredito grąžinimo dienos mokamas kredito administravimo mokestis _________ </w:t>
                          </w:r>
                          <w:proofErr w:type="spellStart"/>
                          <w:r>
                            <w:rPr>
                              <w:szCs w:val="24"/>
                              <w:lang w:eastAsia="lt-LT"/>
                            </w:rPr>
                            <w:t>Eur</w:t>
                          </w:r>
                          <w:proofErr w:type="spellEnd"/>
                          <w:r>
                            <w:rPr>
                              <w:szCs w:val="24"/>
                              <w:lang w:eastAsia="lt-LT"/>
                            </w:rPr>
                            <w:t xml:space="preserve">/kv. m/per mėnesį (be PVM) (jei šios paslaugos neteikia finansų įstaiga), </w:t>
                          </w:r>
                          <w:r>
                            <w:rPr>
                              <w:lang w:eastAsia="lt-LT"/>
                            </w:rPr>
                            <w:t xml:space="preserve">kuris negali būti didesnis kaip 30 procentų namo atnaujinimo (modernizavimo) projekto įgyvendinimo administravimo išlaidų, numatytų </w:t>
                          </w:r>
                          <w:r>
                            <w:rPr>
                              <w:szCs w:val="24"/>
                              <w:lang w:eastAsia="lt-LT"/>
                            </w:rPr>
                            <w:t>Nutarime</w:t>
                          </w:r>
                          <w:r>
                            <w:rPr>
                              <w:lang w:eastAsia="lt-LT"/>
                            </w:rPr>
                            <w:t>;“;</w:t>
                          </w:r>
                        </w:p>
                      </w:sdtContent>
                    </w:sdt>
                  </w:sdtContent>
                </w:sdt>
              </w:sdtContent>
            </w:sdt>
            <w:sdt>
              <w:sdtPr>
                <w:alias w:val="1.9 pp."/>
                <w:tag w:val="part_415d8a8fe9c6414ca76e0c0ae216bdbd"/>
                <w:id w:val="1366485484"/>
                <w:lock w:val="sdtLocked"/>
              </w:sdtPr>
              <w:sdtEndPr/>
              <w:sdtContent>
                <w:p w14:paraId="569A99CD" w14:textId="77777777" w:rsidR="0006069B" w:rsidRDefault="00657D57" w:rsidP="00657D57">
                  <w:pPr>
                    <w:tabs>
                      <w:tab w:val="left" w:pos="567"/>
                      <w:tab w:val="left" w:pos="709"/>
                    </w:tabs>
                    <w:suppressAutoHyphens/>
                    <w:spacing w:line="276" w:lineRule="auto"/>
                    <w:ind w:firstLine="567"/>
                    <w:jc w:val="both"/>
                    <w:rPr>
                      <w:lang w:eastAsia="lt-LT"/>
                    </w:rPr>
                  </w:pPr>
                  <w:sdt>
                    <w:sdtPr>
                      <w:alias w:val="Numeris"/>
                      <w:tag w:val="nr_415d8a8fe9c6414ca76e0c0ae216bdbd"/>
                      <w:id w:val="-2031254808"/>
                      <w:lock w:val="sdtLocked"/>
                    </w:sdtPr>
                    <w:sdtEndPr/>
                    <w:sdtContent>
                      <w:r w:rsidR="00BF2044">
                        <w:rPr>
                          <w:lang w:eastAsia="lt-LT"/>
                        </w:rPr>
                        <w:t>1.9</w:t>
                      </w:r>
                    </w:sdtContent>
                  </w:sdt>
                  <w:r w:rsidR="00BF2044">
                    <w:rPr>
                      <w:lang w:eastAsia="lt-LT"/>
                    </w:rPr>
                    <w:t xml:space="preserve">. </w:t>
                  </w:r>
                  <w:r w:rsidR="00BF2044">
                    <w:rPr>
                      <w:color w:val="000000"/>
                      <w:lang w:eastAsia="lt-LT"/>
                    </w:rPr>
                    <w:t xml:space="preserve">pripažįstu netekusiu galios </w:t>
                  </w:r>
                  <w:r w:rsidR="00BF2044">
                    <w:rPr>
                      <w:lang w:eastAsia="lt-LT"/>
                    </w:rPr>
                    <w:t>4 priedo darbotvarkės 3 punktą;</w:t>
                  </w:r>
                </w:p>
              </w:sdtContent>
            </w:sdt>
            <w:sdt>
              <w:sdtPr>
                <w:alias w:val="1.10 pp."/>
                <w:tag w:val="part_433e29fc91684c309ce9ed62c44e642d"/>
                <w:id w:val="443661019"/>
                <w:lock w:val="sdtLocked"/>
              </w:sdtPr>
              <w:sdtEndPr/>
              <w:sdtContent>
                <w:p w14:paraId="569A99CE" w14:textId="77777777" w:rsidR="0006069B" w:rsidRDefault="00657D57" w:rsidP="00657D57">
                  <w:pPr>
                    <w:tabs>
                      <w:tab w:val="left" w:pos="567"/>
                      <w:tab w:val="left" w:pos="709"/>
                    </w:tabs>
                    <w:suppressAutoHyphens/>
                    <w:spacing w:line="276" w:lineRule="auto"/>
                    <w:ind w:firstLine="567"/>
                    <w:jc w:val="both"/>
                    <w:rPr>
                      <w:lang w:eastAsia="lt-LT"/>
                    </w:rPr>
                  </w:pPr>
                  <w:sdt>
                    <w:sdtPr>
                      <w:alias w:val="Numeris"/>
                      <w:tag w:val="nr_433e29fc91684c309ce9ed62c44e642d"/>
                      <w:id w:val="2142610663"/>
                      <w:lock w:val="sdtLocked"/>
                    </w:sdtPr>
                    <w:sdtEndPr/>
                    <w:sdtContent>
                      <w:r w:rsidR="00BF2044">
                        <w:rPr>
                          <w:lang w:eastAsia="lt-LT"/>
                        </w:rPr>
                        <w:t>1.10</w:t>
                      </w:r>
                    </w:sdtContent>
                  </w:sdt>
                  <w:r w:rsidR="00BF2044">
                    <w:rPr>
                      <w:lang w:eastAsia="lt-LT"/>
                    </w:rPr>
                    <w:t>. pakeičiu 4 priedo poskyrio „Informuojame, kad:“ 1 punktą ir jį išdėstau taip:</w:t>
                  </w:r>
                </w:p>
                <w:sdt>
                  <w:sdtPr>
                    <w:alias w:val="citata"/>
                    <w:tag w:val="part_2bebef27ca9a4664956e4bf3b8b7788f"/>
                    <w:id w:val="-1874068933"/>
                    <w:lock w:val="sdtLocked"/>
                  </w:sdtPr>
                  <w:sdtEndPr/>
                  <w:sdtContent>
                    <w:sdt>
                      <w:sdtPr>
                        <w:alias w:val="1 p."/>
                        <w:tag w:val="part_067c64f203b64f148c6c07cd7bce0d8e"/>
                        <w:id w:val="-2014445253"/>
                        <w:lock w:val="sdtLocked"/>
                      </w:sdtPr>
                      <w:sdtEndPr/>
                      <w:sdtContent>
                        <w:p w14:paraId="569A99CF" w14:textId="77777777" w:rsidR="0006069B" w:rsidRDefault="00BF2044" w:rsidP="00657D57">
                          <w:pPr>
                            <w:tabs>
                              <w:tab w:val="left" w:pos="567"/>
                              <w:tab w:val="left" w:pos="709"/>
                            </w:tabs>
                            <w:suppressAutoHyphens/>
                            <w:spacing w:line="276" w:lineRule="auto"/>
                            <w:ind w:firstLine="567"/>
                            <w:jc w:val="both"/>
                            <w:rPr>
                              <w:lang w:eastAsia="lt-LT"/>
                            </w:rPr>
                          </w:pPr>
                          <w:r>
                            <w:t>„</w:t>
                          </w:r>
                          <w:sdt>
                            <w:sdtPr>
                              <w:alias w:val="Numeris"/>
                              <w:tag w:val="nr_067c64f203b64f148c6c07cd7bce0d8e"/>
                              <w:id w:val="-1738317842"/>
                              <w:lock w:val="sdtLocked"/>
                            </w:sdtPr>
                            <w:sdtEndPr/>
                            <w:sdtContent>
                              <w:r>
                                <w:t>1</w:t>
                              </w:r>
                            </w:sdtContent>
                          </w:sdt>
                          <w:r>
                            <w:t>. Jūsų asmens duomenys (vardas, pavardė, asmens kodas, adresas, mokumas ir finansinių įsipareigojimų vykdymas) bus perduoti finansų tarpininkams, į kuriuos Projekto administratorius kreipsis dėl kreditavimo sąlygų Projektui įgyvendinti. Finansinis tarpininkas, nurodytus duomenis bei duomenis apie gyvenamąją vietą, mokumą ir įsipareigojimų vykdymą rinks iš Gyventojų registro tarnybos, VĮ Registrų centro, UAB „</w:t>
                          </w:r>
                          <w:proofErr w:type="spellStart"/>
                          <w:r>
                            <w:t>Creditinfo</w:t>
                          </w:r>
                          <w:proofErr w:type="spellEnd"/>
                          <w:r>
                            <w:t xml:space="preserve"> Lietuva“ (kodas 111689163, registruotas buveinės adresas Švitrigailos g. 11B, Vilnius), bendrojo naudojimo objektų valdytojo. Asmens duomenų tvarkymo tikslas – pateiktos informacijos teisingumo įvertinimas, mokumo įvertinimas, galimų būsimos kreditavimo sutarties sąlygų nustatymas. Jūs turite teisę susipažinti su finansinio tarpininko tvarkomais Jūsų asmens duomenimis, reikalauti ištaisyti, sunaikinti Jūsų asmens duomenis arba sustabdyti Jūsų duomenų tvarkymo veiksmus, jei duomenys tvarkomi nesilaikant Lietuvos Respublikos įstatymų, nesutikti, kad būtų tvarkomi Jūsų asmens duomenys.“;</w:t>
                          </w:r>
                        </w:p>
                      </w:sdtContent>
                    </w:sdt>
                  </w:sdtContent>
                </w:sdt>
              </w:sdtContent>
            </w:sdt>
            <w:sdt>
              <w:sdtPr>
                <w:alias w:val="1.11 pp."/>
                <w:tag w:val="part_1128e7463b364fdca96509e1b73f6206"/>
                <w:id w:val="528531035"/>
                <w:lock w:val="sdtLocked"/>
              </w:sdtPr>
              <w:sdtEndPr/>
              <w:sdtContent>
                <w:p w14:paraId="569A99D0" w14:textId="77777777" w:rsidR="0006069B" w:rsidRDefault="00657D57" w:rsidP="00657D57">
                  <w:pPr>
                    <w:suppressAutoHyphens/>
                    <w:spacing w:line="276" w:lineRule="auto"/>
                    <w:ind w:firstLine="567"/>
                    <w:jc w:val="both"/>
                    <w:rPr>
                      <w:lang w:eastAsia="lt-LT"/>
                    </w:rPr>
                  </w:pPr>
                  <w:sdt>
                    <w:sdtPr>
                      <w:alias w:val="Numeris"/>
                      <w:tag w:val="nr_1128e7463b364fdca96509e1b73f6206"/>
                      <w:id w:val="-1002275695"/>
                      <w:lock w:val="sdtLocked"/>
                    </w:sdtPr>
                    <w:sdtEndPr/>
                    <w:sdtContent>
                      <w:r w:rsidR="00BF2044">
                        <w:t>1.11</w:t>
                      </w:r>
                    </w:sdtContent>
                  </w:sdt>
                  <w:r w:rsidR="00BF2044">
                    <w:t xml:space="preserve">. </w:t>
                  </w:r>
                  <w:r w:rsidR="00BF2044">
                    <w:rPr>
                      <w:color w:val="000000"/>
                      <w:lang w:eastAsia="lt-LT"/>
                    </w:rPr>
                    <w:t xml:space="preserve">pripažįstu netekusiu galios </w:t>
                  </w:r>
                  <w:r w:rsidR="00BF2044">
                    <w:rPr>
                      <w:lang w:eastAsia="lt-LT"/>
                    </w:rPr>
                    <w:t>5 priedo skyriaus „Balsavimo raštu svarstomi klausimai“ 3 punktą;</w:t>
                  </w:r>
                </w:p>
              </w:sdtContent>
            </w:sdt>
            <w:sdt>
              <w:sdtPr>
                <w:alias w:val="1.12 pp."/>
                <w:tag w:val="part_aa41e50a02dc4df4a79694a1880950e4"/>
                <w:id w:val="-1913230054"/>
                <w:lock w:val="sdtLocked"/>
              </w:sdtPr>
              <w:sdtEndPr/>
              <w:sdtContent>
                <w:p w14:paraId="569A99D1" w14:textId="77777777" w:rsidR="0006069B" w:rsidRDefault="00657D57" w:rsidP="00657D57">
                  <w:pPr>
                    <w:suppressAutoHyphens/>
                    <w:spacing w:line="276" w:lineRule="auto"/>
                    <w:ind w:firstLine="567"/>
                    <w:jc w:val="both"/>
                    <w:rPr>
                      <w:lang w:eastAsia="lt-LT"/>
                    </w:rPr>
                  </w:pPr>
                  <w:sdt>
                    <w:sdtPr>
                      <w:alias w:val="Numeris"/>
                      <w:tag w:val="nr_aa41e50a02dc4df4a79694a1880950e4"/>
                      <w:id w:val="143794993"/>
                      <w:lock w:val="sdtLocked"/>
                    </w:sdtPr>
                    <w:sdtEndPr/>
                    <w:sdtContent>
                      <w:r w:rsidR="00BF2044">
                        <w:rPr>
                          <w:lang w:eastAsia="lt-LT"/>
                        </w:rPr>
                        <w:t>1.12</w:t>
                      </w:r>
                    </w:sdtContent>
                  </w:sdt>
                  <w:r w:rsidR="00BF2044">
                    <w:rPr>
                      <w:lang w:eastAsia="lt-LT"/>
                    </w:rPr>
                    <w:t>. pakeičiu 5 priedo poskyrio „Informuojame, kad“ 1 punktą ir jį išdėstau taip:</w:t>
                  </w:r>
                </w:p>
                <w:sdt>
                  <w:sdtPr>
                    <w:alias w:val="citata"/>
                    <w:tag w:val="part_7e2e609ef07b401d99dfcf5ffcb5447d"/>
                    <w:id w:val="1187335512"/>
                    <w:lock w:val="sdtLocked"/>
                  </w:sdtPr>
                  <w:sdtEndPr/>
                  <w:sdtContent>
                    <w:sdt>
                      <w:sdtPr>
                        <w:alias w:val="1 p."/>
                        <w:tag w:val="part_5b843efd53b24f28a3e032d02399aca8"/>
                        <w:id w:val="-692152496"/>
                        <w:lock w:val="sdtLocked"/>
                      </w:sdtPr>
                      <w:sdtEndPr/>
                      <w:sdtContent>
                        <w:p w14:paraId="569A99D2" w14:textId="77777777" w:rsidR="0006069B" w:rsidRDefault="00BF2044" w:rsidP="00657D57">
                          <w:pPr>
                            <w:tabs>
                              <w:tab w:val="left" w:pos="709"/>
                            </w:tabs>
                            <w:suppressAutoHyphens/>
                            <w:spacing w:line="276" w:lineRule="auto"/>
                            <w:ind w:firstLine="567"/>
                            <w:jc w:val="both"/>
                            <w:rPr>
                              <w:lang w:eastAsia="lt-LT"/>
                            </w:rPr>
                          </w:pPr>
                          <w:r>
                            <w:rPr>
                              <w:lang w:eastAsia="lt-LT"/>
                            </w:rPr>
                            <w:t>„</w:t>
                          </w:r>
                          <w:sdt>
                            <w:sdtPr>
                              <w:alias w:val="Numeris"/>
                              <w:tag w:val="nr_5b843efd53b24f28a3e032d02399aca8"/>
                              <w:id w:val="1849297281"/>
                              <w:lock w:val="sdtLocked"/>
                            </w:sdtPr>
                            <w:sdtEndPr/>
                            <w:sdtContent>
                              <w:r>
                                <w:rPr>
                                  <w:lang w:eastAsia="lt-LT"/>
                                </w:rPr>
                                <w:t>1</w:t>
                              </w:r>
                            </w:sdtContent>
                          </w:sdt>
                          <w:r>
                            <w:rPr>
                              <w:lang w:eastAsia="lt-LT"/>
                            </w:rPr>
                            <w:t xml:space="preserve">. Jūsų asmens duomenys (vardas, pavardė, asmens kodas, adresas, mokumas ir finansinių įsipareigojimų vykdymas) </w:t>
                          </w:r>
                          <w:r>
                            <w:t>bus perduoti finansų tarpininkams, į kuriuos Projekto administratorius kreipsis dėl kreditavimo sąlygų Projektui įgyvendinti. Finansinis tarpininkas</w:t>
                          </w:r>
                          <w:r>
                            <w:rPr>
                              <w:lang w:eastAsia="lt-LT"/>
                            </w:rPr>
                            <w:t xml:space="preserve"> nurodytus duomenis bei duomenis apie gyvenamąją vietą, mokumą ir įsipareigojimų vykdymą rinks iš Gyventojų registro tarnybos, VĮ Registrų centro, UAB „</w:t>
                          </w:r>
                          <w:proofErr w:type="spellStart"/>
                          <w:r>
                            <w:rPr>
                              <w:lang w:eastAsia="lt-LT"/>
                            </w:rPr>
                            <w:t>Creditinfo</w:t>
                          </w:r>
                          <w:proofErr w:type="spellEnd"/>
                          <w:r>
                            <w:rPr>
                              <w:lang w:eastAsia="lt-LT"/>
                            </w:rPr>
                            <w:t xml:space="preserve"> Lietuva“ (kodas 111689163, registruotas buveinės adresas Švitrigailos g. 11B, Vilnius), bendrojo naudojimo objektų valdytojo. Asmens duomenų tvarkymo tikslas – pateiktos informacijos teisingumo įvertinimas, mokumo įvertinimas, </w:t>
                          </w:r>
                          <w:r>
                            <w:t>galimų būsimos kreditavimo sutarties sąlygų nustatymas.</w:t>
                          </w:r>
                          <w:r>
                            <w:rPr>
                              <w:lang w:eastAsia="lt-LT"/>
                            </w:rPr>
                            <w:t xml:space="preserve"> Jūs turite teisę susipažinti su finansinio tarpininko tvarkomais Jūsų asmens duomenimis, reikalauti ištaisyti, sunaikinti Jūsų asmens </w:t>
                          </w:r>
                          <w:r>
                            <w:rPr>
                              <w:lang w:eastAsia="lt-LT"/>
                            </w:rPr>
                            <w:lastRenderedPageBreak/>
                            <w:t>duomenis arba sustabdyti Jūsų duomenų tvarkymo veiksmus, jei duomenys tvarkomi nesilaikant Lietuvos Respublikos įstatymų, nesutikti, kad būtų tvarkomi Jūsų asmens duomenys.“;</w:t>
                          </w:r>
                        </w:p>
                      </w:sdtContent>
                    </w:sdt>
                  </w:sdtContent>
                </w:sdt>
              </w:sdtContent>
            </w:sdt>
            <w:sdt>
              <w:sdtPr>
                <w:alias w:val="1.13 pp."/>
                <w:tag w:val="part_4af19a6c023043cbadb8c01329b398a4"/>
                <w:id w:val="-202644345"/>
                <w:lock w:val="sdtLocked"/>
              </w:sdtPr>
              <w:sdtEndPr/>
              <w:sdtContent>
                <w:p w14:paraId="569A99D3" w14:textId="77777777" w:rsidR="0006069B" w:rsidRDefault="00657D57" w:rsidP="00657D57">
                  <w:pPr>
                    <w:tabs>
                      <w:tab w:val="left" w:pos="709"/>
                    </w:tabs>
                    <w:suppressAutoHyphens/>
                    <w:spacing w:line="276" w:lineRule="auto"/>
                    <w:ind w:firstLine="567"/>
                    <w:jc w:val="both"/>
                    <w:rPr>
                      <w:lang w:eastAsia="lt-LT"/>
                    </w:rPr>
                  </w:pPr>
                  <w:sdt>
                    <w:sdtPr>
                      <w:alias w:val="Numeris"/>
                      <w:tag w:val="nr_4af19a6c023043cbadb8c01329b398a4"/>
                      <w:id w:val="-358735351"/>
                      <w:lock w:val="sdtLocked"/>
                    </w:sdtPr>
                    <w:sdtEndPr/>
                    <w:sdtContent>
                      <w:r w:rsidR="00BF2044">
                        <w:rPr>
                          <w:lang w:eastAsia="lt-LT"/>
                        </w:rPr>
                        <w:t>1.13</w:t>
                      </w:r>
                    </w:sdtContent>
                  </w:sdt>
                  <w:r w:rsidR="00BF2044">
                    <w:rPr>
                      <w:lang w:eastAsia="lt-LT"/>
                    </w:rPr>
                    <w:t>. pripažįstu 6 priedą netekusiu galios;</w:t>
                  </w:r>
                </w:p>
              </w:sdtContent>
            </w:sdt>
            <w:sdt>
              <w:sdtPr>
                <w:alias w:val="1.14 pp."/>
                <w:tag w:val="part_176f727efd424c76b1610c3e3899fa91"/>
                <w:id w:val="483284075"/>
                <w:lock w:val="sdtLocked"/>
              </w:sdtPr>
              <w:sdtEndPr/>
              <w:sdtContent>
                <w:p w14:paraId="569A99D4" w14:textId="77777777" w:rsidR="0006069B" w:rsidRDefault="00657D57" w:rsidP="00657D57">
                  <w:pPr>
                    <w:tabs>
                      <w:tab w:val="left" w:pos="709"/>
                    </w:tabs>
                    <w:suppressAutoHyphens/>
                    <w:spacing w:line="276" w:lineRule="auto"/>
                    <w:ind w:firstLine="567"/>
                    <w:jc w:val="both"/>
                    <w:rPr>
                      <w:lang w:eastAsia="lt-LT"/>
                    </w:rPr>
                  </w:pPr>
                  <w:sdt>
                    <w:sdtPr>
                      <w:alias w:val="Numeris"/>
                      <w:tag w:val="nr_176f727efd424c76b1610c3e3899fa91"/>
                      <w:id w:val="-1927417933"/>
                      <w:lock w:val="sdtLocked"/>
                    </w:sdtPr>
                    <w:sdtEndPr/>
                    <w:sdtContent>
                      <w:r w:rsidR="00BF2044">
                        <w:rPr>
                          <w:lang w:eastAsia="lt-LT"/>
                        </w:rPr>
                        <w:t>1.14</w:t>
                      </w:r>
                    </w:sdtContent>
                  </w:sdt>
                  <w:r w:rsidR="00BF2044">
                    <w:rPr>
                      <w:lang w:eastAsia="lt-LT"/>
                    </w:rPr>
                    <w:t>. pripažįstu 7 priedą netekusiu galios.</w:t>
                  </w:r>
                </w:p>
              </w:sdtContent>
            </w:sdt>
          </w:sdtContent>
        </w:sdt>
        <w:sdt>
          <w:sdtPr>
            <w:alias w:val="2 p."/>
            <w:tag w:val="part_250832a0bade46859e3237295a7dcd27"/>
            <w:id w:val="-330763522"/>
            <w:lock w:val="sdtLocked"/>
          </w:sdtPr>
          <w:sdtEndPr/>
          <w:sdtContent>
            <w:bookmarkStart w:id="0" w:name="_GoBack" w:displacedByCustomXml="prev"/>
            <w:p w14:paraId="569A99D5" w14:textId="77777777" w:rsidR="0006069B" w:rsidRDefault="00657D57">
              <w:pPr>
                <w:tabs>
                  <w:tab w:val="left" w:pos="709"/>
                </w:tabs>
                <w:spacing w:line="276" w:lineRule="auto"/>
                <w:ind w:firstLine="567"/>
                <w:jc w:val="both"/>
                <w:rPr>
                  <w:color w:val="000000"/>
                  <w:szCs w:val="24"/>
                  <w:lang w:eastAsia="lt-LT"/>
                </w:rPr>
              </w:pPr>
              <w:sdt>
                <w:sdtPr>
                  <w:alias w:val="Numeris"/>
                  <w:tag w:val="nr_250832a0bade46859e3237295a7dcd27"/>
                  <w:id w:val="457311669"/>
                  <w:lock w:val="sdtLocked"/>
                </w:sdtPr>
                <w:sdtEndPr/>
                <w:sdtContent>
                  <w:r w:rsidR="00BF2044">
                    <w:rPr>
                      <w:color w:val="000000"/>
                      <w:szCs w:val="24"/>
                      <w:lang w:eastAsia="lt-LT"/>
                    </w:rPr>
                    <w:t>2</w:t>
                  </w:r>
                </w:sdtContent>
              </w:sdt>
              <w:r w:rsidR="00BF2044">
                <w:rPr>
                  <w:color w:val="000000"/>
                  <w:szCs w:val="24"/>
                  <w:lang w:eastAsia="lt-LT"/>
                </w:rPr>
                <w:t xml:space="preserve">. Pakeičiu nurodytuoju įsakymu patvirtintą </w:t>
              </w:r>
              <w:r w:rsidR="00BF2044">
                <w:rPr>
                  <w:lang w:eastAsia="lt-LT"/>
                </w:rPr>
                <w:t>Pavyzdinę pavedimo organizuoti daugiabučio namo atnaujinimo (modernizavimo) projekto parengimą ir (ar) įgyvendinimą, ir (ar) finansavimą sutarties formą ir jos preambulės dalies „Atsižvelgdamos į tai, kad“ C punktą ir jį išdėstau taip</w:t>
              </w:r>
              <w:r w:rsidR="00BF2044">
                <w:rPr>
                  <w:color w:val="000000"/>
                  <w:szCs w:val="24"/>
                  <w:lang w:eastAsia="lt-LT"/>
                </w:rPr>
                <w:t>:</w:t>
              </w:r>
            </w:p>
            <w:sdt>
              <w:sdtPr>
                <w:alias w:val="citata"/>
                <w:tag w:val="part_c60177a7917c4e259d5e245dd172822e"/>
                <w:id w:val="652952142"/>
                <w:lock w:val="sdtLocked"/>
              </w:sdtPr>
              <w:sdtEndPr/>
              <w:sdtContent>
                <w:sdt>
                  <w:sdtPr>
                    <w:alias w:val="C pp."/>
                    <w:tag w:val="part_ae9a4ccb33bc468bb68defd89725da28"/>
                    <w:id w:val="1079252593"/>
                    <w:lock w:val="sdtLocked"/>
                  </w:sdtPr>
                  <w:sdtEndPr/>
                  <w:sdtContent>
                    <w:p w14:paraId="569A99D6" w14:textId="77777777" w:rsidR="0006069B" w:rsidRDefault="00BF2044">
                      <w:pPr>
                        <w:tabs>
                          <w:tab w:val="left" w:pos="709"/>
                        </w:tabs>
                        <w:suppressAutoHyphens/>
                        <w:spacing w:line="276" w:lineRule="auto"/>
                        <w:ind w:firstLine="567"/>
                        <w:jc w:val="both"/>
                        <w:rPr>
                          <w:lang w:eastAsia="lt-LT"/>
                        </w:rPr>
                      </w:pPr>
                      <w:r>
                        <w:rPr>
                          <w:color w:val="000000"/>
                          <w:lang w:eastAsia="lt-LT"/>
                        </w:rPr>
                        <w:t>„</w:t>
                      </w:r>
                      <w:sdt>
                        <w:sdtPr>
                          <w:alias w:val="Numeris"/>
                          <w:tag w:val="nr_ae9a4ccb33bc468bb68defd89725da28"/>
                          <w:id w:val="1230494693"/>
                          <w:lock w:val="sdtLocked"/>
                        </w:sdtPr>
                        <w:sdtEndPr/>
                        <w:sdtContent>
                          <w:r>
                            <w:rPr>
                              <w:lang w:eastAsia="lt-LT"/>
                            </w:rPr>
                            <w:t>C</w:t>
                          </w:r>
                        </w:sdtContent>
                      </w:sdt>
                      <w:r>
                        <w:rPr>
                          <w:lang w:eastAsia="lt-LT"/>
                        </w:rPr>
                        <w:t xml:space="preserve">) Sprendime taip pat nurodyta, kad Įgaliotinis suorganizuos patalpų savininkų sprendimo priėmimą dėl banko ar kitos kredito įstaigos pasirinkimo atnaujinimo (modernizavimo) projektui </w:t>
                      </w:r>
                      <w:r>
                        <w:rPr>
                          <w:shd w:val="clear" w:color="auto" w:fill="FFFFFF"/>
                          <w:lang w:eastAsia="lt-LT"/>
                        </w:rPr>
                        <w:t xml:space="preserve">parengti ir (ar) </w:t>
                      </w:r>
                      <w:r>
                        <w:rPr>
                          <w:lang w:eastAsia="lt-LT"/>
                        </w:rPr>
                        <w:t xml:space="preserve">įgyvendinti prieš tai pateikdamas jiems susipažinti su esminėmis kreditavimo sutarčių sąlygomis arba kreditavimo sutarčių projektais; patalpų savininkams pasirinkus banką arba kitą kredito įstaigą </w:t>
                      </w:r>
                      <w:r>
                        <w:rPr>
                          <w:shd w:val="clear" w:color="auto" w:fill="FFFFFF"/>
                          <w:lang w:eastAsia="lt-LT"/>
                        </w:rPr>
                        <w:t xml:space="preserve">sudarys kreditavimo sutartį su banku ar kita kredito įstaiga dėl lengvatinio kredito projektui parengti </w:t>
                      </w:r>
                      <w:r>
                        <w:rPr>
                          <w:i/>
                          <w:shd w:val="clear" w:color="auto" w:fill="FFFFFF"/>
                          <w:lang w:eastAsia="lt-LT"/>
                        </w:rPr>
                        <w:t>ir (ar)</w:t>
                      </w:r>
                      <w:r>
                        <w:rPr>
                          <w:shd w:val="clear" w:color="auto" w:fill="FFFFFF"/>
                          <w:lang w:eastAsia="lt-LT"/>
                        </w:rPr>
                        <w:t xml:space="preserve"> įgyvendinti (rangos darbams atlikti </w:t>
                      </w:r>
                      <w:r>
                        <w:rPr>
                          <w:i/>
                          <w:shd w:val="clear" w:color="auto" w:fill="FFFFFF"/>
                          <w:lang w:eastAsia="lt-LT"/>
                        </w:rPr>
                        <w:t>ir (ar</w:t>
                      </w:r>
                      <w:r>
                        <w:rPr>
                          <w:shd w:val="clear" w:color="auto" w:fill="FFFFFF"/>
                          <w:lang w:eastAsia="lt-LT"/>
                        </w:rPr>
                        <w:t>) statybos techninei priežiūrai vykdyti).“.</w:t>
                      </w:r>
                    </w:p>
                  </w:sdtContent>
                </w:sdt>
              </w:sdtContent>
            </w:sdt>
          </w:sdtContent>
        </w:sdt>
        <w:sdt>
          <w:sdtPr>
            <w:alias w:val="3 p."/>
            <w:tag w:val="part_907b23a1240846f8a9aa5db6984e8bbe"/>
            <w:id w:val="333418460"/>
            <w:lock w:val="sdtLocked"/>
          </w:sdtPr>
          <w:sdtEndPr/>
          <w:sdtContent>
            <w:p w14:paraId="569A99D7" w14:textId="77777777" w:rsidR="0006069B" w:rsidRDefault="00657D57">
              <w:pPr>
                <w:tabs>
                  <w:tab w:val="left" w:pos="709"/>
                </w:tabs>
                <w:suppressAutoHyphens/>
                <w:spacing w:line="276" w:lineRule="auto"/>
                <w:ind w:firstLine="567"/>
                <w:jc w:val="both"/>
                <w:rPr>
                  <w:lang w:eastAsia="lt-LT"/>
                </w:rPr>
              </w:pPr>
              <w:sdt>
                <w:sdtPr>
                  <w:alias w:val="Numeris"/>
                  <w:tag w:val="nr_907b23a1240846f8a9aa5db6984e8bbe"/>
                  <w:id w:val="1645167392"/>
                  <w:lock w:val="sdtLocked"/>
                </w:sdtPr>
                <w:sdtEndPr/>
                <w:sdtContent>
                  <w:r w:rsidR="00BF2044">
                    <w:rPr>
                      <w:lang w:eastAsia="lt-LT"/>
                    </w:rPr>
                    <w:t>3</w:t>
                  </w:r>
                </w:sdtContent>
              </w:sdt>
              <w:r w:rsidR="00BF2044">
                <w:rPr>
                  <w:lang w:eastAsia="lt-LT"/>
                </w:rPr>
                <w:t>. Nustatau, kad:</w:t>
              </w:r>
            </w:p>
            <w:sdt>
              <w:sdtPr>
                <w:alias w:val="3.1 pp."/>
                <w:tag w:val="part_828bf0a65dbb4ec68cf176e687904352"/>
                <w:id w:val="237752680"/>
                <w:lock w:val="sdtLocked"/>
              </w:sdtPr>
              <w:sdtEndPr/>
              <w:sdtContent>
                <w:p w14:paraId="569A99D8" w14:textId="77777777" w:rsidR="0006069B" w:rsidRDefault="00657D57">
                  <w:pPr>
                    <w:tabs>
                      <w:tab w:val="left" w:pos="709"/>
                    </w:tabs>
                    <w:suppressAutoHyphens/>
                    <w:spacing w:line="276" w:lineRule="auto"/>
                    <w:ind w:firstLine="567"/>
                    <w:jc w:val="both"/>
                    <w:rPr>
                      <w:lang w:eastAsia="lt-LT"/>
                    </w:rPr>
                  </w:pPr>
                  <w:sdt>
                    <w:sdtPr>
                      <w:alias w:val="Numeris"/>
                      <w:tag w:val="nr_828bf0a65dbb4ec68cf176e687904352"/>
                      <w:id w:val="2113779791"/>
                      <w:lock w:val="sdtLocked"/>
                    </w:sdtPr>
                    <w:sdtEndPr/>
                    <w:sdtContent>
                      <w:r w:rsidR="00BF2044">
                        <w:rPr>
                          <w:lang w:eastAsia="lt-LT"/>
                        </w:rPr>
                        <w:t>3.1</w:t>
                      </w:r>
                    </w:sdtContent>
                  </w:sdt>
                  <w:r w:rsidR="00BF2044">
                    <w:rPr>
                      <w:lang w:eastAsia="lt-LT"/>
                    </w:rPr>
                    <w:t>. šis įsakymas įsigalioja 2017 m. lapkričio 1 d.;</w:t>
                  </w:r>
                </w:p>
              </w:sdtContent>
            </w:sdt>
            <w:sdt>
              <w:sdtPr>
                <w:alias w:val="3.2 pp."/>
                <w:tag w:val="part_d97403994d0a41ddaefcca442c877143"/>
                <w:id w:val="-1655286449"/>
                <w:lock w:val="sdtLocked"/>
              </w:sdtPr>
              <w:sdtEndPr/>
              <w:sdtContent>
                <w:p w14:paraId="569A99DC" w14:textId="5DB1C2D4" w:rsidR="0006069B" w:rsidRDefault="00657D57" w:rsidP="00BF2044">
                  <w:pPr>
                    <w:tabs>
                      <w:tab w:val="left" w:pos="709"/>
                    </w:tabs>
                    <w:suppressAutoHyphens/>
                    <w:spacing w:line="276" w:lineRule="auto"/>
                    <w:ind w:firstLine="567"/>
                    <w:jc w:val="both"/>
                    <w:rPr>
                      <w:color w:val="000000"/>
                      <w:szCs w:val="24"/>
                      <w:lang w:eastAsia="lt-LT"/>
                    </w:rPr>
                  </w:pPr>
                  <w:sdt>
                    <w:sdtPr>
                      <w:alias w:val="Numeris"/>
                      <w:tag w:val="nr_d97403994d0a41ddaefcca442c877143"/>
                      <w:id w:val="-35041299"/>
                      <w:lock w:val="sdtLocked"/>
                    </w:sdtPr>
                    <w:sdtEndPr/>
                    <w:sdtContent>
                      <w:r w:rsidR="00BF2044">
                        <w:rPr>
                          <w:lang w:eastAsia="lt-LT"/>
                        </w:rPr>
                        <w:t>3.2</w:t>
                      </w:r>
                    </w:sdtContent>
                  </w:sdt>
                  <w:r w:rsidR="00BF2044">
                    <w:rPr>
                      <w:lang w:eastAsia="lt-LT"/>
                    </w:rPr>
                    <w:t xml:space="preserve">. </w:t>
                  </w:r>
                  <w:bookmarkEnd w:id="0"/>
                  <w:r w:rsidR="00BF2044">
                    <w:rPr>
                      <w:lang w:eastAsia="lt-LT"/>
                    </w:rPr>
                    <w:t xml:space="preserve">iki šio įsakymo įsigaliojimo dienos galiojusi </w:t>
                  </w:r>
                  <w:r w:rsidR="00BF2044">
                    <w:rPr>
                      <w:color w:val="000000"/>
                      <w:lang w:eastAsia="lt-LT"/>
                    </w:rPr>
                    <w:t>Pavyzdinė butų ir kitų patalpų savininkų sprendimo dėl daugiabučio namo atnaujinimo (modernizavimo) protokolo forma</w:t>
                  </w:r>
                  <w:r w:rsidR="00BF2044">
                    <w:rPr>
                      <w:lang w:eastAsia="lt-LT"/>
                    </w:rPr>
                    <w:t xml:space="preserve"> ir Pavyzdinė pavedimo organizuoti daugiabučio namo atnaujinimo (modernizavimo) projekto parengimą ir (ar) įgyvendinimą, ir (ar) finansavimą sutarties forma taikomos priimant sprendimus dėl daugiabučio namo atnaujinimo (modernizavimo) pagal iki 2017 m. lapkričio 1 d. parengtus ir nustatyta tvarka viešajai įstaigai Būsto energijos taupymo agentūrai pateiktus daugiabučio namo atnaujinimo (modernizavimo) investicijų planus.</w:t>
                  </w:r>
                </w:p>
              </w:sdtContent>
            </w:sdt>
          </w:sdtContent>
        </w:sdt>
        <w:sdt>
          <w:sdtPr>
            <w:alias w:val="signatura"/>
            <w:tag w:val="part_5da51dc13f0140438ab2b5f800e85b86"/>
            <w:id w:val="1407953172"/>
            <w:lock w:val="sdtLocked"/>
          </w:sdtPr>
          <w:sdtEndPr/>
          <w:sdtContent>
            <w:p w14:paraId="7B47471A" w14:textId="77777777" w:rsidR="00BF2044" w:rsidRDefault="00BF2044">
              <w:pPr>
                <w:suppressAutoHyphens/>
                <w:spacing w:line="276" w:lineRule="auto"/>
              </w:pPr>
            </w:p>
            <w:p w14:paraId="53CB7785" w14:textId="77777777" w:rsidR="00BF2044" w:rsidRDefault="00BF2044">
              <w:pPr>
                <w:suppressAutoHyphens/>
                <w:spacing w:line="276" w:lineRule="auto"/>
              </w:pPr>
            </w:p>
            <w:p w14:paraId="3FB5034E" w14:textId="77777777" w:rsidR="00BF2044" w:rsidRDefault="00BF2044">
              <w:pPr>
                <w:suppressAutoHyphens/>
                <w:spacing w:line="276" w:lineRule="auto"/>
              </w:pPr>
            </w:p>
            <w:p w14:paraId="569A99ED" w14:textId="2CA8364F" w:rsidR="0006069B" w:rsidRDefault="00BF2044">
              <w:pPr>
                <w:suppressAutoHyphens/>
                <w:spacing w:line="276" w:lineRule="auto"/>
                <w:rPr>
                  <w:lang w:eastAsia="lt-LT"/>
                </w:rPr>
              </w:pPr>
              <w:r>
                <w:rPr>
                  <w:lang w:eastAsia="lt-LT"/>
                </w:rPr>
                <w:t xml:space="preserve">Aplinkos ministras </w:t>
              </w:r>
              <w:r>
                <w:rPr>
                  <w:lang w:eastAsia="lt-LT"/>
                </w:rPr>
                <w:tab/>
              </w:r>
              <w:r>
                <w:rPr>
                  <w:lang w:eastAsia="lt-LT"/>
                </w:rPr>
                <w:tab/>
              </w:r>
              <w:r>
                <w:rPr>
                  <w:lang w:eastAsia="lt-LT"/>
                </w:rPr>
                <w:tab/>
              </w:r>
              <w:r>
                <w:rPr>
                  <w:lang w:eastAsia="lt-LT"/>
                </w:rPr>
                <w:tab/>
              </w:r>
              <w:r>
                <w:rPr>
                  <w:lang w:eastAsia="lt-LT"/>
                </w:rPr>
                <w:tab/>
                <w:t xml:space="preserve">  Kęstutis Navickas</w:t>
              </w:r>
            </w:p>
          </w:sdtContent>
        </w:sdt>
      </w:sdtContent>
    </w:sdt>
    <w:sectPr w:rsidR="0006069B" w:rsidSect="00657D57">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709" w:footer="709"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9A99F2" w14:textId="77777777" w:rsidR="0006069B" w:rsidRDefault="00BF2044">
      <w:pPr>
        <w:suppressAutoHyphens/>
        <w:rPr>
          <w:lang w:eastAsia="lt-LT"/>
        </w:rPr>
      </w:pPr>
      <w:r>
        <w:rPr>
          <w:lang w:eastAsia="lt-LT"/>
        </w:rPr>
        <w:separator/>
      </w:r>
    </w:p>
  </w:endnote>
  <w:endnote w:type="continuationSeparator" w:id="0">
    <w:p w14:paraId="569A99F3" w14:textId="77777777" w:rsidR="0006069B" w:rsidRDefault="00BF2044">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9A99F7" w14:textId="77777777" w:rsidR="0006069B" w:rsidRDefault="0006069B">
    <w:pPr>
      <w:tabs>
        <w:tab w:val="center" w:pos="4819"/>
        <w:tab w:val="right" w:pos="9638"/>
      </w:tabs>
      <w:suppressAutoHyphen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9A99F8" w14:textId="77777777" w:rsidR="0006069B" w:rsidRDefault="0006069B">
    <w:pPr>
      <w:tabs>
        <w:tab w:val="center" w:pos="4819"/>
        <w:tab w:val="right" w:pos="9638"/>
      </w:tabs>
      <w:suppressAutoHyphen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9A99FA" w14:textId="77777777" w:rsidR="0006069B" w:rsidRDefault="0006069B">
    <w:pPr>
      <w:tabs>
        <w:tab w:val="center" w:pos="4819"/>
        <w:tab w:val="right" w:pos="9638"/>
      </w:tabs>
      <w:suppressAutoHyphen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9A99F0" w14:textId="77777777" w:rsidR="0006069B" w:rsidRDefault="00BF2044">
      <w:pPr>
        <w:suppressAutoHyphens/>
        <w:rPr>
          <w:lang w:eastAsia="lt-LT"/>
        </w:rPr>
      </w:pPr>
      <w:r>
        <w:rPr>
          <w:lang w:eastAsia="lt-LT"/>
        </w:rPr>
        <w:separator/>
      </w:r>
    </w:p>
  </w:footnote>
  <w:footnote w:type="continuationSeparator" w:id="0">
    <w:p w14:paraId="569A99F1" w14:textId="77777777" w:rsidR="0006069B" w:rsidRDefault="00BF2044">
      <w:pPr>
        <w:suppressAutoHyphens/>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9A99F4" w14:textId="77777777" w:rsidR="0006069B" w:rsidRDefault="0006069B">
    <w:pPr>
      <w:tabs>
        <w:tab w:val="center" w:pos="4819"/>
        <w:tab w:val="right" w:pos="9638"/>
      </w:tabs>
      <w:suppressAutoHyphen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9A99F6" w14:textId="02CE6567" w:rsidR="0006069B" w:rsidRDefault="00BF2044" w:rsidP="00657D57">
    <w:pPr>
      <w:tabs>
        <w:tab w:val="center" w:pos="4819"/>
        <w:tab w:val="right" w:pos="9638"/>
      </w:tabs>
      <w:suppressAutoHyphens/>
      <w:jc w:val="center"/>
      <w:rPr>
        <w:lang w:eastAsia="lt-LT"/>
      </w:rPr>
    </w:pPr>
    <w:r>
      <w:rPr>
        <w:lang w:eastAsia="lt-LT"/>
      </w:rPr>
      <w:fldChar w:fldCharType="begin"/>
    </w:r>
    <w:r>
      <w:rPr>
        <w:lang w:eastAsia="lt-LT"/>
      </w:rPr>
      <w:instrText>PAGE   \* MERGEFORMAT</w:instrText>
    </w:r>
    <w:r>
      <w:rPr>
        <w:lang w:eastAsia="lt-LT"/>
      </w:rPr>
      <w:fldChar w:fldCharType="separate"/>
    </w:r>
    <w:r w:rsidR="00657D57">
      <w:rPr>
        <w:noProof/>
        <w:lang w:eastAsia="lt-LT"/>
      </w:rPr>
      <w:t>2</w:t>
    </w:r>
    <w:r>
      <w:rPr>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9A99F9" w14:textId="77777777" w:rsidR="0006069B" w:rsidRDefault="0006069B">
    <w:pPr>
      <w:tabs>
        <w:tab w:val="center" w:pos="4819"/>
        <w:tab w:val="right" w:pos="9638"/>
      </w:tabs>
      <w:suppressAutoHyphen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0AA3"/>
    <w:rsid w:val="0006069B"/>
    <w:rsid w:val="00657D57"/>
    <w:rsid w:val="006D0AA3"/>
    <w:rsid w:val="00BF20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9A99AD"/>
  <w15:docId w15:val="{4B79502C-86AD-47DE-A25E-F0B14C8603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030938">
      <w:bodyDiv w:val="1"/>
      <w:marLeft w:val="0"/>
      <w:marRight w:val="0"/>
      <w:marTop w:val="0"/>
      <w:marBottom w:val="0"/>
      <w:divBdr>
        <w:top w:val="none" w:sz="0" w:space="0" w:color="auto"/>
        <w:left w:val="none" w:sz="0" w:space="0" w:color="auto"/>
        <w:bottom w:val="none" w:sz="0" w:space="0" w:color="auto"/>
        <w:right w:val="none" w:sz="0" w:space="0" w:color="auto"/>
      </w:divBdr>
      <w:divsChild>
        <w:div w:id="820510727">
          <w:marLeft w:val="0"/>
          <w:marRight w:val="0"/>
          <w:marTop w:val="0"/>
          <w:marBottom w:val="0"/>
          <w:divBdr>
            <w:top w:val="none" w:sz="0" w:space="0" w:color="auto"/>
            <w:left w:val="none" w:sz="0" w:space="0" w:color="auto"/>
            <w:bottom w:val="none" w:sz="0" w:space="0" w:color="auto"/>
            <w:right w:val="none" w:sz="0" w:space="0" w:color="auto"/>
          </w:divBdr>
          <w:divsChild>
            <w:div w:id="1661763310">
              <w:marLeft w:val="0"/>
              <w:marRight w:val="0"/>
              <w:marTop w:val="0"/>
              <w:marBottom w:val="0"/>
              <w:divBdr>
                <w:top w:val="none" w:sz="0" w:space="0" w:color="auto"/>
                <w:left w:val="none" w:sz="0" w:space="0" w:color="auto"/>
                <w:bottom w:val="none" w:sz="0" w:space="0" w:color="auto"/>
                <w:right w:val="none" w:sz="0" w:space="0" w:color="auto"/>
              </w:divBdr>
              <w:divsChild>
                <w:div w:id="164707154">
                  <w:marLeft w:val="0"/>
                  <w:marRight w:val="0"/>
                  <w:marTop w:val="0"/>
                  <w:marBottom w:val="0"/>
                  <w:divBdr>
                    <w:top w:val="none" w:sz="0" w:space="0" w:color="auto"/>
                    <w:left w:val="none" w:sz="0" w:space="0" w:color="auto"/>
                    <w:bottom w:val="none" w:sz="0" w:space="0" w:color="auto"/>
                    <w:right w:val="none" w:sz="0" w:space="0" w:color="auto"/>
                  </w:divBdr>
                  <w:divsChild>
                    <w:div w:id="1301572916">
                      <w:marLeft w:val="0"/>
                      <w:marRight w:val="0"/>
                      <w:marTop w:val="0"/>
                      <w:marBottom w:val="0"/>
                      <w:divBdr>
                        <w:top w:val="none" w:sz="0" w:space="0" w:color="auto"/>
                        <w:left w:val="none" w:sz="0" w:space="0" w:color="auto"/>
                        <w:bottom w:val="none" w:sz="0" w:space="0" w:color="auto"/>
                        <w:right w:val="none" w:sz="0" w:space="0" w:color="auto"/>
                      </w:divBdr>
                      <w:divsChild>
                        <w:div w:id="1563251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3154633">
      <w:bodyDiv w:val="1"/>
      <w:marLeft w:val="0"/>
      <w:marRight w:val="0"/>
      <w:marTop w:val="0"/>
      <w:marBottom w:val="0"/>
      <w:divBdr>
        <w:top w:val="none" w:sz="0" w:space="0" w:color="auto"/>
        <w:left w:val="none" w:sz="0" w:space="0" w:color="auto"/>
        <w:bottom w:val="none" w:sz="0" w:space="0" w:color="auto"/>
        <w:right w:val="none" w:sz="0" w:space="0" w:color="auto"/>
      </w:divBdr>
      <w:divsChild>
        <w:div w:id="715784992">
          <w:marLeft w:val="0"/>
          <w:marRight w:val="0"/>
          <w:marTop w:val="0"/>
          <w:marBottom w:val="0"/>
          <w:divBdr>
            <w:top w:val="none" w:sz="0" w:space="0" w:color="auto"/>
            <w:left w:val="none" w:sz="0" w:space="0" w:color="auto"/>
            <w:bottom w:val="none" w:sz="0" w:space="0" w:color="auto"/>
            <w:right w:val="none" w:sz="0" w:space="0" w:color="auto"/>
          </w:divBdr>
          <w:divsChild>
            <w:div w:id="1345013689">
              <w:marLeft w:val="0"/>
              <w:marRight w:val="0"/>
              <w:marTop w:val="0"/>
              <w:marBottom w:val="0"/>
              <w:divBdr>
                <w:top w:val="none" w:sz="0" w:space="0" w:color="auto"/>
                <w:left w:val="none" w:sz="0" w:space="0" w:color="auto"/>
                <w:bottom w:val="none" w:sz="0" w:space="0" w:color="auto"/>
                <w:right w:val="none" w:sz="0" w:space="0" w:color="auto"/>
              </w:divBdr>
              <w:divsChild>
                <w:div w:id="640575801">
                  <w:marLeft w:val="0"/>
                  <w:marRight w:val="0"/>
                  <w:marTop w:val="0"/>
                  <w:marBottom w:val="0"/>
                  <w:divBdr>
                    <w:top w:val="none" w:sz="0" w:space="0" w:color="auto"/>
                    <w:left w:val="none" w:sz="0" w:space="0" w:color="auto"/>
                    <w:bottom w:val="none" w:sz="0" w:space="0" w:color="auto"/>
                    <w:right w:val="none" w:sz="0" w:space="0" w:color="auto"/>
                  </w:divBdr>
                  <w:divsChild>
                    <w:div w:id="1573812457">
                      <w:marLeft w:val="0"/>
                      <w:marRight w:val="0"/>
                      <w:marTop w:val="0"/>
                      <w:marBottom w:val="0"/>
                      <w:divBdr>
                        <w:top w:val="none" w:sz="0" w:space="0" w:color="auto"/>
                        <w:left w:val="none" w:sz="0" w:space="0" w:color="auto"/>
                        <w:bottom w:val="none" w:sz="0" w:space="0" w:color="auto"/>
                        <w:right w:val="none" w:sz="0" w:space="0" w:color="auto"/>
                      </w:divBdr>
                      <w:divsChild>
                        <w:div w:id="1729719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4809717">
      <w:bodyDiv w:val="1"/>
      <w:marLeft w:val="0"/>
      <w:marRight w:val="0"/>
      <w:marTop w:val="0"/>
      <w:marBottom w:val="0"/>
      <w:divBdr>
        <w:top w:val="none" w:sz="0" w:space="0" w:color="auto"/>
        <w:left w:val="none" w:sz="0" w:space="0" w:color="auto"/>
        <w:bottom w:val="none" w:sz="0" w:space="0" w:color="auto"/>
        <w:right w:val="none" w:sz="0" w:space="0" w:color="auto"/>
      </w:divBdr>
      <w:divsChild>
        <w:div w:id="483283226">
          <w:marLeft w:val="0"/>
          <w:marRight w:val="0"/>
          <w:marTop w:val="0"/>
          <w:marBottom w:val="0"/>
          <w:divBdr>
            <w:top w:val="none" w:sz="0" w:space="0" w:color="auto"/>
            <w:left w:val="none" w:sz="0" w:space="0" w:color="auto"/>
            <w:bottom w:val="none" w:sz="0" w:space="0" w:color="auto"/>
            <w:right w:val="none" w:sz="0" w:space="0" w:color="auto"/>
          </w:divBdr>
          <w:divsChild>
            <w:div w:id="1359156783">
              <w:marLeft w:val="0"/>
              <w:marRight w:val="0"/>
              <w:marTop w:val="0"/>
              <w:marBottom w:val="0"/>
              <w:divBdr>
                <w:top w:val="none" w:sz="0" w:space="0" w:color="auto"/>
                <w:left w:val="none" w:sz="0" w:space="0" w:color="auto"/>
                <w:bottom w:val="none" w:sz="0" w:space="0" w:color="auto"/>
                <w:right w:val="none" w:sz="0" w:space="0" w:color="auto"/>
              </w:divBdr>
              <w:divsChild>
                <w:div w:id="202525960">
                  <w:marLeft w:val="0"/>
                  <w:marRight w:val="0"/>
                  <w:marTop w:val="0"/>
                  <w:marBottom w:val="0"/>
                  <w:divBdr>
                    <w:top w:val="none" w:sz="0" w:space="0" w:color="auto"/>
                    <w:left w:val="none" w:sz="0" w:space="0" w:color="auto"/>
                    <w:bottom w:val="none" w:sz="0" w:space="0" w:color="auto"/>
                    <w:right w:val="none" w:sz="0" w:space="0" w:color="auto"/>
                  </w:divBdr>
                  <w:divsChild>
                    <w:div w:id="807632004">
                      <w:marLeft w:val="0"/>
                      <w:marRight w:val="0"/>
                      <w:marTop w:val="0"/>
                      <w:marBottom w:val="0"/>
                      <w:divBdr>
                        <w:top w:val="none" w:sz="0" w:space="0" w:color="auto"/>
                        <w:left w:val="none" w:sz="0" w:space="0" w:color="auto"/>
                        <w:bottom w:val="none" w:sz="0" w:space="0" w:color="auto"/>
                        <w:right w:val="none" w:sz="0" w:space="0" w:color="auto"/>
                      </w:divBdr>
                      <w:divsChild>
                        <w:div w:id="537355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181c0f7f087421a84cfb6a6cbeccf90" PartId="d68cd80ee30248619204f997d195adea">
    <Part Type="pastraipa" DocPartId="e03e3b8f065e4b57ad662ebf8b2d82c1" PartId="8377ef9d2ee1424dbc7c84c5e7e4a9fd"/>
    <Part Type="punktas" Nr="1" Abbr="1 p." DocPartId="e81098f60b0a4ec2a63f681f219dde94" PartId="d35d0a8bcb87475490913f6c27219ecf">
      <Part Type="papunktis" Nr="1.1" Abbr="1.1 pp." DocPartId="264b5a0a652240ada6e321c92898c734" PartId="e20f3cd1fb924945ac213b8c7d422ac7">
        <Part Type="citata" DocPartId="5d85019621bc4f99abff3c60f66bdb56" PartId="3a3777378e414aba928a477e168d99e2">
          <Part Type="papunktis" Nr="4" Abbr="4 pp." DocPartId="38739401a3874c789605bc4968e1f158" PartId="60ef3e2b8051447a9e1c40cb83b0384c"/>
        </Part>
      </Part>
      <Part Type="papunktis" Nr="1.2" Abbr="1.2 pp." DocPartId="e40d3dc71a124266be7b33ad7c1921d4" PartId="82a5960e3c014ae2bdf7ced4e872cc4e">
        <Part Type="citata" DocPartId="126bf9c5f9524b3796fa157de671f435" PartId="eb21657fd912480181815b6dcc89a3c3">
          <Part Type="papunktis" Nr="5" Abbr="5 pp." DocPartId="7a4cfe97212b4d19bd57102c9cea4e0f" PartId="ab98ca25a5ab435bae882d782ef4929f"/>
        </Part>
      </Part>
      <Part Type="papunktis" Nr="1.3" Abbr="1.3 pp." DocPartId="b9f4b7f5277c43ec875c585a8f76d8f1" PartId="cd50138d4d02468189763f6920f070be"/>
      <Part Type="papunktis" Nr="1.4" Abbr="1.4 pp." DocPartId="e5d2371ef490445aa9e127c0bc9b75da" PartId="065c2c5ffe9543bfa928394a2db9955a"/>
      <Part Type="papunktis" Nr="1.5" Abbr="1.5 pp." DocPartId="bc1cf2f8c63c4039a9a49489e9d50a2e" PartId="25077e8007cc4104b553b446ac7e278a">
        <Part Type="citata" DocPartId="8bfd2c84a885432a8de94b89139a7ee2" PartId="a9ce2a69e42a4fdeb3e7fb428e2e4a46">
          <Part Type="papunktis" Nr="4" Abbr="4 pp." DocPartId="c0c0ab280ba34894a0efdf0f5871f5f7" PartId="078c168cac7142ffbba908c926487d29"/>
        </Part>
      </Part>
      <Part Type="papunktis" Nr="1.6" Abbr="1.6 pp." DocPartId="387e8f9439e748a1ad6b7916edd78d31" PartId="14cf8c12d6344e3085aa9f2e36c1b87e">
        <Part Type="citata" DocPartId="bc91d078f19347fa8c921adae8e8f5ab" PartId="23524a759d514d86918d3f7b99698d52">
          <Part Type="papunktis" Nr="5" Abbr="5 pp." DocPartId="04f2a22e3cb34ddab7749d42227ed261" PartId="20faf59a25894bc39ef52dd2c2972036"/>
        </Part>
      </Part>
      <Part Type="papunktis" Nr="1.7" Abbr="1.7 pp." DocPartId="91b42ce6080047aca4aa88c04bec3090" PartId="03fde53b94d14981981f4c9a457f99c3">
        <Part Type="citata" DocPartId="dc946b1bbd854c6dbd40ddad6af1c863" PartId="afbe454c855f42d5959bdec78fa20c06">
          <Part Type="papunktis" Nr="6.4" Abbr="6.4 pp." DocPartId="43e314d1640b46e6b944b33d3e3fc471" PartId="6a64a70700454eea8aefabfc7b7c0ad2"/>
        </Part>
      </Part>
      <Part Type="papunktis" Nr="1.8" Abbr="1.8 pp." DocPartId="14c142ffe727494fa863479276d37bed" PartId="aa32c2565c6b4eb4a641e2dac147319d">
        <Part Type="citata" DocPartId="bcc997378b5a483fa72f21b9bba02fce" PartId="51084f6e37c54965b4127807c47fdd89">
          <Part Type="papunktis" Nr="6.5" Abbr="6.5 pp." DocPartId="19a6a2379036450faf35c458a28203c0" PartId="64eb75d442704e99b7a3872479aad05e"/>
        </Part>
      </Part>
      <Part Type="papunktis" Nr="1.9" Abbr="1.9 pp." DocPartId="6205c5236f8649769070b9344709d112" PartId="415d8a8fe9c6414ca76e0c0ae216bdbd"/>
      <Part Type="papunktis" Nr="1.10" Abbr="1.10 pp." DocPartId="ebe07405eea34140b444b0dac8304be1" PartId="433e29fc91684c309ce9ed62c44e642d">
        <Part Type="citata" DocPartId="956244e9599f47b4b06d856d19263273" PartId="2bebef27ca9a4664956e4bf3b8b7788f">
          <Part Type="punktas" Nr="1" Abbr="1 p." DocPartId="45dfa54e999944efb217fa1e9c243acd" PartId="067c64f203b64f148c6c07cd7bce0d8e"/>
        </Part>
      </Part>
      <Part Type="papunktis" Nr="1.11" Abbr="1.11 pp." DocPartId="2a26b2219af9497080cbac92b9cc6bf5" PartId="1128e7463b364fdca96509e1b73f6206"/>
      <Part Type="papunktis" Nr="1.12" Abbr="1.12 pp." DocPartId="572540e707dc4a2980f627e95c94c643" PartId="aa41e50a02dc4df4a79694a1880950e4">
        <Part Type="citata" DocPartId="c8d1cf6a910640a2899ed7857f8390d6" PartId="7e2e609ef07b401d99dfcf5ffcb5447d">
          <Part Type="punktas" Nr="1" Abbr="1 p." DocPartId="164764d9aac049928a7dd402e771bd9d" PartId="5b843efd53b24f28a3e032d02399aca8"/>
        </Part>
      </Part>
      <Part Type="papunktis" Nr="1.13" Abbr="1.13 pp." DocPartId="1026eaa79e8241c4b1ce40a293e104bc" PartId="4af19a6c023043cbadb8c01329b398a4"/>
      <Part Type="papunktis" Nr="1.14" Abbr="1.14 pp." DocPartId="f04316266d9b409789a26cd65071ad84" PartId="176f727efd424c76b1610c3e3899fa91"/>
    </Part>
    <Part Type="punktas" Nr="2" Abbr="2 p." DocPartId="df629d3297644340b4f8ad743f8b22e4" PartId="250832a0bade46859e3237295a7dcd27">
      <Part Type="citata" DocPartId="0d9121a0d78545289776b4bf65c9e79a" PartId="c60177a7917c4e259d5e245dd172822e">
        <Part Type="papunktis" Nr="C" Abbr="C pp." DocPartId="0d9529d8629e4009b5364691545cb08f" PartId="ae9a4ccb33bc468bb68defd89725da28"/>
      </Part>
    </Part>
    <Part Type="punktas" Nr="3" Abbr="3 p." DocPartId="73c709e16c9e426bb4fe773f9d4f4509" PartId="907b23a1240846f8a9aa5db6984e8bbe">
      <Part Type="papunktis" Nr="3.1" Abbr="3.1 pp." DocPartId="0c466772284347eebd04590dfe6882a7" PartId="828bf0a65dbb4ec68cf176e687904352"/>
      <Part Type="papunktis" Nr="3.2" Abbr="3.2 pp." DocPartId="953fcfcd73dc4d9580e5a6449ec8a974" PartId="d97403994d0a41ddaefcca442c877143"/>
    </Part>
    <Part Type="signatura" DocPartId="2f11c3b2b9064fe4bcbe3c287db4bf42" PartId="5da51dc13f0140438ab2b5f800e85b86"/>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82AD56-CB37-491D-ADDB-CBC72A0AA5F2}">
  <ds:schemaRefs>
    <ds:schemaRef ds:uri="http://lrs.lt/TAIS/DocParts"/>
  </ds:schemaRefs>
</ds:datastoreItem>
</file>

<file path=customXml/itemProps2.xml><?xml version="1.0" encoding="utf-8"?>
<ds:datastoreItem xmlns:ds="http://schemas.openxmlformats.org/officeDocument/2006/customXml" ds:itemID="{7BAE733D-1F8C-4A34-8ED2-F8E6806941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Pages>
  <Words>8241</Words>
  <Characters>4698</Characters>
  <Application>Microsoft Office Word</Application>
  <DocSecurity>0</DocSecurity>
  <Lines>39</Lines>
  <Paragraphs>25</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12914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k.ciurlyte</dc:creator>
  <cp:lastModifiedBy>JŪRĖNIENĖ Jolanta</cp:lastModifiedBy>
  <cp:revision>4</cp:revision>
  <cp:lastPrinted>2017-10-02T07:09:00Z</cp:lastPrinted>
  <dcterms:created xsi:type="dcterms:W3CDTF">2017-10-03T08:33:00Z</dcterms:created>
  <dcterms:modified xsi:type="dcterms:W3CDTF">2023-02-15T07:31:00Z</dcterms:modified>
</cp:coreProperties>
</file>