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efdf82c5425949aeb45132613d9c0e4f"/>
        <w:id w:val="680169298"/>
        <w:lock w:val="sdtLocked"/>
      </w:sdtPr>
      <w:sdtEndPr/>
      <w:sdtContent>
        <w:p w:rsidR="00000707" w:rsidRDefault="00000707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:rsidR="00000707" w:rsidRDefault="00C93117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3272646E" wp14:editId="69838B3A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000707" w:rsidRDefault="00000707">
          <w:pPr>
            <w:jc w:val="center"/>
            <w:rPr>
              <w:caps/>
              <w:sz w:val="12"/>
              <w:szCs w:val="12"/>
            </w:rPr>
          </w:pPr>
        </w:p>
        <w:p w:rsidR="00000707" w:rsidRDefault="00C93117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:rsidR="00000707" w:rsidRDefault="00C93117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SPECIALIŲJŲ ŽEMĖS NAUDOJIMO SĄLYGŲ ĮSTATYMO NR. XIII-2166 2, 98 IR 105 STRAIPSNIŲ PAKEITIMO</w:t>
          </w:r>
        </w:p>
        <w:p w:rsidR="00000707" w:rsidRDefault="00C93117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:rsidR="00000707" w:rsidRDefault="00000707">
          <w:pPr>
            <w:jc w:val="center"/>
            <w:rPr>
              <w:b/>
              <w:caps/>
            </w:rPr>
          </w:pPr>
        </w:p>
        <w:p w:rsidR="00000707" w:rsidRDefault="00C93117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2021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lapkričio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11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XIV-634</w:t>
          </w:r>
        </w:p>
        <w:p w:rsidR="00000707" w:rsidRDefault="00C93117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000707" w:rsidRDefault="00000707">
          <w:pPr>
            <w:jc w:val="center"/>
            <w:rPr>
              <w:sz w:val="22"/>
            </w:rPr>
          </w:pPr>
        </w:p>
        <w:p w:rsidR="00000707" w:rsidRDefault="00000707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63ab90ab84e642ee83274c7ca7da32c7"/>
            <w:id w:val="2107609659"/>
            <w:lock w:val="sdtLocked"/>
          </w:sdtPr>
          <w:sdtEndPr/>
          <w:sdtContent>
            <w:p w:rsidR="00000707" w:rsidRDefault="00C93117">
              <w:pPr>
                <w:spacing w:line="360" w:lineRule="auto"/>
                <w:ind w:firstLine="720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63ab90ab84e642ee83274c7ca7da32c7"/>
                  <w:id w:val="1523821266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63ab90ab84e642ee83274c7ca7da32c7"/>
                  <w:id w:val="-1603800172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2 straipsnio pakeitimas</w:t>
                  </w:r>
                </w:sdtContent>
              </w:sdt>
            </w:p>
            <w:sdt>
              <w:sdtPr>
                <w:alias w:val="1 str. 1 d."/>
                <w:tag w:val="part_6c2ae12c2a644d54880f1517350f1234"/>
                <w:id w:val="-1572109878"/>
                <w:lock w:val="sdtLocked"/>
              </w:sdtPr>
              <w:sdtEndPr/>
              <w:sdtContent>
                <w:p w:rsidR="00000707" w:rsidRDefault="00C93117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t>Pakeisti 2 straipsnio 54 dalį ir ją išdėstyti taip:</w:t>
                  </w:r>
                </w:p>
                <w:sdt>
                  <w:sdtPr>
                    <w:alias w:val="citata"/>
                    <w:tag w:val="part_1174528718d74dfe8f8df0161657e2ac"/>
                    <w:id w:val="-491027581"/>
                    <w:lock w:val="sdtLocked"/>
                  </w:sdtPr>
                  <w:sdtEndPr/>
                  <w:sdtContent>
                    <w:sdt>
                      <w:sdtPr>
                        <w:alias w:val="54 d."/>
                        <w:tag w:val="part_b2bb4b2e9a2045c081c923074cbeaec4"/>
                        <w:id w:val="-1875382717"/>
                        <w:lock w:val="sdtLocked"/>
                      </w:sdtPr>
                      <w:sdtEndPr/>
                      <w:sdtContent>
                        <w:p w:rsidR="00000707" w:rsidRDefault="00C93117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2bb4b2e9a2045c081c923074cbeaec4"/>
                              <w:id w:val="-49835261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54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Kitos šiame įstatyme vartojamos sąvokos suprantamos taip, kaip jos apibrėžtos Lietuvos Respublikos aplinkos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apsaugos įstatyme, Lietuvos Respublikos aplinkos oro apsaugos įstatyme, Lietuvos Respublikos atliekų tvarkymo įstatyme, Lietuvos Respublikos atsinaujinančių išteklių energetikos įstatyme, Lietuvos Respublikos aviacijos įstatyme, Lietuvos Respublikos brandu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olinės energijos įstatyme, Lietuvos Respublikos cheminių medžiagų ir cheminių mišinių įstatyme, Lietuvos Respublikos civilinės saugos įstatyme, Lietuvos Respublikos elektroninių ryšių įstatyme, Lietuvos Respublikos elektros energetikos įstatyme, Lietuvos R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espublikos energetikos įstatyme, Lietuvos Respublikos gamtinių dujų įstatyme, Lietuvos Respublikos geležinkelių transporto eismo saugos įstatyme, Lietuvos Respublikos geležinkelių transporto kodekse, Lietuvos Respublikos geodezijos ir kartografijos įstatym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e, Lietuvos Respublikos geriamojo vandens įstatyme, Lietuvos Respublikos geriamojo vandens tiekimo ir nuotekų tvarkymo įstatyme, Lietuvos Respublikos gyvūnų gerovės ir apsaugos įstatyme, Lietuvos Respublikos kelių įstatyme, Lietuvos Respublikos Klaipėdos v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alstybinio jūrų uosto įstatyme, Lietuvos Respublikos krašto apsaugos sistemos organizavimo ir karo tarnybos įstatyme, Lietuvos Respublikos melioracijos įstatyme, Lietuvos Respublikos miškų įstatyme, Lietuvos Respublikos nekilnojamojo kultūros paveldo apsau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gos įstatyme, Lietuvos Respublikos nekilnojamojo turto kadastro įstatyme, Lietuvos Respublikos nekilnojamojo turto registro įstatyme, Lietuvos Respublikos pajūrio juostos įstatyme, Lietuvos Respublikos planuojamos ūkinės veiklos poveikio aplinkai vertinimo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įstatyme, Lietuvos Respublikos priešgaisrinės saugos įstatyme, Lietuvos Respublikos radiacinės saugos įstatyme, Lietuvos Respublikos saugios laivybos įstatyme, Lietuvos Respublikos saugomų gyvūnų, augalų ir grybų rūšių įstatyme, Lietuvos Respublikos saugo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mų teritorijų įstatyme, Lietuvos Respublikos statybos įstatyme, Lietuvos Respublikos šilumos ūkio įstatyme, Lietuvos Respublikos švietimo įstatyme, Lietuvos Respublikos teritorijų planavimo įstatyme, Lietuvos Respublikos triukšmo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lastRenderedPageBreak/>
                            <w:t>valdymo įstatyme, Lietuvos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Respublikos vadovybės apsaugos įstatyme, Lietuvos Respublikos valstybės informacinių išteklių valdymo įstatyme, Lietuvos Respublikos valstybės sienos ir jos apsaugos įstatyme, Lietuvos Respublikos vandens įstatyme, Lietuvos Respublikos visuomenės sveikato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s priežiūros įstatyme, Lietuvos Respublikos žemės gelmių įstatyme, Lietuvos Respublikos žemės įstatyme, Lietuvos Respublikos žmonių palaikų laidojimo įstatyme, Lietuvos Respublikos žuvininkystės įstatyme.“</w:t>
                          </w:r>
                        </w:p>
                        <w:p w:rsidR="00000707" w:rsidRDefault="00C93117">
                          <w:pPr>
                            <w:tabs>
                              <w:tab w:val="center" w:pos="4153"/>
                              <w:tab w:val="right" w:pos="8306"/>
                            </w:tabs>
                            <w:spacing w:line="360" w:lineRule="auto"/>
                            <w:ind w:firstLine="720"/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f07bac86aa8c490a93cab3ab00c8e800"/>
            <w:id w:val="1097606906"/>
            <w:lock w:val="sdtLocked"/>
          </w:sdtPr>
          <w:sdtEndPr/>
          <w:sdtContent>
            <w:p w:rsidR="00000707" w:rsidRDefault="00C93117">
              <w:pPr>
                <w:spacing w:line="360" w:lineRule="auto"/>
                <w:ind w:firstLine="720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f07bac86aa8c490a93cab3ab00c8e800"/>
                  <w:id w:val="894930882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f07bac86aa8c490a93cab3ab00c8e800"/>
                  <w:id w:val="1452822147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98 straipsnio pakeitimas</w:t>
                  </w:r>
                </w:sdtContent>
              </w:sdt>
            </w:p>
            <w:sdt>
              <w:sdtPr>
                <w:alias w:val="2 str. 1 d."/>
                <w:tag w:val="part_8d3fd2a5a024463d99bb4c42f61346d3"/>
                <w:id w:val="-64890143"/>
                <w:lock w:val="sdtLocked"/>
              </w:sdtPr>
              <w:sdtEndPr/>
              <w:sdtContent>
                <w:p w:rsidR="00000707" w:rsidRDefault="00C93117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d3fd2a5a024463d99bb4c42f61346d3"/>
                      <w:id w:val="101026373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Pakeisti 98 straipsnio 3 punktą ir jį išdėstyti taip:</w:t>
                  </w:r>
                </w:p>
                <w:sdt>
                  <w:sdtPr>
                    <w:alias w:val="citata"/>
                    <w:tag w:val="part_553865834e694edf9cc45d8e6f06bb88"/>
                    <w:id w:val="-1660063818"/>
                    <w:lock w:val="sdtLocked"/>
                  </w:sdtPr>
                  <w:sdtEndPr/>
                  <w:sdtContent>
                    <w:sdt>
                      <w:sdtPr>
                        <w:alias w:val="3 p."/>
                        <w:tag w:val="part_c3da1f9e0e16401bb9e5807217b4aaab"/>
                        <w:id w:val="2069307236"/>
                        <w:lock w:val="sdtLocked"/>
                      </w:sdtPr>
                      <w:sdtEndPr/>
                      <w:sdtContent>
                        <w:p w:rsidR="00000707" w:rsidRDefault="00C93117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c3da1f9e0e16401bb9e5807217b4aaab"/>
                              <w:id w:val="-21465900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) šalinti iš vandens telkinių dugno riedulius, išskyrus atvejus, kai tai būtina vykdant šio straipsnio 7 punkte nurodytas veiklas;“.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 str. 2 d."/>
                <w:tag w:val="part_77a7fd79d04f4c9587f7ae7410e56330"/>
                <w:id w:val="1607386156"/>
                <w:lock w:val="sdtLocked"/>
              </w:sdtPr>
              <w:sdtEndPr/>
              <w:sdtContent>
                <w:p w:rsidR="00000707" w:rsidRDefault="00C93117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7a7fd79d04f4c9587f7ae7410e56330"/>
                      <w:id w:val="163621034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Pakeisti 98 straipsnio 7 </w:t>
                  </w:r>
                  <w:r>
                    <w:t>punkto pirmąją pastrai</w:t>
                  </w:r>
                  <w:r>
                    <w:t>pą ir ją</w:t>
                  </w:r>
                  <w:r>
                    <w:rPr>
                      <w:szCs w:val="24"/>
                      <w:lang w:eastAsia="lt-LT"/>
                    </w:rPr>
                    <w:t xml:space="preserve"> išdėstyti taip:</w:t>
                  </w:r>
                </w:p>
                <w:sdt>
                  <w:sdtPr>
                    <w:alias w:val="citata"/>
                    <w:tag w:val="part_4ae1dbc3770845c282b1eec3e0b89f77"/>
                    <w:id w:val="-670794932"/>
                    <w:lock w:val="sdtLocked"/>
                  </w:sdtPr>
                  <w:sdtEndPr/>
                  <w:sdtContent>
                    <w:sdt>
                      <w:sdtPr>
                        <w:alias w:val="7 p."/>
                        <w:tag w:val="part_2806f692d8234c1db5d6b98dfab4266a"/>
                        <w:id w:val="552742999"/>
                        <w:lock w:val="sdtLocked"/>
                      </w:sdtPr>
                      <w:sdtEndPr/>
                      <w:sdtContent>
                        <w:p w:rsidR="00000707" w:rsidRDefault="00C93117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806f692d8234c1db5d6b98dfab4266a"/>
                              <w:id w:val="-163008715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7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) reguliuoti (tvenkti (patvenkti) ir kitais būdais keisti vandens lygį, gylį ir (arba) krantų liniją) upes, ežerus ir tarpinius vandenis, išskyrus atvejus, kai:“.</w:t>
                          </w:r>
                        </w:p>
                        <w:p w:rsidR="00000707" w:rsidRDefault="00C93117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0e5aa2d9481e4117916bb5e9539a9b83"/>
            <w:id w:val="166144522"/>
            <w:lock w:val="sdtLocked"/>
          </w:sdtPr>
          <w:sdtEndPr/>
          <w:sdtContent>
            <w:p w:rsidR="00000707" w:rsidRDefault="00C93117">
              <w:pPr>
                <w:spacing w:line="360" w:lineRule="auto"/>
                <w:ind w:firstLine="720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0e5aa2d9481e4117916bb5e9539a9b83"/>
                  <w:id w:val="-2046590222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0e5aa2d9481e4117916bb5e9539a9b83"/>
                  <w:id w:val="-852340110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105</w:t>
                  </w:r>
                  <w:r>
                    <w:rPr>
                      <w:b/>
                      <w:bCs/>
                    </w:rPr>
                    <w:t xml:space="preserve"> straipsnio pakeitimas </w:t>
                  </w:r>
                </w:sdtContent>
              </w:sdt>
            </w:p>
            <w:sdt>
              <w:sdtPr>
                <w:alias w:val="3 str. 1 d."/>
                <w:tag w:val="part_46cda5a2b6a744beacafa34616af0490"/>
                <w:id w:val="763272666"/>
                <w:lock w:val="sdtLocked"/>
              </w:sdtPr>
              <w:sdtEndPr/>
              <w:sdtContent>
                <w:p w:rsidR="00000707" w:rsidRDefault="00C93117">
                  <w:pPr>
                    <w:spacing w:line="360" w:lineRule="auto"/>
                    <w:ind w:firstLine="720"/>
                    <w:jc w:val="both"/>
                  </w:pPr>
                  <w:r>
                    <w:t>Pakeisti 1</w:t>
                  </w:r>
                  <w:r>
                    <w:t>05 straipsnio 2 dalį ir ją išdėstyti taip:</w:t>
                  </w:r>
                </w:p>
                <w:sdt>
                  <w:sdtPr>
                    <w:alias w:val="citata"/>
                    <w:tag w:val="part_cfcf9b09faf940afb532c5bedbcb6883"/>
                    <w:id w:val="-1529934251"/>
                    <w:lock w:val="sdtLocked"/>
                  </w:sdtPr>
                  <w:sdtEndPr/>
                  <w:sdtContent>
                    <w:sdt>
                      <w:sdtPr>
                        <w:alias w:val="2 d."/>
                        <w:tag w:val="part_6bbd827d992b4226959cd59f199fbaea"/>
                        <w:id w:val="641082990"/>
                        <w:lock w:val="sdtLocked"/>
                      </w:sdtPr>
                      <w:sdtEndPr/>
                      <w:sdtContent>
                        <w:p w:rsidR="00000707" w:rsidRDefault="00C93117">
                          <w:pPr>
                            <w:spacing w:line="360" w:lineRule="auto"/>
                            <w:ind w:firstLine="720"/>
                            <w:jc w:val="both"/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6bbd827d992b4226959cd59f199fbaea"/>
                              <w:id w:val="867501777"/>
                              <w:lock w:val="sdtLocked"/>
                            </w:sdtPr>
                            <w:sdtEndPr/>
                            <w:sdtContent>
                              <w:r>
                                <w:t>2</w:t>
                              </w:r>
                            </w:sdtContent>
                          </w:sdt>
                          <w:r>
                            <w:t>. Požeminio vandens vandenvietės apsaugos zonos 3-iąją juostą gali sudaryti:</w:t>
                          </w:r>
                        </w:p>
                        <w:sdt>
                          <w:sdtPr>
                            <w:alias w:val="2 d. 1 p."/>
                            <w:tag w:val="part_ecc7fa35950840198063c84a6a543945"/>
                            <w:id w:val="1452434330"/>
                            <w:lock w:val="sdtLocked"/>
                          </w:sdtPr>
                          <w:sdtEndPr/>
                          <w:sdtContent>
                            <w:p w:rsidR="00000707" w:rsidRDefault="00C93117">
                              <w:pPr>
                                <w:spacing w:line="360" w:lineRule="auto"/>
                                <w:ind w:firstLine="720"/>
                                <w:jc w:val="both"/>
                              </w:pPr>
                              <w:sdt>
                                <w:sdtPr>
                                  <w:alias w:val="Numeris"/>
                                  <w:tag w:val="nr_ecc7fa35950840198063c84a6a543945"/>
                                  <w:id w:val="-842013495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t>1</w:t>
                                  </w:r>
                                </w:sdtContent>
                              </w:sdt>
                              <w:r>
                                <w:t xml:space="preserve">) 3a sektorius – </w:t>
                              </w:r>
                              <w:proofErr w:type="spellStart"/>
                              <w:r>
                                <w:t>kaptažo</w:t>
                              </w:r>
                              <w:proofErr w:type="spellEnd"/>
                              <w:r>
                                <w:t xml:space="preserve"> sritis gruntinio vandens sluoksnyje;</w:t>
                              </w:r>
                            </w:p>
                          </w:sdtContent>
                        </w:sdt>
                        <w:sdt>
                          <w:sdtPr>
                            <w:alias w:val="2 d. 2 p."/>
                            <w:tag w:val="part_50181539e4a04049a1684b211011828c"/>
                            <w:id w:val="-524710439"/>
                            <w:lock w:val="sdtLocked"/>
                          </w:sdtPr>
                          <w:sdtEndPr/>
                          <w:sdtContent>
                            <w:bookmarkStart w:id="0" w:name="_GoBack" w:displacedByCustomXml="prev"/>
                            <w:p w:rsidR="00000707" w:rsidRDefault="00C93117">
                              <w:pPr>
                                <w:spacing w:line="360" w:lineRule="auto"/>
                                <w:ind w:firstLine="720"/>
                                <w:jc w:val="both"/>
                              </w:pPr>
                              <w:sdt>
                                <w:sdtPr>
                                  <w:alias w:val="Numeris"/>
                                  <w:tag w:val="nr_50181539e4a04049a1684b211011828c"/>
                                  <w:id w:val="1812140444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t>2</w:t>
                                  </w:r>
                                </w:sdtContent>
                              </w:sdt>
                              <w:r>
                                <w:t xml:space="preserve">) 3b sektorius – </w:t>
                              </w:r>
                              <w:proofErr w:type="spellStart"/>
                              <w:r>
                                <w:t>kaptažo</w:t>
                              </w:r>
                              <w:proofErr w:type="spellEnd"/>
                              <w:r>
                                <w:t xml:space="preserve"> sritis eksploatuojamame sluoksnyje.“</w:t>
                              </w:r>
                            </w:p>
                            <w:p w:rsidR="00000707" w:rsidRDefault="00C93117">
                              <w:pPr>
                                <w:spacing w:line="360" w:lineRule="auto"/>
                                <w:ind w:firstLine="720"/>
                                <w:jc w:val="both"/>
                              </w:pPr>
                            </w:p>
                            <w:bookmarkEnd w:id="0" w:displacedByCustomXml="next"/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8d85d9eba3f04aac9b3395fa48556679"/>
            <w:id w:val="139312612"/>
            <w:lock w:val="sdtLocked"/>
          </w:sdtPr>
          <w:sdtEndPr/>
          <w:sdtContent>
            <w:p w:rsidR="00000707" w:rsidRDefault="00C93117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:rsidR="00000707" w:rsidRDefault="00000707">
              <w:pPr>
                <w:spacing w:line="360" w:lineRule="auto"/>
                <w:rPr>
                  <w:i/>
                  <w:szCs w:val="24"/>
                </w:rPr>
              </w:pPr>
            </w:p>
            <w:p w:rsidR="00000707" w:rsidRDefault="00000707">
              <w:pPr>
                <w:spacing w:line="360" w:lineRule="auto"/>
                <w:rPr>
                  <w:i/>
                  <w:szCs w:val="24"/>
                </w:rPr>
              </w:pPr>
            </w:p>
            <w:p w:rsidR="00000707" w:rsidRDefault="00000707">
              <w:pPr>
                <w:spacing w:line="360" w:lineRule="auto"/>
              </w:pPr>
            </w:p>
            <w:p w:rsidR="00000707" w:rsidRDefault="00C93117"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 xml:space="preserve">Respublikos </w:t>
              </w:r>
              <w:proofErr w:type="spellStart"/>
              <w:r>
                <w:rPr>
                  <w:lang w:val="en-US"/>
                </w:rPr>
                <w:t>Prezidentas</w:t>
              </w:r>
              <w:proofErr w:type="spellEnd"/>
              <w:r>
                <w:rPr>
                  <w:caps/>
                </w:rPr>
                <w:tab/>
              </w:r>
              <w:proofErr w:type="spellStart"/>
              <w:r>
                <w:rPr>
                  <w:lang w:val="en-US"/>
                </w:rPr>
                <w:t>Gitanas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Nausėda</w:t>
              </w:r>
              <w:proofErr w:type="spellEnd"/>
            </w:p>
          </w:sdtContent>
        </w:sdt>
      </w:sdtContent>
    </w:sdt>
    <w:sectPr w:rsidR="0000070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707" w:rsidRDefault="00C93117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:rsidR="00000707" w:rsidRDefault="00C93117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00"/>
    <w:family w:val="roman"/>
    <w:pitch w:val="default"/>
    <w:sig w:usb0="00000007" w:usb1="00000000" w:usb2="00000000" w:usb3="00000000" w:csb0="0000008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0707" w:rsidRDefault="00C93117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:rsidR="00000707" w:rsidRDefault="00000707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0707" w:rsidRDefault="00000707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0707" w:rsidRDefault="00000707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707" w:rsidRDefault="00C93117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:rsidR="00000707" w:rsidRDefault="00C93117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0707" w:rsidRDefault="00C93117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:rsidR="00000707" w:rsidRDefault="00000707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0707" w:rsidRDefault="00C93117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noProof/>
        <w:szCs w:val="24"/>
        <w:lang w:val="en-US"/>
      </w:rPr>
      <w:t>2</w:t>
    </w:r>
    <w:r>
      <w:rPr>
        <w:szCs w:val="24"/>
        <w:lang w:val="en-US"/>
      </w:rPr>
      <w:fldChar w:fldCharType="end"/>
    </w:r>
  </w:p>
  <w:p w:rsidR="00000707" w:rsidRDefault="00000707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0707" w:rsidRDefault="00000707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17AB"/>
    <w:rsid w:val="00000707"/>
    <w:rsid w:val="002517AB"/>
    <w:rsid w:val="00C931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05D69D4A-679D-4520-BD9B-F0425DC53E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dc65d56e903f43a191fe01cbca194dc4" PartId="efdf82c5425949aeb45132613d9c0e4f">
    <Part Type="straipsnis" Nr="1" Abbr="1 str." Title="2 straipsnio pakeitimas" DocPartId="fc0c34fc625a4853abdec80bc0b589e0" PartId="63ab90ab84e642ee83274c7ca7da32c7">
      <Part Type="strDalis" Nr="1" Abbr="1 str. 1 d." DocPartId="dbe03b0f5e7b40afaa8da5e9eeed4023" PartId="6c2ae12c2a644d54880f1517350f1234">
        <Part Type="citata" DocPartId="d1314280dd4c4d89ba38a6c7d6990cc4" PartId="1174528718d74dfe8f8df0161657e2ac">
          <Part Type="strDalis" Nr="54" Abbr="54 d." DocPartId="a622fdf1b2164e568908be3d26770196" PartId="b2bb4b2e9a2045c081c923074cbeaec4"/>
        </Part>
      </Part>
    </Part>
    <Part Type="straipsnis" Nr="2" Abbr="2 str." Title="98 straipsnio pakeitimas" DocPartId="74d531b3c26843a9b7da4b8e2b32e44c" PartId="f07bac86aa8c490a93cab3ab00c8e800">
      <Part Type="strDalis" Nr="1" Abbr="2 str. 1 d." DocPartId="c85123222440406aac566ad67ba43c8b" PartId="8d3fd2a5a024463d99bb4c42f61346d3">
        <Part Type="citata" DocPartId="5d449b255f5c42d78ab9c43e0b609031" PartId="553865834e694edf9cc45d8e6f06bb88">
          <Part Type="strPunktas" Nr="3" Abbr="3 p." DocPartId="2db2e3a58cdc42b68493945f066990f9" PartId="c3da1f9e0e16401bb9e5807217b4aaab"/>
        </Part>
      </Part>
      <Part Type="strDalis" Nr="2" Abbr="2 str. 2 d." DocPartId="c9d2988736fc44c8850815f2e66f04f3" PartId="77a7fd79d04f4c9587f7ae7410e56330">
        <Part Type="citata" DocPartId="00e9a96085b3480ea22541c060a63f48" PartId="4ae1dbc3770845c282b1eec3e0b89f77">
          <Part Type="strPunktas" Nr="7" Abbr="7 p." DocPartId="2cdce8066303442680e3aa47e1b290c3" PartId="2806f692d8234c1db5d6b98dfab4266a"/>
        </Part>
      </Part>
    </Part>
    <Part Type="straipsnis" Nr="3" Abbr="3 str." Title="105 straipsnio pakeitimas" DocPartId="60df4d98742e46eaa6384ef14a4c13b0" PartId="0e5aa2d9481e4117916bb5e9539a9b83">
      <Part Type="strDalis" Nr="1" Abbr="3 str. 1 d." DocPartId="abcd9e8e50bc41f3bfe05d16d1f3cbd0" PartId="46cda5a2b6a744beacafa34616af0490">
        <Part Type="citata" DocPartId="fee6a5186105455bbf9960054a82b485" PartId="cfcf9b09faf940afb532c5bedbcb6883">
          <Part Type="strDalis" Nr="2" Abbr="2 d." DocPartId="fe19c8f7e09e4e5b927e2bf45eab94be" PartId="6bbd827d992b4226959cd59f199fbaea">
            <Part Type="strPunktas" Nr="1" Abbr="2 d. 1 p." DocPartId="2e6bca8d3bd24e31b1bae9fb12c9e389" PartId="ecc7fa35950840198063c84a6a543945"/>
            <Part Type="strPunktas" Nr="2" Abbr="2 d. 2 p." DocPartId="2cea6d8ae846445587df7ffa201eaeb9" PartId="50181539e4a04049a1684b211011828c"/>
          </Part>
        </Part>
      </Part>
    </Part>
    <Part Type="signatura" DocPartId="211640dc9f3842eda8fb8df87410b8e1" PartId="8d85d9eba3f04aac9b3395fa48556679"/>
  </Part>
</Parts>
</file>

<file path=customXml/itemProps1.xml><?xml version="1.0" encoding="utf-8"?>
<ds:datastoreItem xmlns:ds="http://schemas.openxmlformats.org/officeDocument/2006/customXml" ds:itemID="{9FF76F75-23B2-4887-87D6-14CDDD47825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433</Words>
  <Characters>3392</Characters>
  <Application>Microsoft Office Word</Application>
  <DocSecurity>0</DocSecurity>
  <Lines>28</Lines>
  <Paragraphs>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3818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MOZERĖ Dainora</dc:creator>
  <cp:lastModifiedBy>TRAPINSKIENĖ Aušrinė</cp:lastModifiedBy>
  <cp:revision>3</cp:revision>
  <cp:lastPrinted>2004-12-10T05:45:00Z</cp:lastPrinted>
  <dcterms:created xsi:type="dcterms:W3CDTF">2021-11-25T07:57:00Z</dcterms:created>
  <dcterms:modified xsi:type="dcterms:W3CDTF">2021-11-25T15:12:00Z</dcterms:modified>
</cp:coreProperties>
</file>