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38fadd792fb4092a09ccd397630b7e8"/>
        <w:id w:val="-1300295652"/>
        <w:lock w:val="sdtLocked"/>
      </w:sdtPr>
      <w:sdtEndPr/>
      <w:sdtContent>
        <w:p w:rsidR="003173EB" w:rsidRDefault="003173EB">
          <w:pPr>
            <w:tabs>
              <w:tab w:val="center" w:pos="4153"/>
              <w:tab w:val="right" w:pos="8306"/>
            </w:tabs>
            <w:rPr>
              <w:rFonts w:ascii="Arial" w:hAnsi="Arial"/>
              <w:sz w:val="22"/>
              <w:lang w:val="en-US"/>
            </w:rPr>
          </w:pPr>
        </w:p>
        <w:p w:rsidR="003173EB" w:rsidRDefault="00E703F7">
          <w:pPr>
            <w:tabs>
              <w:tab w:val="left" w:pos="6096"/>
              <w:tab w:val="left" w:pos="7088"/>
            </w:tabs>
            <w:jc w:val="center"/>
            <w:rPr>
              <w:b/>
              <w:caps/>
              <w:szCs w:val="24"/>
            </w:rPr>
          </w:pPr>
          <w:r>
            <w:rPr>
              <w:spacing w:val="20"/>
              <w:szCs w:val="24"/>
            </w:rPr>
            <w:object w:dxaOrig="931" w:dyaOrig="1036" w14:anchorId="6A7484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51.6pt" o:ole="" fillcolor="window">
                <v:imagedata r:id="rId8" o:title=""/>
              </v:shape>
              <o:OLEObject Type="Embed" ProgID="Word.Picture.8" ShapeID="_x0000_i1025" DrawAspect="Content" ObjectID="_1827994096" r:id="rId9"/>
            </w:object>
          </w:r>
        </w:p>
        <w:p w:rsidR="003173EB" w:rsidRDefault="00E703F7">
          <w:pPr>
            <w:jc w:val="center"/>
            <w:rPr>
              <w:b/>
              <w:caps/>
              <w:szCs w:val="24"/>
            </w:rPr>
          </w:pPr>
          <w:r>
            <w:rPr>
              <w:b/>
              <w:caps/>
              <w:szCs w:val="24"/>
            </w:rPr>
            <w:t xml:space="preserve">TELŠIŲ RAJONO SAVIVALDYBĖS </w:t>
          </w:r>
        </w:p>
        <w:p w:rsidR="003173EB" w:rsidRDefault="00E703F7">
          <w:pPr>
            <w:jc w:val="center"/>
            <w:rPr>
              <w:b/>
              <w:caps/>
              <w:szCs w:val="24"/>
            </w:rPr>
          </w:pPr>
          <w:r>
            <w:rPr>
              <w:b/>
              <w:caps/>
              <w:szCs w:val="24"/>
            </w:rPr>
            <w:t>TARYBA</w:t>
          </w:r>
        </w:p>
        <w:p w:rsidR="003173EB" w:rsidRDefault="003173EB">
          <w:pPr>
            <w:jc w:val="center"/>
            <w:rPr>
              <w:b/>
              <w:caps/>
              <w:szCs w:val="24"/>
            </w:rPr>
          </w:pPr>
        </w:p>
        <w:p w:rsidR="003173EB" w:rsidRDefault="003173EB">
          <w:pPr>
            <w:jc w:val="center"/>
            <w:rPr>
              <w:b/>
              <w:caps/>
              <w:szCs w:val="24"/>
            </w:rPr>
          </w:pPr>
        </w:p>
        <w:p w:rsidR="003173EB" w:rsidRDefault="00E703F7">
          <w:pPr>
            <w:jc w:val="center"/>
            <w:rPr>
              <w:b/>
              <w:caps/>
              <w:szCs w:val="24"/>
            </w:rPr>
          </w:pPr>
          <w:r>
            <w:rPr>
              <w:b/>
              <w:caps/>
              <w:szCs w:val="24"/>
            </w:rPr>
            <w:t>SPRENDIMAS</w:t>
          </w:r>
        </w:p>
        <w:p w:rsidR="003173EB" w:rsidRDefault="00E703F7">
          <w:pPr>
            <w:jc w:val="center"/>
            <w:rPr>
              <w:b/>
              <w:szCs w:val="24"/>
            </w:rPr>
          </w:pPr>
          <w:r>
            <w:rPr>
              <w:b/>
              <w:szCs w:val="24"/>
            </w:rPr>
            <w:t>DĖL TELŠIŲ RAJONO SAVIVALDYBĖS TARYBOS 2024 M. LAPKRIČIO 28 D. SPRENDIMO NR. T1-476 „DĖL TELŠIŲ RAJONO SAVIVALDYBĖS MAKSIMALIŲ SOCIALINIŲ PASLAUGŲ IŠLAIDŲ FINANSAVIMO DYDŽIŲ NUSTATYMO METODIKOS PATVIRTINIMO“ PAKEITIMO</w:t>
          </w:r>
        </w:p>
        <w:p w:rsidR="003173EB" w:rsidRDefault="003173EB">
          <w:pPr>
            <w:jc w:val="center"/>
            <w:rPr>
              <w:szCs w:val="24"/>
            </w:rPr>
          </w:pPr>
        </w:p>
        <w:p w:rsidR="003173EB" w:rsidRDefault="00E703F7">
          <w:pPr>
            <w:jc w:val="center"/>
            <w:rPr>
              <w:szCs w:val="24"/>
            </w:rPr>
          </w:pPr>
          <w:r>
            <w:rPr>
              <w:szCs w:val="24"/>
            </w:rPr>
            <w:t>2025 m. gruodžio 18 d. Nr. T1-437</w:t>
          </w:r>
        </w:p>
        <w:p w:rsidR="003173EB" w:rsidRDefault="00E703F7">
          <w:pPr>
            <w:jc w:val="center"/>
            <w:rPr>
              <w:bCs/>
              <w:szCs w:val="24"/>
            </w:rPr>
          </w:pPr>
          <w:r>
            <w:rPr>
              <w:szCs w:val="24"/>
            </w:rPr>
            <w:t>Telšiai</w:t>
          </w:r>
        </w:p>
        <w:p w:rsidR="003173EB" w:rsidRDefault="003173EB">
          <w:pPr>
            <w:rPr>
              <w:szCs w:val="24"/>
            </w:rPr>
          </w:pPr>
        </w:p>
        <w:p w:rsidR="003173EB" w:rsidRDefault="003173EB">
          <w:pPr>
            <w:rPr>
              <w:szCs w:val="24"/>
            </w:rPr>
          </w:pPr>
        </w:p>
        <w:sdt>
          <w:sdtPr>
            <w:alias w:val="preambule"/>
            <w:tag w:val="part_25a77eaad29c4c34a2739f915910d940"/>
            <w:id w:val="544489933"/>
            <w:lock w:val="sdtLocked"/>
          </w:sdtPr>
          <w:sdtEndPr/>
          <w:sdtContent>
            <w:p w:rsidR="003173EB" w:rsidRDefault="00E703F7">
              <w:pPr>
                <w:ind w:firstLine="851"/>
                <w:jc w:val="both"/>
                <w:rPr>
                  <w:szCs w:val="24"/>
                </w:rPr>
              </w:pPr>
              <w:r>
                <w:rPr>
                  <w:szCs w:val="24"/>
                </w:rPr>
                <w:t>Vadovaudamasi Socialinių paslaugų finansavimo ir lėšų apskaičiavimo metodikos, patvirtintos Lietuvos Respublikos socialinės apsaugos ir darbo ministro 2024 m. birželio 25 d. įsakymu Nr. A1-426 „Dėl Socialinių paslaugų finansavimo ir lėšų apskaičiavimo metodikos patvirtinimo“ (2025 m. liepos 17 d. įsakymo Nr. A1-344 pakeitimu), IV skyriumi Telšių rajono savivaldybės taryba n u s p r e n d ž i a:</w:t>
              </w:r>
            </w:p>
          </w:sdtContent>
        </w:sdt>
        <w:sdt>
          <w:sdtPr>
            <w:alias w:val="pastraipa"/>
            <w:tag w:val="part_daa20c1e4a274a2a9b9f8de5ddb4faa1"/>
            <w:id w:val="-1215196776"/>
            <w:lock w:val="sdtLocked"/>
          </w:sdtPr>
          <w:sdtEndPr/>
          <w:sdtContent>
            <w:p w:rsidR="003173EB" w:rsidRDefault="00E703F7">
              <w:pPr>
                <w:ind w:firstLine="794"/>
                <w:jc w:val="both"/>
                <w:rPr>
                  <w:szCs w:val="24"/>
                </w:rPr>
              </w:pPr>
              <w:r>
                <w:rPr>
                  <w:szCs w:val="24"/>
                </w:rPr>
                <w:t xml:space="preserve">Pakeisti Telšių rajono savivaldybės maksimalių socialinių paslaugų finansavimo dydžių nustatymo metodiką, patvirtintą Telšių rajono savivaldybės tarybos 2024 m. lapkričio 28 d. sprendimu Nr. T1-476 „Dėl Telšių rajono savivaldybės maksimalių socialinių paslaugų finansavimo dydžių nustatymo metodikos patvirtinimo“: </w:t>
              </w:r>
            </w:p>
          </w:sdtContent>
        </w:sdt>
        <w:sdt>
          <w:sdtPr>
            <w:alias w:val="1 p."/>
            <w:tag w:val="part_31fe588b37eb447b97f60583d3cb2ba6"/>
            <w:id w:val="-1313098460"/>
            <w:lock w:val="sdtLocked"/>
          </w:sdtPr>
          <w:sdtEndPr/>
          <w:sdtContent>
            <w:p w:rsidR="003173EB" w:rsidRDefault="00041888">
              <w:pPr>
                <w:ind w:firstLine="851"/>
                <w:jc w:val="both"/>
                <w:rPr>
                  <w:szCs w:val="24"/>
                </w:rPr>
              </w:pPr>
              <w:sdt>
                <w:sdtPr>
                  <w:alias w:val="Numeris"/>
                  <w:tag w:val="nr_31fe588b37eb447b97f60583d3cb2ba6"/>
                  <w:id w:val="-880783706"/>
                  <w:lock w:val="sdtLocked"/>
                </w:sdtPr>
                <w:sdtEndPr/>
                <w:sdtContent>
                  <w:r w:rsidR="00E703F7">
                    <w:rPr>
                      <w:szCs w:val="24"/>
                    </w:rPr>
                    <w:t>1</w:t>
                  </w:r>
                </w:sdtContent>
              </w:sdt>
              <w:r w:rsidR="00E703F7">
                <w:rPr>
                  <w:szCs w:val="24"/>
                </w:rPr>
                <w:t xml:space="preserve">. Pakeisti 8 punktą ir jį išdėstyti taip: </w:t>
              </w:r>
            </w:p>
            <w:sdt>
              <w:sdtPr>
                <w:alias w:val="citata"/>
                <w:tag w:val="part_0b7aa9e0eaa04c468ed6609e613ceef5"/>
                <w:id w:val="984660178"/>
                <w:lock w:val="sdtLocked"/>
              </w:sdtPr>
              <w:sdtEndPr/>
              <w:sdtContent>
                <w:sdt>
                  <w:sdtPr>
                    <w:alias w:val="8 p."/>
                    <w:tag w:val="part_84a487043f6042b39d3184439dfa7c6b"/>
                    <w:id w:val="1893930269"/>
                    <w:lock w:val="sdtLocked"/>
                  </w:sdtPr>
                  <w:sdtEndPr/>
                  <w:sdtContent>
                    <w:p w:rsidR="003173EB" w:rsidRDefault="00E703F7">
                      <w:pPr>
                        <w:suppressAutoHyphens/>
                        <w:ind w:firstLine="851"/>
                        <w:jc w:val="both"/>
                        <w:rPr>
                          <w:szCs w:val="24"/>
                        </w:rPr>
                      </w:pPr>
                      <w:r>
                        <w:rPr>
                          <w:szCs w:val="24"/>
                        </w:rPr>
                        <w:t>„</w:t>
                      </w:r>
                      <w:sdt>
                        <w:sdtPr>
                          <w:alias w:val="Numeris"/>
                          <w:tag w:val="nr_84a487043f6042b39d3184439dfa7c6b"/>
                          <w:id w:val="-2035496384"/>
                          <w:lock w:val="sdtLocked"/>
                        </w:sdtPr>
                        <w:sdtEndPr/>
                        <w:sdtContent>
                          <w:r>
                            <w:rPr>
                              <w:szCs w:val="24"/>
                              <w:lang w:eastAsia="lt-LT"/>
                            </w:rPr>
                            <w:t>8</w:t>
                          </w:r>
                        </w:sdtContent>
                      </w:sdt>
                      <w:r>
                        <w:rPr>
                          <w:szCs w:val="24"/>
                          <w:lang w:eastAsia="lt-LT"/>
                        </w:rPr>
                        <w:t>. Fizinių asmenų teikiamos socialinės priežiūros ir (ar) laikino atokvėpio paslaugos kainą sudaro kintamoji lėšų dalis, nurodyta šios Metodikos 12.1–12.2, 12.7, 12.9, 12.11</w:t>
                      </w:r>
                      <w:r>
                        <w:rPr>
                          <w:color w:val="FF0000"/>
                          <w:szCs w:val="24"/>
                          <w:lang w:eastAsia="lt-LT"/>
                        </w:rPr>
                        <w:t xml:space="preserve"> </w:t>
                      </w:r>
                      <w:r>
                        <w:rPr>
                          <w:szCs w:val="24"/>
                          <w:lang w:eastAsia="lt-LT"/>
                        </w:rPr>
                        <w:t xml:space="preserve"> papunkčiuose. “</w:t>
                      </w:r>
                    </w:p>
                  </w:sdtContent>
                </w:sdt>
              </w:sdtContent>
            </w:sdt>
          </w:sdtContent>
        </w:sdt>
        <w:sdt>
          <w:sdtPr>
            <w:alias w:val="2 p."/>
            <w:tag w:val="part_6f669af248e248a488066fd047f8ad04"/>
            <w:id w:val="-629940062"/>
            <w:lock w:val="sdtLocked"/>
          </w:sdtPr>
          <w:sdtEndPr/>
          <w:sdtContent>
            <w:p w:rsidR="003173EB" w:rsidRDefault="00041888">
              <w:pPr>
                <w:ind w:firstLine="851"/>
                <w:jc w:val="both"/>
                <w:rPr>
                  <w:szCs w:val="24"/>
                </w:rPr>
              </w:pPr>
              <w:sdt>
                <w:sdtPr>
                  <w:alias w:val="Numeris"/>
                  <w:tag w:val="nr_6f669af248e248a488066fd047f8ad04"/>
                  <w:id w:val="-1896814378"/>
                  <w:lock w:val="sdtLocked"/>
                </w:sdtPr>
                <w:sdtEndPr/>
                <w:sdtContent>
                  <w:r w:rsidR="00E703F7">
                    <w:rPr>
                      <w:szCs w:val="24"/>
                    </w:rPr>
                    <w:t>2</w:t>
                  </w:r>
                </w:sdtContent>
              </w:sdt>
              <w:r w:rsidR="00E703F7">
                <w:rPr>
                  <w:szCs w:val="24"/>
                </w:rPr>
                <w:t>. Pakeisti 11 punktą ir jį išdėstyti taip:</w:t>
              </w:r>
            </w:p>
            <w:sdt>
              <w:sdtPr>
                <w:alias w:val="citata"/>
                <w:tag w:val="part_165eb774ff714a9a9e9f20a36ad84d93"/>
                <w:id w:val="240995908"/>
                <w:lock w:val="sdtLocked"/>
              </w:sdtPr>
              <w:sdtEndPr/>
              <w:sdtContent>
                <w:sdt>
                  <w:sdtPr>
                    <w:alias w:val="11 p."/>
                    <w:tag w:val="part_7ecba1bee351459296d1a12eed09372c"/>
                    <w:id w:val="-998956328"/>
                    <w:lock w:val="sdtLocked"/>
                  </w:sdtPr>
                  <w:sdtEndPr/>
                  <w:sdtContent>
                    <w:p w:rsidR="003173EB" w:rsidRDefault="00E703F7">
                      <w:pPr>
                        <w:suppressAutoHyphens/>
                        <w:ind w:firstLine="851"/>
                        <w:jc w:val="both"/>
                        <w:rPr>
                          <w:szCs w:val="24"/>
                          <w:lang w:eastAsia="lt-LT"/>
                        </w:rPr>
                      </w:pPr>
                      <w:r>
                        <w:rPr>
                          <w:szCs w:val="24"/>
                        </w:rPr>
                        <w:t>„</w:t>
                      </w:r>
                      <w:sdt>
                        <w:sdtPr>
                          <w:alias w:val="Numeris"/>
                          <w:tag w:val="nr_7ecba1bee351459296d1a12eed09372c"/>
                          <w:id w:val="-946460248"/>
                          <w:lock w:val="sdtLocked"/>
                        </w:sdtPr>
                        <w:sdtEndPr/>
                        <w:sdtContent>
                          <w:r>
                            <w:rPr>
                              <w:szCs w:val="24"/>
                              <w:lang w:eastAsia="lt-LT"/>
                            </w:rPr>
                            <w:t>11</w:t>
                          </w:r>
                        </w:sdtContent>
                      </w:sdt>
                      <w:r>
                        <w:rPr>
                          <w:szCs w:val="24"/>
                          <w:lang w:eastAsia="lt-LT"/>
                        </w:rPr>
                        <w:t>. Bendrąją lėšų dalį sudaro Lietuvos Respublikos valstybės ir savivaldybių biudžetų pajamų ir išlaidų klasifikacijoje nurodytos išlaidos:</w:t>
                      </w:r>
                    </w:p>
                    <w:sdt>
                      <w:sdtPr>
                        <w:alias w:val="11.1 pp."/>
                        <w:tag w:val="part_772ce68089f844e996fc3ee394c0319f"/>
                        <w:id w:val="-1208794058"/>
                        <w:lock w:val="sdtLocked"/>
                      </w:sdtPr>
                      <w:sdtEndPr/>
                      <w:sdtContent>
                        <w:p w:rsidR="003173EB" w:rsidRDefault="00041888">
                          <w:pPr>
                            <w:suppressAutoHyphens/>
                            <w:ind w:firstLine="851"/>
                            <w:jc w:val="both"/>
                            <w:rPr>
                              <w:szCs w:val="24"/>
                              <w:lang w:eastAsia="lt-LT"/>
                            </w:rPr>
                          </w:pPr>
                          <w:sdt>
                            <w:sdtPr>
                              <w:alias w:val="Numeris"/>
                              <w:tag w:val="nr_772ce68089f844e996fc3ee394c0319f"/>
                              <w:id w:val="1339422881"/>
                              <w:lock w:val="sdtLocked"/>
                            </w:sdtPr>
                            <w:sdtEndPr/>
                            <w:sdtContent>
                              <w:r w:rsidR="00E703F7">
                                <w:rPr>
                                  <w:szCs w:val="24"/>
                                  <w:lang w:eastAsia="lt-LT"/>
                                </w:rPr>
                                <w:t>11.1</w:t>
                              </w:r>
                            </w:sdtContent>
                          </w:sdt>
                          <w:r w:rsidR="00E703F7">
                            <w:rPr>
                              <w:szCs w:val="24"/>
                              <w:lang w:eastAsia="lt-LT"/>
                            </w:rPr>
                            <w:t>. „2.1.1.1.1.1. Darbo užmokestis pinigais“. Šiame papunktyje nurodytos išlaidos –  socialinių paslaugų įstaigos administracinio, ūkinio ir aptarnaujančio personalo darbo užmokestis;</w:t>
                          </w:r>
                        </w:p>
                      </w:sdtContent>
                    </w:sdt>
                    <w:sdt>
                      <w:sdtPr>
                        <w:alias w:val="11.2 pp."/>
                        <w:tag w:val="part_31a23bf227c44862997d927b2c2c1e0d"/>
                        <w:id w:val="-944387697"/>
                        <w:lock w:val="sdtLocked"/>
                      </w:sdtPr>
                      <w:sdtEndPr/>
                      <w:sdtContent>
                        <w:p w:rsidR="003173EB" w:rsidRDefault="00041888">
                          <w:pPr>
                            <w:suppressAutoHyphens/>
                            <w:ind w:firstLine="851"/>
                            <w:jc w:val="both"/>
                            <w:rPr>
                              <w:szCs w:val="24"/>
                              <w:lang w:eastAsia="lt-LT"/>
                            </w:rPr>
                          </w:pPr>
                          <w:sdt>
                            <w:sdtPr>
                              <w:alias w:val="Numeris"/>
                              <w:tag w:val="nr_31a23bf227c44862997d927b2c2c1e0d"/>
                              <w:id w:val="638004714"/>
                              <w:lock w:val="sdtLocked"/>
                            </w:sdtPr>
                            <w:sdtEndPr/>
                            <w:sdtContent>
                              <w:r w:rsidR="00E703F7">
                                <w:rPr>
                                  <w:szCs w:val="24"/>
                                  <w:lang w:eastAsia="lt-LT"/>
                                </w:rPr>
                                <w:t>11.2</w:t>
                              </w:r>
                            </w:sdtContent>
                          </w:sdt>
                          <w:r w:rsidR="00E703F7">
                            <w:rPr>
                              <w:szCs w:val="24"/>
                              <w:lang w:eastAsia="lt-LT"/>
                            </w:rPr>
                            <w:t>. „2.1.2.1.1.1. Socialinio draudimo įmokos“. Šiame papunktyje nurodytos išlaidos – socialinio draudimo įmokos, mokamos nuo apskaičiuoto socialinių paslaugų įstaigos administracinio, ūkinio ir aptarnaujančio personalo darbo užmokesčio;</w:t>
                          </w:r>
                        </w:p>
                      </w:sdtContent>
                    </w:sdt>
                    <w:sdt>
                      <w:sdtPr>
                        <w:alias w:val="11.3 pp."/>
                        <w:tag w:val="part_e44b49bc6ae34e77ac0a51dfce8ab2e5"/>
                        <w:id w:val="-1631394955"/>
                        <w:lock w:val="sdtLocked"/>
                      </w:sdtPr>
                      <w:sdtEndPr/>
                      <w:sdtContent>
                        <w:p w:rsidR="003173EB" w:rsidRDefault="00041888">
                          <w:pPr>
                            <w:suppressAutoHyphens/>
                            <w:ind w:firstLine="851"/>
                            <w:jc w:val="both"/>
                            <w:rPr>
                              <w:szCs w:val="24"/>
                              <w:lang w:eastAsia="lt-LT"/>
                            </w:rPr>
                          </w:pPr>
                          <w:sdt>
                            <w:sdtPr>
                              <w:alias w:val="Numeris"/>
                              <w:tag w:val="nr_e44b49bc6ae34e77ac0a51dfce8ab2e5"/>
                              <w:id w:val="-345556725"/>
                              <w:lock w:val="sdtLocked"/>
                            </w:sdtPr>
                            <w:sdtEndPr/>
                            <w:sdtContent>
                              <w:r w:rsidR="00E703F7">
                                <w:rPr>
                                  <w:szCs w:val="24"/>
                                  <w:lang w:eastAsia="lt-LT"/>
                                </w:rPr>
                                <w:t>11.3</w:t>
                              </w:r>
                            </w:sdtContent>
                          </w:sdt>
                          <w:r w:rsidR="00E703F7">
                            <w:rPr>
                              <w:szCs w:val="24"/>
                              <w:lang w:eastAsia="lt-LT"/>
                            </w:rPr>
                            <w:t>. „2.2.1.1.1.05. Ryšių įrangos ir ryšių paslaugų įsigijimo išlaidos“. Šiame papunktyje nurodytos išlaidos – socialinių paslaugų įstaigos ryšių paslaugų (interneto, telefono (išskyrus išmaniuosius telefonus), pašto ir kitų ryšių paslaugų), taip pat telefonų ir kitos ryšių įrangos įsigijimo, remonto išlaidos ir pan.;</w:t>
                          </w:r>
                        </w:p>
                      </w:sdtContent>
                    </w:sdt>
                    <w:sdt>
                      <w:sdtPr>
                        <w:alias w:val="11.4 pp."/>
                        <w:tag w:val="part_151b46a12fe94e71a0a118db85a016b0"/>
                        <w:id w:val="1226107757"/>
                        <w:lock w:val="sdtLocked"/>
                      </w:sdtPr>
                      <w:sdtEndPr/>
                      <w:sdtContent>
                        <w:p w:rsidR="003173EB" w:rsidRDefault="00041888">
                          <w:pPr>
                            <w:suppressAutoHyphens/>
                            <w:ind w:firstLine="851"/>
                            <w:jc w:val="both"/>
                            <w:rPr>
                              <w:szCs w:val="24"/>
                              <w:lang w:eastAsia="lt-LT"/>
                            </w:rPr>
                          </w:pPr>
                          <w:sdt>
                            <w:sdtPr>
                              <w:alias w:val="Numeris"/>
                              <w:tag w:val="nr_151b46a12fe94e71a0a118db85a016b0"/>
                              <w:id w:val="1891067505"/>
                              <w:lock w:val="sdtLocked"/>
                            </w:sdtPr>
                            <w:sdtEndPr/>
                            <w:sdtContent>
                              <w:r w:rsidR="00E703F7">
                                <w:rPr>
                                  <w:szCs w:val="24"/>
                                  <w:lang w:eastAsia="lt-LT"/>
                                </w:rPr>
                                <w:t>11.4</w:t>
                              </w:r>
                            </w:sdtContent>
                          </w:sdt>
                          <w:r w:rsidR="00E703F7">
                            <w:rPr>
                              <w:szCs w:val="24"/>
                              <w:lang w:eastAsia="lt-LT"/>
                            </w:rPr>
                            <w:t>. „2.2.1.1.1.06. Transporto išlaikymo ir transporto paslaugų įsigijimo išlaidos“. Šiame papunktyje nurodytos išlaidos – transporto išlaidos, tiesiogiai nesusijusios su socialinių paslaugų teikimu.</w:t>
                          </w:r>
                        </w:p>
                      </w:sdtContent>
                    </w:sdt>
                    <w:sdt>
                      <w:sdtPr>
                        <w:alias w:val="11.5 pp."/>
                        <w:tag w:val="part_c4a4bae5129245918b79adc5eeacb786"/>
                        <w:id w:val="1925922046"/>
                        <w:lock w:val="sdtLocked"/>
                      </w:sdtPr>
                      <w:sdtEndPr/>
                      <w:sdtContent>
                        <w:p w:rsidR="003173EB" w:rsidRDefault="00041888">
                          <w:pPr>
                            <w:suppressAutoHyphens/>
                            <w:ind w:firstLine="851"/>
                            <w:jc w:val="both"/>
                            <w:rPr>
                              <w:szCs w:val="24"/>
                              <w:lang w:eastAsia="lt-LT"/>
                            </w:rPr>
                          </w:pPr>
                          <w:sdt>
                            <w:sdtPr>
                              <w:alias w:val="Numeris"/>
                              <w:tag w:val="nr_c4a4bae5129245918b79adc5eeacb786"/>
                              <w:id w:val="451447389"/>
                              <w:lock w:val="sdtLocked"/>
                            </w:sdtPr>
                            <w:sdtEndPr/>
                            <w:sdtContent>
                              <w:r w:rsidR="00E703F7">
                                <w:rPr>
                                  <w:szCs w:val="24"/>
                                  <w:lang w:eastAsia="lt-LT"/>
                                </w:rPr>
                                <w:t>11.5</w:t>
                              </w:r>
                            </w:sdtContent>
                          </w:sdt>
                          <w:r w:rsidR="00E703F7">
                            <w:rPr>
                              <w:szCs w:val="24"/>
                              <w:lang w:eastAsia="lt-LT"/>
                            </w:rPr>
                            <w:t>. „2.2.1.1.1.11. Komandiruočių išlaidos“. Šiame papunktyje nurodytos išlaidos – visos su socialinių paslaugų įstaigos administracinio, ūkinio ir aptarnaujančio personalo komandiruotėmis susijusios išlaidos;</w:t>
                          </w:r>
                        </w:p>
                      </w:sdtContent>
                    </w:sdt>
                    <w:sdt>
                      <w:sdtPr>
                        <w:alias w:val="11.6 pp."/>
                        <w:tag w:val="part_1968f7d810bb4e9e930c9c8e90b7fe29"/>
                        <w:id w:val="909422535"/>
                        <w:lock w:val="sdtLocked"/>
                      </w:sdtPr>
                      <w:sdtEndPr/>
                      <w:sdtContent>
                        <w:p w:rsidR="003173EB" w:rsidRDefault="00041888">
                          <w:pPr>
                            <w:tabs>
                              <w:tab w:val="left" w:pos="1418"/>
                            </w:tabs>
                            <w:suppressAutoHyphens/>
                            <w:ind w:firstLine="851"/>
                            <w:jc w:val="both"/>
                            <w:rPr>
                              <w:szCs w:val="24"/>
                              <w:lang w:eastAsia="lt-LT"/>
                            </w:rPr>
                          </w:pPr>
                          <w:sdt>
                            <w:sdtPr>
                              <w:alias w:val="Numeris"/>
                              <w:tag w:val="nr_1968f7d810bb4e9e930c9c8e90b7fe29"/>
                              <w:id w:val="908186696"/>
                              <w:lock w:val="sdtLocked"/>
                            </w:sdtPr>
                            <w:sdtEndPr/>
                            <w:sdtContent>
                              <w:r w:rsidR="00E703F7">
                                <w:rPr>
                                  <w:szCs w:val="24"/>
                                  <w:lang w:eastAsia="lt-LT"/>
                                </w:rPr>
                                <w:t>11.6</w:t>
                              </w:r>
                            </w:sdtContent>
                          </w:sdt>
                          <w:r w:rsidR="00E703F7">
                            <w:rPr>
                              <w:szCs w:val="24"/>
                              <w:lang w:eastAsia="lt-LT"/>
                            </w:rPr>
                            <w:t>. „2.2.1.1.1.14. Materialiojo ir nematerialiojo turto nuomos išlaidos“. Šiame papunktyje nurodytos išlaidos – patalpų nuomos išlaidos;</w:t>
                          </w:r>
                        </w:p>
                      </w:sdtContent>
                    </w:sdt>
                    <w:sdt>
                      <w:sdtPr>
                        <w:alias w:val="11.7 pp."/>
                        <w:tag w:val="part_c994f41b3dfb416eb82dece705970a5d"/>
                        <w:id w:val="-1461030994"/>
                        <w:lock w:val="sdtLocked"/>
                      </w:sdtPr>
                      <w:sdtEndPr/>
                      <w:sdtContent>
                        <w:p w:rsidR="003173EB" w:rsidRDefault="00041888">
                          <w:pPr>
                            <w:suppressAutoHyphens/>
                            <w:ind w:firstLine="851"/>
                            <w:jc w:val="both"/>
                            <w:rPr>
                              <w:szCs w:val="24"/>
                              <w:lang w:eastAsia="lt-LT"/>
                            </w:rPr>
                          </w:pPr>
                          <w:sdt>
                            <w:sdtPr>
                              <w:alias w:val="Numeris"/>
                              <w:tag w:val="nr_c994f41b3dfb416eb82dece705970a5d"/>
                              <w:id w:val="-951401458"/>
                              <w:lock w:val="sdtLocked"/>
                            </w:sdtPr>
                            <w:sdtEndPr/>
                            <w:sdtContent>
                              <w:r w:rsidR="00E703F7">
                                <w:rPr>
                                  <w:szCs w:val="24"/>
                                  <w:lang w:eastAsia="lt-LT"/>
                                </w:rPr>
                                <w:t>11.7</w:t>
                              </w:r>
                            </w:sdtContent>
                          </w:sdt>
                          <w:r w:rsidR="00E703F7">
                            <w:rPr>
                              <w:szCs w:val="24"/>
                              <w:lang w:eastAsia="lt-LT"/>
                            </w:rPr>
                            <w:t xml:space="preserve">. „2.2.1.1.1.15. Materialiojo turto paprastojo remonto prekių ir paslaugų įsigijimo išlaidos“. Šiame papunktyje nurodytos išlaidos – socialinių paslaugų įstaigos materialiojo turto ir </w:t>
                          </w:r>
                          <w:r w:rsidR="00E703F7">
                            <w:rPr>
                              <w:szCs w:val="24"/>
                              <w:lang w:eastAsia="lt-LT"/>
                            </w:rPr>
                            <w:lastRenderedPageBreak/>
                            <w:t>ūkinio inventoriaus remonto darbų ir techninės priežiūros išlaidos ir įrankių bei prekių, kurie reikalingi paprastojo remonto darbams atlikti (santechnikos, elektros instaliacijos, apdailos ir pan. įrankių ir prekių, taip pat instrumentų, mechaninių ir elektrinių įrankių ir pan.), įsigijimo išlaidos; taip pat priežiūros ir paprastojo remonto darbų, kurie atliekami siekiant naudoti materialųjį turtą numatytu jo eksploatavimo laikotarpiu ir kurie nekeičia turto vertės bei jo funkcinių galimybių, bet palaiko jo gerą arba atkuria ankstesnę būklę, išlaidos;</w:t>
                          </w:r>
                        </w:p>
                      </w:sdtContent>
                    </w:sdt>
                    <w:sdt>
                      <w:sdtPr>
                        <w:alias w:val="11.8 pp."/>
                        <w:tag w:val="part_e2fddb408e354cca90347e3fd4adc7ac"/>
                        <w:id w:val="537863497"/>
                        <w:lock w:val="sdtLocked"/>
                      </w:sdtPr>
                      <w:sdtEndPr/>
                      <w:sdtContent>
                        <w:p w:rsidR="003173EB" w:rsidRDefault="00041888">
                          <w:pPr>
                            <w:suppressAutoHyphens/>
                            <w:ind w:firstLine="851"/>
                            <w:jc w:val="both"/>
                            <w:rPr>
                              <w:szCs w:val="24"/>
                              <w:lang w:eastAsia="lt-LT"/>
                            </w:rPr>
                          </w:pPr>
                          <w:sdt>
                            <w:sdtPr>
                              <w:alias w:val="Numeris"/>
                              <w:tag w:val="nr_e2fddb408e354cca90347e3fd4adc7ac"/>
                              <w:id w:val="-805245332"/>
                              <w:lock w:val="sdtLocked"/>
                            </w:sdtPr>
                            <w:sdtEndPr/>
                            <w:sdtContent>
                              <w:r w:rsidR="00E703F7">
                                <w:rPr>
                                  <w:szCs w:val="24"/>
                                  <w:lang w:eastAsia="lt-LT"/>
                                </w:rPr>
                                <w:t>11.8</w:t>
                              </w:r>
                            </w:sdtContent>
                          </w:sdt>
                          <w:r w:rsidR="00E703F7">
                            <w:rPr>
                              <w:szCs w:val="24"/>
                              <w:lang w:eastAsia="lt-LT"/>
                            </w:rPr>
                            <w:t>. „2.2.1.1.1.16. Kvalifikacijos kėlimo išlaidos“. Šiame papunktyje nurodytos išlaidos – socialinių paslaugų įstaigos administracinio, ūkinio ir aptarnaujančio personalo profesinės kvalifikacijos tobulinimo išlaidos;</w:t>
                          </w:r>
                        </w:p>
                      </w:sdtContent>
                    </w:sdt>
                    <w:sdt>
                      <w:sdtPr>
                        <w:alias w:val="11.9 pp."/>
                        <w:tag w:val="part_98f7b8b3b5a545ef8fa431a8d6f67327"/>
                        <w:id w:val="2139214470"/>
                        <w:lock w:val="sdtLocked"/>
                      </w:sdtPr>
                      <w:sdtEndPr/>
                      <w:sdtContent>
                        <w:p w:rsidR="003173EB" w:rsidRDefault="00041888">
                          <w:pPr>
                            <w:suppressAutoHyphens/>
                            <w:ind w:firstLine="851"/>
                            <w:jc w:val="both"/>
                            <w:rPr>
                              <w:szCs w:val="24"/>
                              <w:lang w:eastAsia="lt-LT"/>
                            </w:rPr>
                          </w:pPr>
                          <w:sdt>
                            <w:sdtPr>
                              <w:alias w:val="Numeris"/>
                              <w:tag w:val="nr_98f7b8b3b5a545ef8fa431a8d6f67327"/>
                              <w:id w:val="-1536650411"/>
                              <w:lock w:val="sdtLocked"/>
                            </w:sdtPr>
                            <w:sdtEndPr/>
                            <w:sdtContent>
                              <w:r w:rsidR="00E703F7">
                                <w:rPr>
                                  <w:szCs w:val="24"/>
                                  <w:lang w:eastAsia="lt-LT"/>
                                </w:rPr>
                                <w:t>11.9</w:t>
                              </w:r>
                            </w:sdtContent>
                          </w:sdt>
                          <w:r w:rsidR="00E703F7">
                            <w:rPr>
                              <w:szCs w:val="24"/>
                              <w:lang w:eastAsia="lt-LT"/>
                            </w:rPr>
                            <w:t>.  „2.2.1.1.1.17. Ekspertų ir konsultantų paslaugų įsigijimo išlaidos“. Šiame papunktyje nurodytos išlaidos – ekspertų ir konsultantų suteiktų intelektinių paslaugų (atliktų studijų, analizių, vertinimų, audito įmonių atliktų auditų, teisinių paslaugų) įsigijimo išlaidos;</w:t>
                          </w:r>
                        </w:p>
                      </w:sdtContent>
                    </w:sdt>
                    <w:sdt>
                      <w:sdtPr>
                        <w:alias w:val="11.10 pp."/>
                        <w:tag w:val="part_e3418abbff8e43ca961e17fc35b57bd5"/>
                        <w:id w:val="1486587915"/>
                        <w:lock w:val="sdtLocked"/>
                      </w:sdtPr>
                      <w:sdtEndPr/>
                      <w:sdtContent>
                        <w:p w:rsidR="003173EB" w:rsidRDefault="00041888">
                          <w:pPr>
                            <w:suppressAutoHyphens/>
                            <w:ind w:firstLine="851"/>
                            <w:jc w:val="both"/>
                            <w:rPr>
                              <w:szCs w:val="24"/>
                              <w:lang w:eastAsia="lt-LT"/>
                            </w:rPr>
                          </w:pPr>
                          <w:sdt>
                            <w:sdtPr>
                              <w:alias w:val="Numeris"/>
                              <w:tag w:val="nr_e3418abbff8e43ca961e17fc35b57bd5"/>
                              <w:id w:val="-885101289"/>
                              <w:lock w:val="sdtLocked"/>
                            </w:sdtPr>
                            <w:sdtEndPr/>
                            <w:sdtContent>
                              <w:r w:rsidR="00E703F7">
                                <w:rPr>
                                  <w:szCs w:val="24"/>
                                  <w:lang w:eastAsia="lt-LT"/>
                                </w:rPr>
                                <w:t>11.10</w:t>
                              </w:r>
                            </w:sdtContent>
                          </w:sdt>
                          <w:r w:rsidR="00E703F7">
                            <w:rPr>
                              <w:szCs w:val="24"/>
                              <w:lang w:eastAsia="lt-LT"/>
                            </w:rPr>
                            <w:t>. „2.2.1.1.1.20. Komunalinių paslaugų įsigijimo išlaidos“. Šiame papunktyje nurodytos išlaidos – socialinių paslaugų įstaigos komunalinės išlaidos (šildymo, elektros energijos tiekimo, vandentiekio ir kanalizacijos, šiukšlių išvežimo paslaugų išlaidos ir pan.);</w:t>
                          </w:r>
                        </w:p>
                      </w:sdtContent>
                    </w:sdt>
                    <w:sdt>
                      <w:sdtPr>
                        <w:alias w:val="11.11 pp."/>
                        <w:tag w:val="part_bc5add44b9404f2b8d96097915d49e17"/>
                        <w:id w:val="-634248583"/>
                        <w:lock w:val="sdtLocked"/>
                      </w:sdtPr>
                      <w:sdtEndPr/>
                      <w:sdtContent>
                        <w:p w:rsidR="003173EB" w:rsidRDefault="00041888">
                          <w:pPr>
                            <w:suppressAutoHyphens/>
                            <w:ind w:firstLine="851"/>
                            <w:jc w:val="both"/>
                            <w:rPr>
                              <w:szCs w:val="24"/>
                              <w:lang w:eastAsia="lt-LT"/>
                            </w:rPr>
                          </w:pPr>
                          <w:sdt>
                            <w:sdtPr>
                              <w:alias w:val="Numeris"/>
                              <w:tag w:val="nr_bc5add44b9404f2b8d96097915d49e17"/>
                              <w:id w:val="1981808871"/>
                              <w:lock w:val="sdtLocked"/>
                            </w:sdtPr>
                            <w:sdtEndPr/>
                            <w:sdtContent>
                              <w:r w:rsidR="00E703F7">
                                <w:rPr>
                                  <w:szCs w:val="24"/>
                                  <w:lang w:eastAsia="lt-LT"/>
                                </w:rPr>
                                <w:t>11.11</w:t>
                              </w:r>
                            </w:sdtContent>
                          </w:sdt>
                          <w:r w:rsidR="00E703F7">
                            <w:rPr>
                              <w:szCs w:val="24"/>
                              <w:lang w:eastAsia="lt-LT"/>
                            </w:rPr>
                            <w:t>. „2.2.1.1.1.21. Informacinių technologijų prekių ir paslaugų įsigijimo išlaidos“. Šiame papunktyje nurodytos išlaidos – kompiuterinės technikos ir kompiuterinės technikos dalių, monitorių, spausdintuvų, kopijavimo ir daugiafunkcių aparatų, spausdintuvų dažų, USB laikmenų, išmaniųjų telefonų ir kitų informacinių technologijų prekių įsigijimo išlaidos, taip pat informacinių technologijų prekių nuomos ir remonto išlaidos.</w:t>
                          </w:r>
                        </w:p>
                      </w:sdtContent>
                    </w:sdt>
                    <w:sdt>
                      <w:sdtPr>
                        <w:alias w:val="11.12 pp."/>
                        <w:tag w:val="part_ea53eda41c2649f3bd4a6aa2d37dd8ca"/>
                        <w:id w:val="-1689670357"/>
                        <w:lock w:val="sdtLocked"/>
                      </w:sdtPr>
                      <w:sdtEndPr/>
                      <w:sdtContent>
                        <w:p w:rsidR="003173EB" w:rsidRDefault="00041888">
                          <w:pPr>
                            <w:suppressAutoHyphens/>
                            <w:ind w:firstLine="851"/>
                            <w:jc w:val="both"/>
                            <w:rPr>
                              <w:szCs w:val="24"/>
                              <w:lang w:eastAsia="lt-LT"/>
                            </w:rPr>
                          </w:pPr>
                          <w:sdt>
                            <w:sdtPr>
                              <w:alias w:val="Numeris"/>
                              <w:tag w:val="nr_ea53eda41c2649f3bd4a6aa2d37dd8ca"/>
                              <w:id w:val="-1006277438"/>
                              <w:lock w:val="sdtLocked"/>
                            </w:sdtPr>
                            <w:sdtEndPr/>
                            <w:sdtContent>
                              <w:r w:rsidR="00E703F7">
                                <w:rPr>
                                  <w:szCs w:val="24"/>
                                  <w:lang w:eastAsia="lt-LT"/>
                                </w:rPr>
                                <w:t>11.12</w:t>
                              </w:r>
                            </w:sdtContent>
                          </w:sdt>
                          <w:r w:rsidR="00E703F7">
                            <w:rPr>
                              <w:szCs w:val="24"/>
                              <w:lang w:eastAsia="lt-LT"/>
                            </w:rPr>
                            <w:t>. „2.2.1.1.1.22. Reprezentacinės išlaidos“. Šiame papunktyje nurodytos išlaidos – išlaidos, susijusios su įstaigos atstovų dalyvavimu oficialiuose susitikimuose, konferencijose, renginiuose, mugėse ir kitur, kur atstovaujama savo įstaigai;</w:t>
                          </w:r>
                        </w:p>
                      </w:sdtContent>
                    </w:sdt>
                    <w:sdt>
                      <w:sdtPr>
                        <w:alias w:val="11.13 pp."/>
                        <w:tag w:val="part_1ec62cd50ef84b998850d119a445f948"/>
                        <w:id w:val="394403766"/>
                        <w:lock w:val="sdtLocked"/>
                      </w:sdtPr>
                      <w:sdtEndPr/>
                      <w:sdtContent>
                        <w:p w:rsidR="003173EB" w:rsidRDefault="00041888">
                          <w:pPr>
                            <w:suppressAutoHyphens/>
                            <w:ind w:firstLine="851"/>
                            <w:jc w:val="both"/>
                            <w:rPr>
                              <w:szCs w:val="24"/>
                              <w:lang w:eastAsia="lt-LT"/>
                            </w:rPr>
                          </w:pPr>
                          <w:sdt>
                            <w:sdtPr>
                              <w:alias w:val="Numeris"/>
                              <w:tag w:val="nr_1ec62cd50ef84b998850d119a445f948"/>
                              <w:id w:val="-1159916374"/>
                              <w:lock w:val="sdtLocked"/>
                            </w:sdtPr>
                            <w:sdtEndPr/>
                            <w:sdtContent>
                              <w:r w:rsidR="00E703F7">
                                <w:rPr>
                                  <w:szCs w:val="24"/>
                                  <w:lang w:eastAsia="lt-LT"/>
                                </w:rPr>
                                <w:t>11.13</w:t>
                              </w:r>
                            </w:sdtContent>
                          </w:sdt>
                          <w:r w:rsidR="00E703F7">
                            <w:rPr>
                              <w:szCs w:val="24"/>
                              <w:lang w:eastAsia="lt-LT"/>
                            </w:rPr>
                            <w:t>. „2.2.1.1.1.30. Kitų prekių ir paslaugų įsigijimo išlaidos“. Šiame papunktyje nurodytos išlaidos – socialinių paslaugų įstaigos mokesčiai bankams už pavedimus ir kitas jų paslaugas, ūkinio inventoriaus, kanceliarinių prekių, spaudinių ir kitų prekių, susijusių su socialinės globos įstaigos administravimu, įsigijimo išlaidos;</w:t>
                          </w:r>
                        </w:p>
                      </w:sdtContent>
                    </w:sdt>
                    <w:sdt>
                      <w:sdtPr>
                        <w:alias w:val="11.14 pp."/>
                        <w:tag w:val="part_038b040a86784f7e8c119e3248be16cf"/>
                        <w:id w:val="1101302569"/>
                        <w:lock w:val="sdtLocked"/>
                      </w:sdtPr>
                      <w:sdtEndPr/>
                      <w:sdtContent>
                        <w:p w:rsidR="003173EB" w:rsidRDefault="00041888">
                          <w:pPr>
                            <w:suppressAutoHyphens/>
                            <w:ind w:firstLine="851"/>
                            <w:jc w:val="both"/>
                            <w:rPr>
                              <w:szCs w:val="24"/>
                              <w:lang w:eastAsia="lt-LT"/>
                            </w:rPr>
                          </w:pPr>
                          <w:sdt>
                            <w:sdtPr>
                              <w:alias w:val="Numeris"/>
                              <w:tag w:val="nr_038b040a86784f7e8c119e3248be16cf"/>
                              <w:id w:val="-494569497"/>
                              <w:lock w:val="sdtLocked"/>
                            </w:sdtPr>
                            <w:sdtEndPr/>
                            <w:sdtContent>
                              <w:r w:rsidR="00E703F7">
                                <w:rPr>
                                  <w:szCs w:val="24"/>
                                  <w:lang w:eastAsia="lt-LT"/>
                                </w:rPr>
                                <w:t>11.14</w:t>
                              </w:r>
                            </w:sdtContent>
                          </w:sdt>
                          <w:r w:rsidR="00E703F7">
                            <w:rPr>
                              <w:szCs w:val="24"/>
                              <w:lang w:eastAsia="lt-LT"/>
                            </w:rPr>
                            <w:t>. „2.7.2.1.1.1. Socialinė parama pinigais“. Šiame papunktyje nurodytos išlaidos – nenutrūkstamas darbo užmokesčio mokėjimas socialinių paslaugų įstaigos administracinio, ūkinio ir aptarnaujančio personalo ligos atveju (už pirmas dvi ligos dienas), išmokos įvykus nelaimingam atsitikimui, parama esant sunkiai materialinei būklei, mirties ir kitais atvejais, išeitinės išmokos ir nuo jų apskaičiuotos socialinio draudimo įmokos;</w:t>
                          </w:r>
                        </w:p>
                      </w:sdtContent>
                    </w:sdt>
                    <w:sdt>
                      <w:sdtPr>
                        <w:alias w:val="11.15 pp."/>
                        <w:tag w:val="part_0bc7d18d7da44b12bdb807d16484d20d"/>
                        <w:id w:val="864940938"/>
                        <w:lock w:val="sdtLocked"/>
                      </w:sdtPr>
                      <w:sdtEndPr/>
                      <w:sdtContent>
                        <w:p w:rsidR="003173EB" w:rsidRDefault="00041888">
                          <w:pPr>
                            <w:suppressAutoHyphens/>
                            <w:ind w:firstLine="851"/>
                            <w:jc w:val="both"/>
                            <w:rPr>
                              <w:szCs w:val="24"/>
                              <w:lang w:eastAsia="lt-LT"/>
                            </w:rPr>
                          </w:pPr>
                          <w:sdt>
                            <w:sdtPr>
                              <w:alias w:val="Numeris"/>
                              <w:tag w:val="nr_0bc7d18d7da44b12bdb807d16484d20d"/>
                              <w:id w:val="270520468"/>
                              <w:lock w:val="sdtLocked"/>
                            </w:sdtPr>
                            <w:sdtEndPr/>
                            <w:sdtContent>
                              <w:r w:rsidR="00E703F7">
                                <w:rPr>
                                  <w:szCs w:val="24"/>
                                  <w:lang w:eastAsia="lt-LT"/>
                                </w:rPr>
                                <w:t>11.15</w:t>
                              </w:r>
                            </w:sdtContent>
                          </w:sdt>
                          <w:r w:rsidR="00E703F7">
                            <w:rPr>
                              <w:szCs w:val="24"/>
                              <w:lang w:eastAsia="lt-LT"/>
                            </w:rPr>
                            <w:t>. „2.7.3.1.1.1. Darbdavių socialinė parama“. Šiame papunktyje nurodytos išlaidos – 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11.16 pp."/>
                        <w:tag w:val="part_e072e3724200487a92693db0c5c71295"/>
                        <w:id w:val="843365071"/>
                        <w:lock w:val="sdtLocked"/>
                      </w:sdtPr>
                      <w:sdtEndPr/>
                      <w:sdtContent>
                        <w:p w:rsidR="003173EB" w:rsidRDefault="00041888">
                          <w:pPr>
                            <w:suppressAutoHyphens/>
                            <w:ind w:firstLine="851"/>
                            <w:jc w:val="both"/>
                            <w:rPr>
                              <w:szCs w:val="24"/>
                              <w:lang w:eastAsia="lt-LT"/>
                            </w:rPr>
                          </w:pPr>
                          <w:sdt>
                            <w:sdtPr>
                              <w:alias w:val="Numeris"/>
                              <w:tag w:val="nr_e072e3724200487a92693db0c5c71295"/>
                              <w:id w:val="1606698893"/>
                              <w:lock w:val="sdtLocked"/>
                            </w:sdtPr>
                            <w:sdtEndPr/>
                            <w:sdtContent>
                              <w:r w:rsidR="00E703F7">
                                <w:rPr>
                                  <w:szCs w:val="24"/>
                                  <w:lang w:eastAsia="lt-LT"/>
                                </w:rPr>
                                <w:t>11.16</w:t>
                              </w:r>
                            </w:sdtContent>
                          </w:sdt>
                          <w:r w:rsidR="00E703F7">
                            <w:rPr>
                              <w:szCs w:val="24"/>
                              <w:lang w:eastAsia="lt-LT"/>
                            </w:rPr>
                            <w:t>. „3.1.1.3.1.1. Transporto priemonių įsigijimo išlaidos“. Šiame papunktyje nurodytos išlaidos – 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11.17 pp."/>
                        <w:tag w:val="part_e15e36160fa74363a0a2d4377a3c18e4"/>
                        <w:id w:val="-1022544924"/>
                        <w:lock w:val="sdtLocked"/>
                      </w:sdtPr>
                      <w:sdtEndPr/>
                      <w:sdtContent>
                        <w:p w:rsidR="003173EB" w:rsidRDefault="00041888">
                          <w:pPr>
                            <w:suppressAutoHyphens/>
                            <w:ind w:firstLine="851"/>
                            <w:jc w:val="both"/>
                            <w:rPr>
                              <w:szCs w:val="24"/>
                              <w:lang w:eastAsia="lt-LT"/>
                            </w:rPr>
                          </w:pPr>
                          <w:sdt>
                            <w:sdtPr>
                              <w:alias w:val="Numeris"/>
                              <w:tag w:val="nr_e15e36160fa74363a0a2d4377a3c18e4"/>
                              <w:id w:val="-14624575"/>
                              <w:lock w:val="sdtLocked"/>
                            </w:sdtPr>
                            <w:sdtEndPr/>
                            <w:sdtContent>
                              <w:r w:rsidR="00E703F7">
                                <w:rPr>
                                  <w:szCs w:val="24"/>
                                  <w:lang w:eastAsia="lt-LT"/>
                                </w:rPr>
                                <w:t>11.17</w:t>
                              </w:r>
                            </w:sdtContent>
                          </w:sdt>
                          <w:r w:rsidR="00E703F7">
                            <w:rPr>
                              <w:szCs w:val="24"/>
                              <w:lang w:eastAsia="lt-LT"/>
                            </w:rPr>
                            <w:t>. „3.1.1.3.1.2. Kitų mašinų ir įrenginių įsigijimo išlaidos“. Šiame papunktyje nurodytos išlaidos – 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11.18 pp."/>
                        <w:tag w:val="part_2fa09b262be34acb907e702c289275ca"/>
                        <w:id w:val="1127658027"/>
                        <w:lock w:val="sdtLocked"/>
                      </w:sdtPr>
                      <w:sdtEndPr/>
                      <w:sdtContent>
                        <w:p w:rsidR="003173EB" w:rsidRDefault="00041888">
                          <w:pPr>
                            <w:suppressAutoHyphens/>
                            <w:ind w:firstLine="851"/>
                            <w:jc w:val="both"/>
                            <w:rPr>
                              <w:szCs w:val="24"/>
                              <w:lang w:eastAsia="lt-LT"/>
                            </w:rPr>
                          </w:pPr>
                          <w:sdt>
                            <w:sdtPr>
                              <w:alias w:val="Numeris"/>
                              <w:tag w:val="nr_2fa09b262be34acb907e702c289275ca"/>
                              <w:id w:val="129525574"/>
                              <w:lock w:val="sdtLocked"/>
                            </w:sdtPr>
                            <w:sdtEndPr/>
                            <w:sdtContent>
                              <w:r w:rsidR="00E703F7">
                                <w:rPr>
                                  <w:szCs w:val="24"/>
                                  <w:lang w:eastAsia="lt-LT"/>
                                </w:rPr>
                                <w:t>11.18</w:t>
                              </w:r>
                            </w:sdtContent>
                          </w:sdt>
                          <w:r w:rsidR="00E703F7">
                            <w:rPr>
                              <w:szCs w:val="24"/>
                              <w:lang w:eastAsia="lt-LT"/>
                            </w:rPr>
                            <w:t>. „3.1.1.3.1.4. Kompiuterinės techninės ir elektroninių ryšių įrangos įsigijimo išlaidos“. Šiame papunktyje nurodytos išlaidos – 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11.19 pp."/>
                        <w:tag w:val="part_1e7efb038dd5433abd987e9cc70a14f1"/>
                        <w:id w:val="-2093159993"/>
                        <w:lock w:val="sdtLocked"/>
                      </w:sdtPr>
                      <w:sdtEndPr/>
                      <w:sdtContent>
                        <w:p w:rsidR="003173EB" w:rsidRDefault="00041888">
                          <w:pPr>
                            <w:suppressAutoHyphens/>
                            <w:ind w:firstLine="851"/>
                            <w:jc w:val="both"/>
                            <w:rPr>
                              <w:szCs w:val="24"/>
                              <w:lang w:eastAsia="lt-LT"/>
                            </w:rPr>
                          </w:pPr>
                          <w:sdt>
                            <w:sdtPr>
                              <w:alias w:val="Numeris"/>
                              <w:tag w:val="nr_1e7efb038dd5433abd987e9cc70a14f1"/>
                              <w:id w:val="1869564318"/>
                              <w:lock w:val="sdtLocked"/>
                            </w:sdtPr>
                            <w:sdtEndPr/>
                            <w:sdtContent>
                              <w:r w:rsidR="00E703F7">
                                <w:rPr>
                                  <w:szCs w:val="24"/>
                                  <w:lang w:eastAsia="lt-LT"/>
                                </w:rPr>
                                <w:t>11.19</w:t>
                              </w:r>
                            </w:sdtContent>
                          </w:sdt>
                          <w:r w:rsidR="00E703F7">
                            <w:rPr>
                              <w:szCs w:val="24"/>
                              <w:lang w:eastAsia="lt-LT"/>
                            </w:rPr>
                            <w:t>. „3.1.1.5.1.1. Kito ilgalaikio materialiojo turto įsigijimo išlaidos“. Šiame papunktyje nurodytos išlaidos – 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11.20 pp."/>
                        <w:tag w:val="part_a5c622bec08f4ba0a2ed2be2ae239f17"/>
                        <w:id w:val="1252388314"/>
                        <w:lock w:val="sdtLocked"/>
                      </w:sdtPr>
                      <w:sdtEndPr/>
                      <w:sdtContent>
                        <w:p w:rsidR="003173EB" w:rsidRDefault="00041888">
                          <w:pPr>
                            <w:suppressAutoHyphens/>
                            <w:ind w:firstLine="851"/>
                            <w:jc w:val="both"/>
                            <w:rPr>
                              <w:szCs w:val="24"/>
                              <w:lang w:eastAsia="lt-LT"/>
                            </w:rPr>
                          </w:pPr>
                          <w:sdt>
                            <w:sdtPr>
                              <w:alias w:val="Numeris"/>
                              <w:tag w:val="nr_a5c622bec08f4ba0a2ed2be2ae239f17"/>
                              <w:id w:val="-501359403"/>
                              <w:lock w:val="sdtLocked"/>
                            </w:sdtPr>
                            <w:sdtEndPr/>
                            <w:sdtContent>
                              <w:r w:rsidR="00E703F7">
                                <w:rPr>
                                  <w:szCs w:val="24"/>
                                  <w:lang w:eastAsia="lt-LT"/>
                                </w:rPr>
                                <w:t>11.20</w:t>
                              </w:r>
                            </w:sdtContent>
                          </w:sdt>
                          <w:r w:rsidR="00E703F7">
                            <w:rPr>
                              <w:szCs w:val="24"/>
                              <w:lang w:eastAsia="lt-LT"/>
                            </w:rPr>
                            <w:t>. „3.1.2.1.1.2. Kompiuterinės programinės įrangos ir kompiuterinės programinės įrangos licencijų įsigijimo išlaidos“. Šiame papunktyje nurodytos išlaidos – taikomosios ir sisteminės programinės įrangos (toliau – programinė įranga) administravimo, priežiūros, palaikymo ir modifikavimo paslaugų įsigijimo išlaidos(išskyrus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p>
                      </w:sdtContent>
                    </w:sdt>
                    <w:sdt>
                      <w:sdtPr>
                        <w:alias w:val="11.21 pp."/>
                        <w:tag w:val="part_6cd849366ff94c46818d3b896897f004"/>
                        <w:id w:val="-1358729178"/>
                        <w:lock w:val="sdtLocked"/>
                      </w:sdtPr>
                      <w:sdtEndPr/>
                      <w:sdtContent>
                        <w:p w:rsidR="003173EB" w:rsidRDefault="00041888">
                          <w:pPr>
                            <w:suppressAutoHyphens/>
                            <w:ind w:firstLine="851"/>
                            <w:jc w:val="both"/>
                            <w:rPr>
                              <w:szCs w:val="24"/>
                              <w:lang w:eastAsia="lt-LT"/>
                            </w:rPr>
                          </w:pPr>
                          <w:sdt>
                            <w:sdtPr>
                              <w:alias w:val="Numeris"/>
                              <w:tag w:val="nr_6cd849366ff94c46818d3b896897f004"/>
                              <w:id w:val="766972095"/>
                              <w:lock w:val="sdtLocked"/>
                            </w:sdtPr>
                            <w:sdtEndPr/>
                            <w:sdtContent>
                              <w:r w:rsidR="00E703F7">
                                <w:rPr>
                                  <w:szCs w:val="24"/>
                                  <w:lang w:eastAsia="lt-LT"/>
                                </w:rPr>
                                <w:t>11.21</w:t>
                              </w:r>
                            </w:sdtContent>
                          </w:sdt>
                          <w:r w:rsidR="00E703F7">
                            <w:rPr>
                              <w:szCs w:val="24"/>
                              <w:lang w:eastAsia="lt-LT"/>
                            </w:rPr>
                            <w:t>. „3.1.2.1.1.5. Kito nematerialiojo turto įsigijimo išlaidos“. Šiame papunktyje nurodytos išlaidos – žemėlapių originalų, geodezinių tinklų planų, detaliųjų ir specialiųjų teritorijų planavimo dokumentų ir kito 3.1.2.1.1.2–3.1.2.1.1.4 straipsniuose nepaminėto nematerialiojo turto įsigijimo išlaidos. “</w:t>
                          </w:r>
                        </w:p>
                      </w:sdtContent>
                    </w:sdt>
                  </w:sdtContent>
                </w:sdt>
              </w:sdtContent>
            </w:sdt>
          </w:sdtContent>
        </w:sdt>
        <w:sdt>
          <w:sdtPr>
            <w:alias w:val="3 p."/>
            <w:tag w:val="part_812ce1bfb227491caf89b1668ce84d6c"/>
            <w:id w:val="1425534846"/>
            <w:lock w:val="sdtLocked"/>
          </w:sdtPr>
          <w:sdtEndPr/>
          <w:sdtContent>
            <w:p w:rsidR="003173EB" w:rsidRDefault="00041888">
              <w:pPr>
                <w:ind w:firstLine="851"/>
                <w:jc w:val="both"/>
                <w:rPr>
                  <w:szCs w:val="24"/>
                </w:rPr>
              </w:pPr>
              <w:sdt>
                <w:sdtPr>
                  <w:alias w:val="Numeris"/>
                  <w:tag w:val="nr_812ce1bfb227491caf89b1668ce84d6c"/>
                  <w:id w:val="482751095"/>
                  <w:lock w:val="sdtLocked"/>
                </w:sdtPr>
                <w:sdtEndPr/>
                <w:sdtContent>
                  <w:r w:rsidR="00E703F7">
                    <w:rPr>
                      <w:szCs w:val="24"/>
                    </w:rPr>
                    <w:t>3</w:t>
                  </w:r>
                </w:sdtContent>
              </w:sdt>
              <w:r w:rsidR="00E703F7">
                <w:rPr>
                  <w:szCs w:val="24"/>
                </w:rPr>
                <w:t>. Pakeisti 12 punktą ir jį išdėstyti taip:</w:t>
              </w:r>
            </w:p>
            <w:sdt>
              <w:sdtPr>
                <w:alias w:val="citata"/>
                <w:tag w:val="part_e5b6541f8e4e40d5b648f0ef13786794"/>
                <w:id w:val="93601350"/>
                <w:lock w:val="sdtLocked"/>
              </w:sdtPr>
              <w:sdtEndPr/>
              <w:sdtContent>
                <w:sdt>
                  <w:sdtPr>
                    <w:alias w:val="12 p."/>
                    <w:tag w:val="part_b8540e97ad344d27a1d8f62921f0dabc"/>
                    <w:id w:val="-1698995651"/>
                    <w:lock w:val="sdtLocked"/>
                  </w:sdtPr>
                  <w:sdtEndPr/>
                  <w:sdtContent>
                    <w:p w:rsidR="003173EB" w:rsidRDefault="00E703F7">
                      <w:pPr>
                        <w:suppressAutoHyphens/>
                        <w:ind w:firstLine="851"/>
                        <w:jc w:val="both"/>
                        <w:rPr>
                          <w:szCs w:val="24"/>
                          <w:lang w:eastAsia="lt-LT"/>
                        </w:rPr>
                      </w:pPr>
                      <w:r>
                        <w:rPr>
                          <w:szCs w:val="24"/>
                          <w:lang w:eastAsia="lt-LT"/>
                        </w:rPr>
                        <w:t>„</w:t>
                      </w:r>
                      <w:sdt>
                        <w:sdtPr>
                          <w:alias w:val="Numeris"/>
                          <w:tag w:val="nr_b8540e97ad344d27a1d8f62921f0dabc"/>
                          <w:id w:val="1072229479"/>
                          <w:lock w:val="sdtLocked"/>
                        </w:sdtPr>
                        <w:sdtEndPr/>
                        <w:sdtContent>
                          <w:r>
                            <w:rPr>
                              <w:szCs w:val="24"/>
                              <w:lang w:eastAsia="lt-LT"/>
                            </w:rPr>
                            <w:t>12</w:t>
                          </w:r>
                        </w:sdtContent>
                      </w:sdt>
                      <w:r>
                        <w:rPr>
                          <w:szCs w:val="24"/>
                          <w:lang w:eastAsia="lt-LT"/>
                        </w:rPr>
                        <w:t>. Kintamąją lėšų dalį sudaro šios Lietuvos Respublikos valstybės ir savivaldybių biudžetų pajamų ir išlaidų klasifikacijoje nurodytos išlaidos:</w:t>
                      </w:r>
                    </w:p>
                    <w:sdt>
                      <w:sdtPr>
                        <w:alias w:val="12.1 pp."/>
                        <w:tag w:val="part_a8bebef051af4c5f95fd0a16dc28de9c"/>
                        <w:id w:val="1865486249"/>
                        <w:lock w:val="sdtLocked"/>
                      </w:sdtPr>
                      <w:sdtEndPr/>
                      <w:sdtContent>
                        <w:p w:rsidR="003173EB" w:rsidRDefault="00041888">
                          <w:pPr>
                            <w:suppressAutoHyphens/>
                            <w:ind w:firstLine="851"/>
                            <w:jc w:val="both"/>
                            <w:rPr>
                              <w:szCs w:val="24"/>
                              <w:lang w:eastAsia="lt-LT"/>
                            </w:rPr>
                          </w:pPr>
                          <w:sdt>
                            <w:sdtPr>
                              <w:alias w:val="Numeris"/>
                              <w:tag w:val="nr_a8bebef051af4c5f95fd0a16dc28de9c"/>
                              <w:id w:val="-1673801271"/>
                              <w:lock w:val="sdtLocked"/>
                            </w:sdtPr>
                            <w:sdtEndPr/>
                            <w:sdtContent>
                              <w:r w:rsidR="00E703F7">
                                <w:rPr>
                                  <w:szCs w:val="24"/>
                                  <w:lang w:eastAsia="lt-LT"/>
                                </w:rPr>
                                <w:t>12.1</w:t>
                              </w:r>
                            </w:sdtContent>
                          </w:sdt>
                          <w:r w:rsidR="00E703F7">
                            <w:rPr>
                              <w:szCs w:val="24"/>
                              <w:lang w:eastAsia="lt-LT"/>
                            </w:rPr>
                            <w:t>. „2.1.1.1.1.1. Darbo užmokestis pinigais“. Šiame papunktyje nurodytos išlaidos – socialines paslaugas teikiančių darbuotojų darbo užmokestis;</w:t>
                          </w:r>
                        </w:p>
                      </w:sdtContent>
                    </w:sdt>
                    <w:sdt>
                      <w:sdtPr>
                        <w:alias w:val="12.2 pp."/>
                        <w:tag w:val="part_912702344c034a1eba46cd8cfc23170d"/>
                        <w:id w:val="-239414804"/>
                        <w:lock w:val="sdtLocked"/>
                      </w:sdtPr>
                      <w:sdtEndPr/>
                      <w:sdtContent>
                        <w:p w:rsidR="003173EB" w:rsidRDefault="00041888">
                          <w:pPr>
                            <w:suppressAutoHyphens/>
                            <w:ind w:firstLine="851"/>
                            <w:jc w:val="both"/>
                            <w:rPr>
                              <w:szCs w:val="24"/>
                              <w:lang w:eastAsia="lt-LT"/>
                            </w:rPr>
                          </w:pPr>
                          <w:sdt>
                            <w:sdtPr>
                              <w:alias w:val="Numeris"/>
                              <w:tag w:val="nr_912702344c034a1eba46cd8cfc23170d"/>
                              <w:id w:val="480583800"/>
                              <w:lock w:val="sdtLocked"/>
                            </w:sdtPr>
                            <w:sdtEndPr/>
                            <w:sdtContent>
                              <w:r w:rsidR="00E703F7">
                                <w:rPr>
                                  <w:szCs w:val="24"/>
                                  <w:lang w:eastAsia="lt-LT"/>
                                </w:rPr>
                                <w:t>12.2</w:t>
                              </w:r>
                            </w:sdtContent>
                          </w:sdt>
                          <w:r w:rsidR="00E703F7">
                            <w:rPr>
                              <w:szCs w:val="24"/>
                              <w:lang w:eastAsia="lt-LT"/>
                            </w:rPr>
                            <w:t>. „2.1.2.1.1.1. Socialinio draudimo įmokos“. Šiame papunktyje nurodytos išlaidos – socialinio draudimo įmokos, mokamos nuo apskaičiuoto socialines paslaugas teikiančių darbuotojų darbo užmokesčio;</w:t>
                          </w:r>
                        </w:p>
                      </w:sdtContent>
                    </w:sdt>
                    <w:sdt>
                      <w:sdtPr>
                        <w:alias w:val="12.3 pp."/>
                        <w:tag w:val="part_d0303fc5357c4e8599eb2686e86f9f24"/>
                        <w:id w:val="80573695"/>
                        <w:lock w:val="sdtLocked"/>
                      </w:sdtPr>
                      <w:sdtEndPr/>
                      <w:sdtContent>
                        <w:p w:rsidR="003173EB" w:rsidRDefault="00041888">
                          <w:pPr>
                            <w:suppressAutoHyphens/>
                            <w:ind w:firstLine="851"/>
                            <w:jc w:val="both"/>
                            <w:rPr>
                              <w:szCs w:val="24"/>
                              <w:lang w:eastAsia="lt-LT"/>
                            </w:rPr>
                          </w:pPr>
                          <w:sdt>
                            <w:sdtPr>
                              <w:alias w:val="Numeris"/>
                              <w:tag w:val="nr_d0303fc5357c4e8599eb2686e86f9f24"/>
                              <w:id w:val="-1368754596"/>
                              <w:lock w:val="sdtLocked"/>
                            </w:sdtPr>
                            <w:sdtEndPr/>
                            <w:sdtContent>
                              <w:r w:rsidR="00E703F7">
                                <w:rPr>
                                  <w:szCs w:val="24"/>
                                  <w:lang w:eastAsia="lt-LT"/>
                                </w:rPr>
                                <w:t>12.3</w:t>
                              </w:r>
                            </w:sdtContent>
                          </w:sdt>
                          <w:r w:rsidR="00E703F7">
                            <w:rPr>
                              <w:szCs w:val="24"/>
                              <w:lang w:eastAsia="lt-LT"/>
                            </w:rPr>
                            <w:t>. „2.2.1.1.1.01. Mitybos išlaidos“ (jeigu socialinių paslaugų įstaiga teikia asmeniui maitinimo paslaugą). Šiame papunktyje nurodytos išlaidos – maisto produktų ir maitinimo paslaugų įsigijimo išlaidos;</w:t>
                          </w:r>
                        </w:p>
                      </w:sdtContent>
                    </w:sdt>
                    <w:sdt>
                      <w:sdtPr>
                        <w:alias w:val="12.4 pp."/>
                        <w:tag w:val="part_748aab614c5541c8abd2d4e625835563"/>
                        <w:id w:val="784089564"/>
                        <w:lock w:val="sdtLocked"/>
                      </w:sdtPr>
                      <w:sdtEndPr/>
                      <w:sdtContent>
                        <w:p w:rsidR="003173EB" w:rsidRDefault="00041888">
                          <w:pPr>
                            <w:suppressAutoHyphens/>
                            <w:ind w:firstLine="851"/>
                            <w:jc w:val="both"/>
                            <w:rPr>
                              <w:szCs w:val="24"/>
                              <w:lang w:eastAsia="lt-LT"/>
                            </w:rPr>
                          </w:pPr>
                          <w:sdt>
                            <w:sdtPr>
                              <w:alias w:val="Numeris"/>
                              <w:tag w:val="nr_748aab614c5541c8abd2d4e625835563"/>
                              <w:id w:val="-1535882565"/>
                              <w:lock w:val="sdtLocked"/>
                            </w:sdtPr>
                            <w:sdtEndPr/>
                            <w:sdtContent>
                              <w:r w:rsidR="00E703F7">
                                <w:rPr>
                                  <w:szCs w:val="24"/>
                                  <w:lang w:eastAsia="lt-LT"/>
                                </w:rPr>
                                <w:t>12.4</w:t>
                              </w:r>
                            </w:sdtContent>
                          </w:sdt>
                          <w:r w:rsidR="00E703F7">
                            <w:rPr>
                              <w:szCs w:val="24"/>
                              <w:lang w:eastAsia="lt-LT"/>
                            </w:rPr>
                            <w:t>.</w:t>
                          </w:r>
                          <w:r w:rsidR="00E703F7">
                            <w:rPr>
                              <w:b/>
                              <w:bCs/>
                              <w:szCs w:val="24"/>
                              <w:lang w:eastAsia="lt-LT"/>
                            </w:rPr>
                            <w:t xml:space="preserve"> </w:t>
                          </w:r>
                          <w:r w:rsidR="00E703F7">
                            <w:rPr>
                              <w:szCs w:val="24"/>
                              <w:lang w:eastAsia="lt-LT"/>
                            </w:rPr>
                            <w:t>„2.2.1.1.1.02. Medikamentų ir medicininių prekių bei paslaugų įsigijimo išlaidos“. Šiame papunktyje nurodytos išlaidos – socialinių paslaugų įstaigos medikamentų, medicininių prekių (įskaitant slaugai skirtas prekes, pvz., sauskelnes, higieninius paketus, paklotus, dezinfekavimo servetėles ir pan.) ir medicininių paslaugų įsigijimo išlaidos (įskaitant darbuotojų sveikatos tikrinimą);</w:t>
                          </w:r>
                        </w:p>
                      </w:sdtContent>
                    </w:sdt>
                    <w:sdt>
                      <w:sdtPr>
                        <w:alias w:val="12.5 pp."/>
                        <w:tag w:val="part_ea077868402c4ebd948f7daf35cb985e"/>
                        <w:id w:val="-818958021"/>
                        <w:lock w:val="sdtLocked"/>
                      </w:sdtPr>
                      <w:sdtEndPr/>
                      <w:sdtContent>
                        <w:p w:rsidR="003173EB" w:rsidRDefault="00041888">
                          <w:pPr>
                            <w:suppressAutoHyphens/>
                            <w:ind w:firstLine="851"/>
                            <w:jc w:val="both"/>
                            <w:rPr>
                              <w:szCs w:val="24"/>
                              <w:lang w:eastAsia="lt-LT"/>
                            </w:rPr>
                          </w:pPr>
                          <w:sdt>
                            <w:sdtPr>
                              <w:alias w:val="Numeris"/>
                              <w:tag w:val="nr_ea077868402c4ebd948f7daf35cb985e"/>
                              <w:id w:val="-257912104"/>
                              <w:lock w:val="sdtLocked"/>
                            </w:sdtPr>
                            <w:sdtEndPr/>
                            <w:sdtContent>
                              <w:r w:rsidR="00E703F7">
                                <w:rPr>
                                  <w:szCs w:val="24"/>
                                  <w:lang w:eastAsia="lt-LT"/>
                                </w:rPr>
                                <w:t>12.5</w:t>
                              </w:r>
                            </w:sdtContent>
                          </w:sdt>
                          <w:r w:rsidR="00E703F7">
                            <w:rPr>
                              <w:szCs w:val="24"/>
                              <w:lang w:eastAsia="lt-LT"/>
                            </w:rPr>
                            <w:t>.</w:t>
                          </w:r>
                          <w:r w:rsidR="00E703F7">
                            <w:rPr>
                              <w:b/>
                              <w:bCs/>
                              <w:szCs w:val="24"/>
                              <w:lang w:eastAsia="lt-LT"/>
                            </w:rPr>
                            <w:t xml:space="preserve"> </w:t>
                          </w:r>
                          <w:r w:rsidR="00E703F7">
                            <w:rPr>
                              <w:szCs w:val="24"/>
                              <w:lang w:eastAsia="lt-LT"/>
                            </w:rPr>
                            <w:t>„2.2.1.1.1.06. Transporto išlaikymo ir transporto paslaugų įsigijimo išlaidos“. Šiame papunktyje nurodytos išlaidos (susijusios su socialinių paslaugų teikimu) – socialinių paslaugų įstaigos nuosavybės, patikėjimo teise valdomų, naudojamų pagal nuomos arba panaudos sutartis automobilių ir kitų transporto priemonių degalų, nuomos, eksploatavimo, remonto bei prekių, susijusių su transporto priemonių remontu, įsigijimo, transporto draudimo, jo statymo ir kitos panašios išlaidos; kompensacijos darbuotojams, naudojantiems netarnybinius automobilius, kuriais vyksta teikti socialines paslaugas pas socialinių paslaugų gavėjus, trečiųjų šalių suteiktų transporto paslaugų išlaidos (įskaitant viešojo transporto išlaidas ir taksi paslaugas), išskyrus atvejus, kai mokama kompensacija degalų įsigijimo ir automobilio nusidėvėjimo išlaidoms padengti;</w:t>
                          </w:r>
                        </w:p>
                      </w:sdtContent>
                    </w:sdt>
                    <w:sdt>
                      <w:sdtPr>
                        <w:alias w:val="12.6 pp."/>
                        <w:tag w:val="part_5594ced214064be0b1372a7c24a7b118"/>
                        <w:id w:val="1975243108"/>
                        <w:lock w:val="sdtLocked"/>
                      </w:sdtPr>
                      <w:sdtEndPr/>
                      <w:sdtContent>
                        <w:p w:rsidR="003173EB" w:rsidRDefault="00041888">
                          <w:pPr>
                            <w:suppressAutoHyphens/>
                            <w:ind w:firstLine="851"/>
                            <w:jc w:val="both"/>
                            <w:rPr>
                              <w:szCs w:val="24"/>
                              <w:lang w:eastAsia="lt-LT"/>
                            </w:rPr>
                          </w:pPr>
                          <w:sdt>
                            <w:sdtPr>
                              <w:alias w:val="Numeris"/>
                              <w:tag w:val="nr_5594ced214064be0b1372a7c24a7b118"/>
                              <w:id w:val="-1831903811"/>
                              <w:lock w:val="sdtLocked"/>
                            </w:sdtPr>
                            <w:sdtEndPr/>
                            <w:sdtContent>
                              <w:r w:rsidR="00E703F7">
                                <w:rPr>
                                  <w:szCs w:val="24"/>
                                  <w:lang w:eastAsia="lt-LT"/>
                                </w:rPr>
                                <w:t>12.6</w:t>
                              </w:r>
                            </w:sdtContent>
                          </w:sdt>
                          <w:r w:rsidR="00E703F7">
                            <w:rPr>
                              <w:szCs w:val="24"/>
                              <w:lang w:eastAsia="lt-LT"/>
                            </w:rPr>
                            <w:t>. „2.2.1.1.1.07. 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12.7 pp."/>
                        <w:tag w:val="part_645b3eacd40e4736ba83f0ff80a86c5e"/>
                        <w:id w:val="-130864784"/>
                        <w:lock w:val="sdtLocked"/>
                      </w:sdtPr>
                      <w:sdtEndPr/>
                      <w:sdtContent>
                        <w:p w:rsidR="003173EB" w:rsidRDefault="00041888">
                          <w:pPr>
                            <w:suppressAutoHyphens/>
                            <w:ind w:firstLine="851"/>
                            <w:jc w:val="both"/>
                            <w:rPr>
                              <w:szCs w:val="24"/>
                              <w:lang w:eastAsia="lt-LT"/>
                            </w:rPr>
                          </w:pPr>
                          <w:sdt>
                            <w:sdtPr>
                              <w:alias w:val="Numeris"/>
                              <w:tag w:val="nr_645b3eacd40e4736ba83f0ff80a86c5e"/>
                              <w:id w:val="1392853762"/>
                              <w:lock w:val="sdtLocked"/>
                            </w:sdtPr>
                            <w:sdtEndPr/>
                            <w:sdtContent>
                              <w:r w:rsidR="00E703F7">
                                <w:rPr>
                                  <w:szCs w:val="24"/>
                                  <w:lang w:eastAsia="lt-LT"/>
                                </w:rPr>
                                <w:t>12.7</w:t>
                              </w:r>
                            </w:sdtContent>
                          </w:sdt>
                          <w:r w:rsidR="00E703F7">
                            <w:rPr>
                              <w:szCs w:val="24"/>
                              <w:lang w:eastAsia="lt-LT"/>
                            </w:rPr>
                            <w:t>. „2.2.1.1.1.11. Komandiruočių išlaidos“. Šiame papunktyje nurodytos išlaidos – visos su socialines paslaugas teikiančių darbuotojų komandiruotėmis susijusios išlaidos, išskyrus mokestį už kvalifikacijos tobulinimą;</w:t>
                          </w:r>
                        </w:p>
                      </w:sdtContent>
                    </w:sdt>
                    <w:sdt>
                      <w:sdtPr>
                        <w:alias w:val="12.8 pp."/>
                        <w:tag w:val="part_dcce48d881cb47d09bec6c5d7ab253ae"/>
                        <w:id w:val="1673073746"/>
                        <w:lock w:val="sdtLocked"/>
                      </w:sdtPr>
                      <w:sdtEndPr/>
                      <w:sdtContent>
                        <w:p w:rsidR="003173EB" w:rsidRDefault="00041888">
                          <w:pPr>
                            <w:suppressAutoHyphens/>
                            <w:ind w:firstLine="851"/>
                            <w:jc w:val="both"/>
                            <w:rPr>
                              <w:szCs w:val="24"/>
                              <w:lang w:eastAsia="lt-LT"/>
                            </w:rPr>
                          </w:pPr>
                          <w:sdt>
                            <w:sdtPr>
                              <w:alias w:val="Numeris"/>
                              <w:tag w:val="nr_dcce48d881cb47d09bec6c5d7ab253ae"/>
                              <w:id w:val="264355281"/>
                              <w:lock w:val="sdtLocked"/>
                            </w:sdtPr>
                            <w:sdtEndPr/>
                            <w:sdtContent>
                              <w:r w:rsidR="00E703F7">
                                <w:rPr>
                                  <w:szCs w:val="24"/>
                                  <w:lang w:eastAsia="lt-LT"/>
                                </w:rPr>
                                <w:t>12.8</w:t>
                              </w:r>
                            </w:sdtContent>
                          </w:sdt>
                          <w:r w:rsidR="00E703F7">
                            <w:rPr>
                              <w:szCs w:val="24"/>
                              <w:lang w:eastAsia="lt-LT"/>
                            </w:rPr>
                            <w:t>.</w:t>
                          </w:r>
                          <w:r w:rsidR="00E703F7">
                            <w:rPr>
                              <w:b/>
                              <w:bCs/>
                              <w:szCs w:val="24"/>
                              <w:lang w:eastAsia="lt-LT"/>
                            </w:rPr>
                            <w:t xml:space="preserve"> </w:t>
                          </w:r>
                          <w:r w:rsidR="00E703F7">
                            <w:rPr>
                              <w:szCs w:val="24"/>
                              <w:lang w:eastAsia="lt-LT"/>
                            </w:rPr>
                            <w:t xml:space="preserve">„2.2.1.1.1.14. Materialiojo ir nematerialiojo turto nuomos išlaidos“. Šiame papunktyje nurodytos išlaidos – patalpų nuomos išlaidos; </w:t>
                          </w:r>
                        </w:p>
                      </w:sdtContent>
                    </w:sdt>
                    <w:sdt>
                      <w:sdtPr>
                        <w:alias w:val="12.9 pp."/>
                        <w:tag w:val="part_a12f104efb0f42f3af25f7c332a1bfe5"/>
                        <w:id w:val="-2083674773"/>
                        <w:lock w:val="sdtLocked"/>
                      </w:sdtPr>
                      <w:sdtEndPr/>
                      <w:sdtContent>
                        <w:p w:rsidR="003173EB" w:rsidRDefault="00041888">
                          <w:pPr>
                            <w:suppressAutoHyphens/>
                            <w:ind w:firstLine="851"/>
                            <w:jc w:val="both"/>
                            <w:rPr>
                              <w:szCs w:val="24"/>
                              <w:lang w:eastAsia="lt-LT"/>
                            </w:rPr>
                          </w:pPr>
                          <w:sdt>
                            <w:sdtPr>
                              <w:alias w:val="Numeris"/>
                              <w:tag w:val="nr_a12f104efb0f42f3af25f7c332a1bfe5"/>
                              <w:id w:val="-565490998"/>
                              <w:lock w:val="sdtLocked"/>
                            </w:sdtPr>
                            <w:sdtEndPr/>
                            <w:sdtContent>
                              <w:r w:rsidR="00E703F7">
                                <w:rPr>
                                  <w:szCs w:val="24"/>
                                  <w:lang w:eastAsia="lt-LT"/>
                                </w:rPr>
                                <w:t>12.9</w:t>
                              </w:r>
                            </w:sdtContent>
                          </w:sdt>
                          <w:r w:rsidR="00E703F7">
                            <w:rPr>
                              <w:szCs w:val="24"/>
                              <w:lang w:eastAsia="lt-LT"/>
                            </w:rPr>
                            <w:t>.</w:t>
                          </w:r>
                          <w:r w:rsidR="00E703F7">
                            <w:rPr>
                              <w:b/>
                              <w:bCs/>
                              <w:szCs w:val="24"/>
                              <w:lang w:eastAsia="lt-LT"/>
                            </w:rPr>
                            <w:t xml:space="preserve"> </w:t>
                          </w:r>
                          <w:r w:rsidR="00E703F7">
                            <w:rPr>
                              <w:szCs w:val="24"/>
                              <w:lang w:eastAsia="lt-LT"/>
                            </w:rPr>
                            <w:t>„2.2.1.1.1.16. Kvalifikacijos kėlimo išlaidos“. Šiame papunktyje nurodytos išlaidos – socialines paslaugas teikiančių darbuotojų profesinės kvalifikacijos, įgūdžių, žinių tobulinimo išlaidos, taip pat šių darbuotojų stažuočių organizavimo, seminarų, konferencijų, kursų, pratybų, paskaitų rengimo ir kitos panašios išlaidos;</w:t>
                          </w:r>
                        </w:p>
                      </w:sdtContent>
                    </w:sdt>
                    <w:sdt>
                      <w:sdtPr>
                        <w:alias w:val="12.10 pp."/>
                        <w:tag w:val="part_97ab19f006ac4425b714861d0e3743e7"/>
                        <w:id w:val="-125008111"/>
                        <w:lock w:val="sdtLocked"/>
                      </w:sdtPr>
                      <w:sdtEndPr/>
                      <w:sdtContent>
                        <w:p w:rsidR="003173EB" w:rsidRDefault="00041888">
                          <w:pPr>
                            <w:suppressAutoHyphens/>
                            <w:ind w:firstLine="851"/>
                            <w:jc w:val="both"/>
                            <w:rPr>
                              <w:szCs w:val="24"/>
                              <w:lang w:eastAsia="lt-LT"/>
                            </w:rPr>
                          </w:pPr>
                          <w:sdt>
                            <w:sdtPr>
                              <w:alias w:val="Numeris"/>
                              <w:tag w:val="nr_97ab19f006ac4425b714861d0e3743e7"/>
                              <w:id w:val="1773355978"/>
                              <w:lock w:val="sdtLocked"/>
                            </w:sdtPr>
                            <w:sdtEndPr/>
                            <w:sdtContent>
                              <w:r w:rsidR="00E703F7">
                                <w:rPr>
                                  <w:szCs w:val="24"/>
                                  <w:lang w:eastAsia="lt-LT"/>
                                </w:rPr>
                                <w:t>12.10</w:t>
                              </w:r>
                            </w:sdtContent>
                          </w:sdt>
                          <w:r w:rsidR="00E703F7">
                            <w:rPr>
                              <w:b/>
                              <w:bCs/>
                              <w:szCs w:val="24"/>
                              <w:lang w:eastAsia="lt-LT"/>
                            </w:rPr>
                            <w:t xml:space="preserve">. </w:t>
                          </w:r>
                          <w:r w:rsidR="00E703F7">
                            <w:rPr>
                              <w:szCs w:val="24"/>
                              <w:lang w:eastAsia="lt-LT"/>
                            </w:rPr>
                            <w:t>„2.2.1.1.1.30. Kitų prekių ir paslaugų įsigijimo išlaidos“. Šiame papunktyje nurodytos išlaidos – prekių ir paslaugų, susijusių su individualiais socialinių paslaugų gavėjų poreikiais, įsigijimo išlaidos;</w:t>
                          </w:r>
                        </w:p>
                      </w:sdtContent>
                    </w:sdt>
                    <w:sdt>
                      <w:sdtPr>
                        <w:alias w:val="12.11 pp."/>
                        <w:tag w:val="part_f2b6f8a9611640f7a570b8af428b5c0c"/>
                        <w:id w:val="-89009542"/>
                        <w:lock w:val="sdtLocked"/>
                      </w:sdtPr>
                      <w:sdtEndPr/>
                      <w:sdtContent>
                        <w:p w:rsidR="003173EB" w:rsidRDefault="00041888">
                          <w:pPr>
                            <w:suppressAutoHyphens/>
                            <w:ind w:firstLine="851"/>
                            <w:jc w:val="both"/>
                            <w:rPr>
                              <w:szCs w:val="24"/>
                              <w:lang w:eastAsia="lt-LT"/>
                            </w:rPr>
                          </w:pPr>
                          <w:sdt>
                            <w:sdtPr>
                              <w:alias w:val="Numeris"/>
                              <w:tag w:val="nr_f2b6f8a9611640f7a570b8af428b5c0c"/>
                              <w:id w:val="6958779"/>
                              <w:lock w:val="sdtLocked"/>
                            </w:sdtPr>
                            <w:sdtEndPr/>
                            <w:sdtContent>
                              <w:r w:rsidR="00E703F7">
                                <w:rPr>
                                  <w:szCs w:val="24"/>
                                  <w:lang w:eastAsia="lt-LT"/>
                                </w:rPr>
                                <w:t>12.11</w:t>
                              </w:r>
                            </w:sdtContent>
                          </w:sdt>
                          <w:r w:rsidR="00E703F7">
                            <w:rPr>
                              <w:b/>
                              <w:bCs/>
                              <w:szCs w:val="24"/>
                              <w:lang w:eastAsia="lt-LT"/>
                            </w:rPr>
                            <w:t>.</w:t>
                          </w:r>
                          <w:r w:rsidR="00E703F7">
                            <w:rPr>
                              <w:szCs w:val="24"/>
                              <w:lang w:eastAsia="lt-LT"/>
                            </w:rPr>
                            <w:t xml:space="preserve"> „2.7.2.1.1.1. Socialinė parama pinigais“. Šiame papunktyje nurodytos išlaidos </w:t>
                          </w:r>
                          <w:r w:rsidR="00E703F7">
                            <w:rPr>
                              <w:b/>
                              <w:bCs/>
                              <w:szCs w:val="24"/>
                              <w:lang w:eastAsia="lt-LT"/>
                            </w:rPr>
                            <w:t xml:space="preserve">– </w:t>
                          </w:r>
                          <w:r w:rsidR="00E703F7">
                            <w:rPr>
                              <w:szCs w:val="24"/>
                              <w:lang w:eastAsia="lt-LT"/>
                            </w:rPr>
                            <w:t>socialinė parama pinigais (vaikų, grupinio gyvenimo namų gyventojų kišenpinigiai);</w:t>
                          </w:r>
                        </w:p>
                      </w:sdtContent>
                    </w:sdt>
                    <w:sdt>
                      <w:sdtPr>
                        <w:alias w:val="12.12 pp."/>
                        <w:tag w:val="part_ad175cd9acb04a44b84dbd8e6ed4eb1c"/>
                        <w:id w:val="1292638228"/>
                        <w:lock w:val="sdtLocked"/>
                      </w:sdtPr>
                      <w:sdtEndPr/>
                      <w:sdtContent>
                        <w:p w:rsidR="003173EB" w:rsidRDefault="00041888">
                          <w:pPr>
                            <w:suppressAutoHyphens/>
                            <w:ind w:firstLine="851"/>
                            <w:jc w:val="both"/>
                            <w:rPr>
                              <w:szCs w:val="24"/>
                              <w:lang w:eastAsia="lt-LT"/>
                            </w:rPr>
                          </w:pPr>
                          <w:sdt>
                            <w:sdtPr>
                              <w:alias w:val="Numeris"/>
                              <w:tag w:val="nr_ad175cd9acb04a44b84dbd8e6ed4eb1c"/>
                              <w:id w:val="-308413852"/>
                              <w:lock w:val="sdtLocked"/>
                            </w:sdtPr>
                            <w:sdtEndPr/>
                            <w:sdtContent>
                              <w:r w:rsidR="00E703F7">
                                <w:rPr>
                                  <w:szCs w:val="24"/>
                                  <w:lang w:eastAsia="lt-LT"/>
                                </w:rPr>
                                <w:t>12.12</w:t>
                              </w:r>
                            </w:sdtContent>
                          </w:sdt>
                          <w:r w:rsidR="00E703F7">
                            <w:rPr>
                              <w:szCs w:val="24"/>
                              <w:lang w:eastAsia="lt-LT"/>
                            </w:rPr>
                            <w:t>.</w:t>
                          </w:r>
                          <w:r w:rsidR="00E703F7">
                            <w:rPr>
                              <w:b/>
                              <w:bCs/>
                              <w:szCs w:val="24"/>
                              <w:lang w:eastAsia="lt-LT"/>
                            </w:rPr>
                            <w:t xml:space="preserve"> </w:t>
                          </w:r>
                          <w:r w:rsidR="00E703F7">
                            <w:rPr>
                              <w:szCs w:val="24"/>
                              <w:lang w:eastAsia="lt-LT"/>
                            </w:rPr>
                            <w:t xml:space="preserve"> „2.7.3.1.1.1. Darbdavių socialinė parama“. Šiame papunktyje nurodytos išlaidos – 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12.13 pp."/>
                        <w:tag w:val="part_f7162d786f5c4084926b5e42be46b704"/>
                        <w:id w:val="-1112128966"/>
                        <w:lock w:val="sdtLocked"/>
                      </w:sdtPr>
                      <w:sdtEndPr/>
                      <w:sdtContent>
                        <w:p w:rsidR="003173EB" w:rsidRDefault="00041888">
                          <w:pPr>
                            <w:suppressAutoHyphens/>
                            <w:ind w:firstLine="851"/>
                            <w:jc w:val="both"/>
                            <w:rPr>
                              <w:szCs w:val="24"/>
                              <w:lang w:eastAsia="lt-LT"/>
                            </w:rPr>
                          </w:pPr>
                          <w:sdt>
                            <w:sdtPr>
                              <w:alias w:val="Numeris"/>
                              <w:tag w:val="nr_f7162d786f5c4084926b5e42be46b704"/>
                              <w:id w:val="128826702"/>
                              <w:lock w:val="sdtLocked"/>
                            </w:sdtPr>
                            <w:sdtEndPr/>
                            <w:sdtContent>
                              <w:r w:rsidR="00E703F7">
                                <w:rPr>
                                  <w:szCs w:val="24"/>
                                  <w:lang w:eastAsia="lt-LT"/>
                                </w:rPr>
                                <w:t>12.13</w:t>
                              </w:r>
                            </w:sdtContent>
                          </w:sdt>
                          <w:r w:rsidR="00E703F7">
                            <w:rPr>
                              <w:szCs w:val="24"/>
                              <w:lang w:eastAsia="lt-LT"/>
                            </w:rPr>
                            <w:t>. „3.1.1.3.1.1. Transporto priemonių įsigijimo išlaidos“. Šiame papunktyje nurodytos išlaidos – 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12.14 pp."/>
                        <w:tag w:val="part_f0be13db49244cf597997d924bbaf7fd"/>
                        <w:id w:val="-262615637"/>
                        <w:lock w:val="sdtLocked"/>
                      </w:sdtPr>
                      <w:sdtEndPr/>
                      <w:sdtContent>
                        <w:p w:rsidR="003173EB" w:rsidRDefault="00041888">
                          <w:pPr>
                            <w:suppressAutoHyphens/>
                            <w:ind w:firstLine="851"/>
                            <w:jc w:val="both"/>
                            <w:rPr>
                              <w:szCs w:val="24"/>
                              <w:lang w:eastAsia="lt-LT"/>
                            </w:rPr>
                          </w:pPr>
                          <w:sdt>
                            <w:sdtPr>
                              <w:alias w:val="Numeris"/>
                              <w:tag w:val="nr_f0be13db49244cf597997d924bbaf7fd"/>
                              <w:id w:val="-176048897"/>
                              <w:lock w:val="sdtLocked"/>
                            </w:sdtPr>
                            <w:sdtEndPr/>
                            <w:sdtContent>
                              <w:r w:rsidR="00E703F7">
                                <w:rPr>
                                  <w:szCs w:val="24"/>
                                  <w:lang w:eastAsia="lt-LT"/>
                                </w:rPr>
                                <w:t>12.14</w:t>
                              </w:r>
                            </w:sdtContent>
                          </w:sdt>
                          <w:r w:rsidR="00E703F7">
                            <w:rPr>
                              <w:b/>
                              <w:bCs/>
                              <w:szCs w:val="24"/>
                              <w:lang w:eastAsia="lt-LT"/>
                            </w:rPr>
                            <w:t>.</w:t>
                          </w:r>
                          <w:r w:rsidR="00E703F7">
                            <w:rPr>
                              <w:szCs w:val="24"/>
                              <w:lang w:eastAsia="lt-LT"/>
                            </w:rPr>
                            <w:t xml:space="preserve"> „3.1.1.3.1.2. Kitų mašinų ir įrenginių įsigijimo išlaidos“. Šiame papunktyje nurodytos išlaidos – 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12.15 pp."/>
                        <w:tag w:val="part_f7164b3387464004b63d774a518d8bbd"/>
                        <w:id w:val="-1198154119"/>
                        <w:lock w:val="sdtLocked"/>
                      </w:sdtPr>
                      <w:sdtEndPr/>
                      <w:sdtContent>
                        <w:p w:rsidR="003173EB" w:rsidRDefault="00041888">
                          <w:pPr>
                            <w:suppressAutoHyphens/>
                            <w:ind w:firstLine="851"/>
                            <w:jc w:val="both"/>
                            <w:rPr>
                              <w:szCs w:val="24"/>
                              <w:lang w:eastAsia="lt-LT"/>
                            </w:rPr>
                          </w:pPr>
                          <w:sdt>
                            <w:sdtPr>
                              <w:alias w:val="Numeris"/>
                              <w:tag w:val="nr_f7164b3387464004b63d774a518d8bbd"/>
                              <w:id w:val="2098973277"/>
                              <w:lock w:val="sdtLocked"/>
                            </w:sdtPr>
                            <w:sdtEndPr/>
                            <w:sdtContent>
                              <w:r w:rsidR="00E703F7">
                                <w:rPr>
                                  <w:szCs w:val="24"/>
                                  <w:lang w:eastAsia="lt-LT"/>
                                </w:rPr>
                                <w:t>12.15</w:t>
                              </w:r>
                            </w:sdtContent>
                          </w:sdt>
                          <w:r w:rsidR="00E703F7">
                            <w:rPr>
                              <w:szCs w:val="24"/>
                              <w:lang w:eastAsia="lt-LT"/>
                            </w:rPr>
                            <w:t>. „3.1.1.3.1.4. Kompiuterinės techninės ir elektroninių ryšių įrangos įsigijimo išlaidos“. Šiame papunktyje nurodytos išlaidos – 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12.16 pp."/>
                        <w:tag w:val="part_08fe1b92e82a4589a9febab372f223ff"/>
                        <w:id w:val="1491600642"/>
                        <w:lock w:val="sdtLocked"/>
                      </w:sdtPr>
                      <w:sdtEndPr/>
                      <w:sdtContent>
                        <w:p w:rsidR="003173EB" w:rsidRDefault="00041888">
                          <w:pPr>
                            <w:suppressAutoHyphens/>
                            <w:ind w:firstLine="851"/>
                            <w:jc w:val="both"/>
                            <w:rPr>
                              <w:szCs w:val="24"/>
                              <w:lang w:eastAsia="lt-LT"/>
                            </w:rPr>
                          </w:pPr>
                          <w:sdt>
                            <w:sdtPr>
                              <w:alias w:val="Numeris"/>
                              <w:tag w:val="nr_08fe1b92e82a4589a9febab372f223ff"/>
                              <w:id w:val="-618684711"/>
                              <w:lock w:val="sdtLocked"/>
                            </w:sdtPr>
                            <w:sdtEndPr/>
                            <w:sdtContent>
                              <w:r w:rsidR="00E703F7">
                                <w:rPr>
                                  <w:szCs w:val="24"/>
                                  <w:lang w:eastAsia="lt-LT"/>
                                </w:rPr>
                                <w:t>12.16</w:t>
                              </w:r>
                            </w:sdtContent>
                          </w:sdt>
                          <w:r w:rsidR="00E703F7">
                            <w:rPr>
                              <w:szCs w:val="24"/>
                              <w:lang w:eastAsia="lt-LT"/>
                            </w:rPr>
                            <w:t>. „3.1.1.5.1.1. Kito ilgalaikio materialiojo turto įsigijimo išlaidos“. Šiame papunktyje nurodytos išlaidos – 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12.17 pp."/>
                        <w:tag w:val="part_542ddbb6581a48ae879a66daf6c88406"/>
                        <w:id w:val="1619799729"/>
                        <w:lock w:val="sdtLocked"/>
                      </w:sdtPr>
                      <w:sdtEndPr/>
                      <w:sdtContent>
                        <w:p w:rsidR="003173EB" w:rsidRDefault="00041888">
                          <w:pPr>
                            <w:suppressAutoHyphens/>
                            <w:ind w:firstLine="851"/>
                            <w:jc w:val="both"/>
                            <w:rPr>
                              <w:szCs w:val="24"/>
                              <w:lang w:eastAsia="lt-LT"/>
                            </w:rPr>
                          </w:pPr>
                          <w:sdt>
                            <w:sdtPr>
                              <w:alias w:val="Numeris"/>
                              <w:tag w:val="nr_542ddbb6581a48ae879a66daf6c88406"/>
                              <w:id w:val="1793092540"/>
                              <w:lock w:val="sdtLocked"/>
                            </w:sdtPr>
                            <w:sdtEndPr/>
                            <w:sdtContent>
                              <w:r w:rsidR="00E703F7">
                                <w:rPr>
                                  <w:szCs w:val="24"/>
                                  <w:lang w:eastAsia="lt-LT"/>
                                </w:rPr>
                                <w:t>12.17</w:t>
                              </w:r>
                            </w:sdtContent>
                          </w:sdt>
                          <w:r w:rsidR="00E703F7">
                            <w:rPr>
                              <w:szCs w:val="24"/>
                              <w:lang w:eastAsia="lt-LT"/>
                            </w:rPr>
                            <w:t>. „3.1.2.1.1.2. Kompiuterinės programinės įrangos ir kompiuterinės programinės įrangos licencijų įsigijimo išlaidos“. Šiame papunktyje nurodytos išlaidos – taikomosios ir sisteminės programinės įrangos (toliau – programinė įranga) administravimo, priežiūros, palaikymo ir modifikavimo paslaugų įsigijimo išlaidos (išskyrus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 “</w:t>
                          </w:r>
                        </w:p>
                      </w:sdtContent>
                    </w:sdt>
                  </w:sdtContent>
                </w:sdt>
              </w:sdtContent>
            </w:sdt>
          </w:sdtContent>
        </w:sdt>
        <w:sdt>
          <w:sdtPr>
            <w:alias w:val="4 p."/>
            <w:tag w:val="part_91cbcf8d7177408db2b0db3809fa4407"/>
            <w:id w:val="-2019232659"/>
            <w:lock w:val="sdtLocked"/>
          </w:sdtPr>
          <w:sdtEndPr/>
          <w:sdtContent>
            <w:p w:rsidR="003173EB" w:rsidRDefault="00041888">
              <w:pPr>
                <w:ind w:firstLine="851"/>
                <w:jc w:val="both"/>
                <w:rPr>
                  <w:szCs w:val="24"/>
                </w:rPr>
              </w:pPr>
              <w:sdt>
                <w:sdtPr>
                  <w:alias w:val="Numeris"/>
                  <w:tag w:val="nr_91cbcf8d7177408db2b0db3809fa4407"/>
                  <w:id w:val="453917228"/>
                  <w:lock w:val="sdtLocked"/>
                </w:sdtPr>
                <w:sdtEndPr/>
                <w:sdtContent>
                  <w:r w:rsidR="00E703F7">
                    <w:rPr>
                      <w:szCs w:val="24"/>
                    </w:rPr>
                    <w:t>4</w:t>
                  </w:r>
                </w:sdtContent>
              </w:sdt>
              <w:r w:rsidR="00E703F7">
                <w:rPr>
                  <w:szCs w:val="24"/>
                </w:rPr>
                <w:t>. Pakeisti 13 punktą ir jį išdėstyti taip:</w:t>
              </w:r>
            </w:p>
            <w:sdt>
              <w:sdtPr>
                <w:alias w:val="citata"/>
                <w:tag w:val="part_f62cc886846742889cfcc1c277d3c473"/>
                <w:id w:val="1349826662"/>
                <w:lock w:val="sdtLocked"/>
              </w:sdtPr>
              <w:sdtEndPr/>
              <w:sdtContent>
                <w:sdt>
                  <w:sdtPr>
                    <w:alias w:val="13 p."/>
                    <w:tag w:val="part_f2fd10d0663d4b8cad80b752f96999be"/>
                    <w:id w:val="-1501032794"/>
                    <w:lock w:val="sdtLocked"/>
                  </w:sdtPr>
                  <w:sdtEndPr/>
                  <w:sdtContent>
                    <w:p w:rsidR="003173EB" w:rsidRDefault="00E703F7">
                      <w:pPr>
                        <w:suppressAutoHyphens/>
                        <w:ind w:firstLine="851"/>
                        <w:jc w:val="both"/>
                        <w:rPr>
                          <w:szCs w:val="24"/>
                          <w:lang w:eastAsia="lt-LT"/>
                        </w:rPr>
                      </w:pPr>
                      <w:r>
                        <w:rPr>
                          <w:szCs w:val="24"/>
                          <w:lang w:eastAsia="lt-LT"/>
                        </w:rPr>
                        <w:t>„</w:t>
                      </w:r>
                      <w:sdt>
                        <w:sdtPr>
                          <w:alias w:val="Numeris"/>
                          <w:tag w:val="nr_f2fd10d0663d4b8cad80b752f96999be"/>
                          <w:id w:val="134535687"/>
                          <w:lock w:val="sdtLocked"/>
                        </w:sdtPr>
                        <w:sdtEndPr/>
                        <w:sdtContent>
                          <w:r>
                            <w:rPr>
                              <w:szCs w:val="24"/>
                              <w:lang w:eastAsia="lt-LT"/>
                            </w:rPr>
                            <w:t>13</w:t>
                          </w:r>
                        </w:sdtContent>
                      </w:sdt>
                      <w:r>
                        <w:rPr>
                          <w:szCs w:val="24"/>
                          <w:lang w:eastAsia="lt-LT"/>
                        </w:rPr>
                        <w:t xml:space="preserve">. Nustatant socialinės priežiūros, laikino atokvėpio asmens namuose ir dienos socialinės globos asmens namuose paslaugų kainą, šios Metodikos 12.4, 12.6 ir 12.10 papunkčiuose nurodytos išlaidos į šių paslaugų kainą neįtraukiamos. Šios Metodikos 12.5 papunktyje nurodytos išlaidos į socialinės priežiūros, laikino atokvėpio asmens namuose ir dienos socialinės globos asmens namuose paslaugų kainą įtraukiamos tik tuo atveju, jei atitinka šios Metodikos 12.5 papunktyje nustatytas sąlygas. Nustatant socialinės priežiūros,  kainą, šios Metodikos 12.5 papunktyje nurodytos išlaidos į šių paslaugų kainą įtraukiamos, jei jos teikiamos su apgyvendinimu. Nustatant laikino atokvėpio, dienos socialinės globos paslaugų, teikiamų institucijoje, kainą , šios Metodikos 12.5 papunktyje nurodytos išlaidos į šių paslaugų kainą įtraukiamos, jei socialinių paslaugų įstaiga teikia transporto </w:t>
                      </w:r>
                      <w:r>
                        <w:rPr>
                          <w:szCs w:val="24"/>
                          <w:lang w:eastAsia="lt-LT"/>
                        </w:rPr>
                        <w:lastRenderedPageBreak/>
                        <w:t>organizavimo paslaugą, kaip sudėtinę šių paslaugų dalį. Nustatant apgyvendinimo apsaugotame būste paslaugos kainą, šios Metodikos 11.10 papunktyje nurodytos išlaidos į šios paslaugos kainą įtraukiamos, jei asmens, gaunančio šią paslaugą, mėnesio pajamos yra mažesnės kaip 4 valstybės remiamų pajamų (toliau – VRP) dydžiai.“</w:t>
                      </w:r>
                    </w:p>
                  </w:sdtContent>
                </w:sdt>
              </w:sdtContent>
            </w:sdt>
          </w:sdtContent>
        </w:sdt>
        <w:sdt>
          <w:sdtPr>
            <w:alias w:val="5 p."/>
            <w:tag w:val="part_0f29b774f7084bfeaeb09c4beff27457"/>
            <w:id w:val="-1335679837"/>
            <w:lock w:val="sdtLocked"/>
          </w:sdtPr>
          <w:sdtEndPr/>
          <w:sdtContent>
            <w:p w:rsidR="003173EB" w:rsidRDefault="00041888">
              <w:pPr>
                <w:ind w:firstLine="851"/>
                <w:jc w:val="both"/>
                <w:rPr>
                  <w:szCs w:val="24"/>
                </w:rPr>
              </w:pPr>
              <w:sdt>
                <w:sdtPr>
                  <w:alias w:val="Numeris"/>
                  <w:tag w:val="nr_0f29b774f7084bfeaeb09c4beff27457"/>
                  <w:id w:val="1761475222"/>
                  <w:lock w:val="sdtLocked"/>
                </w:sdtPr>
                <w:sdtEndPr/>
                <w:sdtContent>
                  <w:r w:rsidR="00E703F7">
                    <w:rPr>
                      <w:szCs w:val="24"/>
                    </w:rPr>
                    <w:t>5</w:t>
                  </w:r>
                </w:sdtContent>
              </w:sdt>
              <w:r w:rsidR="00E703F7">
                <w:rPr>
                  <w:szCs w:val="24"/>
                </w:rPr>
                <w:t>. Pripažinti netekusiu galios 18.2 papunktį.</w:t>
              </w:r>
            </w:p>
          </w:sdtContent>
        </w:sdt>
        <w:sdt>
          <w:sdtPr>
            <w:alias w:val="6 p."/>
            <w:tag w:val="part_72ab95f8fd004dad8679e560fda24b69"/>
            <w:id w:val="-152603324"/>
            <w:lock w:val="sdtLocked"/>
            <w:placeholder>
              <w:docPart w:val="DefaultPlaceholder_-1854013440"/>
            </w:placeholder>
          </w:sdtPr>
          <w:sdtEndPr/>
          <w:sdtContent>
            <w:p w:rsidR="003173EB" w:rsidRDefault="00041888">
              <w:pPr>
                <w:ind w:firstLine="851"/>
                <w:jc w:val="both"/>
                <w:rPr>
                  <w:szCs w:val="24"/>
                </w:rPr>
              </w:pPr>
              <w:sdt>
                <w:sdtPr>
                  <w:alias w:val="Numeris"/>
                  <w:tag w:val="nr_72ab95f8fd004dad8679e560fda24b69"/>
                  <w:id w:val="1040869630"/>
                  <w:lock w:val="sdtLocked"/>
                </w:sdtPr>
                <w:sdtEndPr/>
                <w:sdtContent>
                  <w:r w:rsidR="00E703F7">
                    <w:rPr>
                      <w:szCs w:val="24"/>
                    </w:rPr>
                    <w:t>6</w:t>
                  </w:r>
                </w:sdtContent>
              </w:sdt>
              <w:r w:rsidR="00E703F7">
                <w:rPr>
                  <w:szCs w:val="24"/>
                </w:rPr>
                <w:t>. Pakeisti 19 punktą ir jį išdėstyti taip:</w:t>
              </w:r>
            </w:p>
            <w:sdt>
              <w:sdtPr>
                <w:alias w:val="citata"/>
                <w:tag w:val="part_422a971fe88f46a683e85ae7c5826e10"/>
                <w:id w:val="1039397587"/>
                <w:lock w:val="sdtLocked"/>
                <w:placeholder>
                  <w:docPart w:val="DefaultPlaceholder_-1854013440"/>
                </w:placeholder>
              </w:sdtPr>
              <w:sdtEndPr/>
              <w:sdtContent>
                <w:sdt>
                  <w:sdtPr>
                    <w:alias w:val="19 p."/>
                    <w:tag w:val="part_d9f879a3227a461e95a730150fcc7995"/>
                    <w:id w:val="-1308158905"/>
                    <w:lock w:val="sdtLocked"/>
                  </w:sdtPr>
                  <w:sdtEndPr/>
                  <w:sdtContent>
                    <w:p w:rsidR="003173EB" w:rsidRDefault="00E703F7">
                      <w:pPr>
                        <w:ind w:firstLine="851"/>
                        <w:jc w:val="both"/>
                        <w:rPr>
                          <w:szCs w:val="24"/>
                        </w:rPr>
                      </w:pPr>
                      <w:r>
                        <w:rPr>
                          <w:szCs w:val="24"/>
                        </w:rPr>
                        <w:t>„</w:t>
                      </w:r>
                      <w:sdt>
                        <w:sdtPr>
                          <w:alias w:val="Numeris"/>
                          <w:tag w:val="nr_d9f879a3227a461e95a730150fcc7995"/>
                          <w:id w:val="788167419"/>
                          <w:lock w:val="sdtLocked"/>
                        </w:sdtPr>
                        <w:sdtEndPr/>
                        <w:sdtContent>
                          <w:r>
                            <w:rPr>
                              <w:szCs w:val="24"/>
                            </w:rPr>
                            <w:t>19</w:t>
                          </w:r>
                        </w:sdtContent>
                      </w:sdt>
                      <w:r>
                        <w:rPr>
                          <w:szCs w:val="24"/>
                        </w:rPr>
                        <w:t xml:space="preserve">. Kintamąją paslaugo kainos dalį (toliau – KD) sudaro šios Metodikos 12 punkte nurodytos išlaidos:  </w:t>
                      </w:r>
                    </w:p>
                    <w:sdt>
                      <w:sdtPr>
                        <w:alias w:val="19.1 pp."/>
                        <w:tag w:val="part_c7bcb4edfa4e4dabb69a8270f369dcc8"/>
                        <w:id w:val="-526716681"/>
                        <w:lock w:val="sdtLocked"/>
                      </w:sdtPr>
                      <w:sdtEndPr/>
                      <w:sdtContent>
                        <w:p w:rsidR="003173EB" w:rsidRDefault="00041888">
                          <w:pPr>
                            <w:ind w:firstLine="851"/>
                            <w:jc w:val="both"/>
                            <w:rPr>
                              <w:szCs w:val="24"/>
                            </w:rPr>
                          </w:pPr>
                          <w:sdt>
                            <w:sdtPr>
                              <w:alias w:val="Numeris"/>
                              <w:tag w:val="nr_c7bcb4edfa4e4dabb69a8270f369dcc8"/>
                              <w:id w:val="938568371"/>
                              <w:lock w:val="sdtLocked"/>
                            </w:sdtPr>
                            <w:sdtEndPr/>
                            <w:sdtContent>
                              <w:r w:rsidR="00E703F7">
                                <w:rPr>
                                  <w:szCs w:val="24"/>
                                </w:rPr>
                                <w:t>19.1</w:t>
                              </w:r>
                            </w:sdtContent>
                          </w:sdt>
                          <w:r w:rsidR="00E703F7">
                            <w:rPr>
                              <w:szCs w:val="24"/>
                            </w:rPr>
                            <w:t xml:space="preserve">. darbo užmokestis ir kitos išlaidos, susijusios su socialines paslaugas teikiančio personalo išlaikymu (šios Metodikos 12.1-12.2, 12.7 ir 12.9 papunkčiuose nurodytos išlaidos): </w:t>
                          </w:r>
                        </w:p>
                        <w:sdt>
                          <w:sdtPr>
                            <w:alias w:val="19.1.1 pp."/>
                            <w:tag w:val="part_a1896f0a43224113a8190552527c3b47"/>
                            <w:id w:val="-538129956"/>
                            <w:lock w:val="sdtLocked"/>
                          </w:sdtPr>
                          <w:sdtEndPr/>
                          <w:sdtContent>
                            <w:p w:rsidR="003173EB" w:rsidRDefault="00041888">
                              <w:pPr>
                                <w:ind w:firstLine="851"/>
                                <w:jc w:val="both"/>
                                <w:rPr>
                                  <w:szCs w:val="24"/>
                                </w:rPr>
                              </w:pPr>
                              <w:sdt>
                                <w:sdtPr>
                                  <w:alias w:val="Numeris"/>
                                  <w:tag w:val="nr_a1896f0a43224113a8190552527c3b47"/>
                                  <w:id w:val="-1568033371"/>
                                  <w:lock w:val="sdtLocked"/>
                                </w:sdtPr>
                                <w:sdtEndPr/>
                                <w:sdtContent>
                                  <w:r w:rsidR="00E703F7">
                                    <w:rPr>
                                      <w:szCs w:val="24"/>
                                    </w:rPr>
                                    <w:t>19.1.1</w:t>
                                  </w:r>
                                </w:sdtContent>
                              </w:sdt>
                              <w:r w:rsidR="00E703F7">
                                <w:rPr>
                                  <w:szCs w:val="24"/>
                                </w:rPr>
                                <w:t>.darbuotojams, kuriems darbo užmokestis yra skaičiuojamas nuo minimalios mėnesinės algos (toliau – MMA) arba minimalaus valandinio darbo užmokesčio (toliau – MVA), darbo užmokestis skaičiuojamas nuo minimalių nustatytu dydžių su valstybinio socialinio draudimo įmokomis;</w:t>
                              </w:r>
                            </w:p>
                          </w:sdtContent>
                        </w:sdt>
                        <w:sdt>
                          <w:sdtPr>
                            <w:alias w:val="19.1.2 pp."/>
                            <w:tag w:val="part_40c1fc53b5bb4272b6cccaaf9501cc25"/>
                            <w:id w:val="-847240944"/>
                            <w:lock w:val="sdtLocked"/>
                          </w:sdtPr>
                          <w:sdtEndPr/>
                          <w:sdtContent>
                            <w:p w:rsidR="003173EB" w:rsidRDefault="00041888">
                              <w:pPr>
                                <w:ind w:firstLine="851"/>
                                <w:jc w:val="both"/>
                                <w:rPr>
                                  <w:szCs w:val="24"/>
                                </w:rPr>
                              </w:pPr>
                              <w:sdt>
                                <w:sdtPr>
                                  <w:alias w:val="Numeris"/>
                                  <w:tag w:val="nr_40c1fc53b5bb4272b6cccaaf9501cc25"/>
                                  <w:id w:val="1667059895"/>
                                  <w:lock w:val="sdtLocked"/>
                                </w:sdtPr>
                                <w:sdtEndPr/>
                                <w:sdtContent>
                                  <w:r w:rsidR="00E703F7">
                                    <w:rPr>
                                      <w:szCs w:val="24"/>
                                    </w:rPr>
                                    <w:t>19.1.2</w:t>
                                  </w:r>
                                </w:sdtContent>
                              </w:sdt>
                              <w:r w:rsidR="00E703F7">
                                <w:rPr>
                                  <w:szCs w:val="24"/>
                                </w:rPr>
                                <w:t xml:space="preserve">. socialines paslaugas teikiančių darbuotojų darbo užmokestis šioje Metodikoje skaičiuojamas vadovaujantis Lietuvos Respublikos biudžetinių įstaigų darbuotojų darbo apmokėjimo ir komisijų narių atlygio už darbą įstatymu (toliau – Darbo apmokėjimo įstatymas) nuo minimalių pareiginės algos koeficientų; </w:t>
                              </w:r>
                            </w:p>
                          </w:sdtContent>
                        </w:sdt>
                        <w:sdt>
                          <w:sdtPr>
                            <w:alias w:val="19.1.3 pp."/>
                            <w:tag w:val="part_7ae040f6e34a4d5aac4527e765de82e4"/>
                            <w:id w:val="1173620158"/>
                            <w:lock w:val="sdtLocked"/>
                          </w:sdtPr>
                          <w:sdtEndPr/>
                          <w:sdtContent>
                            <w:p w:rsidR="003173EB" w:rsidRDefault="00041888">
                              <w:pPr>
                                <w:ind w:firstLine="851"/>
                                <w:jc w:val="both"/>
                                <w:rPr>
                                  <w:szCs w:val="24"/>
                                </w:rPr>
                              </w:pPr>
                              <w:sdt>
                                <w:sdtPr>
                                  <w:alias w:val="Numeris"/>
                                  <w:tag w:val="nr_7ae040f6e34a4d5aac4527e765de82e4"/>
                                  <w:id w:val="-1178109656"/>
                                  <w:lock w:val="sdtLocked"/>
                                </w:sdtPr>
                                <w:sdtEndPr/>
                                <w:sdtContent>
                                  <w:r w:rsidR="00E703F7">
                                    <w:rPr>
                                      <w:szCs w:val="24"/>
                                    </w:rPr>
                                    <w:t>19.1.3</w:t>
                                  </w:r>
                                </w:sdtContent>
                              </w:sdt>
                              <w:r w:rsidR="00E703F7">
                                <w:rPr>
                                  <w:szCs w:val="24"/>
                                </w:rPr>
                                <w:t>. darbuotojų darbo užmokestis, kai socialinę paslaugą teikia įvairių socialinės srities profesijų darbuotojai ir nėra galimybių nustatyti, kiek ir kokia dalimi socialinę paslaugą teikia specialistai, skaičiuojamas išvedant visų tą socialinę paslaugą teikiančių darbuotojų darbo užmokesčio vidurkį nustatytam laiko matui;</w:t>
                              </w:r>
                            </w:p>
                          </w:sdtContent>
                        </w:sdt>
                        <w:sdt>
                          <w:sdtPr>
                            <w:alias w:val="19.1.4 pp."/>
                            <w:tag w:val="part_21964b3ddd6943b9bcd592b29170da55"/>
                            <w:id w:val="-132645988"/>
                            <w:lock w:val="sdtLocked"/>
                          </w:sdtPr>
                          <w:sdtEndPr/>
                          <w:sdtContent>
                            <w:p w:rsidR="003173EB" w:rsidRDefault="00041888">
                              <w:pPr>
                                <w:ind w:firstLine="851"/>
                                <w:jc w:val="both"/>
                                <w:rPr>
                                  <w:szCs w:val="24"/>
                                </w:rPr>
                              </w:pPr>
                              <w:sdt>
                                <w:sdtPr>
                                  <w:alias w:val="Numeris"/>
                                  <w:tag w:val="nr_21964b3ddd6943b9bcd592b29170da55"/>
                                  <w:id w:val="-2023074175"/>
                                  <w:lock w:val="sdtLocked"/>
                                </w:sdtPr>
                                <w:sdtEndPr/>
                                <w:sdtContent>
                                  <w:r w:rsidR="00E703F7">
                                    <w:rPr>
                                      <w:szCs w:val="24"/>
                                    </w:rPr>
                                    <w:t>19.1.4</w:t>
                                  </w:r>
                                </w:sdtContent>
                              </w:sdt>
                              <w:r w:rsidR="00E703F7">
                                <w:rPr>
                                  <w:szCs w:val="24"/>
                                </w:rPr>
                                <w:t xml:space="preserve">. darbuotojų darbo užmokestis, kai paslaugas teikia įvairių socialinės srities profesijų darbuotojai ir sudėtinga nustatyti konkrečias pareigybes, prilyginamas socialinio darbuotojo darbo užmokesčiui; </w:t>
                              </w:r>
                            </w:p>
                          </w:sdtContent>
                        </w:sdt>
                        <w:sdt>
                          <w:sdtPr>
                            <w:alias w:val="19.1.5 pp."/>
                            <w:tag w:val="part_af71dc12c3c647df87db9e0a1f1614b1"/>
                            <w:id w:val="1134754696"/>
                            <w:lock w:val="sdtLocked"/>
                          </w:sdtPr>
                          <w:sdtEndPr/>
                          <w:sdtContent>
                            <w:p w:rsidR="003173EB" w:rsidRDefault="00041888">
                              <w:pPr>
                                <w:ind w:firstLine="851"/>
                                <w:jc w:val="both"/>
                                <w:rPr>
                                  <w:szCs w:val="24"/>
                                </w:rPr>
                              </w:pPr>
                              <w:sdt>
                                <w:sdtPr>
                                  <w:alias w:val="Numeris"/>
                                  <w:tag w:val="nr_af71dc12c3c647df87db9e0a1f1614b1"/>
                                  <w:id w:val="250317491"/>
                                  <w:lock w:val="sdtLocked"/>
                                </w:sdtPr>
                                <w:sdtEndPr/>
                                <w:sdtContent>
                                  <w:r w:rsidR="00E703F7">
                                    <w:rPr>
                                      <w:szCs w:val="24"/>
                                    </w:rPr>
                                    <w:t>19.1.5</w:t>
                                  </w:r>
                                </w:sdtContent>
                              </w:sdt>
                              <w:r w:rsidR="00E703F7">
                                <w:rPr>
                                  <w:szCs w:val="24"/>
                                </w:rPr>
                                <w:t>. darbuotojų darbo užmokestis, kai socialinės paslaugos turinys, personalo struktūra arba maksimali paslaugos trukmė yra reglamentuoti teisės aktais arba darbuotojų pareigybių skaičius nustatomas pagal paslaugos turinį, skaičiuojamas proporcingai nustatytam darbo laikui, t. y. bendras mėnesio mokos fondas dalijamas iš paslaugų gavėjų vietų arba paslaugos maksimalios trukmės;</w:t>
                              </w:r>
                            </w:p>
                          </w:sdtContent>
                        </w:sdt>
                        <w:sdt>
                          <w:sdtPr>
                            <w:alias w:val="19.1.6 pp."/>
                            <w:tag w:val="part_7b025e045b994010928f85ffa8242658"/>
                            <w:id w:val="1602531183"/>
                            <w:lock w:val="sdtLocked"/>
                          </w:sdtPr>
                          <w:sdtEndPr/>
                          <w:sdtContent>
                            <w:p w:rsidR="003173EB" w:rsidRDefault="00041888">
                              <w:pPr>
                                <w:ind w:firstLine="851"/>
                                <w:jc w:val="both"/>
                                <w:rPr>
                                  <w:szCs w:val="24"/>
                                </w:rPr>
                              </w:pPr>
                              <w:sdt>
                                <w:sdtPr>
                                  <w:alias w:val="Numeris"/>
                                  <w:tag w:val="nr_7b025e045b994010928f85ffa8242658"/>
                                  <w:id w:val="17817170"/>
                                  <w:lock w:val="sdtLocked"/>
                                </w:sdtPr>
                                <w:sdtEndPr/>
                                <w:sdtContent>
                                  <w:r w:rsidR="00E703F7">
                                    <w:rPr>
                                      <w:szCs w:val="24"/>
                                    </w:rPr>
                                    <w:t>19.1.6</w:t>
                                  </w:r>
                                </w:sdtContent>
                              </w:sdt>
                              <w:r w:rsidR="00E703F7">
                                <w:rPr>
                                  <w:szCs w:val="24"/>
                                </w:rPr>
                                <w:t xml:space="preserve">. psichologams, dirbantiems socialines paslaugas teikiančiose įstaigose, darbo užmokestis skaičiuojamas vadovaujantis Darbo apmokėjimo įstatymo nuostatomis, reglamentuojančiomis psichologų, dirbančių socialinės globos įstaigose, skirtose vaikams, pareiginės algos koeficiento dydį, kuris dėl veiklos sudėtingumo didinamas 20 proc.; </w:t>
                              </w:r>
                            </w:p>
                          </w:sdtContent>
                        </w:sdt>
                        <w:sdt>
                          <w:sdtPr>
                            <w:alias w:val="19.1.7 pp."/>
                            <w:tag w:val="part_03233bde7e404b36b2f1879ae556e28d"/>
                            <w:id w:val="1235585452"/>
                            <w:lock w:val="sdtLocked"/>
                          </w:sdtPr>
                          <w:sdtEndPr/>
                          <w:sdtContent>
                            <w:p w:rsidR="003173EB" w:rsidRDefault="00041888">
                              <w:pPr>
                                <w:ind w:firstLine="851"/>
                                <w:jc w:val="both"/>
                                <w:rPr>
                                  <w:szCs w:val="24"/>
                                </w:rPr>
                              </w:pPr>
                              <w:sdt>
                                <w:sdtPr>
                                  <w:alias w:val="Numeris"/>
                                  <w:tag w:val="nr_03233bde7e404b36b2f1879ae556e28d"/>
                                  <w:id w:val="-1465350381"/>
                                  <w:lock w:val="sdtLocked"/>
                                </w:sdtPr>
                                <w:sdtEndPr/>
                                <w:sdtContent>
                                  <w:r w:rsidR="00E703F7">
                                    <w:rPr>
                                      <w:szCs w:val="24"/>
                                    </w:rPr>
                                    <w:t>19.1.7</w:t>
                                  </w:r>
                                </w:sdtContent>
                              </w:sdt>
                              <w:r w:rsidR="00E703F7">
                                <w:rPr>
                                  <w:szCs w:val="24"/>
                                </w:rPr>
                                <w:t>. darbuotojų kvalifikacijai kelti, kintamajai daliai mokėti prie darbo užmokesčio ir kitoms išlaidoms dengti (toliau – kintamoji dalis) pridedama 10 proc. darbo užmokesčio;)</w:t>
                              </w:r>
                            </w:p>
                          </w:sdtContent>
                        </w:sdt>
                      </w:sdtContent>
                    </w:sdt>
                  </w:sdtContent>
                </w:sdt>
              </w:sdtContent>
            </w:sdt>
          </w:sdtContent>
        </w:sdt>
        <w:sdt>
          <w:sdtPr>
            <w:alias w:val="7 p."/>
            <w:tag w:val="part_160c68ed727a4dd5b56d86529f0de617"/>
            <w:id w:val="-791368970"/>
            <w:lock w:val="sdtLocked"/>
            <w:placeholder>
              <w:docPart w:val="DefaultPlaceholder_-1854013440"/>
            </w:placeholder>
          </w:sdtPr>
          <w:sdtEndPr>
            <w:rPr>
              <w:szCs w:val="24"/>
              <w:lang w:eastAsia="lt-LT"/>
            </w:rPr>
          </w:sdtEndPr>
          <w:sdtContent>
            <w:p w:rsidR="003173EB" w:rsidRDefault="00041888">
              <w:pPr>
                <w:ind w:firstLine="851"/>
                <w:jc w:val="both"/>
                <w:rPr>
                  <w:szCs w:val="24"/>
                </w:rPr>
              </w:pPr>
              <w:sdt>
                <w:sdtPr>
                  <w:alias w:val="Numeris"/>
                  <w:tag w:val="nr_160c68ed727a4dd5b56d86529f0de617"/>
                  <w:id w:val="564462690"/>
                  <w:lock w:val="sdtLocked"/>
                </w:sdtPr>
                <w:sdtEndPr/>
                <w:sdtContent>
                  <w:r w:rsidR="00E703F7">
                    <w:rPr>
                      <w:szCs w:val="24"/>
                    </w:rPr>
                    <w:t>7</w:t>
                  </w:r>
                  <w:bookmarkStart w:id="0" w:name="_GoBack"/>
                  <w:bookmarkEnd w:id="0"/>
                </w:sdtContent>
              </w:sdt>
              <w:r w:rsidR="00E703F7">
                <w:rPr>
                  <w:szCs w:val="24"/>
                </w:rPr>
                <w:t>. Pakeisti 19.2.4 papunktį ir jį išdėstyti taip:</w:t>
              </w:r>
            </w:p>
            <w:sdt>
              <w:sdtPr>
                <w:rPr>
                  <w:szCs w:val="24"/>
                  <w:lang w:eastAsia="lt-LT"/>
                </w:rPr>
                <w:alias w:val="citata"/>
                <w:tag w:val="part_b01d60772caa464aa7b9ec4e03841584"/>
                <w:id w:val="-1599477899"/>
                <w:lock w:val="sdtLocked"/>
                <w:placeholder>
                  <w:docPart w:val="DefaultPlaceholder_-1854013440"/>
                </w:placeholder>
              </w:sdtPr>
              <w:sdtEndPr/>
              <w:sdtContent>
                <w:p w:rsidR="003173EB" w:rsidRDefault="00041888">
                  <w:pPr>
                    <w:suppressAutoHyphens/>
                    <w:ind w:firstLine="851"/>
                    <w:jc w:val="both"/>
                    <w:rPr>
                      <w:szCs w:val="24"/>
                      <w:lang w:eastAsia="lt-LT"/>
                    </w:rPr>
                  </w:pPr>
                  <w:sdt>
                    <w:sdtPr>
                      <w:rPr>
                        <w:szCs w:val="24"/>
                        <w:lang w:eastAsia="lt-LT"/>
                      </w:rPr>
                      <w:alias w:val="19.2.4. pp."/>
                      <w:tag w:val="part_0d2ff1bf2ecf49f6865d74b19dc0fd94"/>
                      <w:id w:val="1419290059"/>
                      <w:lock w:val="sdtLocked"/>
                      <w:placeholder>
                        <w:docPart w:val="DefaultPlaceholder_-1854013440"/>
                      </w:placeholder>
                    </w:sdtPr>
                    <w:sdtEndPr/>
                    <w:sdtContent>
                      <w:r w:rsidR="00E703F7">
                        <w:rPr>
                          <w:szCs w:val="24"/>
                          <w:lang w:eastAsia="lt-LT"/>
                        </w:rPr>
                        <w:t>„</w:t>
                      </w:r>
                      <w:sdt>
                        <w:sdtPr>
                          <w:rPr>
                            <w:szCs w:val="24"/>
                            <w:lang w:eastAsia="lt-LT"/>
                          </w:rPr>
                          <w:alias w:val="Numeris"/>
                          <w:tag w:val="nr_0d2ff1bf2ecf49f6865d74b19dc0fd94"/>
                          <w:id w:val="-693996791"/>
                          <w:lock w:val="sdtLocked"/>
                          <w:placeholder>
                            <w:docPart w:val="DefaultPlaceholder_-1854013440"/>
                          </w:placeholder>
                        </w:sdtPr>
                        <w:sdtEndPr/>
                        <w:sdtContent>
                          <w:r w:rsidR="00E703F7">
                            <w:rPr>
                              <w:szCs w:val="24"/>
                              <w:lang w:eastAsia="lt-LT"/>
                            </w:rPr>
                            <w:t>19.2.4</w:t>
                          </w:r>
                        </w:sdtContent>
                      </w:sdt>
                      <w:r w:rsidR="00E703F7">
                        <w:rPr>
                          <w:szCs w:val="24"/>
                          <w:lang w:eastAsia="lt-LT"/>
                        </w:rPr>
                        <w:t>. komunalinių paslaugų įsigijimo išlaidoms, nurodytoms šios Metodikos 12.10 papunktyje, padengti, jei asmens, gaunančio apgyvendinimo apsaugotame būste paslaugą, mėnesio pajamos yra mažesnės kaip 4 VRP dydžiai, skiriama 0,5 BSI dydžio kompensacija (toliau – komunalinių išlaidų kompensacija).“</w:t>
                      </w:r>
                    </w:sdtContent>
                  </w:sdt>
                </w:p>
              </w:sdtContent>
            </w:sdt>
          </w:sdtContent>
        </w:sdt>
        <w:sdt>
          <w:sdtPr>
            <w:alias w:val="8 p."/>
            <w:tag w:val="part_99d03fb857164befb50a253e325ec853"/>
            <w:id w:val="-1891334746"/>
            <w:lock w:val="sdtLocked"/>
          </w:sdtPr>
          <w:sdtEndPr/>
          <w:sdtContent>
            <w:p w:rsidR="003173EB" w:rsidRDefault="00041888">
              <w:pPr>
                <w:ind w:firstLine="851"/>
                <w:jc w:val="both"/>
                <w:rPr>
                  <w:szCs w:val="24"/>
                </w:rPr>
              </w:pPr>
              <w:sdt>
                <w:sdtPr>
                  <w:alias w:val="Numeris"/>
                  <w:tag w:val="nr_99d03fb857164befb50a253e325ec853"/>
                  <w:id w:val="937411595"/>
                  <w:lock w:val="sdtLocked"/>
                </w:sdtPr>
                <w:sdtEndPr/>
                <w:sdtContent>
                  <w:r w:rsidR="00E703F7">
                    <w:rPr>
                      <w:szCs w:val="24"/>
                    </w:rPr>
                    <w:t>8</w:t>
                  </w:r>
                </w:sdtContent>
              </w:sdt>
              <w:r w:rsidR="00E703F7">
                <w:rPr>
                  <w:szCs w:val="24"/>
                </w:rPr>
                <w:t>. Pakeisti 19.2.5 papunktį ir jį išdėstyti taip:</w:t>
              </w:r>
            </w:p>
            <w:sdt>
              <w:sdtPr>
                <w:alias w:val="citata"/>
                <w:tag w:val="part_2ab2d0f8dbcd481cbb17d2b6dc5f7ecb"/>
                <w:id w:val="-747503829"/>
                <w:lock w:val="sdtLocked"/>
              </w:sdtPr>
              <w:sdtEndPr/>
              <w:sdtContent>
                <w:sdt>
                  <w:sdtPr>
                    <w:alias w:val="19.2.5 pp."/>
                    <w:tag w:val="part_cf9dfd229f784835bdd0756da7171f6e"/>
                    <w:id w:val="-1026941389"/>
                    <w:lock w:val="sdtLocked"/>
                  </w:sdtPr>
                  <w:sdtEndPr/>
                  <w:sdtContent>
                    <w:p w:rsidR="003173EB" w:rsidRDefault="00E703F7">
                      <w:pPr>
                        <w:suppressAutoHyphens/>
                        <w:ind w:firstLine="851"/>
                        <w:jc w:val="both"/>
                        <w:rPr>
                          <w:szCs w:val="24"/>
                          <w:lang w:eastAsia="lt-LT"/>
                        </w:rPr>
                      </w:pPr>
                      <w:r>
                        <w:rPr>
                          <w:szCs w:val="24"/>
                          <w:lang w:eastAsia="lt-LT"/>
                        </w:rPr>
                        <w:t>„</w:t>
                      </w:r>
                      <w:sdt>
                        <w:sdtPr>
                          <w:alias w:val="Numeris"/>
                          <w:tag w:val="nr_cf9dfd229f784835bdd0756da7171f6e"/>
                          <w:id w:val="1383134113"/>
                          <w:lock w:val="sdtLocked"/>
                        </w:sdtPr>
                        <w:sdtEndPr/>
                        <w:sdtContent>
                          <w:r>
                            <w:rPr>
                              <w:szCs w:val="24"/>
                              <w:lang w:eastAsia="lt-LT"/>
                            </w:rPr>
                            <w:t>19.2.5</w:t>
                          </w:r>
                        </w:sdtContent>
                      </w:sdt>
                      <w:r>
                        <w:rPr>
                          <w:szCs w:val="24"/>
                          <w:lang w:eastAsia="lt-LT"/>
                        </w:rPr>
                        <w:t>. patalpų, kuriose teikiamos palydėjimo ar apsaugoto būsto paslaugos, nuomos išlaidoms, nurodytoms šios Metodikos 12.8 papunktyje, padengti prie paslaugos kainos pridedamos 2,0 BSI dydžio lėšosֹ.“</w:t>
                      </w:r>
                    </w:p>
                  </w:sdtContent>
                </w:sdt>
              </w:sdtContent>
            </w:sdt>
          </w:sdtContent>
        </w:sdt>
        <w:sdt>
          <w:sdtPr>
            <w:alias w:val="9 p."/>
            <w:tag w:val="part_5a35c8bb31c34a399cc30293795b82e4"/>
            <w:id w:val="-434908061"/>
            <w:lock w:val="sdtLocked"/>
          </w:sdtPr>
          <w:sdtEndPr/>
          <w:sdtContent>
            <w:p w:rsidR="003173EB" w:rsidRDefault="00041888">
              <w:pPr>
                <w:ind w:firstLine="851"/>
                <w:jc w:val="both"/>
                <w:rPr>
                  <w:szCs w:val="24"/>
                </w:rPr>
              </w:pPr>
              <w:sdt>
                <w:sdtPr>
                  <w:alias w:val="Numeris"/>
                  <w:tag w:val="nr_5a35c8bb31c34a399cc30293795b82e4"/>
                  <w:id w:val="-1940137164"/>
                  <w:lock w:val="sdtLocked"/>
                </w:sdtPr>
                <w:sdtEndPr/>
                <w:sdtContent>
                  <w:r w:rsidR="00E703F7">
                    <w:rPr>
                      <w:szCs w:val="24"/>
                    </w:rPr>
                    <w:t>9</w:t>
                  </w:r>
                </w:sdtContent>
              </w:sdt>
              <w:r w:rsidR="00E703F7">
                <w:rPr>
                  <w:szCs w:val="24"/>
                </w:rPr>
                <w:t>. Pakeisti 38 punktą ir jį išdėstyti taip:</w:t>
              </w:r>
            </w:p>
            <w:sdt>
              <w:sdtPr>
                <w:alias w:val="citata"/>
                <w:tag w:val="part_db06333b311c4a8b8d243f5d5f92ffaa"/>
                <w:id w:val="643936407"/>
                <w:lock w:val="sdtLocked"/>
              </w:sdtPr>
              <w:sdtEndPr/>
              <w:sdtContent>
                <w:sdt>
                  <w:sdtPr>
                    <w:alias w:val="38 p."/>
                    <w:tag w:val="part_cd243929e59248c6b7e53263eaa5bf0f"/>
                    <w:id w:val="-1240947023"/>
                    <w:lock w:val="sdtLocked"/>
                  </w:sdtPr>
                  <w:sdtEndPr/>
                  <w:sdtContent>
                    <w:p w:rsidR="003173EB" w:rsidRDefault="00E703F7">
                      <w:pPr>
                        <w:suppressAutoHyphens/>
                        <w:ind w:firstLine="720"/>
                        <w:jc w:val="both"/>
                        <w:rPr>
                          <w:szCs w:val="24"/>
                          <w:lang w:eastAsia="lt-LT"/>
                        </w:rPr>
                      </w:pPr>
                      <w:r>
                        <w:rPr>
                          <w:szCs w:val="24"/>
                          <w:lang w:eastAsia="lt-LT"/>
                        </w:rPr>
                        <w:t>„</w:t>
                      </w:r>
                      <w:sdt>
                        <w:sdtPr>
                          <w:alias w:val="Numeris"/>
                          <w:tag w:val="nr_cd243929e59248c6b7e53263eaa5bf0f"/>
                          <w:id w:val="-866052498"/>
                          <w:lock w:val="sdtLocked"/>
                        </w:sdtPr>
                        <w:sdtEndPr/>
                        <w:sdtContent>
                          <w:r>
                            <w:rPr>
                              <w:szCs w:val="24"/>
                              <w:lang w:eastAsia="lt-LT"/>
                            </w:rPr>
                            <w:t>38</w:t>
                          </w:r>
                        </w:sdtContent>
                      </w:sdt>
                      <w:r>
                        <w:rPr>
                          <w:szCs w:val="24"/>
                          <w:lang w:eastAsia="lt-LT"/>
                        </w:rPr>
                        <w:t>. Pagalba į namus – asmens namuose teikiamos paslaugos, padedančios asmeniui (šeimai) tvarkytis buityje, rūpintis asmeniniu gyvenimu ir dalyvauti visuomenės gyvenime.</w:t>
                      </w:r>
                    </w:p>
                    <w:p w:rsidR="003173EB" w:rsidRDefault="00E703F7">
                      <w:pPr>
                        <w:suppressAutoHyphens/>
                        <w:ind w:firstLine="720"/>
                        <w:jc w:val="both"/>
                        <w:rPr>
                          <w:szCs w:val="24"/>
                          <w:lang w:eastAsia="lt-LT"/>
                        </w:rPr>
                      </w:pPr>
                      <w:r>
                        <w:rPr>
                          <w:szCs w:val="24"/>
                          <w:lang w:eastAsia="lt-LT"/>
                        </w:rPr>
                        <w:t>Paslaugos kainos apskaičiavimo kriterijai:</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paslaugą teikia socialinės srities darbuotojai, nurodyti Akredituotos socialinės priežiūros reikalavimuose, patvirtintuose socialinės apsaugos ir darbo ministro įsakymu (toliau Akredituotos socialinės priežiūros reikalavimai), šios socialinės paslaugos turinyje; </w:t>
                      </w:r>
                    </w:p>
                    <w:p w:rsidR="003173EB" w:rsidRDefault="00E703F7">
                      <w:pPr>
                        <w:suppressAutoHyphens/>
                        <w:ind w:left="1211" w:hanging="360"/>
                        <w:jc w:val="both"/>
                        <w:rPr>
                          <w:szCs w:val="24"/>
                          <w:lang w:eastAsia="lt-LT"/>
                        </w:rPr>
                      </w:pPr>
                      <w:r>
                        <w:rPr>
                          <w:szCs w:val="24"/>
                          <w:lang w:eastAsia="lt-LT"/>
                        </w:rPr>
                        <w:lastRenderedPageBreak/>
                        <w:t>−</w:t>
                      </w:r>
                      <w:r>
                        <w:rPr>
                          <w:szCs w:val="24"/>
                          <w:lang w:eastAsia="lt-LT"/>
                        </w:rPr>
                        <w:tab/>
                        <w:t xml:space="preserve">darbo užmokestis skaičiuojamas individualios priežiūros specialisto pareigybei šios Metodikos 19.1.5 papunktyje nustatyta tvarka; </w:t>
                      </w:r>
                    </w:p>
                    <w:p w:rsidR="003173EB" w:rsidRDefault="00E703F7">
                      <w:pPr>
                        <w:suppressAutoHyphens/>
                        <w:ind w:left="1211" w:hanging="360"/>
                        <w:jc w:val="both"/>
                        <w:rPr>
                          <w:szCs w:val="24"/>
                          <w:lang w:eastAsia="lt-LT"/>
                        </w:rPr>
                      </w:pPr>
                      <w:r>
                        <w:rPr>
                          <w:szCs w:val="24"/>
                          <w:lang w:eastAsia="lt-LT"/>
                        </w:rPr>
                        <w:t>−</w:t>
                      </w:r>
                      <w:r>
                        <w:rPr>
                          <w:szCs w:val="24"/>
                          <w:lang w:eastAsia="lt-LT"/>
                        </w:rPr>
                        <w:tab/>
                        <w:t>darbuotojų kvalifikacijai kelti ir kintamajai daliai mokėti prie darbo užmokesčio pridedama 20 proc., kaip tai nustatyta šios Metodikos 19.1.7 papunktyje;</w:t>
                      </w:r>
                    </w:p>
                    <w:p w:rsidR="003173EB" w:rsidRDefault="00E703F7">
                      <w:pPr>
                        <w:suppressAutoHyphens/>
                        <w:ind w:left="1211" w:hanging="360"/>
                        <w:jc w:val="both"/>
                        <w:rPr>
                          <w:szCs w:val="24"/>
                          <w:lang w:eastAsia="lt-LT"/>
                        </w:rPr>
                      </w:pPr>
                      <w:r>
                        <w:rPr>
                          <w:szCs w:val="24"/>
                          <w:lang w:eastAsia="lt-LT"/>
                        </w:rPr>
                        <w:t>−</w:t>
                      </w:r>
                      <w:r>
                        <w:rPr>
                          <w:szCs w:val="24"/>
                          <w:lang w:eastAsia="lt-LT"/>
                        </w:rPr>
                        <w:tab/>
                        <w:t>paslaugų kainoje BD sudaro 20</w:t>
                      </w:r>
                      <w:r>
                        <w:rPr>
                          <w:b/>
                          <w:bCs/>
                          <w:szCs w:val="24"/>
                          <w:lang w:eastAsia="lt-LT"/>
                        </w:rPr>
                        <w:t xml:space="preserve"> </w:t>
                      </w:r>
                      <w:r>
                        <w:rPr>
                          <w:szCs w:val="24"/>
                          <w:lang w:eastAsia="lt-LT"/>
                        </w:rPr>
                        <w:t xml:space="preserve">proc. nuo KD, kaip tai nustatyta šios Metodikos 18.1  papunktyje. </w:t>
                      </w:r>
                    </w:p>
                    <w:p w:rsidR="003173EB" w:rsidRDefault="00E703F7">
                      <w:pPr>
                        <w:suppressAutoHyphens/>
                        <w:ind w:left="131" w:firstLine="720"/>
                        <w:jc w:val="both"/>
                        <w:rPr>
                          <w:szCs w:val="24"/>
                          <w:lang w:eastAsia="lt-LT"/>
                        </w:rPr>
                      </w:pPr>
                      <w:r>
                        <w:rPr>
                          <w:szCs w:val="24"/>
                          <w:lang w:eastAsia="lt-LT"/>
                        </w:rPr>
                        <w:t>Paslaugos kaina apskaičiuojama pagal šią formulę:</w:t>
                      </w:r>
                    </w:p>
                    <w:p w:rsidR="003173EB" w:rsidRDefault="00E703F7">
                      <w:pPr>
                        <w:suppressAutoHyphens/>
                        <w:ind w:left="131" w:firstLine="720"/>
                        <w:jc w:val="both"/>
                        <w:rPr>
                          <w:szCs w:val="24"/>
                          <w:lang w:eastAsia="lt-LT"/>
                        </w:rPr>
                      </w:pPr>
                      <w:r>
                        <w:rPr>
                          <w:szCs w:val="24"/>
                          <w:lang w:eastAsia="lt-LT"/>
                        </w:rPr>
                        <w:t xml:space="preserve">PK = KD + BD </w:t>
                      </w:r>
                      <w:proofErr w:type="spellStart"/>
                      <w:r>
                        <w:rPr>
                          <w:szCs w:val="24"/>
                          <w:lang w:eastAsia="lt-LT"/>
                        </w:rPr>
                        <w:t>Eur</w:t>
                      </w:r>
                      <w:proofErr w:type="spellEnd"/>
                      <w:r>
                        <w:rPr>
                          <w:szCs w:val="24"/>
                          <w:lang w:eastAsia="lt-LT"/>
                        </w:rPr>
                        <w:t>/ val. asmeniui, kurioje:</w:t>
                      </w:r>
                    </w:p>
                    <w:p w:rsidR="003173EB" w:rsidRDefault="00E703F7">
                      <w:pPr>
                        <w:suppressAutoHyphens/>
                        <w:ind w:left="131" w:firstLine="720"/>
                        <w:jc w:val="both"/>
                        <w:rPr>
                          <w:szCs w:val="24"/>
                          <w:lang w:eastAsia="lt-LT"/>
                        </w:rPr>
                      </w:pPr>
                      <w:r>
                        <w:rPr>
                          <w:szCs w:val="24"/>
                          <w:lang w:eastAsia="lt-LT"/>
                        </w:rPr>
                        <w:t>KD = DU + 10 %;</w:t>
                      </w:r>
                    </w:p>
                    <w:p w:rsidR="003173EB" w:rsidRDefault="00E703F7">
                      <w:pPr>
                        <w:suppressAutoHyphens/>
                        <w:ind w:left="131" w:firstLine="720"/>
                        <w:jc w:val="both"/>
                        <w:rPr>
                          <w:szCs w:val="24"/>
                          <w:lang w:eastAsia="lt-LT"/>
                        </w:rPr>
                      </w:pPr>
                      <w:r>
                        <w:rPr>
                          <w:szCs w:val="24"/>
                          <w:lang w:eastAsia="lt-LT"/>
                        </w:rPr>
                        <w:t>BD = KD x 20 %.</w:t>
                      </w:r>
                    </w:p>
                    <w:p w:rsidR="003173EB" w:rsidRDefault="00E703F7">
                      <w:pPr>
                        <w:suppressAutoHyphens/>
                        <w:ind w:left="131" w:firstLine="720"/>
                        <w:jc w:val="both"/>
                        <w:rPr>
                          <w:szCs w:val="24"/>
                          <w:lang w:eastAsia="lt-LT"/>
                        </w:rPr>
                      </w:pPr>
                      <w:r>
                        <w:rPr>
                          <w:szCs w:val="24"/>
                          <w:lang w:eastAsia="lt-LT"/>
                        </w:rPr>
                        <w:t>DU − individualios priežiūros darbuotojo valandinis darbo užmokestis.“</w:t>
                      </w:r>
                    </w:p>
                    <w:p w:rsidR="003173EB" w:rsidRDefault="00041888">
                      <w:pPr>
                        <w:suppressAutoHyphens/>
                        <w:ind w:left="131" w:firstLine="720"/>
                        <w:jc w:val="both"/>
                        <w:rPr>
                          <w:color w:val="7030A0"/>
                          <w:szCs w:val="24"/>
                          <w:lang w:eastAsia="lt-LT"/>
                        </w:rPr>
                      </w:pPr>
                    </w:p>
                  </w:sdtContent>
                </w:sdt>
              </w:sdtContent>
            </w:sdt>
          </w:sdtContent>
        </w:sdt>
        <w:sdt>
          <w:sdtPr>
            <w:alias w:val="10 p."/>
            <w:tag w:val="part_2dfdf4f1780e41c8ae705effb1247905"/>
            <w:id w:val="-1512285804"/>
            <w:lock w:val="sdtLocked"/>
          </w:sdtPr>
          <w:sdtEndPr/>
          <w:sdtContent>
            <w:p w:rsidR="003173EB" w:rsidRDefault="00041888">
              <w:pPr>
                <w:ind w:firstLine="851"/>
                <w:jc w:val="both"/>
                <w:rPr>
                  <w:szCs w:val="24"/>
                </w:rPr>
              </w:pPr>
              <w:sdt>
                <w:sdtPr>
                  <w:alias w:val="Numeris"/>
                  <w:tag w:val="nr_2dfdf4f1780e41c8ae705effb1247905"/>
                  <w:id w:val="1366950726"/>
                  <w:lock w:val="sdtLocked"/>
                </w:sdtPr>
                <w:sdtEndPr/>
                <w:sdtContent>
                  <w:r w:rsidR="00E703F7">
                    <w:rPr>
                      <w:szCs w:val="24"/>
                    </w:rPr>
                    <w:t>10</w:t>
                  </w:r>
                </w:sdtContent>
              </w:sdt>
              <w:r w:rsidR="00E703F7">
                <w:rPr>
                  <w:szCs w:val="24"/>
                </w:rPr>
                <w:t>.</w:t>
              </w:r>
              <w:r w:rsidR="00E703F7">
                <w:rPr>
                  <w:b/>
                  <w:bCs/>
                  <w:szCs w:val="24"/>
                </w:rPr>
                <w:t xml:space="preserve"> </w:t>
              </w:r>
              <w:r w:rsidR="00E703F7">
                <w:rPr>
                  <w:szCs w:val="24"/>
                </w:rPr>
                <w:t>Pakeisti 39 punkto pirmąją pastraipą ir ją išdėstyti taip:</w:t>
              </w:r>
            </w:p>
            <w:sdt>
              <w:sdtPr>
                <w:alias w:val="citata"/>
                <w:tag w:val="part_dda2eff448284afeb23feefb7447db35"/>
                <w:id w:val="2019197540"/>
                <w:lock w:val="sdtLocked"/>
              </w:sdtPr>
              <w:sdtEndPr/>
              <w:sdtContent>
                <w:sdt>
                  <w:sdtPr>
                    <w:alias w:val="pastraipa"/>
                    <w:tag w:val="part_a7affb0531034e27a3b147134b14d1fe"/>
                    <w:id w:val="1722395249"/>
                    <w:lock w:val="sdtLocked"/>
                    <w:placeholder>
                      <w:docPart w:val="DefaultPlaceholder_-1854013440"/>
                    </w:placeholder>
                  </w:sdtPr>
                  <w:sdtEndPr/>
                  <w:sdtContent>
                    <w:p w:rsidR="003173EB" w:rsidRDefault="00E703F7">
                      <w:pPr>
                        <w:ind w:firstLine="851"/>
                        <w:jc w:val="both"/>
                        <w:rPr>
                          <w:szCs w:val="24"/>
                        </w:rPr>
                      </w:pPr>
                      <w:r>
                        <w:rPr>
                          <w:szCs w:val="24"/>
                        </w:rPr>
                        <w:t>„Paslaugos kainos apskaičiavimo kriterijai:</w:t>
                      </w:r>
                    </w:p>
                    <w:p w:rsidR="003173EB" w:rsidRDefault="00E703F7">
                      <w:pPr>
                        <w:ind w:left="1211" w:hanging="360"/>
                        <w:rPr>
                          <w:szCs w:val="24"/>
                        </w:rPr>
                      </w:pPr>
                      <w:r>
                        <w:t>−</w:t>
                      </w:r>
                      <w:r>
                        <w:tab/>
                      </w:r>
                      <w:r>
                        <w:rPr>
                          <w:szCs w:val="24"/>
                        </w:rPr>
                        <w:t xml:space="preserve">paslaugą teikia socialinės srities darbuotojai, nurodyti Akredituotos socialinės priežiūros reikalavimuose šios socialinės paslaugos turinyje; </w:t>
                      </w:r>
                    </w:p>
                    <w:p w:rsidR="003173EB" w:rsidRDefault="00E703F7">
                      <w:pPr>
                        <w:ind w:left="1211" w:hanging="360"/>
                        <w:rPr>
                          <w:szCs w:val="24"/>
                        </w:rPr>
                      </w:pPr>
                      <w:r>
                        <w:t>−</w:t>
                      </w:r>
                      <w:r>
                        <w:tab/>
                      </w:r>
                      <w:r>
                        <w:rPr>
                          <w:szCs w:val="24"/>
                        </w:rPr>
                        <w:t xml:space="preserve">darbo užmokestis skaičiuojamas socialinio darbuotojo pareigybei šios Metodikos 19.1.4 papunktyje nustatyta tvarka; </w:t>
                      </w:r>
                    </w:p>
                    <w:p w:rsidR="003173EB" w:rsidRDefault="00E703F7">
                      <w:pPr>
                        <w:ind w:left="1211" w:hanging="360"/>
                        <w:rPr>
                          <w:szCs w:val="24"/>
                        </w:rPr>
                      </w:pPr>
                      <w:r>
                        <w:t>−</w:t>
                      </w:r>
                      <w:r>
                        <w:tab/>
                      </w:r>
                      <w:r>
                        <w:rPr>
                          <w:szCs w:val="24"/>
                        </w:rPr>
                        <w:t>darbuotojų kvalifikacijai kelti ir kintamajai daliai mokėti prie darbo užmokesčio pridedama 10 proc., kaip tai nustatyta šios Metodikos19.1.7 papunktyje;</w:t>
                      </w:r>
                    </w:p>
                    <w:p w:rsidR="003173EB" w:rsidRDefault="00E703F7">
                      <w:pPr>
                        <w:ind w:left="1211" w:hanging="360"/>
                        <w:rPr>
                          <w:szCs w:val="24"/>
                        </w:rPr>
                      </w:pPr>
                      <w:r>
                        <w:t>−</w:t>
                      </w:r>
                      <w:r>
                        <w:tab/>
                      </w:r>
                      <w:r>
                        <w:rPr>
                          <w:szCs w:val="24"/>
                        </w:rPr>
                        <w:t xml:space="preserve">paslaugos kainoje BD sudaro 20 proc., kaip tai nustatyta šios Metodikos 18.1 papunktyje.“ </w:t>
                      </w:r>
                    </w:p>
                  </w:sdtContent>
                </w:sdt>
              </w:sdtContent>
            </w:sdt>
          </w:sdtContent>
        </w:sdt>
        <w:sdt>
          <w:sdtPr>
            <w:alias w:val="11 p."/>
            <w:tag w:val="part_ec547e43ed3b46a4b19477c6f4527dcb"/>
            <w:id w:val="-906607513"/>
            <w:lock w:val="sdtLocked"/>
            <w:placeholder>
              <w:docPart w:val="DefaultPlaceholder_-1854013440"/>
            </w:placeholder>
          </w:sdtPr>
          <w:sdtEndPr/>
          <w:sdtContent>
            <w:p w:rsidR="003173EB" w:rsidRDefault="00041888">
              <w:pPr>
                <w:ind w:firstLine="851"/>
                <w:jc w:val="both"/>
                <w:rPr>
                  <w:szCs w:val="24"/>
                </w:rPr>
              </w:pPr>
              <w:sdt>
                <w:sdtPr>
                  <w:alias w:val="Numeris"/>
                  <w:tag w:val="nr_ec547e43ed3b46a4b19477c6f4527dcb"/>
                  <w:id w:val="-866440198"/>
                  <w:lock w:val="sdtLocked"/>
                </w:sdtPr>
                <w:sdtEndPr/>
                <w:sdtContent>
                  <w:r w:rsidR="00E703F7">
                    <w:rPr>
                      <w:szCs w:val="24"/>
                    </w:rPr>
                    <w:t>11</w:t>
                  </w:r>
                </w:sdtContent>
              </w:sdt>
              <w:r w:rsidR="00E703F7">
                <w:rPr>
                  <w:szCs w:val="24"/>
                </w:rPr>
                <w:t>.</w:t>
              </w:r>
              <w:r w:rsidR="00E703F7">
                <w:rPr>
                  <w:b/>
                  <w:bCs/>
                  <w:szCs w:val="24"/>
                </w:rPr>
                <w:t xml:space="preserve"> </w:t>
              </w:r>
              <w:r w:rsidR="00E703F7">
                <w:rPr>
                  <w:szCs w:val="24"/>
                </w:rPr>
                <w:t>Pakeisti 40 punkto pirmąją pastraipą ir ją išdėstyti taip:</w:t>
              </w:r>
            </w:p>
            <w:sdt>
              <w:sdtPr>
                <w:alias w:val="citata"/>
                <w:tag w:val="part_71410b15561c414e91d3eca9a6a2f182"/>
                <w:id w:val="602533903"/>
                <w:lock w:val="sdtLocked"/>
                <w:placeholder>
                  <w:docPart w:val="DefaultPlaceholder_-1854013440"/>
                </w:placeholder>
              </w:sdtPr>
              <w:sdtEndPr/>
              <w:sdtContent>
                <w:sdt>
                  <w:sdtPr>
                    <w:alias w:val="40 p."/>
                    <w:tag w:val="part_0d47a1a312684e0db4922ac211fe1b65"/>
                    <w:id w:val="1676761953"/>
                    <w:lock w:val="sdtLocked"/>
                  </w:sdtPr>
                  <w:sdtEndPr/>
                  <w:sdtContent>
                    <w:p w:rsidR="003173EB" w:rsidRDefault="00E703F7">
                      <w:pPr>
                        <w:suppressAutoHyphens/>
                        <w:ind w:firstLine="851"/>
                        <w:jc w:val="both"/>
                        <w:rPr>
                          <w:szCs w:val="24"/>
                          <w:lang w:eastAsia="lt-LT"/>
                        </w:rPr>
                      </w:pPr>
                      <w:r>
                        <w:rPr>
                          <w:b/>
                          <w:bCs/>
                          <w:szCs w:val="24"/>
                          <w:lang w:eastAsia="lt-LT"/>
                        </w:rPr>
                        <w:t>„</w:t>
                      </w:r>
                      <w:sdt>
                        <w:sdtPr>
                          <w:alias w:val="Numeris"/>
                          <w:tag w:val="nr_0d47a1a312684e0db4922ac211fe1b65"/>
                          <w:id w:val="1768507251"/>
                          <w:lock w:val="sdtLocked"/>
                        </w:sdtPr>
                        <w:sdtEndPr/>
                        <w:sdtContent>
                          <w:r>
                            <w:rPr>
                              <w:szCs w:val="24"/>
                              <w:lang w:eastAsia="lt-LT"/>
                            </w:rPr>
                            <w:t>40</w:t>
                          </w:r>
                        </w:sdtContent>
                      </w:sdt>
                      <w:r>
                        <w:rPr>
                          <w:szCs w:val="24"/>
                          <w:lang w:eastAsia="lt-LT"/>
                        </w:rPr>
                        <w:t xml:space="preserve">. Palydėjimo paslauga jaunuoliams – 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 </w:t>
                      </w:r>
                    </w:p>
                    <w:p w:rsidR="003173EB" w:rsidRDefault="00E703F7">
                      <w:pPr>
                        <w:suppressAutoHyphens/>
                        <w:ind w:firstLine="851"/>
                        <w:jc w:val="both"/>
                        <w:rPr>
                          <w:szCs w:val="24"/>
                          <w:lang w:eastAsia="lt-LT"/>
                        </w:rPr>
                      </w:pPr>
                      <w:r>
                        <w:rPr>
                          <w:szCs w:val="24"/>
                          <w:lang w:eastAsia="lt-LT"/>
                        </w:rPr>
                        <w:t>Paslaugos kainų apskaičiavimo kriterijai:</w:t>
                      </w:r>
                    </w:p>
                    <w:p w:rsidR="003173EB" w:rsidRDefault="00E703F7">
                      <w:pPr>
                        <w:suppressAutoHyphens/>
                        <w:ind w:left="1211" w:hanging="360"/>
                        <w:jc w:val="both"/>
                        <w:rPr>
                          <w:szCs w:val="24"/>
                          <w:lang w:eastAsia="lt-LT"/>
                        </w:rPr>
                      </w:pPr>
                      <w:r>
                        <w:rPr>
                          <w:szCs w:val="24"/>
                          <w:lang w:eastAsia="lt-LT"/>
                        </w:rPr>
                        <w:t>−</w:t>
                      </w:r>
                      <w:r>
                        <w:rPr>
                          <w:szCs w:val="24"/>
                          <w:lang w:eastAsia="lt-LT"/>
                        </w:rPr>
                        <w:tab/>
                        <w:t>darbo užmokestis skaičiuojamas šios Metodikos 19.1.5 papunktyje nustatyta tvarka;</w:t>
                      </w:r>
                    </w:p>
                    <w:p w:rsidR="003173EB" w:rsidRDefault="00E703F7">
                      <w:pPr>
                        <w:suppressAutoHyphens/>
                        <w:ind w:left="1211" w:hanging="360"/>
                        <w:jc w:val="both"/>
                        <w:rPr>
                          <w:szCs w:val="24"/>
                          <w:lang w:eastAsia="lt-LT"/>
                        </w:rPr>
                      </w:pPr>
                      <w:r>
                        <w:rPr>
                          <w:szCs w:val="24"/>
                          <w:lang w:eastAsia="lt-LT"/>
                        </w:rPr>
                        <w:t>−</w:t>
                      </w:r>
                      <w:r>
                        <w:rPr>
                          <w:szCs w:val="24"/>
                          <w:lang w:eastAsia="lt-LT"/>
                        </w:rPr>
                        <w:tab/>
                        <w:t>darbuotojų kvalifikacijai kelti ir kintamajai daliai mokėti prie darbo užmokesčio pridedama 10 proc., kaip tai nustatyta šios Metodikos19.1.7 papunktyje;</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paslaugas teikia darbuotojai, nurodyti Akredituotos socialinės priežiūros reikalavimuose šios socialinės paslaugos turinyje; </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pagalba be apgyvendinimo socialinę riziką patiriantiems vaikams (nuo 16 m.), </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gyvenantiems socialinę riziką patiriančiose šeimose teikiama 6 val./ sav. (24,0 val./ mėn.); </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pagalba su apgyvendinimu savarankiško gyvenimo namuose likusiems be tėvų globos </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vaikams (nuo 16 m.), kuriems teikta globa (rūpyba) ar kurie gyveno socialinę riziką patiriančiose šeimose teikiama 10 val./ parą (304,0 val./ mėn.). Pagalbą teikia socialinės </w:t>
                      </w:r>
                      <w:proofErr w:type="spellStart"/>
                      <w:r>
                        <w:rPr>
                          <w:szCs w:val="24"/>
                          <w:lang w:eastAsia="lt-LT"/>
                        </w:rPr>
                        <w:t>įtraukties</w:t>
                      </w:r>
                      <w:proofErr w:type="spellEnd"/>
                      <w:r>
                        <w:rPr>
                          <w:szCs w:val="24"/>
                          <w:lang w:eastAsia="lt-LT"/>
                        </w:rPr>
                        <w:t xml:space="preserve"> koordinatoriai, kurių 1 pareigybei tenka 10−15 gavėjų, individualios priežiūros specialistai, kurių vienai pareigybei tenka 6−8 gavėjai, kaip tai nustatyta Akredituotos socialinės priežiūros teikimo reikalavimuose. Socialinės </w:t>
                      </w:r>
                      <w:proofErr w:type="spellStart"/>
                      <w:r>
                        <w:rPr>
                          <w:szCs w:val="24"/>
                          <w:lang w:eastAsia="lt-LT"/>
                        </w:rPr>
                        <w:t>įtraukties</w:t>
                      </w:r>
                      <w:proofErr w:type="spellEnd"/>
                      <w:r>
                        <w:rPr>
                          <w:szCs w:val="24"/>
                          <w:lang w:eastAsia="lt-LT"/>
                        </w:rPr>
                        <w:t xml:space="preserve"> koordinatorius 1 gavėjui pagalbą teikia 40 val./ mėn., individualios priežiūros darbuotojas − 3 jaunuoliams po 88 val./ mėn. (iš viso 264 val.). Pagalba organizuojama, kai vienu metu yra šios paslaugos poreikis ne mažiau kaip 3  jaunuoliams;</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pagalba be apgyvendinimo sulaukusiems pilnametystės asmenims (iki 24 m.), kuriems buvo teikta globa (rūpyba) ar kurie gyveno socialinę riziką patiriančiose šeimose, teikiama 6 val./ sav. (24,0 val./ mėn.); </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pagalba su apgyvendinimu apsaugotame būste (savarankiško gyvenimo namuose) sulaukusiems pilnametystės asmenims (iki 24 m.), kuriems buvo teikta globa (rūpyba) </w:t>
                      </w:r>
                      <w:r>
                        <w:rPr>
                          <w:szCs w:val="24"/>
                          <w:lang w:eastAsia="lt-LT"/>
                        </w:rPr>
                        <w:lastRenderedPageBreak/>
                        <w:t xml:space="preserve">ar kurie gyveno socialinę riziką patiriančiose šeimose, teikiama 10 val. per savaitę (40 val./ mėn.). Pagalbą teikia </w:t>
                      </w:r>
                      <w:proofErr w:type="spellStart"/>
                      <w:r>
                        <w:rPr>
                          <w:szCs w:val="24"/>
                          <w:lang w:eastAsia="lt-LT"/>
                        </w:rPr>
                        <w:t>įtraukties</w:t>
                      </w:r>
                      <w:proofErr w:type="spellEnd"/>
                      <w:r>
                        <w:rPr>
                          <w:szCs w:val="24"/>
                          <w:lang w:eastAsia="lt-LT"/>
                        </w:rPr>
                        <w:t xml:space="preserve"> koordinatoriai, kurių 1 pareigybei tenka 10−15 gavėjų, individualios priežiūros darbuotai, kurių vienai pareigybei tenka 6−8 gavėjai. Socialinės </w:t>
                      </w:r>
                      <w:proofErr w:type="spellStart"/>
                      <w:r>
                        <w:rPr>
                          <w:szCs w:val="24"/>
                          <w:lang w:eastAsia="lt-LT"/>
                        </w:rPr>
                        <w:t>įtraukties</w:t>
                      </w:r>
                      <w:proofErr w:type="spellEnd"/>
                      <w:r>
                        <w:rPr>
                          <w:szCs w:val="24"/>
                          <w:lang w:eastAsia="lt-LT"/>
                        </w:rPr>
                        <w:t xml:space="preserve"> koordinatorius 1 gavėjui teikia 30 val./ mėn., individualios priežiūros darbuotojas −10 val./ mėn.;</w:t>
                      </w:r>
                    </w:p>
                    <w:p w:rsidR="003173EB" w:rsidRDefault="00E703F7">
                      <w:pPr>
                        <w:suppressAutoHyphens/>
                        <w:ind w:left="1211" w:hanging="360"/>
                        <w:jc w:val="both"/>
                        <w:rPr>
                          <w:szCs w:val="24"/>
                          <w:lang w:eastAsia="lt-LT"/>
                        </w:rPr>
                      </w:pPr>
                      <w:r>
                        <w:rPr>
                          <w:szCs w:val="24"/>
                          <w:lang w:eastAsia="lt-LT"/>
                        </w:rPr>
                        <w:t>−</w:t>
                      </w:r>
                      <w:r>
                        <w:rPr>
                          <w:szCs w:val="24"/>
                          <w:lang w:eastAsia="lt-LT"/>
                        </w:rPr>
                        <w:tab/>
                        <w:t>komunalinėms išlaidoms padengti skiriama 0,75 BSI, kai asmens mėnesio pajamos yra mažesnės kaip 4 VRP. Ši komunalinių išlaidų kompensacija į paslaugos kainą neįskaičiuojama ir skiriama atskirai paslaugos gavėjui šildymo sezono metu, bet ne ilgiau kaip 6 mėn./ m. Jei paslaugos gavėjui nustatoma teisė į patalpų šildymo išlaidų kompensaciją, reglamentuotą Lietuvos Respublikos piniginės paramos nepasiturintiems gyventojams įstatyme, ši komunalinių išlaidų kompensacija neskiriama, kaip tai nustatyta šios Metodikos 19.2.4 papunktyje;</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patalpų nuomos išlaidoms dengti skiriami 2,0 BSI kiekvieną mėnesį, kaip tai nustatyta šios Metodikos 19.2.5 papunktyje; </w:t>
                      </w:r>
                    </w:p>
                    <w:p w:rsidR="003173EB" w:rsidRDefault="00E703F7">
                      <w:pPr>
                        <w:suppressAutoHyphens/>
                        <w:ind w:left="1211" w:hanging="360"/>
                        <w:jc w:val="both"/>
                        <w:rPr>
                          <w:szCs w:val="24"/>
                          <w:lang w:eastAsia="lt-LT"/>
                        </w:rPr>
                      </w:pPr>
                      <w:r>
                        <w:rPr>
                          <w:szCs w:val="24"/>
                          <w:lang w:eastAsia="lt-LT"/>
                        </w:rPr>
                        <w:t>−</w:t>
                      </w:r>
                      <w:r>
                        <w:rPr>
                          <w:szCs w:val="24"/>
                          <w:lang w:eastAsia="lt-LT"/>
                        </w:rPr>
                        <w:tab/>
                        <w:t>paslaugų kainoje BD sudaro 20 proc. nuo KD, kaip tai nustatyta 18.1 papunktyje.</w:t>
                      </w:r>
                    </w:p>
                  </w:sdtContent>
                </w:sdt>
              </w:sdtContent>
            </w:sdt>
          </w:sdtContent>
        </w:sdt>
        <w:sdt>
          <w:sdtPr>
            <w:alias w:val="12 p."/>
            <w:tag w:val="part_d904afd484544b55bb415e12d2120eb8"/>
            <w:id w:val="-511605171"/>
            <w:lock w:val="sdtLocked"/>
            <w:placeholder>
              <w:docPart w:val="DefaultPlaceholder_-1854013440"/>
            </w:placeholder>
          </w:sdtPr>
          <w:sdtEndPr>
            <w:rPr>
              <w:szCs w:val="24"/>
            </w:rPr>
          </w:sdtEndPr>
          <w:sdtContent>
            <w:p w:rsidR="003173EB" w:rsidRDefault="00041888">
              <w:pPr>
                <w:suppressAutoHyphens/>
                <w:ind w:firstLine="851"/>
                <w:jc w:val="both"/>
                <w:rPr>
                  <w:szCs w:val="24"/>
                </w:rPr>
              </w:pPr>
              <w:sdt>
                <w:sdtPr>
                  <w:alias w:val="Numeris"/>
                  <w:tag w:val="nr_d904afd484544b55bb415e12d2120eb8"/>
                  <w:id w:val="-498572838"/>
                  <w:lock w:val="sdtLocked"/>
                </w:sdtPr>
                <w:sdtEndPr/>
                <w:sdtContent>
                  <w:r w:rsidR="00E703F7">
                    <w:rPr>
                      <w:szCs w:val="24"/>
                    </w:rPr>
                    <w:t>12</w:t>
                  </w:r>
                </w:sdtContent>
              </w:sdt>
              <w:r w:rsidR="00E703F7">
                <w:rPr>
                  <w:szCs w:val="24"/>
                </w:rPr>
                <w:t>. Pakeisti 40 punkto pirmąją pastraipą ir ją išdėstyti taip:</w:t>
              </w:r>
            </w:p>
            <w:sdt>
              <w:sdtPr>
                <w:rPr>
                  <w:szCs w:val="24"/>
                </w:rPr>
                <w:alias w:val="citata"/>
                <w:tag w:val="part_0de9598cdfbb493e8113c70f2dc87eec"/>
                <w:id w:val="-47001388"/>
                <w:lock w:val="sdtLocked"/>
                <w:placeholder>
                  <w:docPart w:val="DefaultPlaceholder_-1854013440"/>
                </w:placeholder>
              </w:sdtPr>
              <w:sdtEndPr/>
              <w:sdtContent>
                <w:sdt>
                  <w:sdtPr>
                    <w:rPr>
                      <w:szCs w:val="24"/>
                    </w:rPr>
                    <w:alias w:val="pastraipa"/>
                    <w:tag w:val="part_ee102c31661948c9a82d03608e430f23"/>
                    <w:id w:val="1736902173"/>
                    <w:lock w:val="sdtLocked"/>
                    <w:placeholder>
                      <w:docPart w:val="DefaultPlaceholder_-1854013440"/>
                    </w:placeholder>
                  </w:sdtPr>
                  <w:sdtEndPr/>
                  <w:sdtContent>
                    <w:p w:rsidR="003173EB" w:rsidRDefault="00E703F7">
                      <w:pPr>
                        <w:suppressAutoHyphens/>
                        <w:ind w:firstLine="851"/>
                        <w:jc w:val="both"/>
                        <w:rPr>
                          <w:szCs w:val="24"/>
                        </w:rPr>
                      </w:pPr>
                      <w:r>
                        <w:rPr>
                          <w:szCs w:val="24"/>
                        </w:rPr>
                        <w:t>„Paslaugos kainų apskaičiavimo kriterijai:</w:t>
                      </w:r>
                    </w:p>
                    <w:p w:rsidR="003173EB" w:rsidRDefault="00E703F7">
                      <w:pPr>
                        <w:suppressAutoHyphens/>
                        <w:ind w:left="1211" w:hanging="360"/>
                        <w:jc w:val="both"/>
                        <w:rPr>
                          <w:szCs w:val="24"/>
                        </w:rPr>
                      </w:pPr>
                      <w:r>
                        <w:rPr>
                          <w:szCs w:val="24"/>
                        </w:rPr>
                        <w:t>−</w:t>
                      </w:r>
                      <w:r>
                        <w:rPr>
                          <w:szCs w:val="24"/>
                        </w:rPr>
                        <w:tab/>
                        <w:t>darbo užmokestis skaičiuojamas šios Metodikos 19.1.5 papunktyje nustatyta tvarka;</w:t>
                      </w:r>
                    </w:p>
                    <w:p w:rsidR="003173EB" w:rsidRDefault="00E703F7">
                      <w:pPr>
                        <w:suppressAutoHyphens/>
                        <w:ind w:left="1211" w:hanging="360"/>
                        <w:jc w:val="both"/>
                        <w:rPr>
                          <w:szCs w:val="24"/>
                        </w:rPr>
                      </w:pPr>
                      <w:r>
                        <w:rPr>
                          <w:szCs w:val="24"/>
                        </w:rPr>
                        <w:t>−</w:t>
                      </w:r>
                      <w:r>
                        <w:rPr>
                          <w:szCs w:val="24"/>
                        </w:rPr>
                        <w:tab/>
                        <w:t>darbuotojų kvalifikacijai kelti ir kintamajai daliai mokėti prie darbo užmokesčio pridedama 10 proc., kaip tai nustatyta šios Metodikos19.1.7 papunktyje;</w:t>
                      </w:r>
                    </w:p>
                    <w:p w:rsidR="003173EB" w:rsidRDefault="00E703F7">
                      <w:pPr>
                        <w:suppressAutoHyphens/>
                        <w:ind w:left="1211" w:hanging="360"/>
                        <w:jc w:val="both"/>
                        <w:rPr>
                          <w:szCs w:val="24"/>
                        </w:rPr>
                      </w:pPr>
                      <w:r>
                        <w:rPr>
                          <w:szCs w:val="24"/>
                        </w:rPr>
                        <w:t>−</w:t>
                      </w:r>
                      <w:r>
                        <w:rPr>
                          <w:szCs w:val="24"/>
                        </w:rPr>
                        <w:tab/>
                        <w:t xml:space="preserve">paslaugas teikia darbuotojai, nurodyti Akredituotos socialinės priežiūros reikalavimuose šios socialinės paslaugos turinyje; </w:t>
                      </w:r>
                    </w:p>
                    <w:p w:rsidR="003173EB" w:rsidRDefault="00E703F7">
                      <w:pPr>
                        <w:suppressAutoHyphens/>
                        <w:ind w:left="1211" w:hanging="360"/>
                        <w:jc w:val="both"/>
                        <w:rPr>
                          <w:szCs w:val="24"/>
                        </w:rPr>
                      </w:pPr>
                      <w:r>
                        <w:rPr>
                          <w:szCs w:val="24"/>
                        </w:rPr>
                        <w:t>−</w:t>
                      </w:r>
                      <w:r>
                        <w:rPr>
                          <w:szCs w:val="24"/>
                        </w:rPr>
                        <w:tab/>
                        <w:t xml:space="preserve">pagalba be apgyvendinimo socialinę riziką patiriantiems vaikams (nuo 16 m.), </w:t>
                      </w:r>
                    </w:p>
                    <w:p w:rsidR="003173EB" w:rsidRDefault="00E703F7">
                      <w:pPr>
                        <w:suppressAutoHyphens/>
                        <w:ind w:left="1211" w:hanging="360"/>
                        <w:jc w:val="both"/>
                        <w:rPr>
                          <w:szCs w:val="24"/>
                        </w:rPr>
                      </w:pPr>
                      <w:r>
                        <w:rPr>
                          <w:szCs w:val="24"/>
                        </w:rPr>
                        <w:t>−</w:t>
                      </w:r>
                      <w:r>
                        <w:rPr>
                          <w:szCs w:val="24"/>
                        </w:rPr>
                        <w:tab/>
                        <w:t xml:space="preserve">gyvenantiems socialinę riziką patiriančiose šeimose teikiama 6 val./ sav. (24,0 val./ mėn.); </w:t>
                      </w:r>
                    </w:p>
                    <w:p w:rsidR="003173EB" w:rsidRDefault="00E703F7">
                      <w:pPr>
                        <w:suppressAutoHyphens/>
                        <w:ind w:left="1211" w:hanging="360"/>
                        <w:jc w:val="both"/>
                        <w:rPr>
                          <w:szCs w:val="24"/>
                        </w:rPr>
                      </w:pPr>
                      <w:r>
                        <w:rPr>
                          <w:szCs w:val="24"/>
                        </w:rPr>
                        <w:t>−</w:t>
                      </w:r>
                      <w:r>
                        <w:rPr>
                          <w:szCs w:val="24"/>
                        </w:rPr>
                        <w:tab/>
                        <w:t xml:space="preserve">pagalba su apgyvendinimu savarankiško gyvenimo namuose likusiems be tėvų globos </w:t>
                      </w:r>
                    </w:p>
                    <w:p w:rsidR="003173EB" w:rsidRDefault="00E703F7">
                      <w:pPr>
                        <w:suppressAutoHyphens/>
                        <w:ind w:left="1211" w:hanging="360"/>
                        <w:jc w:val="both"/>
                        <w:rPr>
                          <w:szCs w:val="24"/>
                        </w:rPr>
                      </w:pPr>
                      <w:r>
                        <w:rPr>
                          <w:szCs w:val="24"/>
                        </w:rPr>
                        <w:t>−</w:t>
                      </w:r>
                      <w:r>
                        <w:rPr>
                          <w:szCs w:val="24"/>
                        </w:rPr>
                        <w:tab/>
                        <w:t xml:space="preserve">vaikams (nuo 16 m.), kuriems teikta globa (rūpyba) ar kurie gyveno socialinę riziką patiriančiose šeimose teikiama 10 val./ parą (304,0 val./ mėn.). Pagalbą teikia socialinės </w:t>
                      </w:r>
                      <w:proofErr w:type="spellStart"/>
                      <w:r>
                        <w:rPr>
                          <w:szCs w:val="24"/>
                        </w:rPr>
                        <w:t>įtraukties</w:t>
                      </w:r>
                      <w:proofErr w:type="spellEnd"/>
                      <w:r>
                        <w:rPr>
                          <w:szCs w:val="24"/>
                        </w:rPr>
                        <w:t xml:space="preserve"> koordinatoriai, kurių 1 pareigybei tenka 10−15 gavėjų, individualios priežiūros specialistai, kurių vienai pareigybei tenka 6−8 gavėjai, kaip tai nustatyta Akredituotos socialinės priežiūros teikimo reikalavimuose. Socialinės </w:t>
                      </w:r>
                      <w:proofErr w:type="spellStart"/>
                      <w:r>
                        <w:rPr>
                          <w:szCs w:val="24"/>
                        </w:rPr>
                        <w:t>įtraukties</w:t>
                      </w:r>
                      <w:proofErr w:type="spellEnd"/>
                      <w:r>
                        <w:rPr>
                          <w:szCs w:val="24"/>
                        </w:rPr>
                        <w:t xml:space="preserve"> koordinatorius 1 gavėjui pagalbą teikia 40 val./ mėn., individualios priežiūros darbuotojas − 3 jaunuoliams po 88 val./ mėn. (iš viso 264 val.). Pagalba organizuojama, kai vienu metu yra šios paslaugos poreikis ne mažiau kaip 3  jaunuoliams;</w:t>
                      </w:r>
                    </w:p>
                    <w:p w:rsidR="003173EB" w:rsidRDefault="00E703F7">
                      <w:pPr>
                        <w:suppressAutoHyphens/>
                        <w:ind w:left="1211" w:hanging="360"/>
                        <w:jc w:val="both"/>
                        <w:rPr>
                          <w:szCs w:val="24"/>
                        </w:rPr>
                      </w:pPr>
                      <w:r>
                        <w:rPr>
                          <w:szCs w:val="24"/>
                        </w:rPr>
                        <w:t>−</w:t>
                      </w:r>
                      <w:r>
                        <w:rPr>
                          <w:szCs w:val="24"/>
                        </w:rPr>
                        <w:tab/>
                        <w:t xml:space="preserve">pagalba be apgyvendinimo sulaukusiems pilnametystės asmenims (iki 24 m.), kuriems buvo teikta globa (rūpyba) ar kurie gyveno socialinę riziką patiriančiose šeimose, teikiama 6 val./ sav. (24,0 val./ mėn.); </w:t>
                      </w:r>
                    </w:p>
                    <w:p w:rsidR="003173EB" w:rsidRDefault="00E703F7">
                      <w:pPr>
                        <w:suppressAutoHyphens/>
                        <w:ind w:left="1211" w:hanging="360"/>
                        <w:jc w:val="both"/>
                        <w:rPr>
                          <w:szCs w:val="24"/>
                        </w:rPr>
                      </w:pPr>
                      <w:r>
                        <w:rPr>
                          <w:szCs w:val="24"/>
                        </w:rPr>
                        <w:t>−</w:t>
                      </w:r>
                      <w:r>
                        <w:rPr>
                          <w:szCs w:val="24"/>
                        </w:rPr>
                        <w:tab/>
                        <w:t xml:space="preserve">pagalba su apgyvendinimu apsaugotame būste (savarankiško gyvenimo namuose) sulaukusiems pilnametystės asmenims (iki 24 m.), kuriems buvo teikta globa (rūpyba) ar kurie gyveno socialinę riziką patiriančiose šeimose, teikiama 10 val. per savaitę (40 val./ mėn.). Pagalbą teikia </w:t>
                      </w:r>
                      <w:proofErr w:type="spellStart"/>
                      <w:r>
                        <w:rPr>
                          <w:szCs w:val="24"/>
                        </w:rPr>
                        <w:t>įtraukties</w:t>
                      </w:r>
                      <w:proofErr w:type="spellEnd"/>
                      <w:r>
                        <w:rPr>
                          <w:szCs w:val="24"/>
                        </w:rPr>
                        <w:t xml:space="preserve"> koordinatoriai, kurių 1 pareigybei tenka 10−15 gavėjų, individualios priežiūros darbuotai, kurių vienai pareigybei tenka 6−8 gavėjai. Socialinės </w:t>
                      </w:r>
                      <w:proofErr w:type="spellStart"/>
                      <w:r>
                        <w:rPr>
                          <w:szCs w:val="24"/>
                        </w:rPr>
                        <w:t>įtraukties</w:t>
                      </w:r>
                      <w:proofErr w:type="spellEnd"/>
                      <w:r>
                        <w:rPr>
                          <w:szCs w:val="24"/>
                        </w:rPr>
                        <w:t xml:space="preserve"> koordinatorius 1 gavėjui teikia 30 val./ mėn., individualios priežiūros darbuotojas −10 val./ mėn.;</w:t>
                      </w:r>
                    </w:p>
                    <w:p w:rsidR="003173EB" w:rsidRDefault="00E703F7">
                      <w:pPr>
                        <w:suppressAutoHyphens/>
                        <w:ind w:left="1211" w:hanging="360"/>
                        <w:jc w:val="both"/>
                        <w:rPr>
                          <w:szCs w:val="24"/>
                        </w:rPr>
                      </w:pPr>
                      <w:r>
                        <w:rPr>
                          <w:szCs w:val="24"/>
                        </w:rPr>
                        <w:t>−</w:t>
                      </w:r>
                      <w:r>
                        <w:rPr>
                          <w:szCs w:val="24"/>
                        </w:rPr>
                        <w:tab/>
                        <w:t>komunalinėms išlaidoms padengti skiriama 0, 5 BSI, kai asmens mėnesio pajamos yra mažesnės kaip 4 VRP, šios Metodikos 19.2.4 papunktyje;</w:t>
                      </w:r>
                    </w:p>
                    <w:p w:rsidR="003173EB" w:rsidRDefault="00E703F7">
                      <w:pPr>
                        <w:suppressAutoHyphens/>
                        <w:ind w:left="1211" w:hanging="360"/>
                        <w:jc w:val="both"/>
                        <w:rPr>
                          <w:szCs w:val="24"/>
                        </w:rPr>
                      </w:pPr>
                      <w:r>
                        <w:rPr>
                          <w:szCs w:val="24"/>
                        </w:rPr>
                        <w:t>−</w:t>
                      </w:r>
                      <w:r>
                        <w:rPr>
                          <w:szCs w:val="24"/>
                        </w:rPr>
                        <w:tab/>
                        <w:t xml:space="preserve">patalpų nuomos išlaidoms dengti skiriami 2,0 BSI, kaip tai nustatyta šios Metodikos 19.2.5 papunktyje; </w:t>
                      </w:r>
                    </w:p>
                    <w:p w:rsidR="003173EB" w:rsidRDefault="00E703F7">
                      <w:pPr>
                        <w:suppressAutoHyphens/>
                        <w:ind w:left="1211" w:hanging="360"/>
                        <w:jc w:val="both"/>
                        <w:rPr>
                          <w:szCs w:val="24"/>
                        </w:rPr>
                      </w:pPr>
                      <w:r>
                        <w:rPr>
                          <w:szCs w:val="24"/>
                        </w:rPr>
                        <w:t>−</w:t>
                      </w:r>
                      <w:r>
                        <w:rPr>
                          <w:szCs w:val="24"/>
                        </w:rPr>
                        <w:tab/>
                        <w:t>paslaugų kainoje BD sudaro 20 proc. nuo KD, kaip tai nustatyta 18.1 papunktyje.“</w:t>
                      </w:r>
                    </w:p>
                  </w:sdtContent>
                </w:sdt>
              </w:sdtContent>
            </w:sdt>
          </w:sdtContent>
        </w:sdt>
        <w:sdt>
          <w:sdtPr>
            <w:alias w:val="13 p."/>
            <w:tag w:val="part_a01ebc6d78ba418b9842dc9cfc5009de"/>
            <w:id w:val="211933369"/>
            <w:lock w:val="sdtLocked"/>
            <w:placeholder>
              <w:docPart w:val="DefaultPlaceholder_-1854013440"/>
            </w:placeholder>
          </w:sdtPr>
          <w:sdtEndPr/>
          <w:sdtContent>
            <w:p w:rsidR="003173EB" w:rsidRDefault="00041888">
              <w:pPr>
                <w:suppressAutoHyphens/>
                <w:ind w:firstLine="851"/>
                <w:jc w:val="both"/>
                <w:rPr>
                  <w:szCs w:val="24"/>
                  <w:lang w:eastAsia="lt-LT"/>
                </w:rPr>
              </w:pPr>
              <w:sdt>
                <w:sdtPr>
                  <w:alias w:val="Numeris"/>
                  <w:tag w:val="nr_a01ebc6d78ba418b9842dc9cfc5009de"/>
                  <w:id w:val="1924296795"/>
                  <w:lock w:val="sdtLocked"/>
                </w:sdtPr>
                <w:sdtEndPr/>
                <w:sdtContent>
                  <w:r w:rsidR="00E703F7">
                    <w:rPr>
                      <w:szCs w:val="24"/>
                    </w:rPr>
                    <w:t>13</w:t>
                  </w:r>
                </w:sdtContent>
              </w:sdt>
              <w:r w:rsidR="00E703F7">
                <w:rPr>
                  <w:szCs w:val="24"/>
                </w:rPr>
                <w:t>. Pakeisti 40 punkto šeštąją, septintąją, aštuntąją pastraipas ir jas išdėstyti taip:</w:t>
              </w:r>
            </w:p>
            <w:sdt>
              <w:sdtPr>
                <w:alias w:val="citata"/>
                <w:tag w:val="part_88845467bef340f3a00d2af89cb16d02"/>
                <w:id w:val="-1164857967"/>
                <w:lock w:val="sdtLocked"/>
                <w:placeholder>
                  <w:docPart w:val="DefaultPlaceholder_-1854013440"/>
                </w:placeholder>
              </w:sdtPr>
              <w:sdtEndPr/>
              <w:sdtContent>
                <w:sdt>
                  <w:sdtPr>
                    <w:alias w:val="pastraipa"/>
                    <w:tag w:val="part_3296e2164be54d0ea8f6af80d50468fc"/>
                    <w:id w:val="615870747"/>
                    <w:lock w:val="sdtLocked"/>
                    <w:placeholder>
                      <w:docPart w:val="DefaultPlaceholder_-1854013440"/>
                    </w:placeholder>
                  </w:sdtPr>
                  <w:sdtEndPr/>
                  <w:sdtContent>
                    <w:p w:rsidR="003173EB" w:rsidRDefault="00E703F7">
                      <w:pPr>
                        <w:suppressAutoHyphens/>
                        <w:ind w:firstLine="851"/>
                        <w:jc w:val="both"/>
                        <w:rPr>
                          <w:szCs w:val="24"/>
                          <w:lang w:eastAsia="lt-LT"/>
                        </w:rPr>
                      </w:pPr>
                      <w:r>
                        <w:rPr>
                          <w:szCs w:val="24"/>
                          <w:lang w:eastAsia="lt-LT"/>
                        </w:rPr>
                        <w:t>„palydėjimo paslauga teikiama nuomojamame būste:</w:t>
                      </w:r>
                    </w:p>
                    <w:p w:rsidR="003173EB" w:rsidRDefault="00E703F7">
                      <w:pPr>
                        <w:suppressAutoHyphens/>
                        <w:ind w:firstLine="851"/>
                        <w:jc w:val="both"/>
                        <w:rPr>
                          <w:szCs w:val="24"/>
                          <w:lang w:eastAsia="lt-LT"/>
                        </w:rPr>
                      </w:pPr>
                      <w:r>
                        <w:rPr>
                          <w:szCs w:val="24"/>
                          <w:lang w:eastAsia="lt-LT"/>
                        </w:rPr>
                        <w:lastRenderedPageBreak/>
                        <w:t>PK = KD + BD + 2,0</w:t>
                      </w:r>
                      <w:r>
                        <w:rPr>
                          <w:b/>
                          <w:bCs/>
                          <w:szCs w:val="24"/>
                          <w:lang w:eastAsia="lt-LT"/>
                        </w:rPr>
                        <w:t xml:space="preserve"> </w:t>
                      </w:r>
                      <w:r>
                        <w:rPr>
                          <w:szCs w:val="24"/>
                          <w:lang w:eastAsia="lt-LT"/>
                        </w:rPr>
                        <w:t xml:space="preserve">BSI </w:t>
                      </w:r>
                      <w:proofErr w:type="spellStart"/>
                      <w:r>
                        <w:rPr>
                          <w:szCs w:val="24"/>
                          <w:lang w:eastAsia="lt-LT"/>
                        </w:rPr>
                        <w:t>Eur</w:t>
                      </w:r>
                      <w:proofErr w:type="spellEnd"/>
                      <w:r>
                        <w:rPr>
                          <w:szCs w:val="24"/>
                          <w:lang w:eastAsia="lt-LT"/>
                        </w:rPr>
                        <w:t>/ mėn. 1 paslaugos gavėjui, kurioje:</w:t>
                      </w:r>
                    </w:p>
                    <w:p w:rsidR="003173EB" w:rsidRDefault="00E703F7">
                      <w:pPr>
                        <w:suppressAutoHyphens/>
                        <w:ind w:firstLine="851"/>
                        <w:jc w:val="both"/>
                        <w:rPr>
                          <w:szCs w:val="24"/>
                          <w:lang w:eastAsia="lt-LT"/>
                        </w:rPr>
                      </w:pPr>
                      <w:r>
                        <w:rPr>
                          <w:szCs w:val="24"/>
                          <w:lang w:eastAsia="lt-LT"/>
                        </w:rPr>
                        <w:t>KD = DU + 10 %;</w:t>
                      </w:r>
                    </w:p>
                    <w:p w:rsidR="003173EB" w:rsidRDefault="00E703F7">
                      <w:pPr>
                        <w:suppressAutoHyphens/>
                        <w:ind w:firstLine="851"/>
                        <w:jc w:val="both"/>
                        <w:rPr>
                          <w:szCs w:val="24"/>
                          <w:lang w:eastAsia="lt-LT"/>
                        </w:rPr>
                      </w:pPr>
                      <w:r>
                        <w:rPr>
                          <w:szCs w:val="24"/>
                          <w:lang w:eastAsia="lt-LT"/>
                        </w:rPr>
                        <w:t>BD = KD + 20 %.</w:t>
                      </w:r>
                    </w:p>
                    <w:p w:rsidR="003173EB" w:rsidRDefault="00E703F7">
                      <w:pPr>
                        <w:suppressAutoHyphens/>
                        <w:ind w:firstLine="851"/>
                        <w:jc w:val="both"/>
                        <w:rPr>
                          <w:szCs w:val="24"/>
                          <w:lang w:eastAsia="lt-LT"/>
                        </w:rPr>
                      </w:pPr>
                      <w:r>
                        <w:rPr>
                          <w:szCs w:val="24"/>
                          <w:lang w:eastAsia="lt-LT"/>
                        </w:rPr>
                        <w:t>DU = (socialinio darbuotojo valandinis darbo užmokestis x 30 val.) + (individualios priežiūros darbuotojo valandinis darbo užmokestis x 10 val.);</w:t>
                      </w:r>
                    </w:p>
                    <w:p w:rsidR="003173EB" w:rsidRDefault="00E703F7">
                      <w:pPr>
                        <w:suppressAutoHyphens/>
                        <w:ind w:firstLine="851"/>
                        <w:jc w:val="both"/>
                        <w:rPr>
                          <w:szCs w:val="24"/>
                          <w:lang w:eastAsia="lt-LT"/>
                        </w:rPr>
                      </w:pPr>
                      <w:r>
                        <w:rPr>
                          <w:szCs w:val="24"/>
                          <w:lang w:eastAsia="lt-LT"/>
                        </w:rPr>
                        <w:t>pagalba su apgyvendinimu sulaukusiems pilnametystės asmenims (iki 24 m.), kai asmens mėnesinės pajamos yra mažesnės negu 4 VRP:</w:t>
                      </w:r>
                    </w:p>
                    <w:p w:rsidR="003173EB" w:rsidRDefault="00E703F7">
                      <w:pPr>
                        <w:suppressAutoHyphens/>
                        <w:ind w:firstLine="851"/>
                        <w:jc w:val="both"/>
                        <w:rPr>
                          <w:szCs w:val="24"/>
                          <w:lang w:eastAsia="lt-LT"/>
                        </w:rPr>
                      </w:pPr>
                      <w:r>
                        <w:rPr>
                          <w:szCs w:val="24"/>
                          <w:lang w:eastAsia="lt-LT"/>
                        </w:rPr>
                        <w:t xml:space="preserve">PK = KD + BD + 0,5 BSI </w:t>
                      </w:r>
                      <w:proofErr w:type="spellStart"/>
                      <w:r>
                        <w:rPr>
                          <w:szCs w:val="24"/>
                          <w:lang w:eastAsia="lt-LT"/>
                        </w:rPr>
                        <w:t>Eur</w:t>
                      </w:r>
                      <w:proofErr w:type="spellEnd"/>
                      <w:r>
                        <w:rPr>
                          <w:szCs w:val="24"/>
                          <w:lang w:eastAsia="lt-LT"/>
                        </w:rPr>
                        <w:t>/ mėn. 1 paslaugos gavėjui, kurioje:</w:t>
                      </w:r>
                    </w:p>
                    <w:p w:rsidR="003173EB" w:rsidRDefault="00E703F7">
                      <w:pPr>
                        <w:suppressAutoHyphens/>
                        <w:ind w:firstLine="851"/>
                        <w:jc w:val="both"/>
                        <w:rPr>
                          <w:szCs w:val="24"/>
                          <w:lang w:eastAsia="lt-LT"/>
                        </w:rPr>
                      </w:pPr>
                      <w:r>
                        <w:rPr>
                          <w:szCs w:val="24"/>
                          <w:lang w:eastAsia="lt-LT"/>
                        </w:rPr>
                        <w:t>KD = DU + 10 %;</w:t>
                      </w:r>
                    </w:p>
                    <w:p w:rsidR="003173EB" w:rsidRDefault="00E703F7">
                      <w:pPr>
                        <w:suppressAutoHyphens/>
                        <w:ind w:firstLine="851"/>
                        <w:jc w:val="both"/>
                        <w:rPr>
                          <w:szCs w:val="24"/>
                          <w:lang w:eastAsia="lt-LT"/>
                        </w:rPr>
                      </w:pPr>
                      <w:r>
                        <w:rPr>
                          <w:szCs w:val="24"/>
                          <w:lang w:eastAsia="lt-LT"/>
                        </w:rPr>
                        <w:t>BD = KD x 20 %.</w:t>
                      </w:r>
                    </w:p>
                    <w:p w:rsidR="003173EB" w:rsidRDefault="00E703F7">
                      <w:pPr>
                        <w:suppressAutoHyphens/>
                        <w:ind w:firstLine="851"/>
                        <w:jc w:val="both"/>
                        <w:rPr>
                          <w:szCs w:val="24"/>
                          <w:lang w:eastAsia="lt-LT"/>
                        </w:rPr>
                      </w:pPr>
                      <w:r>
                        <w:rPr>
                          <w:szCs w:val="24"/>
                          <w:lang w:eastAsia="lt-LT"/>
                        </w:rPr>
                        <w:t>DU = (socialinio darbuotojo valandos darbo užmokestis x 30 val.) + (individualios priežiūros darbuotojo valandos  darbo užmokestis x 10 val.);</w:t>
                      </w:r>
                    </w:p>
                    <w:p w:rsidR="003173EB" w:rsidRDefault="00E703F7">
                      <w:pPr>
                        <w:suppressAutoHyphens/>
                        <w:ind w:firstLine="851"/>
                        <w:jc w:val="both"/>
                        <w:rPr>
                          <w:szCs w:val="24"/>
                          <w:lang w:eastAsia="lt-LT"/>
                        </w:rPr>
                      </w:pPr>
                      <w:r>
                        <w:rPr>
                          <w:szCs w:val="24"/>
                          <w:lang w:eastAsia="lt-LT"/>
                        </w:rPr>
                        <w:t>pagalba su apgyvendinimu sulaukusiems pilnametystės asmenims (iki 24 m.), kai paslauga teikiama nuomojamame būste ir asmens mėnesinės pajamos yra mažesnės negu 4 VRP:</w:t>
                      </w:r>
                    </w:p>
                    <w:p w:rsidR="003173EB" w:rsidRDefault="00E703F7">
                      <w:pPr>
                        <w:suppressAutoHyphens/>
                        <w:ind w:firstLine="851"/>
                        <w:jc w:val="both"/>
                        <w:rPr>
                          <w:szCs w:val="24"/>
                          <w:lang w:eastAsia="lt-LT"/>
                        </w:rPr>
                      </w:pPr>
                      <w:r>
                        <w:rPr>
                          <w:szCs w:val="24"/>
                          <w:lang w:eastAsia="lt-LT"/>
                        </w:rPr>
                        <w:t xml:space="preserve">PK = KD + BD + 2,0 BSI + 0,5 BSI </w:t>
                      </w:r>
                      <w:proofErr w:type="spellStart"/>
                      <w:r>
                        <w:rPr>
                          <w:szCs w:val="24"/>
                          <w:lang w:eastAsia="lt-LT"/>
                        </w:rPr>
                        <w:t>Eur</w:t>
                      </w:r>
                      <w:proofErr w:type="spellEnd"/>
                      <w:r>
                        <w:rPr>
                          <w:szCs w:val="24"/>
                          <w:lang w:eastAsia="lt-LT"/>
                        </w:rPr>
                        <w:t>/ mėn. 1 paslaugos gavėjui, kurioje:</w:t>
                      </w:r>
                    </w:p>
                    <w:p w:rsidR="003173EB" w:rsidRDefault="00E703F7">
                      <w:pPr>
                        <w:suppressAutoHyphens/>
                        <w:ind w:firstLine="851"/>
                        <w:jc w:val="both"/>
                        <w:rPr>
                          <w:szCs w:val="24"/>
                          <w:lang w:eastAsia="lt-LT"/>
                        </w:rPr>
                      </w:pPr>
                      <w:r>
                        <w:rPr>
                          <w:szCs w:val="24"/>
                          <w:lang w:eastAsia="lt-LT"/>
                        </w:rPr>
                        <w:t>KD = DU + 10 %;</w:t>
                      </w:r>
                    </w:p>
                    <w:p w:rsidR="003173EB" w:rsidRDefault="00E703F7">
                      <w:pPr>
                        <w:suppressAutoHyphens/>
                        <w:ind w:firstLine="851"/>
                        <w:jc w:val="both"/>
                        <w:rPr>
                          <w:szCs w:val="24"/>
                          <w:lang w:eastAsia="lt-LT"/>
                        </w:rPr>
                      </w:pPr>
                      <w:r>
                        <w:rPr>
                          <w:szCs w:val="24"/>
                          <w:lang w:eastAsia="lt-LT"/>
                        </w:rPr>
                        <w:t>BD = KD x 20 %.</w:t>
                      </w:r>
                    </w:p>
                    <w:p w:rsidR="003173EB" w:rsidRDefault="00E703F7">
                      <w:pPr>
                        <w:suppressAutoHyphens/>
                        <w:ind w:firstLine="851"/>
                        <w:jc w:val="both"/>
                        <w:rPr>
                          <w:szCs w:val="24"/>
                          <w:lang w:eastAsia="lt-LT"/>
                        </w:rPr>
                      </w:pPr>
                      <w:r>
                        <w:rPr>
                          <w:szCs w:val="24"/>
                          <w:lang w:eastAsia="lt-LT"/>
                        </w:rPr>
                        <w:t>DU = (socialinio darbuotojo valandinis darbo užmokestis x 30 val.) + (individualios priežiūros darbuotojo valandinis  darbo užmokestis x 10 val.);</w:t>
                      </w:r>
                    </w:p>
                  </w:sdtContent>
                </w:sdt>
              </w:sdtContent>
            </w:sdt>
          </w:sdtContent>
        </w:sdt>
        <w:sdt>
          <w:sdtPr>
            <w:alias w:val="13 p."/>
            <w:tag w:val="part_ed2c821252794471981e5e1fe7ecf439"/>
            <w:id w:val="1647627267"/>
            <w:lock w:val="sdtLocked"/>
            <w:placeholder>
              <w:docPart w:val="DefaultPlaceholder_-1854013440"/>
            </w:placeholder>
          </w:sdtPr>
          <w:sdtEndPr>
            <w:rPr>
              <w:szCs w:val="24"/>
            </w:rPr>
          </w:sdtEndPr>
          <w:sdtContent>
            <w:p w:rsidR="003173EB" w:rsidRDefault="00041888">
              <w:pPr>
                <w:ind w:firstLine="851"/>
                <w:jc w:val="both"/>
                <w:rPr>
                  <w:szCs w:val="24"/>
                </w:rPr>
              </w:pPr>
              <w:sdt>
                <w:sdtPr>
                  <w:alias w:val="Numeris"/>
                  <w:tag w:val="nr_ed2c821252794471981e5e1fe7ecf439"/>
                  <w:id w:val="753554663"/>
                  <w:lock w:val="sdtLocked"/>
                </w:sdtPr>
                <w:sdtEndPr/>
                <w:sdtContent>
                  <w:r w:rsidR="00E703F7">
                    <w:rPr>
                      <w:szCs w:val="24"/>
                    </w:rPr>
                    <w:t>13</w:t>
                  </w:r>
                </w:sdtContent>
              </w:sdt>
              <w:r w:rsidR="00E703F7">
                <w:rPr>
                  <w:szCs w:val="24"/>
                </w:rPr>
                <w:t>. Pakeisti 42 punktą ir jį išdėstyti taip:</w:t>
              </w:r>
            </w:p>
          </w:sdtContent>
        </w:sdt>
        <w:sdt>
          <w:sdtPr>
            <w:alias w:val="14 p."/>
            <w:tag w:val="part_7478b37228ad46c3ae7d38f6fe816050"/>
            <w:id w:val="-1728136595"/>
            <w:lock w:val="sdtLocked"/>
            <w:placeholder>
              <w:docPart w:val="DefaultPlaceholder_-1854013440"/>
            </w:placeholder>
          </w:sdtPr>
          <w:sdtEndPr>
            <w:rPr>
              <w:szCs w:val="24"/>
              <w:lang w:eastAsia="lt-LT"/>
            </w:rPr>
          </w:sdtEndPr>
          <w:sdtContent>
            <w:p w:rsidR="003173EB" w:rsidRDefault="00041888">
              <w:pPr>
                <w:suppressAutoHyphens/>
                <w:ind w:firstLine="851"/>
                <w:jc w:val="both"/>
                <w:rPr>
                  <w:szCs w:val="24"/>
                  <w:lang w:eastAsia="lt-LT"/>
                </w:rPr>
              </w:pPr>
              <w:sdt>
                <w:sdtPr>
                  <w:alias w:val="Numeris"/>
                  <w:tag w:val="nr_7478b37228ad46c3ae7d38f6fe816050"/>
                  <w:id w:val="-1576967787"/>
                  <w:lock w:val="sdtLocked"/>
                </w:sdtPr>
                <w:sdtEndPr/>
                <w:sdtContent>
                  <w:r w:rsidR="00E703F7">
                    <w:rPr>
                      <w:szCs w:val="24"/>
                      <w:lang w:eastAsia="lt-LT"/>
                    </w:rPr>
                    <w:t>14</w:t>
                  </w:r>
                </w:sdtContent>
              </w:sdt>
              <w:r w:rsidR="00E703F7">
                <w:rPr>
                  <w:szCs w:val="24"/>
                  <w:lang w:eastAsia="lt-LT"/>
                </w:rPr>
                <w:t>. :</w:t>
              </w:r>
            </w:p>
            <w:sdt>
              <w:sdtPr>
                <w:rPr>
                  <w:szCs w:val="24"/>
                  <w:lang w:eastAsia="lt-LT"/>
                </w:rPr>
                <w:alias w:val="citata"/>
                <w:tag w:val="part_d4bab69a3ceb493399209a84559b389c"/>
                <w:id w:val="2096979898"/>
                <w:lock w:val="sdtLocked"/>
                <w:placeholder>
                  <w:docPart w:val="DefaultPlaceholder_-1854013440"/>
                </w:placeholder>
              </w:sdtPr>
              <w:sdtEndPr/>
              <w:sdtContent>
                <w:sdt>
                  <w:sdtPr>
                    <w:rPr>
                      <w:szCs w:val="24"/>
                      <w:lang w:eastAsia="lt-LT"/>
                    </w:rPr>
                    <w:alias w:val="42 p."/>
                    <w:tag w:val="part_11bbbba79dcc470a909bb391e444555b"/>
                    <w:id w:val="-1020931407"/>
                    <w:lock w:val="sdtLocked"/>
                    <w:placeholder>
                      <w:docPart w:val="DefaultPlaceholder_-1854013440"/>
                    </w:placeholder>
                  </w:sdtPr>
                  <w:sdtEndPr/>
                  <w:sdtContent>
                    <w:p w:rsidR="003173EB" w:rsidRDefault="00E703F7">
                      <w:pPr>
                        <w:suppressAutoHyphens/>
                        <w:ind w:firstLine="913"/>
                        <w:jc w:val="both"/>
                        <w:rPr>
                          <w:szCs w:val="24"/>
                          <w:lang w:eastAsia="lt-LT"/>
                        </w:rPr>
                      </w:pPr>
                      <w:r>
                        <w:rPr>
                          <w:szCs w:val="24"/>
                          <w:lang w:eastAsia="lt-LT"/>
                        </w:rPr>
                        <w:t>„</w:t>
                      </w:r>
                      <w:sdt>
                        <w:sdtPr>
                          <w:rPr>
                            <w:szCs w:val="24"/>
                            <w:lang w:eastAsia="lt-LT"/>
                          </w:rPr>
                          <w:alias w:val="Numeris"/>
                          <w:tag w:val="nr_11bbbba79dcc470a909bb391e444555b"/>
                          <w:id w:val="-1441753315"/>
                          <w:lock w:val="sdtLocked"/>
                          <w:placeholder>
                            <w:docPart w:val="DefaultPlaceholder_-1854013440"/>
                          </w:placeholder>
                        </w:sdtPr>
                        <w:sdtEndPr/>
                        <w:sdtContent>
                          <w:r>
                            <w:rPr>
                              <w:szCs w:val="24"/>
                              <w:lang w:eastAsia="lt-LT"/>
                            </w:rPr>
                            <w:t>42</w:t>
                          </w:r>
                        </w:sdtContent>
                      </w:sdt>
                      <w:r>
                        <w:rPr>
                          <w:szCs w:val="24"/>
                          <w:lang w:eastAsia="lt-LT"/>
                        </w:rPr>
                        <w:t xml:space="preserve">. Apgyvendinimas savarankiško gyvenimo namuose – namų aplinkos sąlygų sukūrimas ir reikalingų paslaugų suteikimas asmenims (šeimoms), kuriems (kurioms) nereikia nuolatinės, intensyvios priežiūros, kad jie (jos) galėtų savarankiškai tvarkytis asmeninį (šeimos) gyvenimą. </w:t>
                      </w:r>
                    </w:p>
                    <w:p w:rsidR="003173EB" w:rsidRDefault="00E703F7">
                      <w:pPr>
                        <w:suppressAutoHyphens/>
                        <w:ind w:firstLine="720"/>
                        <w:jc w:val="both"/>
                        <w:rPr>
                          <w:szCs w:val="24"/>
                          <w:lang w:eastAsia="lt-LT"/>
                        </w:rPr>
                      </w:pPr>
                      <w:r>
                        <w:rPr>
                          <w:szCs w:val="24"/>
                          <w:lang w:eastAsia="lt-LT"/>
                        </w:rPr>
                        <w:t>Paslaugos kainos apskaičiavimo kriterijai:</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paslaugas teikia darbuotojai, nurodyti Akredituotos socialinės priežiūros reikalavimuose šios socialinės paslaugos turinyje; </w:t>
                      </w:r>
                    </w:p>
                    <w:p w:rsidR="003173EB" w:rsidRDefault="00E703F7">
                      <w:pPr>
                        <w:suppressAutoHyphens/>
                        <w:ind w:left="1211" w:hanging="360"/>
                        <w:jc w:val="both"/>
                        <w:rPr>
                          <w:szCs w:val="24"/>
                          <w:lang w:eastAsia="lt-LT"/>
                        </w:rPr>
                      </w:pPr>
                      <w:r>
                        <w:rPr>
                          <w:szCs w:val="24"/>
                          <w:lang w:eastAsia="lt-LT"/>
                        </w:rPr>
                        <w:t>−</w:t>
                      </w:r>
                      <w:r>
                        <w:rPr>
                          <w:szCs w:val="24"/>
                          <w:lang w:eastAsia="lt-LT"/>
                        </w:rPr>
                        <w:tab/>
                        <w:t>vienam socialiniam darbuotojui tenka 15–30 asmenų, individualios priežiūros darbuotojui tenka 5–8 asmenys;</w:t>
                      </w:r>
                    </w:p>
                    <w:p w:rsidR="003173EB" w:rsidRDefault="00E703F7">
                      <w:pPr>
                        <w:suppressAutoHyphens/>
                        <w:ind w:left="1211" w:hanging="360"/>
                        <w:jc w:val="both"/>
                        <w:rPr>
                          <w:szCs w:val="24"/>
                          <w:lang w:eastAsia="lt-LT"/>
                        </w:rPr>
                      </w:pPr>
                      <w:r>
                        <w:rPr>
                          <w:szCs w:val="24"/>
                          <w:lang w:eastAsia="lt-LT"/>
                        </w:rPr>
                        <w:t>−</w:t>
                      </w:r>
                      <w:r>
                        <w:rPr>
                          <w:szCs w:val="24"/>
                          <w:lang w:eastAsia="lt-LT"/>
                        </w:rPr>
                        <w:tab/>
                        <w:t>nustatoma, jog 1 suaugusiam asmeniui su negalia / senyvo amžiaus asmeniui tenka 0,07 socialinio darbuotojo etato, 0,07 užimtumo specialisto, 0,2 individualios priežiūros darbuotojo etato; 1 socialinę riziką patiriančiam suaugusiam asmeniui tenka 0,033 socialinio darbuotojo etato, 0,125 individualios priežiūros darbuotojo etato;</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socialinę riziką patiriančiai šeimai, kitiems asmenims tenka 0,07 socialinio darbuotojo etato, 0,2  individualios priežiūros darbuotojo etato; </w:t>
                      </w:r>
                    </w:p>
                    <w:p w:rsidR="003173EB" w:rsidRDefault="00E703F7">
                      <w:pPr>
                        <w:suppressAutoHyphens/>
                        <w:ind w:left="1211" w:hanging="360"/>
                        <w:jc w:val="both"/>
                        <w:rPr>
                          <w:szCs w:val="24"/>
                          <w:lang w:eastAsia="lt-LT"/>
                        </w:rPr>
                      </w:pPr>
                      <w:r>
                        <w:rPr>
                          <w:szCs w:val="24"/>
                          <w:lang w:eastAsia="lt-LT"/>
                        </w:rPr>
                        <w:t>−</w:t>
                      </w:r>
                      <w:r>
                        <w:rPr>
                          <w:szCs w:val="24"/>
                          <w:lang w:eastAsia="lt-LT"/>
                        </w:rPr>
                        <w:tab/>
                        <w:t>darbo užmokestis skaičiuojamas šios Metodikos 19.1.5 papunktyje nustatyta tvarka – specialistų darbo užmokestis skaičiuojamas proporcingai nustatytam darbo laikui, bendras mėnesio mokos fondas dalijamas iš paslaugų gavėjų vietų;</w:t>
                      </w:r>
                    </w:p>
                    <w:p w:rsidR="003173EB" w:rsidRDefault="00E703F7">
                      <w:pPr>
                        <w:suppressAutoHyphens/>
                        <w:ind w:left="1211" w:hanging="360"/>
                        <w:jc w:val="both"/>
                        <w:rPr>
                          <w:szCs w:val="24"/>
                          <w:lang w:eastAsia="lt-LT"/>
                        </w:rPr>
                      </w:pPr>
                      <w:r>
                        <w:rPr>
                          <w:szCs w:val="24"/>
                          <w:lang w:eastAsia="lt-LT"/>
                        </w:rPr>
                        <w:t>−</w:t>
                      </w:r>
                      <w:r>
                        <w:rPr>
                          <w:szCs w:val="24"/>
                          <w:lang w:eastAsia="lt-LT"/>
                        </w:rPr>
                        <w:tab/>
                        <w:t>darbuotojų kvalifikacijai kelti ir kintamajai daliai mokėti prie darbo užmokesčio pridedama 10 proc., kaip tai nustatyta šios Metodikos 19.1.7 papunktyje;</w:t>
                      </w:r>
                    </w:p>
                    <w:p w:rsidR="003173EB" w:rsidRDefault="00E703F7">
                      <w:pPr>
                        <w:suppressAutoHyphens/>
                        <w:ind w:left="1211" w:hanging="360"/>
                        <w:jc w:val="both"/>
                        <w:rPr>
                          <w:szCs w:val="24"/>
                          <w:lang w:eastAsia="lt-LT"/>
                        </w:rPr>
                      </w:pPr>
                      <w:r>
                        <w:rPr>
                          <w:szCs w:val="24"/>
                          <w:lang w:eastAsia="lt-LT"/>
                        </w:rPr>
                        <w:t>−</w:t>
                      </w:r>
                      <w:r>
                        <w:rPr>
                          <w:szCs w:val="24"/>
                          <w:lang w:eastAsia="lt-LT"/>
                        </w:rPr>
                        <w:tab/>
                        <w:t>apgyvendinimo savarankiško gyvenimo namuose paslaugos kainoje BD sudaro 20 proc. nuo KD, kaip tai nustatyta šios Metodikos 18.1 papunktyje.</w:t>
                      </w:r>
                    </w:p>
                    <w:p w:rsidR="003173EB" w:rsidRDefault="00E703F7">
                      <w:pPr>
                        <w:suppressAutoHyphens/>
                        <w:ind w:left="131" w:firstLine="720"/>
                        <w:jc w:val="both"/>
                        <w:rPr>
                          <w:szCs w:val="24"/>
                          <w:lang w:eastAsia="lt-LT"/>
                        </w:rPr>
                      </w:pPr>
                      <w:r>
                        <w:rPr>
                          <w:szCs w:val="24"/>
                          <w:lang w:eastAsia="lt-LT"/>
                        </w:rPr>
                        <w:t>Paslaugos kaina apskaičiuojama pagal šią formulę:</w:t>
                      </w:r>
                    </w:p>
                    <w:p w:rsidR="003173EB" w:rsidRDefault="00E703F7">
                      <w:pPr>
                        <w:suppressAutoHyphens/>
                        <w:ind w:left="720"/>
                        <w:jc w:val="both"/>
                        <w:rPr>
                          <w:szCs w:val="24"/>
                          <w:lang w:eastAsia="lt-LT"/>
                        </w:rPr>
                      </w:pPr>
                      <w:r>
                        <w:rPr>
                          <w:szCs w:val="24"/>
                          <w:lang w:eastAsia="lt-LT"/>
                        </w:rPr>
                        <w:t>suaugusiems asmenims su negalia / senyvo amžiaus asmenims:</w:t>
                      </w:r>
                    </w:p>
                    <w:p w:rsidR="003173EB" w:rsidRDefault="00E703F7">
                      <w:pPr>
                        <w:suppressAutoHyphens/>
                        <w:ind w:firstLine="720"/>
                        <w:jc w:val="both"/>
                        <w:rPr>
                          <w:szCs w:val="24"/>
                          <w:lang w:eastAsia="lt-LT"/>
                        </w:rPr>
                      </w:pPr>
                      <w:r>
                        <w:rPr>
                          <w:szCs w:val="24"/>
                          <w:lang w:eastAsia="lt-LT"/>
                        </w:rPr>
                        <w:t xml:space="preserve">PK = KD + BD </w:t>
                      </w:r>
                      <w:proofErr w:type="spellStart"/>
                      <w:r>
                        <w:rPr>
                          <w:szCs w:val="24"/>
                          <w:lang w:eastAsia="lt-LT"/>
                        </w:rPr>
                        <w:t>Eur</w:t>
                      </w:r>
                      <w:proofErr w:type="spellEnd"/>
                      <w:r>
                        <w:rPr>
                          <w:szCs w:val="24"/>
                          <w:lang w:eastAsia="lt-LT"/>
                        </w:rPr>
                        <w:t>/ mėn. 1 paslaugos gavėjui, kurioje:</w:t>
                      </w:r>
                    </w:p>
                    <w:p w:rsidR="003173EB" w:rsidRDefault="00E703F7">
                      <w:pPr>
                        <w:suppressAutoHyphens/>
                        <w:ind w:firstLine="720"/>
                        <w:jc w:val="both"/>
                        <w:rPr>
                          <w:szCs w:val="24"/>
                          <w:lang w:eastAsia="lt-LT"/>
                        </w:rPr>
                      </w:pPr>
                      <w:r>
                        <w:rPr>
                          <w:szCs w:val="24"/>
                          <w:lang w:eastAsia="lt-LT"/>
                        </w:rPr>
                        <w:t>KD = DU + 10 %;</w:t>
                      </w:r>
                    </w:p>
                    <w:p w:rsidR="003173EB" w:rsidRDefault="00E703F7">
                      <w:pPr>
                        <w:suppressAutoHyphens/>
                        <w:ind w:firstLine="720"/>
                        <w:jc w:val="both"/>
                        <w:rPr>
                          <w:szCs w:val="24"/>
                          <w:lang w:eastAsia="lt-LT"/>
                        </w:rPr>
                      </w:pPr>
                      <w:r>
                        <w:rPr>
                          <w:szCs w:val="24"/>
                          <w:lang w:eastAsia="lt-LT"/>
                        </w:rPr>
                        <w:t>BD = KD x 20 %.</w:t>
                      </w:r>
                    </w:p>
                    <w:p w:rsidR="003173EB" w:rsidRDefault="00E703F7">
                      <w:pPr>
                        <w:suppressAutoHyphens/>
                        <w:ind w:firstLine="720"/>
                        <w:jc w:val="both"/>
                        <w:rPr>
                          <w:szCs w:val="24"/>
                          <w:lang w:eastAsia="lt-LT"/>
                        </w:rPr>
                      </w:pPr>
                      <w:r>
                        <w:rPr>
                          <w:szCs w:val="24"/>
                          <w:lang w:eastAsia="lt-LT"/>
                        </w:rPr>
                        <w:t>DU = (socialinio darbuotojo mėnesinis darbo užmokestis x 0,07) + (užimtumo specialisto mėnesinis darbo užmokestis x 0,07) + (individualios priežiūros darbuotojo mėnesinis  darbo užmokestis x 0,2);</w:t>
                      </w:r>
                    </w:p>
                    <w:p w:rsidR="003173EB" w:rsidRDefault="00E703F7">
                      <w:pPr>
                        <w:suppressAutoHyphens/>
                        <w:ind w:firstLine="720"/>
                        <w:jc w:val="both"/>
                        <w:rPr>
                          <w:szCs w:val="24"/>
                          <w:lang w:eastAsia="lt-LT"/>
                        </w:rPr>
                      </w:pPr>
                      <w:r>
                        <w:rPr>
                          <w:szCs w:val="24"/>
                          <w:lang w:eastAsia="lt-LT"/>
                        </w:rPr>
                        <w:t>suaugusiems socialinę riziką patiriantiems asmenims:</w:t>
                      </w:r>
                    </w:p>
                    <w:p w:rsidR="003173EB" w:rsidRDefault="00E703F7">
                      <w:pPr>
                        <w:suppressAutoHyphens/>
                        <w:ind w:firstLine="720"/>
                        <w:jc w:val="both"/>
                        <w:rPr>
                          <w:szCs w:val="24"/>
                          <w:lang w:eastAsia="lt-LT"/>
                        </w:rPr>
                      </w:pPr>
                      <w:r>
                        <w:rPr>
                          <w:szCs w:val="24"/>
                          <w:lang w:eastAsia="lt-LT"/>
                        </w:rPr>
                        <w:lastRenderedPageBreak/>
                        <w:t xml:space="preserve">PK = KD + BD </w:t>
                      </w:r>
                      <w:proofErr w:type="spellStart"/>
                      <w:r>
                        <w:rPr>
                          <w:szCs w:val="24"/>
                          <w:lang w:eastAsia="lt-LT"/>
                        </w:rPr>
                        <w:t>Eur</w:t>
                      </w:r>
                      <w:proofErr w:type="spellEnd"/>
                      <w:r>
                        <w:rPr>
                          <w:szCs w:val="24"/>
                          <w:lang w:eastAsia="lt-LT"/>
                        </w:rPr>
                        <w:t>/ mėn. 1 paslaugos gavėjui, kurioje:</w:t>
                      </w:r>
                    </w:p>
                    <w:p w:rsidR="003173EB" w:rsidRDefault="00E703F7">
                      <w:pPr>
                        <w:suppressAutoHyphens/>
                        <w:ind w:firstLine="720"/>
                        <w:jc w:val="both"/>
                        <w:rPr>
                          <w:szCs w:val="24"/>
                          <w:lang w:eastAsia="lt-LT"/>
                        </w:rPr>
                      </w:pPr>
                      <w:r>
                        <w:rPr>
                          <w:szCs w:val="24"/>
                          <w:lang w:eastAsia="lt-LT"/>
                        </w:rPr>
                        <w:t>KD = DU + 10 %;</w:t>
                      </w:r>
                    </w:p>
                    <w:p w:rsidR="003173EB" w:rsidRDefault="00E703F7">
                      <w:pPr>
                        <w:suppressAutoHyphens/>
                        <w:ind w:firstLine="720"/>
                        <w:jc w:val="both"/>
                        <w:rPr>
                          <w:szCs w:val="24"/>
                          <w:lang w:eastAsia="lt-LT"/>
                        </w:rPr>
                      </w:pPr>
                      <w:r>
                        <w:rPr>
                          <w:szCs w:val="24"/>
                          <w:lang w:eastAsia="lt-LT"/>
                        </w:rPr>
                        <w:t>BD = KD x 20 %.</w:t>
                      </w:r>
                    </w:p>
                    <w:p w:rsidR="003173EB" w:rsidRDefault="00E703F7">
                      <w:pPr>
                        <w:suppressAutoHyphens/>
                        <w:ind w:firstLine="720"/>
                        <w:jc w:val="both"/>
                        <w:rPr>
                          <w:szCs w:val="24"/>
                          <w:lang w:eastAsia="lt-LT"/>
                        </w:rPr>
                      </w:pPr>
                      <w:r>
                        <w:rPr>
                          <w:szCs w:val="24"/>
                          <w:lang w:eastAsia="lt-LT"/>
                        </w:rPr>
                        <w:t>DU = (socialinio darbuotojo mėnesinis darbo užmokestis x 0,033) + individualios priežiūros darbuotojo mėnesinis  darbo užmokestis x 0,125);</w:t>
                      </w:r>
                    </w:p>
                    <w:p w:rsidR="003173EB" w:rsidRDefault="00E703F7">
                      <w:pPr>
                        <w:suppressAutoHyphens/>
                        <w:ind w:firstLine="720"/>
                        <w:jc w:val="both"/>
                        <w:rPr>
                          <w:szCs w:val="24"/>
                          <w:lang w:eastAsia="lt-LT"/>
                        </w:rPr>
                      </w:pPr>
                      <w:r>
                        <w:rPr>
                          <w:szCs w:val="24"/>
                          <w:lang w:eastAsia="lt-LT"/>
                        </w:rPr>
                        <w:t>socialinę riziką patiriančiai šeimai, kitiems asmenims:</w:t>
                      </w:r>
                    </w:p>
                    <w:p w:rsidR="003173EB" w:rsidRDefault="00E703F7">
                      <w:pPr>
                        <w:suppressAutoHyphens/>
                        <w:ind w:firstLine="720"/>
                        <w:jc w:val="both"/>
                        <w:rPr>
                          <w:szCs w:val="24"/>
                          <w:lang w:eastAsia="lt-LT"/>
                        </w:rPr>
                      </w:pPr>
                      <w:r>
                        <w:rPr>
                          <w:szCs w:val="24"/>
                          <w:lang w:eastAsia="lt-LT"/>
                        </w:rPr>
                        <w:t xml:space="preserve">PK = KD + BD </w:t>
                      </w:r>
                      <w:proofErr w:type="spellStart"/>
                      <w:r>
                        <w:rPr>
                          <w:szCs w:val="24"/>
                          <w:lang w:eastAsia="lt-LT"/>
                        </w:rPr>
                        <w:t>Eur</w:t>
                      </w:r>
                      <w:proofErr w:type="spellEnd"/>
                      <w:r>
                        <w:rPr>
                          <w:szCs w:val="24"/>
                          <w:lang w:eastAsia="lt-LT"/>
                        </w:rPr>
                        <w:t>/ mėn. 1 paslaugos gavėjui, kurioje:</w:t>
                      </w:r>
                    </w:p>
                    <w:p w:rsidR="003173EB" w:rsidRDefault="00E703F7">
                      <w:pPr>
                        <w:suppressAutoHyphens/>
                        <w:ind w:firstLine="720"/>
                        <w:jc w:val="both"/>
                        <w:rPr>
                          <w:szCs w:val="24"/>
                          <w:lang w:eastAsia="lt-LT"/>
                        </w:rPr>
                      </w:pPr>
                      <w:r>
                        <w:rPr>
                          <w:szCs w:val="24"/>
                          <w:lang w:eastAsia="lt-LT"/>
                        </w:rPr>
                        <w:t>KD = DU + 10 %;</w:t>
                      </w:r>
                    </w:p>
                    <w:p w:rsidR="003173EB" w:rsidRDefault="00E703F7">
                      <w:pPr>
                        <w:suppressAutoHyphens/>
                        <w:ind w:firstLine="720"/>
                        <w:jc w:val="both"/>
                        <w:rPr>
                          <w:szCs w:val="24"/>
                          <w:lang w:eastAsia="lt-LT"/>
                        </w:rPr>
                      </w:pPr>
                      <w:r>
                        <w:rPr>
                          <w:szCs w:val="24"/>
                          <w:lang w:eastAsia="lt-LT"/>
                        </w:rPr>
                        <w:t>BD = KD x 20 %.</w:t>
                      </w:r>
                    </w:p>
                    <w:p w:rsidR="003173EB" w:rsidRDefault="00E703F7">
                      <w:pPr>
                        <w:suppressAutoHyphens/>
                        <w:ind w:firstLine="720"/>
                        <w:jc w:val="both"/>
                        <w:rPr>
                          <w:b/>
                          <w:bCs/>
                          <w:szCs w:val="24"/>
                          <w:lang w:eastAsia="lt-LT"/>
                        </w:rPr>
                      </w:pPr>
                      <w:r>
                        <w:rPr>
                          <w:szCs w:val="24"/>
                          <w:lang w:eastAsia="lt-LT"/>
                        </w:rPr>
                        <w:t>DU = (socialinio darbuotojo mėnesinis darbo užmokestis x 0,07) + individualios priežiūros darbuotojo mėnesinis  darbo užmokestis x 0,2)</w:t>
                      </w:r>
                      <w:r>
                        <w:rPr>
                          <w:b/>
                          <w:bCs/>
                          <w:szCs w:val="24"/>
                          <w:lang w:eastAsia="lt-LT"/>
                        </w:rPr>
                        <w:t>.</w:t>
                      </w:r>
                      <w:r>
                        <w:rPr>
                          <w:szCs w:val="24"/>
                          <w:lang w:eastAsia="lt-LT"/>
                        </w:rPr>
                        <w:t>“</w:t>
                      </w:r>
                    </w:p>
                  </w:sdtContent>
                </w:sdt>
              </w:sdtContent>
            </w:sdt>
          </w:sdtContent>
        </w:sdt>
        <w:sdt>
          <w:sdtPr>
            <w:alias w:val="15 p."/>
            <w:tag w:val="part_cce69ef9501c4736abf676bcd37408b1"/>
            <w:id w:val="-1862740586"/>
            <w:lock w:val="sdtLocked"/>
          </w:sdtPr>
          <w:sdtEndPr/>
          <w:sdtContent>
            <w:p w:rsidR="003173EB" w:rsidRDefault="00041888">
              <w:pPr>
                <w:ind w:firstLine="851"/>
                <w:jc w:val="both"/>
                <w:rPr>
                  <w:szCs w:val="24"/>
                </w:rPr>
              </w:pPr>
              <w:sdt>
                <w:sdtPr>
                  <w:alias w:val="Numeris"/>
                  <w:tag w:val="nr_cce69ef9501c4736abf676bcd37408b1"/>
                  <w:id w:val="-1224296552"/>
                  <w:lock w:val="sdtLocked"/>
                </w:sdtPr>
                <w:sdtEndPr/>
                <w:sdtContent>
                  <w:r w:rsidR="00E703F7">
                    <w:rPr>
                      <w:szCs w:val="24"/>
                    </w:rPr>
                    <w:t>15</w:t>
                  </w:r>
                </w:sdtContent>
              </w:sdt>
              <w:r w:rsidR="00E703F7">
                <w:rPr>
                  <w:szCs w:val="24"/>
                </w:rPr>
                <w:t>. Pakeisti 49 punktą ir jį išdėstyti taip:</w:t>
              </w:r>
            </w:p>
            <w:sdt>
              <w:sdtPr>
                <w:alias w:val="citata"/>
                <w:tag w:val="part_a3f111f3632f44dc9e465fc4b4579f10"/>
                <w:id w:val="1996298197"/>
                <w:lock w:val="sdtLocked"/>
              </w:sdtPr>
              <w:sdtEndPr/>
              <w:sdtContent>
                <w:sdt>
                  <w:sdtPr>
                    <w:alias w:val="49 p."/>
                    <w:tag w:val="part_f695711efa1e43ebb411c7d7fc4a48e9"/>
                    <w:id w:val="1791857433"/>
                    <w:lock w:val="sdtLocked"/>
                  </w:sdtPr>
                  <w:sdtEndPr/>
                  <w:sdtContent>
                    <w:p w:rsidR="003173EB" w:rsidRDefault="00E703F7">
                      <w:pPr>
                        <w:suppressAutoHyphens/>
                        <w:ind w:firstLine="720"/>
                        <w:jc w:val="both"/>
                        <w:rPr>
                          <w:szCs w:val="24"/>
                          <w:lang w:eastAsia="lt-LT"/>
                        </w:rPr>
                      </w:pPr>
                      <w:r>
                        <w:rPr>
                          <w:szCs w:val="24"/>
                          <w:lang w:eastAsia="lt-LT"/>
                        </w:rPr>
                        <w:t>„</w:t>
                      </w:r>
                      <w:sdt>
                        <w:sdtPr>
                          <w:alias w:val="Numeris"/>
                          <w:tag w:val="nr_f695711efa1e43ebb411c7d7fc4a48e9"/>
                          <w:id w:val="-1327051396"/>
                          <w:lock w:val="sdtLocked"/>
                        </w:sdtPr>
                        <w:sdtEndPr/>
                        <w:sdtContent>
                          <w:r>
                            <w:rPr>
                              <w:szCs w:val="24"/>
                              <w:lang w:eastAsia="lt-LT"/>
                            </w:rPr>
                            <w:t>49</w:t>
                          </w:r>
                        </w:sdtContent>
                      </w:sdt>
                      <w:r>
                        <w:rPr>
                          <w:szCs w:val="24"/>
                          <w:lang w:eastAsia="lt-LT"/>
                        </w:rPr>
                        <w:t>. Apgyvendinimas apsaugotame būste – asmens (šeimos) apgyvendinimas ir pagalbos suteikimas namų aplinkoje, reikalingų paslaugų organizavimas bendruomenėje, siekiant kompensuoti, atkurti, ugdyti, palaikyti ir plėtoti asmens (šeimos) socialinius ir savarankiško gyvenimo įgūdžius.</w:t>
                      </w:r>
                    </w:p>
                    <w:p w:rsidR="003173EB" w:rsidRDefault="00E703F7">
                      <w:pPr>
                        <w:suppressAutoHyphens/>
                        <w:ind w:firstLine="851"/>
                        <w:jc w:val="both"/>
                        <w:rPr>
                          <w:szCs w:val="24"/>
                          <w:lang w:eastAsia="lt-LT"/>
                        </w:rPr>
                      </w:pPr>
                      <w:r>
                        <w:rPr>
                          <w:szCs w:val="24"/>
                          <w:lang w:eastAsia="lt-LT"/>
                        </w:rPr>
                        <w:t>Paslaugos kainos apskaičiavimo kriterijai:</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paslaugą teikia darbuotojai, nurodyti Akredituotos socialinės priežiūros reikalavimuose šios socialinės paslaugos turinyje; </w:t>
                      </w:r>
                    </w:p>
                    <w:p w:rsidR="003173EB" w:rsidRDefault="00E703F7">
                      <w:pPr>
                        <w:suppressAutoHyphens/>
                        <w:ind w:left="1211" w:hanging="360"/>
                        <w:jc w:val="both"/>
                        <w:rPr>
                          <w:szCs w:val="24"/>
                          <w:lang w:eastAsia="lt-LT"/>
                        </w:rPr>
                      </w:pPr>
                      <w:r>
                        <w:rPr>
                          <w:szCs w:val="24"/>
                          <w:lang w:eastAsia="lt-LT"/>
                        </w:rPr>
                        <w:t>−</w:t>
                      </w:r>
                      <w:r>
                        <w:rPr>
                          <w:szCs w:val="24"/>
                          <w:lang w:eastAsia="lt-LT"/>
                        </w:rPr>
                        <w:tab/>
                        <w:t>socialinis darbuotojas teikia paslaugą 4−5 asmenims;</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paslauga teikiama iki 10 val./ sav. (40 val. / mėn.); </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darbo užmokestis skaičiuojamas Metodikos 19.1.4 papunktyje nustatyta tvarka; </w:t>
                      </w:r>
                    </w:p>
                    <w:p w:rsidR="003173EB" w:rsidRDefault="00E703F7">
                      <w:pPr>
                        <w:suppressAutoHyphens/>
                        <w:ind w:left="1211" w:hanging="360"/>
                        <w:jc w:val="both"/>
                        <w:rPr>
                          <w:szCs w:val="24"/>
                          <w:lang w:eastAsia="lt-LT"/>
                        </w:rPr>
                      </w:pPr>
                      <w:r>
                        <w:rPr>
                          <w:szCs w:val="24"/>
                          <w:lang w:eastAsia="lt-LT"/>
                        </w:rPr>
                        <w:t>−</w:t>
                      </w:r>
                      <w:r>
                        <w:rPr>
                          <w:szCs w:val="24"/>
                          <w:lang w:eastAsia="lt-LT"/>
                        </w:rPr>
                        <w:tab/>
                        <w:t>darbuotojų kvalifikacijai kelti ir kintamajai daliai mokėti prie darbo užmokesčio pridedama 10 proc., kaip tai nustatyta šios Metodikos 19.1.7 papunktyje;</w:t>
                      </w:r>
                    </w:p>
                    <w:p w:rsidR="003173EB" w:rsidRDefault="00E703F7">
                      <w:pPr>
                        <w:suppressAutoHyphens/>
                        <w:ind w:left="1211" w:hanging="360"/>
                        <w:jc w:val="both"/>
                        <w:rPr>
                          <w:szCs w:val="24"/>
                          <w:lang w:eastAsia="lt-LT"/>
                        </w:rPr>
                      </w:pPr>
                      <w:r>
                        <w:rPr>
                          <w:szCs w:val="24"/>
                          <w:lang w:eastAsia="lt-LT"/>
                        </w:rPr>
                        <w:t>−</w:t>
                      </w:r>
                      <w:r>
                        <w:rPr>
                          <w:szCs w:val="24"/>
                          <w:lang w:eastAsia="lt-LT"/>
                        </w:rPr>
                        <w:tab/>
                        <w:t>komunalinėms išlaidoms padengti skiriama 0, 5 BSI, kai asmens mėnesio pajamos yra mažesnės kaip 4 VRP, kaip tai nustatyta šios Metodikos 19.2.4 papunktyje;</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patalpų nuomos išlaidoms dengti skiriami 2,0 BSI kiekvieną mėnesį, kaip tai nustatyta šios Metodikos 19.2.5 papunktyje; </w:t>
                      </w:r>
                    </w:p>
                    <w:p w:rsidR="003173EB" w:rsidRDefault="00E703F7">
                      <w:pPr>
                        <w:suppressAutoHyphens/>
                        <w:ind w:left="1211" w:hanging="360"/>
                        <w:jc w:val="both"/>
                        <w:rPr>
                          <w:szCs w:val="24"/>
                          <w:lang w:eastAsia="lt-LT"/>
                        </w:rPr>
                      </w:pPr>
                      <w:r>
                        <w:rPr>
                          <w:szCs w:val="24"/>
                          <w:lang w:eastAsia="lt-LT"/>
                        </w:rPr>
                        <w:t>−</w:t>
                      </w:r>
                      <w:r>
                        <w:rPr>
                          <w:szCs w:val="24"/>
                          <w:lang w:eastAsia="lt-LT"/>
                        </w:rPr>
                        <w:tab/>
                        <w:t>paslaugos kainoje BD sudaro 20 proc. nuo KD, kaip tai nustatyta šios Metodikos 18.1 papunktyje.</w:t>
                      </w:r>
                    </w:p>
                    <w:p w:rsidR="003173EB" w:rsidRDefault="00E703F7">
                      <w:pPr>
                        <w:suppressAutoHyphens/>
                        <w:ind w:firstLine="720"/>
                        <w:jc w:val="both"/>
                        <w:rPr>
                          <w:szCs w:val="24"/>
                          <w:lang w:eastAsia="lt-LT"/>
                        </w:rPr>
                      </w:pPr>
                      <w:r>
                        <w:rPr>
                          <w:szCs w:val="24"/>
                          <w:lang w:eastAsia="lt-LT"/>
                        </w:rPr>
                        <w:t>Paslaugos kaina apskaičiuojama pagal šią formulę:</w:t>
                      </w:r>
                    </w:p>
                    <w:p w:rsidR="003173EB" w:rsidRDefault="00E703F7">
                      <w:pPr>
                        <w:suppressAutoHyphens/>
                        <w:ind w:firstLine="720"/>
                        <w:jc w:val="both"/>
                        <w:rPr>
                          <w:szCs w:val="24"/>
                          <w:lang w:eastAsia="lt-LT"/>
                        </w:rPr>
                      </w:pPr>
                      <w:r>
                        <w:rPr>
                          <w:szCs w:val="24"/>
                          <w:lang w:eastAsia="lt-LT"/>
                        </w:rPr>
                        <w:t xml:space="preserve">PK = BD + KD </w:t>
                      </w:r>
                      <w:proofErr w:type="spellStart"/>
                      <w:r>
                        <w:rPr>
                          <w:szCs w:val="24"/>
                          <w:lang w:eastAsia="lt-LT"/>
                        </w:rPr>
                        <w:t>Eur</w:t>
                      </w:r>
                      <w:proofErr w:type="spellEnd"/>
                      <w:r>
                        <w:rPr>
                          <w:szCs w:val="24"/>
                          <w:lang w:eastAsia="lt-LT"/>
                        </w:rPr>
                        <w:t>/ mėn., kurioje:</w:t>
                      </w:r>
                    </w:p>
                    <w:p w:rsidR="003173EB" w:rsidRDefault="00E703F7">
                      <w:pPr>
                        <w:suppressAutoHyphens/>
                        <w:ind w:firstLine="720"/>
                        <w:jc w:val="both"/>
                        <w:rPr>
                          <w:szCs w:val="24"/>
                          <w:lang w:eastAsia="lt-LT"/>
                        </w:rPr>
                      </w:pPr>
                      <w:r>
                        <w:rPr>
                          <w:szCs w:val="24"/>
                          <w:lang w:eastAsia="lt-LT"/>
                        </w:rPr>
                        <w:t>KD = DU + 10 %;</w:t>
                      </w:r>
                    </w:p>
                    <w:p w:rsidR="003173EB" w:rsidRDefault="00E703F7">
                      <w:pPr>
                        <w:suppressAutoHyphens/>
                        <w:ind w:firstLine="720"/>
                        <w:jc w:val="both"/>
                        <w:rPr>
                          <w:szCs w:val="24"/>
                          <w:lang w:eastAsia="lt-LT"/>
                        </w:rPr>
                      </w:pPr>
                      <w:r>
                        <w:rPr>
                          <w:szCs w:val="24"/>
                          <w:lang w:eastAsia="lt-LT"/>
                        </w:rPr>
                        <w:t>BD = KD x 20 %.</w:t>
                      </w:r>
                    </w:p>
                    <w:p w:rsidR="003173EB" w:rsidRDefault="00E703F7">
                      <w:pPr>
                        <w:suppressAutoHyphens/>
                        <w:ind w:firstLine="720"/>
                        <w:jc w:val="both"/>
                        <w:rPr>
                          <w:szCs w:val="24"/>
                          <w:lang w:eastAsia="lt-LT"/>
                        </w:rPr>
                      </w:pPr>
                      <w:r>
                        <w:rPr>
                          <w:szCs w:val="24"/>
                          <w:lang w:eastAsia="lt-LT"/>
                        </w:rPr>
                        <w:t>DU = socialinio darbuotojo valandinis darbo užmokestis x 40 val.;</w:t>
                      </w:r>
                    </w:p>
                    <w:p w:rsidR="003173EB" w:rsidRDefault="00E703F7">
                      <w:pPr>
                        <w:suppressAutoHyphens/>
                        <w:ind w:firstLine="720"/>
                        <w:jc w:val="both"/>
                        <w:rPr>
                          <w:szCs w:val="24"/>
                          <w:lang w:eastAsia="lt-LT"/>
                        </w:rPr>
                      </w:pPr>
                      <w:r>
                        <w:rPr>
                          <w:szCs w:val="24"/>
                          <w:lang w:eastAsia="lt-LT"/>
                        </w:rPr>
                        <w:t>paslaugos kaina, kai asmens mėnesinės pajamos mažesnės negu 4 VRP, apskaičiuojama pagal šią formulę:</w:t>
                      </w:r>
                    </w:p>
                    <w:p w:rsidR="003173EB" w:rsidRDefault="00E703F7">
                      <w:pPr>
                        <w:suppressAutoHyphens/>
                        <w:ind w:firstLine="720"/>
                        <w:jc w:val="both"/>
                        <w:rPr>
                          <w:szCs w:val="24"/>
                          <w:lang w:eastAsia="lt-LT"/>
                        </w:rPr>
                      </w:pPr>
                      <w:r>
                        <w:rPr>
                          <w:szCs w:val="24"/>
                          <w:lang w:eastAsia="lt-LT"/>
                        </w:rPr>
                        <w:t>PK = BD + KD + 0,5</w:t>
                      </w:r>
                      <w:r>
                        <w:rPr>
                          <w:b/>
                          <w:bCs/>
                          <w:szCs w:val="24"/>
                          <w:lang w:eastAsia="lt-LT"/>
                        </w:rPr>
                        <w:t xml:space="preserve"> </w:t>
                      </w:r>
                      <w:r>
                        <w:rPr>
                          <w:szCs w:val="24"/>
                          <w:lang w:eastAsia="lt-LT"/>
                        </w:rPr>
                        <w:t xml:space="preserve">BSI </w:t>
                      </w:r>
                      <w:proofErr w:type="spellStart"/>
                      <w:r>
                        <w:rPr>
                          <w:szCs w:val="24"/>
                          <w:lang w:eastAsia="lt-LT"/>
                        </w:rPr>
                        <w:t>Eur</w:t>
                      </w:r>
                      <w:proofErr w:type="spellEnd"/>
                      <w:r>
                        <w:rPr>
                          <w:szCs w:val="24"/>
                          <w:lang w:eastAsia="lt-LT"/>
                        </w:rPr>
                        <w:t>/ mėn., kurioje:</w:t>
                      </w:r>
                    </w:p>
                    <w:p w:rsidR="003173EB" w:rsidRDefault="00E703F7">
                      <w:pPr>
                        <w:suppressAutoHyphens/>
                        <w:ind w:firstLine="720"/>
                        <w:jc w:val="both"/>
                        <w:rPr>
                          <w:szCs w:val="24"/>
                          <w:lang w:eastAsia="lt-LT"/>
                        </w:rPr>
                      </w:pPr>
                      <w:r>
                        <w:rPr>
                          <w:szCs w:val="24"/>
                          <w:lang w:eastAsia="lt-LT"/>
                        </w:rPr>
                        <w:t>KD = DU + 10 %;</w:t>
                      </w:r>
                    </w:p>
                    <w:p w:rsidR="003173EB" w:rsidRDefault="00E703F7">
                      <w:pPr>
                        <w:suppressAutoHyphens/>
                        <w:ind w:firstLine="720"/>
                        <w:jc w:val="both"/>
                        <w:rPr>
                          <w:szCs w:val="24"/>
                          <w:lang w:eastAsia="lt-LT"/>
                        </w:rPr>
                      </w:pPr>
                      <w:r>
                        <w:rPr>
                          <w:szCs w:val="24"/>
                          <w:lang w:eastAsia="lt-LT"/>
                        </w:rPr>
                        <w:t>BD = KD x 20 %.</w:t>
                      </w:r>
                    </w:p>
                    <w:p w:rsidR="003173EB" w:rsidRDefault="00E703F7">
                      <w:pPr>
                        <w:suppressAutoHyphens/>
                        <w:ind w:firstLine="720"/>
                        <w:jc w:val="both"/>
                        <w:rPr>
                          <w:szCs w:val="24"/>
                          <w:lang w:eastAsia="lt-LT"/>
                        </w:rPr>
                      </w:pPr>
                      <w:r>
                        <w:rPr>
                          <w:szCs w:val="24"/>
                          <w:lang w:eastAsia="lt-LT"/>
                        </w:rPr>
                        <w:t>DU = socialinio darbuotojo valandinis darbo užmokestis x 40 val.;</w:t>
                      </w:r>
                    </w:p>
                    <w:p w:rsidR="003173EB" w:rsidRDefault="00E703F7">
                      <w:pPr>
                        <w:suppressAutoHyphens/>
                        <w:ind w:firstLine="720"/>
                        <w:jc w:val="both"/>
                        <w:rPr>
                          <w:szCs w:val="24"/>
                          <w:lang w:eastAsia="lt-LT"/>
                        </w:rPr>
                      </w:pPr>
                      <w:r>
                        <w:rPr>
                          <w:szCs w:val="24"/>
                          <w:lang w:eastAsia="lt-LT"/>
                        </w:rPr>
                        <w:t>paslaugos kaina, kai nuomojamas būstas, apskaičiuojama pagal šią formulę:</w:t>
                      </w:r>
                    </w:p>
                    <w:p w:rsidR="003173EB" w:rsidRDefault="00E703F7">
                      <w:pPr>
                        <w:suppressAutoHyphens/>
                        <w:ind w:firstLine="720"/>
                        <w:jc w:val="both"/>
                        <w:rPr>
                          <w:szCs w:val="24"/>
                          <w:lang w:eastAsia="lt-LT"/>
                        </w:rPr>
                      </w:pPr>
                      <w:r>
                        <w:rPr>
                          <w:szCs w:val="24"/>
                          <w:lang w:eastAsia="lt-LT"/>
                        </w:rPr>
                        <w:t xml:space="preserve">PK = BD + KD + 2,0 BSI </w:t>
                      </w:r>
                      <w:proofErr w:type="spellStart"/>
                      <w:r>
                        <w:rPr>
                          <w:szCs w:val="24"/>
                          <w:lang w:eastAsia="lt-LT"/>
                        </w:rPr>
                        <w:t>Eur</w:t>
                      </w:r>
                      <w:proofErr w:type="spellEnd"/>
                      <w:r>
                        <w:rPr>
                          <w:szCs w:val="24"/>
                          <w:lang w:eastAsia="lt-LT"/>
                        </w:rPr>
                        <w:t>/ mėn., kurioje:</w:t>
                      </w:r>
                    </w:p>
                    <w:p w:rsidR="003173EB" w:rsidRDefault="00E703F7">
                      <w:pPr>
                        <w:suppressAutoHyphens/>
                        <w:ind w:firstLine="720"/>
                        <w:jc w:val="both"/>
                        <w:rPr>
                          <w:szCs w:val="24"/>
                          <w:lang w:eastAsia="lt-LT"/>
                        </w:rPr>
                      </w:pPr>
                      <w:r>
                        <w:rPr>
                          <w:szCs w:val="24"/>
                          <w:lang w:eastAsia="lt-LT"/>
                        </w:rPr>
                        <w:t>KD = (DU + 10 %);</w:t>
                      </w:r>
                    </w:p>
                    <w:p w:rsidR="003173EB" w:rsidRDefault="00E703F7">
                      <w:pPr>
                        <w:suppressAutoHyphens/>
                        <w:ind w:firstLine="720"/>
                        <w:jc w:val="both"/>
                        <w:rPr>
                          <w:szCs w:val="24"/>
                          <w:lang w:eastAsia="lt-LT"/>
                        </w:rPr>
                      </w:pPr>
                      <w:r>
                        <w:rPr>
                          <w:szCs w:val="24"/>
                          <w:lang w:eastAsia="lt-LT"/>
                        </w:rPr>
                        <w:t>BD = KD x 20 %.</w:t>
                      </w:r>
                    </w:p>
                    <w:p w:rsidR="003173EB" w:rsidRDefault="00E703F7">
                      <w:pPr>
                        <w:suppressAutoHyphens/>
                        <w:ind w:firstLine="720"/>
                        <w:jc w:val="both"/>
                        <w:rPr>
                          <w:szCs w:val="24"/>
                          <w:lang w:eastAsia="lt-LT"/>
                        </w:rPr>
                      </w:pPr>
                      <w:r>
                        <w:rPr>
                          <w:szCs w:val="24"/>
                          <w:lang w:eastAsia="lt-LT"/>
                        </w:rPr>
                        <w:t>DU = socialinio darbuotojo valandinis darbo užmokestis x 40 val.;</w:t>
                      </w:r>
                    </w:p>
                    <w:p w:rsidR="003173EB" w:rsidRDefault="00E703F7">
                      <w:pPr>
                        <w:suppressAutoHyphens/>
                        <w:ind w:firstLine="720"/>
                        <w:jc w:val="both"/>
                        <w:rPr>
                          <w:szCs w:val="24"/>
                          <w:lang w:eastAsia="lt-LT"/>
                        </w:rPr>
                      </w:pPr>
                      <w:r>
                        <w:rPr>
                          <w:szCs w:val="24"/>
                          <w:lang w:eastAsia="lt-LT"/>
                        </w:rPr>
                        <w:t>paslaugos kaina, kai nuomojamas būstas ir asmens mėnesinės pajamos mažesnės negu 4 VRP, apskaičiuojama pagal šią formulę:</w:t>
                      </w:r>
                    </w:p>
                    <w:p w:rsidR="003173EB" w:rsidRDefault="00E703F7">
                      <w:pPr>
                        <w:suppressAutoHyphens/>
                        <w:ind w:firstLine="720"/>
                        <w:jc w:val="both"/>
                        <w:rPr>
                          <w:szCs w:val="24"/>
                          <w:lang w:eastAsia="lt-LT"/>
                        </w:rPr>
                      </w:pPr>
                      <w:r>
                        <w:rPr>
                          <w:szCs w:val="24"/>
                          <w:lang w:eastAsia="lt-LT"/>
                        </w:rPr>
                        <w:t>PK = BD + KD + 2,0</w:t>
                      </w:r>
                      <w:r>
                        <w:rPr>
                          <w:b/>
                          <w:bCs/>
                          <w:szCs w:val="24"/>
                          <w:lang w:eastAsia="lt-LT"/>
                        </w:rPr>
                        <w:t xml:space="preserve"> </w:t>
                      </w:r>
                      <w:r>
                        <w:rPr>
                          <w:szCs w:val="24"/>
                          <w:lang w:eastAsia="lt-LT"/>
                        </w:rPr>
                        <w:t>BSI + 0,5</w:t>
                      </w:r>
                      <w:r>
                        <w:rPr>
                          <w:b/>
                          <w:bCs/>
                          <w:szCs w:val="24"/>
                          <w:lang w:eastAsia="lt-LT"/>
                        </w:rPr>
                        <w:t xml:space="preserve"> </w:t>
                      </w:r>
                      <w:r>
                        <w:rPr>
                          <w:szCs w:val="24"/>
                          <w:lang w:eastAsia="lt-LT"/>
                        </w:rPr>
                        <w:t xml:space="preserve">BSI </w:t>
                      </w:r>
                      <w:proofErr w:type="spellStart"/>
                      <w:r>
                        <w:rPr>
                          <w:szCs w:val="24"/>
                          <w:lang w:eastAsia="lt-LT"/>
                        </w:rPr>
                        <w:t>Eur</w:t>
                      </w:r>
                      <w:proofErr w:type="spellEnd"/>
                      <w:r>
                        <w:rPr>
                          <w:szCs w:val="24"/>
                          <w:lang w:eastAsia="lt-LT"/>
                        </w:rPr>
                        <w:t>/ mėn., kurioje:</w:t>
                      </w:r>
                    </w:p>
                    <w:p w:rsidR="003173EB" w:rsidRDefault="00E703F7">
                      <w:pPr>
                        <w:suppressAutoHyphens/>
                        <w:ind w:firstLine="720"/>
                        <w:jc w:val="both"/>
                        <w:rPr>
                          <w:szCs w:val="24"/>
                          <w:lang w:eastAsia="lt-LT"/>
                        </w:rPr>
                      </w:pPr>
                      <w:r>
                        <w:rPr>
                          <w:szCs w:val="24"/>
                          <w:lang w:eastAsia="lt-LT"/>
                        </w:rPr>
                        <w:t>KD = DU + 10 %;</w:t>
                      </w:r>
                    </w:p>
                    <w:p w:rsidR="003173EB" w:rsidRDefault="00E703F7">
                      <w:pPr>
                        <w:suppressAutoHyphens/>
                        <w:ind w:firstLine="720"/>
                        <w:jc w:val="both"/>
                        <w:rPr>
                          <w:szCs w:val="24"/>
                          <w:lang w:eastAsia="lt-LT"/>
                        </w:rPr>
                      </w:pPr>
                      <w:r>
                        <w:rPr>
                          <w:szCs w:val="24"/>
                          <w:lang w:eastAsia="lt-LT"/>
                        </w:rPr>
                        <w:t>BD = KD x 20 %.</w:t>
                      </w:r>
                    </w:p>
                    <w:p w:rsidR="003173EB" w:rsidRDefault="00E703F7">
                      <w:pPr>
                        <w:suppressAutoHyphens/>
                        <w:ind w:firstLine="720"/>
                        <w:jc w:val="both"/>
                        <w:rPr>
                          <w:szCs w:val="24"/>
                          <w:lang w:eastAsia="lt-LT"/>
                        </w:rPr>
                      </w:pPr>
                      <w:r>
                        <w:rPr>
                          <w:szCs w:val="24"/>
                          <w:lang w:eastAsia="lt-LT"/>
                        </w:rPr>
                        <w:lastRenderedPageBreak/>
                        <w:t>DU = socialinio darbuotojo valandinis darbo užmokestis x 40 val.;“</w:t>
                      </w:r>
                    </w:p>
                  </w:sdtContent>
                </w:sdt>
              </w:sdtContent>
            </w:sdt>
          </w:sdtContent>
        </w:sdt>
        <w:sdt>
          <w:sdtPr>
            <w:alias w:val="16 p."/>
            <w:tag w:val="part_ebeb051fa3944096b2e24333dc67d2b1"/>
            <w:id w:val="1668980786"/>
            <w:lock w:val="sdtLocked"/>
          </w:sdtPr>
          <w:sdtEndPr/>
          <w:sdtContent>
            <w:p w:rsidR="003173EB" w:rsidRDefault="00041888">
              <w:pPr>
                <w:suppressAutoHyphens/>
                <w:ind w:firstLine="782"/>
                <w:jc w:val="both"/>
                <w:rPr>
                  <w:szCs w:val="24"/>
                </w:rPr>
              </w:pPr>
              <w:sdt>
                <w:sdtPr>
                  <w:alias w:val="Numeris"/>
                  <w:tag w:val="nr_ebeb051fa3944096b2e24333dc67d2b1"/>
                  <w:id w:val="1227033851"/>
                  <w:lock w:val="sdtLocked"/>
                </w:sdtPr>
                <w:sdtEndPr/>
                <w:sdtContent>
                  <w:r w:rsidR="00E703F7">
                    <w:rPr>
                      <w:szCs w:val="24"/>
                    </w:rPr>
                    <w:t>16</w:t>
                  </w:r>
                </w:sdtContent>
              </w:sdt>
              <w:r w:rsidR="00E703F7">
                <w:rPr>
                  <w:szCs w:val="24"/>
                </w:rPr>
                <w:t>. Pakeisti 51 punktą ir jį išdėstyti taip:</w:t>
              </w:r>
            </w:p>
            <w:sdt>
              <w:sdtPr>
                <w:alias w:val="citata"/>
                <w:tag w:val="part_cdb044c5c0bb4192b4fd8809eb27538a"/>
                <w:id w:val="2122265248"/>
                <w:lock w:val="sdtLocked"/>
              </w:sdtPr>
              <w:sdtEndPr/>
              <w:sdtContent>
                <w:sdt>
                  <w:sdtPr>
                    <w:alias w:val="51 p."/>
                    <w:tag w:val="part_7d14a3b07b874bbc9bea8476807c0b82"/>
                    <w:id w:val="1519271702"/>
                    <w:lock w:val="sdtLocked"/>
                  </w:sdtPr>
                  <w:sdtEndPr/>
                  <w:sdtContent>
                    <w:p w:rsidR="003173EB" w:rsidRDefault="00E703F7">
                      <w:pPr>
                        <w:suppressAutoHyphens/>
                        <w:ind w:firstLine="851"/>
                        <w:jc w:val="both"/>
                        <w:rPr>
                          <w:szCs w:val="24"/>
                          <w:lang w:eastAsia="lt-LT"/>
                        </w:rPr>
                      </w:pPr>
                      <w:r>
                        <w:rPr>
                          <w:szCs w:val="24"/>
                          <w:lang w:eastAsia="lt-LT"/>
                        </w:rPr>
                        <w:t>„</w:t>
                      </w:r>
                      <w:sdt>
                        <w:sdtPr>
                          <w:alias w:val="Numeris"/>
                          <w:tag w:val="nr_7d14a3b07b874bbc9bea8476807c0b82"/>
                          <w:id w:val="1235658538"/>
                          <w:lock w:val="sdtLocked"/>
                        </w:sdtPr>
                        <w:sdtEndPr/>
                        <w:sdtContent>
                          <w:r>
                            <w:rPr>
                              <w:szCs w:val="24"/>
                              <w:lang w:eastAsia="lt-LT"/>
                            </w:rPr>
                            <w:t>51</w:t>
                          </w:r>
                        </w:sdtContent>
                      </w:sdt>
                      <w:r>
                        <w:rPr>
                          <w:szCs w:val="24"/>
                          <w:lang w:eastAsia="lt-LT"/>
                        </w:rPr>
                        <w:t>. Socialinių dirbtuvių paslauga – 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p w:rsidR="003173EB" w:rsidRDefault="00E703F7">
                      <w:pPr>
                        <w:suppressAutoHyphens/>
                        <w:jc w:val="both"/>
                        <w:rPr>
                          <w:szCs w:val="24"/>
                          <w:lang w:eastAsia="lt-LT"/>
                        </w:rPr>
                      </w:pPr>
                      <w:r>
                        <w:rPr>
                          <w:szCs w:val="24"/>
                          <w:lang w:eastAsia="lt-LT"/>
                        </w:rPr>
                        <w:t>Paslaugos kainos apskaičiavimo kriterijai:</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paslaugą teikia darbuotojai, nurodyti Akredituotos socialinės priežiūros reikalavimuose šios socialinės paslaugos turinyje; </w:t>
                      </w:r>
                    </w:p>
                    <w:p w:rsidR="003173EB" w:rsidRDefault="00E703F7">
                      <w:pPr>
                        <w:suppressAutoHyphens/>
                        <w:ind w:left="1211" w:hanging="360"/>
                        <w:jc w:val="both"/>
                        <w:rPr>
                          <w:szCs w:val="24"/>
                          <w:lang w:eastAsia="lt-LT"/>
                        </w:rPr>
                      </w:pPr>
                      <w:r>
                        <w:rPr>
                          <w:szCs w:val="24"/>
                          <w:lang w:eastAsia="lt-LT"/>
                        </w:rPr>
                        <w:t>−</w:t>
                      </w:r>
                      <w:r>
                        <w:rPr>
                          <w:szCs w:val="24"/>
                          <w:lang w:eastAsia="lt-LT"/>
                        </w:rPr>
                        <w:tab/>
                        <w:t>minimalus darbuotojų skaičius: socialinis darbuotojas teikia paslaugą 10–15 asmenų, individualios priežiūros darbuotojas teikia paslaugą 10–15 asmenų, profesinės srities gamybos ir (ar) paslaugų srities specialistas (meistras) teikia paslaugą 10–15 asmenų;</w:t>
                      </w:r>
                    </w:p>
                    <w:p w:rsidR="003173EB" w:rsidRDefault="00E703F7">
                      <w:pPr>
                        <w:suppressAutoHyphens/>
                        <w:ind w:left="1211" w:hanging="360"/>
                        <w:jc w:val="both"/>
                        <w:rPr>
                          <w:szCs w:val="24"/>
                          <w:lang w:eastAsia="lt-LT"/>
                        </w:rPr>
                      </w:pPr>
                      <w:r>
                        <w:rPr>
                          <w:szCs w:val="24"/>
                          <w:lang w:eastAsia="lt-LT"/>
                        </w:rPr>
                        <w:t>−</w:t>
                      </w:r>
                      <w:r>
                        <w:rPr>
                          <w:szCs w:val="24"/>
                          <w:lang w:eastAsia="lt-LT"/>
                        </w:rPr>
                        <w:tab/>
                        <w:t>sutartinis kriterijus – nustatoma nominali vienam asmeniui teikiamos paslaugos trukmė – 6 val./ dienai: socialinis darbuotojas teikia 1 val. trukmės paslaugą, individualios priežiūros darbuotojas – 2 val., profesinės srities specialistas (meistras) – 3 val. Socialinis darbuotojas dirba 0,25 val. dalį, individualios priežiūros specialistas – 0,25 val., profesinės srities specialistas (meistras) – 0,5 val.;</w:t>
                      </w:r>
                    </w:p>
                    <w:p w:rsidR="003173EB" w:rsidRDefault="00E703F7">
                      <w:pPr>
                        <w:suppressAutoHyphens/>
                        <w:ind w:left="1211" w:hanging="360"/>
                        <w:jc w:val="both"/>
                        <w:rPr>
                          <w:szCs w:val="24"/>
                          <w:lang w:eastAsia="lt-LT"/>
                        </w:rPr>
                      </w:pPr>
                      <w:r>
                        <w:rPr>
                          <w:szCs w:val="24"/>
                          <w:lang w:eastAsia="lt-LT"/>
                        </w:rPr>
                        <w:t>−</w:t>
                      </w:r>
                      <w:r>
                        <w:rPr>
                          <w:szCs w:val="24"/>
                          <w:lang w:eastAsia="lt-LT"/>
                        </w:rPr>
                        <w:tab/>
                        <w:t>paslauga asmeniui teikiama 3 dienas per savaitę po 6 val. per dieną, 72 val./ mėn.; iš jų darbinių įgūdžių ugdymo veikla vykdoma 3  val./ d. arba 36 val./ mėn.;</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darbo užmokestis skaičiuojamas šios Metodikos 19.1.5 papunktyje nustatyta tvarka; </w:t>
                      </w:r>
                    </w:p>
                    <w:p w:rsidR="003173EB" w:rsidRDefault="00E703F7">
                      <w:pPr>
                        <w:suppressAutoHyphens/>
                        <w:ind w:left="1211" w:hanging="360"/>
                        <w:jc w:val="both"/>
                        <w:rPr>
                          <w:szCs w:val="24"/>
                          <w:lang w:eastAsia="lt-LT"/>
                        </w:rPr>
                      </w:pPr>
                      <w:r>
                        <w:rPr>
                          <w:szCs w:val="24"/>
                          <w:lang w:eastAsia="lt-LT"/>
                        </w:rPr>
                        <w:t>−</w:t>
                      </w:r>
                      <w:r>
                        <w:rPr>
                          <w:szCs w:val="24"/>
                          <w:lang w:eastAsia="lt-LT"/>
                        </w:rPr>
                        <w:tab/>
                        <w:t>darbuotojų kvalifikacijai kelti ir kintamajai daliai mokėti prie darbo užmokesčio pridedama 10 proc., kaip tai nustatyta Metodikos 19.1.7 papunktyje;</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darbo priemonėms įsigyti ir kitoms reikmėms užtikrinti skiriama po 0,5 BSI per mėnesį už kiekvieną faktiškai suteiktą paslaugą asmeniui per valandą, t. y. po 0,006 BSI/ </w:t>
                      </w:r>
                      <w:proofErr w:type="spellStart"/>
                      <w:r>
                        <w:rPr>
                          <w:szCs w:val="24"/>
                          <w:lang w:eastAsia="lt-LT"/>
                        </w:rPr>
                        <w:t>val</w:t>
                      </w:r>
                      <w:proofErr w:type="spellEnd"/>
                      <w:r>
                        <w:rPr>
                          <w:szCs w:val="24"/>
                          <w:lang w:eastAsia="lt-LT"/>
                        </w:rPr>
                        <w:t xml:space="preserve">; </w:t>
                      </w:r>
                    </w:p>
                    <w:p w:rsidR="003173EB" w:rsidRDefault="00E703F7">
                      <w:pPr>
                        <w:suppressAutoHyphens/>
                        <w:ind w:left="1211" w:hanging="360"/>
                        <w:jc w:val="both"/>
                        <w:rPr>
                          <w:szCs w:val="24"/>
                          <w:lang w:eastAsia="lt-LT"/>
                        </w:rPr>
                      </w:pPr>
                      <w:r>
                        <w:rPr>
                          <w:szCs w:val="24"/>
                          <w:lang w:eastAsia="lt-LT"/>
                        </w:rPr>
                        <w:t>−</w:t>
                      </w:r>
                      <w:r>
                        <w:rPr>
                          <w:szCs w:val="24"/>
                          <w:lang w:eastAsia="lt-LT"/>
                        </w:rPr>
                        <w:tab/>
                        <w:t>kompensacija už dalyvavimą socialinių dirbtuvių veikloje skiriama iš uždirbtų pajamų paslaugų teikėjo nustatyta tvarka, kaip tai nustatyta Socialinių paslaugų kataloge reglamentuotame paslaugos turinyje;</w:t>
                      </w:r>
                    </w:p>
                    <w:p w:rsidR="003173EB" w:rsidRDefault="00E703F7">
                      <w:pPr>
                        <w:suppressAutoHyphens/>
                        <w:ind w:left="1211" w:hanging="360"/>
                        <w:jc w:val="both"/>
                        <w:rPr>
                          <w:szCs w:val="24"/>
                          <w:lang w:eastAsia="lt-LT"/>
                        </w:rPr>
                      </w:pPr>
                      <w:r>
                        <w:rPr>
                          <w:szCs w:val="24"/>
                          <w:lang w:eastAsia="lt-LT"/>
                        </w:rPr>
                        <w:t>−</w:t>
                      </w:r>
                      <w:r>
                        <w:rPr>
                          <w:szCs w:val="24"/>
                          <w:lang w:eastAsia="lt-LT"/>
                        </w:rPr>
                        <w:tab/>
                        <w:t xml:space="preserve">paslaugų kainoje BD sudaro 20 proc. nuo KD, kaip tai nustatyta šios Metodikos 18.1 papunktyje. </w:t>
                      </w:r>
                    </w:p>
                    <w:p w:rsidR="003173EB" w:rsidRDefault="00E703F7">
                      <w:pPr>
                        <w:suppressAutoHyphens/>
                        <w:ind w:firstLine="851"/>
                        <w:jc w:val="both"/>
                        <w:rPr>
                          <w:szCs w:val="24"/>
                          <w:lang w:eastAsia="lt-LT"/>
                        </w:rPr>
                      </w:pPr>
                      <w:r>
                        <w:rPr>
                          <w:szCs w:val="24"/>
                          <w:lang w:eastAsia="lt-LT"/>
                        </w:rPr>
                        <w:t>Paslaugos kaina nustatoma pagal šią formulę:</w:t>
                      </w:r>
                    </w:p>
                    <w:p w:rsidR="003173EB" w:rsidRDefault="00E703F7">
                      <w:pPr>
                        <w:suppressAutoHyphens/>
                        <w:ind w:firstLine="851"/>
                        <w:jc w:val="both"/>
                        <w:rPr>
                          <w:szCs w:val="24"/>
                          <w:lang w:eastAsia="lt-LT"/>
                        </w:rPr>
                      </w:pPr>
                      <w:r>
                        <w:rPr>
                          <w:szCs w:val="24"/>
                          <w:lang w:eastAsia="lt-LT"/>
                        </w:rPr>
                        <w:t xml:space="preserve">PK = BD + KD </w:t>
                      </w:r>
                      <w:proofErr w:type="spellStart"/>
                      <w:r>
                        <w:rPr>
                          <w:szCs w:val="24"/>
                          <w:lang w:eastAsia="lt-LT"/>
                        </w:rPr>
                        <w:t>Eur</w:t>
                      </w:r>
                      <w:proofErr w:type="spellEnd"/>
                      <w:r>
                        <w:rPr>
                          <w:szCs w:val="24"/>
                          <w:lang w:eastAsia="lt-LT"/>
                        </w:rPr>
                        <w:t>/ val., kurioje:</w:t>
                      </w:r>
                    </w:p>
                    <w:p w:rsidR="003173EB" w:rsidRDefault="00E703F7">
                      <w:pPr>
                        <w:suppressAutoHyphens/>
                        <w:ind w:firstLine="851"/>
                        <w:jc w:val="both"/>
                        <w:rPr>
                          <w:szCs w:val="24"/>
                          <w:lang w:eastAsia="lt-LT"/>
                        </w:rPr>
                      </w:pPr>
                      <w:r>
                        <w:rPr>
                          <w:szCs w:val="24"/>
                          <w:lang w:eastAsia="lt-LT"/>
                        </w:rPr>
                        <w:t>KD = (DU + 10 %) + 0,006 BSI;</w:t>
                      </w:r>
                    </w:p>
                    <w:p w:rsidR="003173EB" w:rsidRDefault="00E703F7">
                      <w:pPr>
                        <w:suppressAutoHyphens/>
                        <w:ind w:firstLine="851"/>
                        <w:jc w:val="both"/>
                        <w:rPr>
                          <w:szCs w:val="24"/>
                          <w:lang w:eastAsia="lt-LT"/>
                        </w:rPr>
                      </w:pPr>
                      <w:r>
                        <w:rPr>
                          <w:szCs w:val="24"/>
                          <w:lang w:eastAsia="lt-LT"/>
                        </w:rPr>
                        <w:t>BD = KD x 20 %.</w:t>
                      </w:r>
                    </w:p>
                    <w:p w:rsidR="003173EB" w:rsidRDefault="00E703F7">
                      <w:pPr>
                        <w:suppressAutoHyphens/>
                        <w:ind w:firstLine="851"/>
                        <w:jc w:val="both"/>
                        <w:rPr>
                          <w:szCs w:val="24"/>
                          <w:lang w:eastAsia="lt-LT"/>
                        </w:rPr>
                      </w:pPr>
                      <w:r>
                        <w:rPr>
                          <w:szCs w:val="24"/>
                          <w:lang w:eastAsia="lt-LT"/>
                        </w:rPr>
                        <w:t>DU = (0,25 socialinio darbuotojo valandinis darbo užmokestis) + (0,25 individualios priežiūros darbuotojo valandinis darbo užmokestis) + (0,5 profesinės srities specialisto (meistro) valandinis darbo užmokestis).“</w:t>
                      </w:r>
                    </w:p>
                  </w:sdtContent>
                </w:sdt>
              </w:sdtContent>
            </w:sdt>
          </w:sdtContent>
        </w:sdt>
        <w:sdt>
          <w:sdtPr>
            <w:alias w:val="17 p."/>
            <w:tag w:val="part_f9f8f31cacf44b6cac52497f80419e94"/>
            <w:id w:val="787858621"/>
            <w:lock w:val="sdtLocked"/>
            <w:placeholder>
              <w:docPart w:val="DefaultPlaceholder_-1854013440"/>
            </w:placeholder>
          </w:sdtPr>
          <w:sdtEndPr>
            <w:rPr>
              <w:szCs w:val="24"/>
              <w:lang w:eastAsia="lt-LT"/>
            </w:rPr>
          </w:sdtEndPr>
          <w:sdtContent>
            <w:p w:rsidR="003173EB" w:rsidRDefault="00041888">
              <w:pPr>
                <w:suppressAutoHyphens/>
                <w:ind w:firstLine="851"/>
                <w:jc w:val="both"/>
                <w:rPr>
                  <w:szCs w:val="24"/>
                  <w:lang w:eastAsia="lt-LT"/>
                </w:rPr>
              </w:pPr>
              <w:sdt>
                <w:sdtPr>
                  <w:alias w:val="Numeris"/>
                  <w:tag w:val="nr_f9f8f31cacf44b6cac52497f80419e94"/>
                  <w:id w:val="-158163767"/>
                  <w:lock w:val="sdtLocked"/>
                </w:sdtPr>
                <w:sdtEndPr/>
                <w:sdtContent>
                  <w:r w:rsidR="00E703F7">
                    <w:rPr>
                      <w:szCs w:val="24"/>
                    </w:rPr>
                    <w:t>17</w:t>
                  </w:r>
                </w:sdtContent>
              </w:sdt>
              <w:r w:rsidR="00E703F7">
                <w:rPr>
                  <w:szCs w:val="24"/>
                </w:rPr>
                <w:t>. Pakeisti 1 priedą ir išdėstyti taip:</w:t>
              </w:r>
            </w:p>
            <w:sdt>
              <w:sdtPr>
                <w:alias w:val="citata"/>
                <w:tag w:val="part_4e6956e354e647339117fb432cddaa15"/>
                <w:id w:val="-1960098251"/>
                <w:lock w:val="sdtLocked"/>
                <w:placeholder>
                  <w:docPart w:val="DefaultPlaceholder_-1854013440"/>
                </w:placeholder>
              </w:sdtPr>
              <w:sdtEndPr>
                <w:rPr>
                  <w:szCs w:val="24"/>
                  <w:lang w:eastAsia="lt-LT"/>
                </w:rPr>
              </w:sdtEndPr>
              <w:sdtContent>
                <w:sdt>
                  <w:sdtPr>
                    <w:alias w:val="1 pr."/>
                    <w:tag w:val="part_9fe3db31a5e2415698d5e3520f367465"/>
                    <w:id w:val="-2120751187"/>
                    <w:lock w:val="sdtLocked"/>
                    <w:placeholder>
                      <w:docPart w:val="DefaultPlaceholder_-1854013440"/>
                    </w:placeholder>
                  </w:sdtPr>
                  <w:sdtEndPr>
                    <w:rPr>
                      <w:szCs w:val="24"/>
                      <w:lang w:eastAsia="lt-LT"/>
                    </w:rPr>
                  </w:sdtEndPr>
                  <w:sdtContent>
                    <w:p w:rsidR="003173EB" w:rsidRDefault="00E703F7">
                      <w:pPr>
                        <w:suppressAutoHyphens/>
                        <w:ind w:left="5760"/>
                        <w:jc w:val="right"/>
                        <w:rPr>
                          <w:szCs w:val="24"/>
                          <w:lang w:eastAsia="lt-LT"/>
                        </w:rPr>
                      </w:pPr>
                      <w:r>
                        <w:rPr>
                          <w:szCs w:val="24"/>
                          <w:lang w:eastAsia="lt-LT"/>
                        </w:rPr>
                        <w:t xml:space="preserve">„Telšių rajono savivaldybės maksimalių </w:t>
                      </w:r>
                    </w:p>
                    <w:p w:rsidR="003173EB" w:rsidRDefault="00E703F7">
                      <w:pPr>
                        <w:suppressAutoHyphens/>
                        <w:ind w:left="5760"/>
                        <w:jc w:val="right"/>
                        <w:rPr>
                          <w:szCs w:val="24"/>
                          <w:lang w:eastAsia="lt-LT"/>
                        </w:rPr>
                      </w:pPr>
                      <w:r>
                        <w:rPr>
                          <w:szCs w:val="24"/>
                          <w:lang w:eastAsia="lt-LT"/>
                        </w:rPr>
                        <w:t>socialinių paslaugų išlaidų finansavimo</w:t>
                      </w:r>
                    </w:p>
                    <w:p w:rsidR="003173EB" w:rsidRDefault="00E703F7">
                      <w:pPr>
                        <w:suppressAutoHyphens/>
                        <w:ind w:left="5760"/>
                        <w:jc w:val="center"/>
                        <w:rPr>
                          <w:bCs/>
                          <w:szCs w:val="24"/>
                          <w:lang w:eastAsia="lt-LT"/>
                        </w:rPr>
                      </w:pPr>
                      <w:r>
                        <w:rPr>
                          <w:szCs w:val="24"/>
                          <w:lang w:eastAsia="lt-LT"/>
                        </w:rPr>
                        <w:t xml:space="preserve">dydžių nustatymo metodikos </w:t>
                      </w:r>
                      <w:sdt>
                        <w:sdtPr>
                          <w:alias w:val="Numeris"/>
                          <w:tag w:val="nr_9fe3db31a5e2415698d5e3520f367465"/>
                          <w:id w:val="663131963"/>
                          <w:lock w:val="sdtLocked"/>
                        </w:sdtPr>
                        <w:sdtEndPr/>
                        <w:sdtContent>
                          <w:r>
                            <w:rPr>
                              <w:szCs w:val="24"/>
                              <w:lang w:eastAsia="lt-LT"/>
                            </w:rPr>
                            <w:t>1</w:t>
                          </w:r>
                        </w:sdtContent>
                      </w:sdt>
                      <w:r>
                        <w:rPr>
                          <w:szCs w:val="24"/>
                          <w:lang w:eastAsia="lt-LT"/>
                        </w:rPr>
                        <w:t xml:space="preserve"> </w:t>
                      </w:r>
                      <w:r>
                        <w:rPr>
                          <w:bCs/>
                          <w:szCs w:val="24"/>
                          <w:lang w:eastAsia="lt-LT"/>
                        </w:rPr>
                        <w:t>priedas</w:t>
                      </w:r>
                    </w:p>
                    <w:p w:rsidR="003173EB" w:rsidRDefault="003173EB">
                      <w:pPr>
                        <w:suppressAutoHyphens/>
                        <w:jc w:val="both"/>
                        <w:rPr>
                          <w:szCs w:val="24"/>
                          <w:lang w:eastAsia="lt-LT"/>
                        </w:rPr>
                      </w:pPr>
                    </w:p>
                    <w:p w:rsidR="003173EB" w:rsidRDefault="00E703F7">
                      <w:pPr>
                        <w:suppressAutoHyphens/>
                        <w:jc w:val="center"/>
                        <w:rPr>
                          <w:szCs w:val="24"/>
                          <w:lang w:eastAsia="lt-LT"/>
                        </w:rPr>
                      </w:pPr>
                      <w:r>
                        <w:rPr>
                          <w:szCs w:val="24"/>
                          <w:lang w:eastAsia="lt-LT"/>
                        </w:rPr>
                        <w:t>(</w:t>
                      </w:r>
                      <w:sdt>
                        <w:sdtPr>
                          <w:rPr>
                            <w:szCs w:val="24"/>
                            <w:lang w:eastAsia="lt-LT"/>
                          </w:rPr>
                          <w:alias w:val="Pavadinimas"/>
                          <w:tag w:val="title_9fe3db31a5e2415698d5e3520f367465"/>
                          <w:id w:val="-453553515"/>
                          <w:lock w:val="sdtLocked"/>
                          <w:placeholder>
                            <w:docPart w:val="DefaultPlaceholder_-1854013440"/>
                          </w:placeholder>
                        </w:sdtPr>
                        <w:sdtEndPr/>
                        <w:sdtContent>
                          <w:r>
                            <w:rPr>
                              <w:szCs w:val="24"/>
                              <w:lang w:eastAsia="lt-LT"/>
                            </w:rPr>
                            <w:t>Socialinės paslaugos kainos apskaičiavimo forma</w:t>
                          </w:r>
                        </w:sdtContent>
                      </w:sdt>
                      <w:r>
                        <w:rPr>
                          <w:szCs w:val="24"/>
                          <w:lang w:eastAsia="lt-LT"/>
                        </w:rPr>
                        <w:t>)</w:t>
                      </w:r>
                    </w:p>
                    <w:p w:rsidR="003173EB" w:rsidRDefault="003173EB">
                      <w:pPr>
                        <w:suppressAutoHyphens/>
                        <w:jc w:val="center"/>
                        <w:rPr>
                          <w:szCs w:val="24"/>
                          <w:lang w:eastAsia="lt-LT"/>
                        </w:rPr>
                      </w:pPr>
                    </w:p>
                    <w:p w:rsidR="003173EB" w:rsidRDefault="00E703F7">
                      <w:pPr>
                        <w:suppressAutoHyphens/>
                        <w:jc w:val="center"/>
                        <w:rPr>
                          <w:szCs w:val="24"/>
                          <w:lang w:eastAsia="lt-LT"/>
                        </w:rPr>
                      </w:pPr>
                      <w:r>
                        <w:rPr>
                          <w:szCs w:val="24"/>
                          <w:lang w:eastAsia="lt-LT"/>
                        </w:rPr>
                        <w:t>__________________________________________________________</w:t>
                      </w:r>
                    </w:p>
                    <w:p w:rsidR="003173EB" w:rsidRDefault="00E703F7">
                      <w:pPr>
                        <w:suppressAutoHyphens/>
                        <w:jc w:val="center"/>
                        <w:rPr>
                          <w:szCs w:val="24"/>
                          <w:lang w:eastAsia="lt-LT"/>
                        </w:rPr>
                      </w:pPr>
                      <w:r>
                        <w:rPr>
                          <w:szCs w:val="24"/>
                          <w:lang w:eastAsia="lt-LT"/>
                        </w:rPr>
                        <w:t>(Paslaugas teikiančios įstaigos pavadinimas, fizinio asmens (paslaugų teikėjo vardas, pavardė)</w:t>
                      </w:r>
                    </w:p>
                    <w:p w:rsidR="003173EB" w:rsidRDefault="003173EB">
                      <w:pPr>
                        <w:suppressAutoHyphens/>
                        <w:jc w:val="center"/>
                        <w:rPr>
                          <w:szCs w:val="24"/>
                          <w:lang w:eastAsia="lt-LT"/>
                        </w:rPr>
                      </w:pPr>
                    </w:p>
                    <w:p w:rsidR="003173EB" w:rsidRDefault="003173EB">
                      <w:pPr>
                        <w:suppressAutoHyphens/>
                        <w:jc w:val="center"/>
                        <w:rPr>
                          <w:b/>
                          <w:szCs w:val="24"/>
                          <w:lang w:eastAsia="lt-LT"/>
                        </w:rPr>
                      </w:pPr>
                    </w:p>
                    <w:p w:rsidR="003173EB" w:rsidRDefault="00E703F7">
                      <w:pPr>
                        <w:suppressAutoHyphens/>
                        <w:jc w:val="center"/>
                        <w:rPr>
                          <w:b/>
                          <w:szCs w:val="24"/>
                          <w:lang w:eastAsia="lt-LT"/>
                        </w:rPr>
                      </w:pPr>
                      <w:r>
                        <w:rPr>
                          <w:b/>
                          <w:szCs w:val="24"/>
                          <w:lang w:eastAsia="lt-LT"/>
                        </w:rPr>
                        <w:t>SOCIALINĖS PASLAUGOS ______________________________________KAINOS</w:t>
                      </w:r>
                    </w:p>
                    <w:p w:rsidR="003173EB" w:rsidRDefault="00E703F7">
                      <w:pPr>
                        <w:suppressAutoHyphens/>
                        <w:ind w:firstLine="1426"/>
                        <w:jc w:val="center"/>
                        <w:rPr>
                          <w:bCs/>
                          <w:szCs w:val="24"/>
                          <w:lang w:eastAsia="lt-LT"/>
                        </w:rPr>
                      </w:pPr>
                      <w:r>
                        <w:rPr>
                          <w:bCs/>
                          <w:szCs w:val="24"/>
                          <w:lang w:eastAsia="lt-LT"/>
                        </w:rPr>
                        <w:t>(paslaugos pavadinimas)</w:t>
                      </w:r>
                    </w:p>
                    <w:p w:rsidR="003173EB" w:rsidRDefault="003173EB">
                      <w:pPr>
                        <w:suppressAutoHyphens/>
                        <w:jc w:val="center"/>
                        <w:rPr>
                          <w:b/>
                          <w:szCs w:val="24"/>
                          <w:lang w:eastAsia="lt-LT"/>
                        </w:rPr>
                      </w:pPr>
                    </w:p>
                    <w:p w:rsidR="003173EB" w:rsidRDefault="00E703F7">
                      <w:pPr>
                        <w:suppressAutoHyphens/>
                        <w:jc w:val="center"/>
                        <w:rPr>
                          <w:b/>
                          <w:szCs w:val="24"/>
                          <w:lang w:eastAsia="lt-LT"/>
                        </w:rPr>
                      </w:pPr>
                      <w:r>
                        <w:rPr>
                          <w:b/>
                          <w:szCs w:val="24"/>
                          <w:lang w:eastAsia="lt-LT"/>
                        </w:rPr>
                        <w:t>APSKAIČIAVIMAS 20______ METAMS</w:t>
                      </w:r>
                    </w:p>
                    <w:p w:rsidR="003173EB" w:rsidRDefault="003173EB">
                      <w:pPr>
                        <w:suppressAutoHyphens/>
                        <w:jc w:val="both"/>
                        <w:rPr>
                          <w:b/>
                          <w:szCs w:val="24"/>
                          <w:lang w:eastAsia="lt-LT"/>
                        </w:rPr>
                      </w:pPr>
                    </w:p>
                    <w:sdt>
                      <w:sdtPr>
                        <w:rPr>
                          <w:b/>
                          <w:bCs/>
                          <w:szCs w:val="24"/>
                          <w:lang w:eastAsia="lt-LT"/>
                        </w:rPr>
                        <w:alias w:val="1 p."/>
                        <w:tag w:val="part_73c63f73dd434df089219b69ee43f43f"/>
                        <w:id w:val="-475149437"/>
                        <w:lock w:val="sdtLocked"/>
                        <w:placeholder>
                          <w:docPart w:val="DefaultPlaceholder_-1854013440"/>
                        </w:placeholder>
                      </w:sdtPr>
                      <w:sdtEndPr/>
                      <w:sdtContent>
                        <w:p w:rsidR="003173EB" w:rsidRDefault="00041888">
                          <w:pPr>
                            <w:suppressAutoHyphens/>
                            <w:ind w:left="1707" w:hanging="360"/>
                            <w:jc w:val="both"/>
                            <w:rPr>
                              <w:b/>
                              <w:bCs/>
                              <w:szCs w:val="24"/>
                              <w:lang w:eastAsia="lt-LT"/>
                            </w:rPr>
                          </w:pPr>
                          <w:sdt>
                            <w:sdtPr>
                              <w:rPr>
                                <w:b/>
                                <w:bCs/>
                                <w:szCs w:val="24"/>
                                <w:lang w:eastAsia="lt-LT"/>
                              </w:rPr>
                              <w:alias w:val="Numeris"/>
                              <w:tag w:val="nr_73c63f73dd434df089219b69ee43f43f"/>
                              <w:id w:val="-244730015"/>
                              <w:lock w:val="sdtLocked"/>
                              <w:placeholder>
                                <w:docPart w:val="DefaultPlaceholder_-1854013440"/>
                              </w:placeholder>
                            </w:sdtPr>
                            <w:sdtEndPr/>
                            <w:sdtContent>
                              <w:r w:rsidR="00E703F7">
                                <w:rPr>
                                  <w:b/>
                                  <w:bCs/>
                                  <w:szCs w:val="24"/>
                                  <w:lang w:eastAsia="lt-LT"/>
                                </w:rPr>
                                <w:t>1</w:t>
                              </w:r>
                            </w:sdtContent>
                          </w:sdt>
                          <w:r w:rsidR="00E703F7">
                            <w:rPr>
                              <w:b/>
                              <w:bCs/>
                              <w:szCs w:val="24"/>
                              <w:lang w:eastAsia="lt-LT"/>
                            </w:rPr>
                            <w:t>.</w:t>
                          </w:r>
                          <w:r w:rsidR="00E703F7">
                            <w:rPr>
                              <w:b/>
                              <w:bCs/>
                              <w:szCs w:val="24"/>
                              <w:lang w:eastAsia="lt-LT"/>
                            </w:rPr>
                            <w:tab/>
                            <w:t>Bendroji socialinės paslaugos kainos dalis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2698"/>
                            <w:gridCol w:w="1966"/>
                            <w:gridCol w:w="1184"/>
                            <w:gridCol w:w="1350"/>
                            <w:gridCol w:w="1498"/>
                          </w:tblGrid>
                          <w:tr w:rsidR="003173EB">
                            <w:tc>
                              <w:tcPr>
                                <w:tcW w:w="484" w:type="pct"/>
                                <w:vAlign w:val="center"/>
                              </w:tcPr>
                              <w:p w:rsidR="003173EB" w:rsidRDefault="00E703F7">
                                <w:pPr>
                                  <w:suppressAutoHyphens/>
                                  <w:jc w:val="center"/>
                                  <w:rPr>
                                    <w:b/>
                                    <w:bCs/>
                                    <w:szCs w:val="24"/>
                                    <w:lang w:eastAsia="lt-LT"/>
                                  </w:rPr>
                                </w:pPr>
                                <w:r>
                                  <w:rPr>
                                    <w:b/>
                                    <w:bCs/>
                                    <w:szCs w:val="24"/>
                                    <w:lang w:eastAsia="lt-LT"/>
                                  </w:rPr>
                                  <w:t>Eil. Nr.</w:t>
                                </w:r>
                              </w:p>
                            </w:tc>
                            <w:tc>
                              <w:tcPr>
                                <w:tcW w:w="1401" w:type="pct"/>
                                <w:vAlign w:val="center"/>
                              </w:tcPr>
                              <w:p w:rsidR="003173EB" w:rsidRDefault="00E703F7">
                                <w:pPr>
                                  <w:suppressAutoHyphens/>
                                  <w:jc w:val="center"/>
                                  <w:rPr>
                                    <w:b/>
                                    <w:bCs/>
                                    <w:szCs w:val="24"/>
                                    <w:lang w:eastAsia="lt-LT"/>
                                  </w:rPr>
                                </w:pPr>
                                <w:r>
                                  <w:rPr>
                                    <w:b/>
                                    <w:bCs/>
                                    <w:szCs w:val="24"/>
                                    <w:lang w:eastAsia="lt-LT"/>
                                  </w:rPr>
                                  <w:t>Klasifikacijos kodas</w:t>
                                </w:r>
                              </w:p>
                            </w:tc>
                            <w:tc>
                              <w:tcPr>
                                <w:tcW w:w="1021" w:type="pct"/>
                                <w:vAlign w:val="center"/>
                              </w:tcPr>
                              <w:p w:rsidR="003173EB" w:rsidRDefault="00E703F7">
                                <w:pPr>
                                  <w:suppressAutoHyphens/>
                                  <w:jc w:val="center"/>
                                  <w:rPr>
                                    <w:b/>
                                    <w:bCs/>
                                    <w:szCs w:val="24"/>
                                    <w:lang w:eastAsia="lt-LT"/>
                                  </w:rPr>
                                </w:pPr>
                                <w:r>
                                  <w:rPr>
                                    <w:b/>
                                    <w:bCs/>
                                    <w:szCs w:val="24"/>
                                    <w:lang w:eastAsia="lt-LT"/>
                                  </w:rPr>
                                  <w:t>Išlaidų rūšis</w:t>
                                </w:r>
                              </w:p>
                            </w:tc>
                            <w:tc>
                              <w:tcPr>
                                <w:tcW w:w="615"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m.</w:t>
                                </w:r>
                              </w:p>
                            </w:tc>
                            <w:tc>
                              <w:tcPr>
                                <w:tcW w:w="701"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mėn.</w:t>
                                </w:r>
                              </w:p>
                            </w:tc>
                            <w:tc>
                              <w:tcPr>
                                <w:tcW w:w="778" w:type="pct"/>
                                <w:vAlign w:val="center"/>
                              </w:tcPr>
                              <w:p w:rsidR="003173EB" w:rsidRDefault="00E703F7">
                                <w:pPr>
                                  <w:suppressAutoHyphens/>
                                  <w:jc w:val="center"/>
                                  <w:rPr>
                                    <w:b/>
                                    <w:bCs/>
                                    <w:szCs w:val="24"/>
                                    <w:lang w:eastAsia="lt-LT"/>
                                  </w:rPr>
                                </w:pPr>
                                <w:r>
                                  <w:rPr>
                                    <w:b/>
                                    <w:bCs/>
                                    <w:szCs w:val="24"/>
                                    <w:lang w:eastAsia="lt-LT"/>
                                  </w:rPr>
                                  <w:t>Pastaba</w:t>
                                </w:r>
                              </w:p>
                            </w:tc>
                          </w:tr>
                          <w:tr w:rsidR="003173EB">
                            <w:tc>
                              <w:tcPr>
                                <w:tcW w:w="484" w:type="pct"/>
                              </w:tcPr>
                              <w:p w:rsidR="003173EB" w:rsidRDefault="003173EB">
                                <w:pPr>
                                  <w:suppressAutoHyphens/>
                                  <w:jc w:val="both"/>
                                  <w:rPr>
                                    <w:szCs w:val="24"/>
                                    <w:lang w:eastAsia="lt-LT"/>
                                  </w:rPr>
                                </w:pPr>
                              </w:p>
                            </w:tc>
                            <w:tc>
                              <w:tcPr>
                                <w:tcW w:w="1401" w:type="pct"/>
                              </w:tcPr>
                              <w:p w:rsidR="003173EB" w:rsidRDefault="003173EB">
                                <w:pPr>
                                  <w:suppressAutoHyphens/>
                                  <w:jc w:val="both"/>
                                  <w:rPr>
                                    <w:szCs w:val="24"/>
                                    <w:lang w:eastAsia="lt-LT"/>
                                  </w:rPr>
                                </w:pPr>
                              </w:p>
                            </w:tc>
                            <w:tc>
                              <w:tcPr>
                                <w:tcW w:w="1021" w:type="pct"/>
                              </w:tcPr>
                              <w:p w:rsidR="003173EB" w:rsidRDefault="003173EB">
                                <w:pPr>
                                  <w:suppressAutoHyphens/>
                                  <w:jc w:val="both"/>
                                  <w:rPr>
                                    <w:szCs w:val="24"/>
                                    <w:lang w:eastAsia="lt-LT"/>
                                  </w:rPr>
                                </w:pPr>
                              </w:p>
                            </w:tc>
                            <w:tc>
                              <w:tcPr>
                                <w:tcW w:w="615" w:type="pct"/>
                              </w:tcPr>
                              <w:p w:rsidR="003173EB" w:rsidRDefault="003173EB">
                                <w:pPr>
                                  <w:suppressAutoHyphens/>
                                  <w:jc w:val="both"/>
                                  <w:rPr>
                                    <w:szCs w:val="24"/>
                                    <w:lang w:eastAsia="lt-LT"/>
                                  </w:rPr>
                                </w:pPr>
                              </w:p>
                            </w:tc>
                            <w:tc>
                              <w:tcPr>
                                <w:tcW w:w="701" w:type="pct"/>
                              </w:tcPr>
                              <w:p w:rsidR="003173EB" w:rsidRDefault="003173EB">
                                <w:pPr>
                                  <w:suppressAutoHyphens/>
                                  <w:jc w:val="both"/>
                                  <w:rPr>
                                    <w:szCs w:val="24"/>
                                    <w:lang w:eastAsia="lt-LT"/>
                                  </w:rPr>
                                </w:pPr>
                              </w:p>
                            </w:tc>
                            <w:tc>
                              <w:tcPr>
                                <w:tcW w:w="778" w:type="pct"/>
                              </w:tcPr>
                              <w:p w:rsidR="003173EB" w:rsidRDefault="003173EB">
                                <w:pPr>
                                  <w:suppressAutoHyphens/>
                                  <w:jc w:val="both"/>
                                  <w:rPr>
                                    <w:szCs w:val="24"/>
                                    <w:lang w:eastAsia="lt-LT"/>
                                  </w:rPr>
                                </w:pPr>
                              </w:p>
                            </w:tc>
                          </w:tr>
                          <w:tr w:rsidR="003173EB">
                            <w:tc>
                              <w:tcPr>
                                <w:tcW w:w="484" w:type="pct"/>
                              </w:tcPr>
                              <w:p w:rsidR="003173EB" w:rsidRDefault="003173EB">
                                <w:pPr>
                                  <w:suppressAutoHyphens/>
                                  <w:jc w:val="both"/>
                                  <w:rPr>
                                    <w:szCs w:val="24"/>
                                    <w:lang w:eastAsia="lt-LT"/>
                                  </w:rPr>
                                </w:pPr>
                              </w:p>
                            </w:tc>
                            <w:tc>
                              <w:tcPr>
                                <w:tcW w:w="1401" w:type="pct"/>
                              </w:tcPr>
                              <w:p w:rsidR="003173EB" w:rsidRDefault="003173EB">
                                <w:pPr>
                                  <w:suppressAutoHyphens/>
                                  <w:jc w:val="both"/>
                                  <w:rPr>
                                    <w:szCs w:val="24"/>
                                    <w:lang w:eastAsia="lt-LT"/>
                                  </w:rPr>
                                </w:pPr>
                              </w:p>
                            </w:tc>
                            <w:tc>
                              <w:tcPr>
                                <w:tcW w:w="1021" w:type="pct"/>
                              </w:tcPr>
                              <w:p w:rsidR="003173EB" w:rsidRDefault="003173EB">
                                <w:pPr>
                                  <w:suppressAutoHyphens/>
                                  <w:jc w:val="both"/>
                                  <w:rPr>
                                    <w:szCs w:val="24"/>
                                    <w:lang w:eastAsia="lt-LT"/>
                                  </w:rPr>
                                </w:pPr>
                              </w:p>
                            </w:tc>
                            <w:tc>
                              <w:tcPr>
                                <w:tcW w:w="615" w:type="pct"/>
                              </w:tcPr>
                              <w:p w:rsidR="003173EB" w:rsidRDefault="003173EB">
                                <w:pPr>
                                  <w:suppressAutoHyphens/>
                                  <w:jc w:val="both"/>
                                  <w:rPr>
                                    <w:szCs w:val="24"/>
                                    <w:lang w:eastAsia="lt-LT"/>
                                  </w:rPr>
                                </w:pPr>
                              </w:p>
                            </w:tc>
                            <w:tc>
                              <w:tcPr>
                                <w:tcW w:w="701" w:type="pct"/>
                              </w:tcPr>
                              <w:p w:rsidR="003173EB" w:rsidRDefault="003173EB">
                                <w:pPr>
                                  <w:suppressAutoHyphens/>
                                  <w:jc w:val="both"/>
                                  <w:rPr>
                                    <w:szCs w:val="24"/>
                                    <w:lang w:eastAsia="lt-LT"/>
                                  </w:rPr>
                                </w:pPr>
                              </w:p>
                            </w:tc>
                            <w:tc>
                              <w:tcPr>
                                <w:tcW w:w="778" w:type="pct"/>
                              </w:tcPr>
                              <w:p w:rsidR="003173EB" w:rsidRDefault="003173EB">
                                <w:pPr>
                                  <w:suppressAutoHyphens/>
                                  <w:jc w:val="both"/>
                                  <w:rPr>
                                    <w:szCs w:val="24"/>
                                    <w:lang w:eastAsia="lt-LT"/>
                                  </w:rPr>
                                </w:pPr>
                              </w:p>
                            </w:tc>
                          </w:tr>
                          <w:tr w:rsidR="003173EB">
                            <w:tc>
                              <w:tcPr>
                                <w:tcW w:w="484" w:type="pct"/>
                              </w:tcPr>
                              <w:p w:rsidR="003173EB" w:rsidRDefault="003173EB">
                                <w:pPr>
                                  <w:suppressAutoHyphens/>
                                  <w:jc w:val="both"/>
                                  <w:rPr>
                                    <w:szCs w:val="24"/>
                                    <w:lang w:eastAsia="lt-LT"/>
                                  </w:rPr>
                                </w:pPr>
                              </w:p>
                            </w:tc>
                            <w:tc>
                              <w:tcPr>
                                <w:tcW w:w="1401" w:type="pct"/>
                              </w:tcPr>
                              <w:p w:rsidR="003173EB" w:rsidRDefault="003173EB">
                                <w:pPr>
                                  <w:suppressAutoHyphens/>
                                  <w:jc w:val="both"/>
                                  <w:rPr>
                                    <w:szCs w:val="24"/>
                                    <w:lang w:eastAsia="lt-LT"/>
                                  </w:rPr>
                                </w:pPr>
                              </w:p>
                            </w:tc>
                            <w:tc>
                              <w:tcPr>
                                <w:tcW w:w="1021" w:type="pct"/>
                              </w:tcPr>
                              <w:p w:rsidR="003173EB" w:rsidRDefault="003173EB">
                                <w:pPr>
                                  <w:suppressAutoHyphens/>
                                  <w:jc w:val="both"/>
                                  <w:rPr>
                                    <w:szCs w:val="24"/>
                                    <w:lang w:eastAsia="lt-LT"/>
                                  </w:rPr>
                                </w:pPr>
                              </w:p>
                            </w:tc>
                            <w:tc>
                              <w:tcPr>
                                <w:tcW w:w="615" w:type="pct"/>
                              </w:tcPr>
                              <w:p w:rsidR="003173EB" w:rsidRDefault="003173EB">
                                <w:pPr>
                                  <w:suppressAutoHyphens/>
                                  <w:jc w:val="both"/>
                                  <w:rPr>
                                    <w:szCs w:val="24"/>
                                    <w:lang w:eastAsia="lt-LT"/>
                                  </w:rPr>
                                </w:pPr>
                              </w:p>
                            </w:tc>
                            <w:tc>
                              <w:tcPr>
                                <w:tcW w:w="701" w:type="pct"/>
                              </w:tcPr>
                              <w:p w:rsidR="003173EB" w:rsidRDefault="003173EB">
                                <w:pPr>
                                  <w:suppressAutoHyphens/>
                                  <w:jc w:val="both"/>
                                  <w:rPr>
                                    <w:szCs w:val="24"/>
                                    <w:lang w:eastAsia="lt-LT"/>
                                  </w:rPr>
                                </w:pPr>
                              </w:p>
                            </w:tc>
                            <w:tc>
                              <w:tcPr>
                                <w:tcW w:w="778" w:type="pct"/>
                              </w:tcPr>
                              <w:p w:rsidR="003173EB" w:rsidRDefault="003173EB">
                                <w:pPr>
                                  <w:suppressAutoHyphens/>
                                  <w:jc w:val="both"/>
                                  <w:rPr>
                                    <w:szCs w:val="24"/>
                                    <w:lang w:eastAsia="lt-LT"/>
                                  </w:rPr>
                                </w:pPr>
                              </w:p>
                            </w:tc>
                          </w:tr>
                          <w:tr w:rsidR="003173EB">
                            <w:tc>
                              <w:tcPr>
                                <w:tcW w:w="484" w:type="pct"/>
                              </w:tcPr>
                              <w:p w:rsidR="003173EB" w:rsidRDefault="003173EB">
                                <w:pPr>
                                  <w:suppressAutoHyphens/>
                                  <w:jc w:val="both"/>
                                  <w:rPr>
                                    <w:szCs w:val="24"/>
                                    <w:lang w:eastAsia="lt-LT"/>
                                  </w:rPr>
                                </w:pPr>
                              </w:p>
                            </w:tc>
                            <w:tc>
                              <w:tcPr>
                                <w:tcW w:w="2422" w:type="pct"/>
                                <w:gridSpan w:val="2"/>
                              </w:tcPr>
                              <w:p w:rsidR="003173EB" w:rsidRDefault="00E703F7">
                                <w:pPr>
                                  <w:suppressAutoHyphens/>
                                  <w:jc w:val="right"/>
                                  <w:rPr>
                                    <w:szCs w:val="24"/>
                                    <w:lang w:eastAsia="lt-LT"/>
                                  </w:rPr>
                                </w:pPr>
                                <w:r>
                                  <w:rPr>
                                    <w:szCs w:val="24"/>
                                    <w:lang w:eastAsia="lt-LT"/>
                                  </w:rPr>
                                  <w:t>Iš viso</w:t>
                                </w:r>
                              </w:p>
                            </w:tc>
                            <w:tc>
                              <w:tcPr>
                                <w:tcW w:w="615" w:type="pct"/>
                              </w:tcPr>
                              <w:p w:rsidR="003173EB" w:rsidRDefault="003173EB">
                                <w:pPr>
                                  <w:suppressAutoHyphens/>
                                  <w:jc w:val="both"/>
                                  <w:rPr>
                                    <w:szCs w:val="24"/>
                                    <w:lang w:eastAsia="lt-LT"/>
                                  </w:rPr>
                                </w:pPr>
                              </w:p>
                            </w:tc>
                            <w:tc>
                              <w:tcPr>
                                <w:tcW w:w="701" w:type="pct"/>
                              </w:tcPr>
                              <w:p w:rsidR="003173EB" w:rsidRDefault="003173EB">
                                <w:pPr>
                                  <w:suppressAutoHyphens/>
                                  <w:jc w:val="both"/>
                                  <w:rPr>
                                    <w:szCs w:val="24"/>
                                    <w:lang w:eastAsia="lt-LT"/>
                                  </w:rPr>
                                </w:pPr>
                              </w:p>
                            </w:tc>
                            <w:tc>
                              <w:tcPr>
                                <w:tcW w:w="778" w:type="pct"/>
                              </w:tcPr>
                              <w:p w:rsidR="003173EB" w:rsidRDefault="003173EB">
                                <w:pPr>
                                  <w:suppressAutoHyphens/>
                                  <w:jc w:val="both"/>
                                  <w:rPr>
                                    <w:szCs w:val="24"/>
                                    <w:lang w:eastAsia="lt-LT"/>
                                  </w:rPr>
                                </w:pPr>
                              </w:p>
                            </w:tc>
                          </w:tr>
                        </w:tbl>
                        <w:p w:rsidR="003173EB" w:rsidRDefault="003173EB">
                          <w:pPr>
                            <w:suppressAutoHyphens/>
                            <w:ind w:firstLine="1440"/>
                            <w:jc w:val="both"/>
                            <w:rPr>
                              <w:b/>
                              <w:bCs/>
                              <w:szCs w:val="24"/>
                              <w:lang w:eastAsia="lt-LT"/>
                            </w:rPr>
                          </w:pPr>
                        </w:p>
                        <w:p w:rsidR="003173EB" w:rsidRDefault="00041888">
                          <w:pPr>
                            <w:suppressAutoHyphens/>
                            <w:jc w:val="both"/>
                            <w:rPr>
                              <w:b/>
                              <w:bCs/>
                              <w:szCs w:val="24"/>
                              <w:lang w:eastAsia="lt-LT"/>
                            </w:rPr>
                          </w:pPr>
                        </w:p>
                      </w:sdtContent>
                    </w:sdt>
                    <w:sdt>
                      <w:sdtPr>
                        <w:rPr>
                          <w:b/>
                          <w:bCs/>
                          <w:szCs w:val="24"/>
                          <w:lang w:eastAsia="lt-LT"/>
                        </w:rPr>
                        <w:alias w:val="2 p."/>
                        <w:tag w:val="part_40dcc22c736d48e68e83a9237226b9c1"/>
                        <w:id w:val="1993203852"/>
                        <w:lock w:val="sdtLocked"/>
                        <w:placeholder>
                          <w:docPart w:val="DefaultPlaceholder_-1854013440"/>
                        </w:placeholder>
                      </w:sdtPr>
                      <w:sdtEndPr>
                        <w:rPr>
                          <w:b w:val="0"/>
                          <w:bCs w:val="0"/>
                        </w:rPr>
                      </w:sdtEndPr>
                      <w:sdtContent>
                        <w:p w:rsidR="003173EB" w:rsidRDefault="00E703F7">
                          <w:pPr>
                            <w:suppressAutoHyphens/>
                            <w:ind w:left="1707" w:hanging="360"/>
                            <w:jc w:val="both"/>
                            <w:rPr>
                              <w:b/>
                              <w:bCs/>
                              <w:szCs w:val="24"/>
                              <w:lang w:eastAsia="lt-LT"/>
                            </w:rPr>
                          </w:pPr>
                          <w:r>
                            <w:rPr>
                              <w:b/>
                              <w:bCs/>
                              <w:szCs w:val="24"/>
                              <w:lang w:eastAsia="lt-LT"/>
                            </w:rPr>
                            <w:t>2.</w:t>
                          </w:r>
                          <w:r>
                            <w:rPr>
                              <w:b/>
                              <w:bCs/>
                              <w:szCs w:val="24"/>
                              <w:lang w:eastAsia="lt-LT"/>
                            </w:rPr>
                            <w:tab/>
                            <w:t>Kintamoji socialinės paslaugos kainos dalis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
                            <w:gridCol w:w="1617"/>
                            <w:gridCol w:w="2042"/>
                            <w:gridCol w:w="991"/>
                            <w:gridCol w:w="991"/>
                            <w:gridCol w:w="2041"/>
                            <w:gridCol w:w="1142"/>
                          </w:tblGrid>
                          <w:tr w:rsidR="003173EB">
                            <w:tc>
                              <w:tcPr>
                                <w:tcW w:w="448" w:type="pct"/>
                                <w:vAlign w:val="center"/>
                              </w:tcPr>
                              <w:p w:rsidR="003173EB" w:rsidRDefault="00E703F7">
                                <w:pPr>
                                  <w:suppressAutoHyphens/>
                                  <w:jc w:val="center"/>
                                  <w:rPr>
                                    <w:b/>
                                    <w:bCs/>
                                    <w:szCs w:val="24"/>
                                    <w:lang w:eastAsia="lt-LT"/>
                                  </w:rPr>
                                </w:pPr>
                                <w:r>
                                  <w:rPr>
                                    <w:b/>
                                    <w:bCs/>
                                    <w:szCs w:val="24"/>
                                    <w:lang w:eastAsia="lt-LT"/>
                                  </w:rPr>
                                  <w:t>Eil. Nr.</w:t>
                                </w:r>
                              </w:p>
                            </w:tc>
                            <w:tc>
                              <w:tcPr>
                                <w:tcW w:w="658" w:type="pct"/>
                                <w:vAlign w:val="center"/>
                              </w:tcPr>
                              <w:p w:rsidR="003173EB" w:rsidRDefault="00E703F7">
                                <w:pPr>
                                  <w:suppressAutoHyphens/>
                                  <w:jc w:val="center"/>
                                  <w:rPr>
                                    <w:b/>
                                    <w:bCs/>
                                    <w:szCs w:val="24"/>
                                    <w:lang w:eastAsia="lt-LT"/>
                                  </w:rPr>
                                </w:pPr>
                                <w:r>
                                  <w:rPr>
                                    <w:b/>
                                    <w:bCs/>
                                    <w:szCs w:val="24"/>
                                    <w:lang w:eastAsia="lt-LT"/>
                                  </w:rPr>
                                  <w:t>Klasifikacijos kodas</w:t>
                                </w:r>
                              </w:p>
                            </w:tc>
                            <w:tc>
                              <w:tcPr>
                                <w:tcW w:w="1090" w:type="pct"/>
                                <w:vAlign w:val="center"/>
                              </w:tcPr>
                              <w:p w:rsidR="003173EB" w:rsidRDefault="00E703F7">
                                <w:pPr>
                                  <w:suppressAutoHyphens/>
                                  <w:jc w:val="center"/>
                                  <w:rPr>
                                    <w:b/>
                                    <w:bCs/>
                                    <w:szCs w:val="24"/>
                                    <w:lang w:eastAsia="lt-LT"/>
                                  </w:rPr>
                                </w:pPr>
                                <w:r>
                                  <w:rPr>
                                    <w:b/>
                                    <w:bCs/>
                                    <w:szCs w:val="24"/>
                                    <w:lang w:eastAsia="lt-LT"/>
                                  </w:rPr>
                                  <w:t>Išlaidų rūšis</w:t>
                                </w:r>
                              </w:p>
                            </w:tc>
                            <w:tc>
                              <w:tcPr>
                                <w:tcW w:w="545"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m.</w:t>
                                </w:r>
                              </w:p>
                            </w:tc>
                            <w:tc>
                              <w:tcPr>
                                <w:tcW w:w="545"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mėn.</w:t>
                                </w:r>
                              </w:p>
                            </w:tc>
                            <w:tc>
                              <w:tcPr>
                                <w:tcW w:w="1090" w:type="pct"/>
                                <w:vAlign w:val="center"/>
                              </w:tcPr>
                              <w:p w:rsidR="003173EB" w:rsidRDefault="00E703F7">
                                <w:pPr>
                                  <w:suppressAutoHyphens/>
                                  <w:jc w:val="center"/>
                                  <w:rPr>
                                    <w:b/>
                                    <w:bCs/>
                                    <w:szCs w:val="24"/>
                                    <w:lang w:eastAsia="lt-LT"/>
                                  </w:rPr>
                                </w:pPr>
                                <w:r>
                                  <w:rPr>
                                    <w:b/>
                                    <w:bCs/>
                                    <w:szCs w:val="24"/>
                                    <w:lang w:eastAsia="lt-LT"/>
                                  </w:rPr>
                                  <w:t>Normatyvas 1 paslaugos gavėjui</w:t>
                                </w:r>
                              </w:p>
                            </w:tc>
                            <w:tc>
                              <w:tcPr>
                                <w:tcW w:w="623" w:type="pct"/>
                                <w:vAlign w:val="center"/>
                              </w:tcPr>
                              <w:p w:rsidR="003173EB" w:rsidRDefault="00E703F7">
                                <w:pPr>
                                  <w:suppressAutoHyphens/>
                                  <w:jc w:val="center"/>
                                  <w:rPr>
                                    <w:b/>
                                    <w:bCs/>
                                    <w:szCs w:val="24"/>
                                    <w:lang w:eastAsia="lt-LT"/>
                                  </w:rPr>
                                </w:pPr>
                                <w:r>
                                  <w:rPr>
                                    <w:b/>
                                    <w:bCs/>
                                    <w:szCs w:val="24"/>
                                    <w:lang w:eastAsia="lt-LT"/>
                                  </w:rPr>
                                  <w:t>Pastaba</w:t>
                                </w:r>
                              </w:p>
                            </w:tc>
                          </w:tr>
                          <w:tr w:rsidR="003173EB">
                            <w:tc>
                              <w:tcPr>
                                <w:tcW w:w="448" w:type="pct"/>
                              </w:tcPr>
                              <w:p w:rsidR="003173EB" w:rsidRDefault="003173EB">
                                <w:pPr>
                                  <w:suppressAutoHyphens/>
                                  <w:jc w:val="both"/>
                                  <w:rPr>
                                    <w:szCs w:val="24"/>
                                    <w:lang w:eastAsia="lt-LT"/>
                                  </w:rPr>
                                </w:pPr>
                              </w:p>
                            </w:tc>
                            <w:tc>
                              <w:tcPr>
                                <w:tcW w:w="658" w:type="pct"/>
                              </w:tcPr>
                              <w:p w:rsidR="003173EB" w:rsidRDefault="003173EB">
                                <w:pPr>
                                  <w:suppressAutoHyphens/>
                                  <w:jc w:val="both"/>
                                  <w:rPr>
                                    <w:szCs w:val="24"/>
                                    <w:lang w:eastAsia="lt-LT"/>
                                  </w:rPr>
                                </w:pPr>
                              </w:p>
                            </w:tc>
                            <w:tc>
                              <w:tcPr>
                                <w:tcW w:w="1090" w:type="pct"/>
                              </w:tcPr>
                              <w:p w:rsidR="003173EB" w:rsidRDefault="003173EB">
                                <w:pPr>
                                  <w:suppressAutoHyphens/>
                                  <w:jc w:val="both"/>
                                  <w:rPr>
                                    <w:szCs w:val="24"/>
                                    <w:lang w:eastAsia="lt-LT"/>
                                  </w:rPr>
                                </w:pPr>
                              </w:p>
                            </w:tc>
                            <w:tc>
                              <w:tcPr>
                                <w:tcW w:w="545" w:type="pct"/>
                              </w:tcPr>
                              <w:p w:rsidR="003173EB" w:rsidRDefault="003173EB">
                                <w:pPr>
                                  <w:suppressAutoHyphens/>
                                  <w:jc w:val="both"/>
                                  <w:rPr>
                                    <w:szCs w:val="24"/>
                                    <w:lang w:eastAsia="lt-LT"/>
                                  </w:rPr>
                                </w:pPr>
                              </w:p>
                            </w:tc>
                            <w:tc>
                              <w:tcPr>
                                <w:tcW w:w="545" w:type="pct"/>
                              </w:tcPr>
                              <w:p w:rsidR="003173EB" w:rsidRDefault="003173EB">
                                <w:pPr>
                                  <w:suppressAutoHyphens/>
                                  <w:jc w:val="both"/>
                                  <w:rPr>
                                    <w:szCs w:val="24"/>
                                    <w:lang w:eastAsia="lt-LT"/>
                                  </w:rPr>
                                </w:pPr>
                              </w:p>
                            </w:tc>
                            <w:tc>
                              <w:tcPr>
                                <w:tcW w:w="1090" w:type="pct"/>
                              </w:tcPr>
                              <w:p w:rsidR="003173EB" w:rsidRDefault="003173EB">
                                <w:pPr>
                                  <w:suppressAutoHyphens/>
                                  <w:jc w:val="both"/>
                                  <w:rPr>
                                    <w:szCs w:val="24"/>
                                    <w:lang w:eastAsia="lt-LT"/>
                                  </w:rPr>
                                </w:pPr>
                              </w:p>
                            </w:tc>
                            <w:tc>
                              <w:tcPr>
                                <w:tcW w:w="623" w:type="pct"/>
                              </w:tcPr>
                              <w:p w:rsidR="003173EB" w:rsidRDefault="003173EB">
                                <w:pPr>
                                  <w:suppressAutoHyphens/>
                                  <w:jc w:val="both"/>
                                  <w:rPr>
                                    <w:szCs w:val="24"/>
                                    <w:lang w:eastAsia="lt-LT"/>
                                  </w:rPr>
                                </w:pPr>
                              </w:p>
                            </w:tc>
                          </w:tr>
                          <w:tr w:rsidR="003173EB">
                            <w:tc>
                              <w:tcPr>
                                <w:tcW w:w="448" w:type="pct"/>
                              </w:tcPr>
                              <w:p w:rsidR="003173EB" w:rsidRDefault="003173EB">
                                <w:pPr>
                                  <w:suppressAutoHyphens/>
                                  <w:jc w:val="both"/>
                                  <w:rPr>
                                    <w:szCs w:val="24"/>
                                    <w:lang w:eastAsia="lt-LT"/>
                                  </w:rPr>
                                </w:pPr>
                              </w:p>
                            </w:tc>
                            <w:tc>
                              <w:tcPr>
                                <w:tcW w:w="658" w:type="pct"/>
                              </w:tcPr>
                              <w:p w:rsidR="003173EB" w:rsidRDefault="003173EB">
                                <w:pPr>
                                  <w:suppressAutoHyphens/>
                                  <w:jc w:val="both"/>
                                  <w:rPr>
                                    <w:szCs w:val="24"/>
                                    <w:lang w:eastAsia="lt-LT"/>
                                  </w:rPr>
                                </w:pPr>
                              </w:p>
                            </w:tc>
                            <w:tc>
                              <w:tcPr>
                                <w:tcW w:w="1090" w:type="pct"/>
                              </w:tcPr>
                              <w:p w:rsidR="003173EB" w:rsidRDefault="003173EB">
                                <w:pPr>
                                  <w:suppressAutoHyphens/>
                                  <w:jc w:val="both"/>
                                  <w:rPr>
                                    <w:szCs w:val="24"/>
                                    <w:lang w:eastAsia="lt-LT"/>
                                  </w:rPr>
                                </w:pPr>
                              </w:p>
                            </w:tc>
                            <w:tc>
                              <w:tcPr>
                                <w:tcW w:w="545" w:type="pct"/>
                              </w:tcPr>
                              <w:p w:rsidR="003173EB" w:rsidRDefault="003173EB">
                                <w:pPr>
                                  <w:suppressAutoHyphens/>
                                  <w:jc w:val="both"/>
                                  <w:rPr>
                                    <w:szCs w:val="24"/>
                                    <w:lang w:eastAsia="lt-LT"/>
                                  </w:rPr>
                                </w:pPr>
                              </w:p>
                            </w:tc>
                            <w:tc>
                              <w:tcPr>
                                <w:tcW w:w="545" w:type="pct"/>
                              </w:tcPr>
                              <w:p w:rsidR="003173EB" w:rsidRDefault="003173EB">
                                <w:pPr>
                                  <w:suppressAutoHyphens/>
                                  <w:jc w:val="both"/>
                                  <w:rPr>
                                    <w:szCs w:val="24"/>
                                    <w:lang w:eastAsia="lt-LT"/>
                                  </w:rPr>
                                </w:pPr>
                              </w:p>
                            </w:tc>
                            <w:tc>
                              <w:tcPr>
                                <w:tcW w:w="1090" w:type="pct"/>
                              </w:tcPr>
                              <w:p w:rsidR="003173EB" w:rsidRDefault="003173EB">
                                <w:pPr>
                                  <w:suppressAutoHyphens/>
                                  <w:jc w:val="both"/>
                                  <w:rPr>
                                    <w:szCs w:val="24"/>
                                    <w:lang w:eastAsia="lt-LT"/>
                                  </w:rPr>
                                </w:pPr>
                              </w:p>
                            </w:tc>
                            <w:tc>
                              <w:tcPr>
                                <w:tcW w:w="623" w:type="pct"/>
                              </w:tcPr>
                              <w:p w:rsidR="003173EB" w:rsidRDefault="003173EB">
                                <w:pPr>
                                  <w:suppressAutoHyphens/>
                                  <w:jc w:val="both"/>
                                  <w:rPr>
                                    <w:szCs w:val="24"/>
                                    <w:lang w:eastAsia="lt-LT"/>
                                  </w:rPr>
                                </w:pPr>
                              </w:p>
                            </w:tc>
                          </w:tr>
                          <w:tr w:rsidR="003173EB">
                            <w:tc>
                              <w:tcPr>
                                <w:tcW w:w="448" w:type="pct"/>
                              </w:tcPr>
                              <w:p w:rsidR="003173EB" w:rsidRDefault="00E703F7">
                                <w:pPr>
                                  <w:suppressAutoHyphens/>
                                  <w:ind w:firstLine="62"/>
                                  <w:jc w:val="both"/>
                                  <w:rPr>
                                    <w:szCs w:val="24"/>
                                    <w:lang w:eastAsia="lt-LT"/>
                                  </w:rPr>
                                </w:pPr>
                                <w:r>
                                  <w:rPr>
                                    <w:szCs w:val="24"/>
                                    <w:lang w:eastAsia="lt-LT"/>
                                  </w:rPr>
                                  <w:t>2.13.</w:t>
                                </w:r>
                              </w:p>
                            </w:tc>
                            <w:tc>
                              <w:tcPr>
                                <w:tcW w:w="1749" w:type="pct"/>
                                <w:gridSpan w:val="2"/>
                              </w:tcPr>
                              <w:p w:rsidR="003173EB" w:rsidRDefault="00E703F7">
                                <w:pPr>
                                  <w:suppressAutoHyphens/>
                                  <w:jc w:val="both"/>
                                  <w:rPr>
                                    <w:szCs w:val="24"/>
                                    <w:lang w:eastAsia="lt-LT"/>
                                  </w:rPr>
                                </w:pPr>
                                <w:r>
                                  <w:rPr>
                                    <w:szCs w:val="24"/>
                                    <w:lang w:eastAsia="lt-LT"/>
                                  </w:rPr>
                                  <w:t>Iš viso</w:t>
                                </w:r>
                              </w:p>
                            </w:tc>
                            <w:tc>
                              <w:tcPr>
                                <w:tcW w:w="545" w:type="pct"/>
                              </w:tcPr>
                              <w:p w:rsidR="003173EB" w:rsidRDefault="003173EB">
                                <w:pPr>
                                  <w:suppressAutoHyphens/>
                                  <w:jc w:val="both"/>
                                  <w:rPr>
                                    <w:szCs w:val="24"/>
                                    <w:lang w:eastAsia="lt-LT"/>
                                  </w:rPr>
                                </w:pPr>
                              </w:p>
                            </w:tc>
                            <w:tc>
                              <w:tcPr>
                                <w:tcW w:w="545" w:type="pct"/>
                              </w:tcPr>
                              <w:p w:rsidR="003173EB" w:rsidRDefault="003173EB">
                                <w:pPr>
                                  <w:suppressAutoHyphens/>
                                  <w:jc w:val="both"/>
                                  <w:rPr>
                                    <w:szCs w:val="24"/>
                                    <w:lang w:eastAsia="lt-LT"/>
                                  </w:rPr>
                                </w:pPr>
                              </w:p>
                            </w:tc>
                            <w:tc>
                              <w:tcPr>
                                <w:tcW w:w="1090" w:type="pct"/>
                              </w:tcPr>
                              <w:p w:rsidR="003173EB" w:rsidRDefault="003173EB">
                                <w:pPr>
                                  <w:suppressAutoHyphens/>
                                  <w:jc w:val="both"/>
                                  <w:rPr>
                                    <w:szCs w:val="24"/>
                                    <w:lang w:eastAsia="lt-LT"/>
                                  </w:rPr>
                                </w:pPr>
                              </w:p>
                            </w:tc>
                            <w:tc>
                              <w:tcPr>
                                <w:tcW w:w="623" w:type="pct"/>
                              </w:tcPr>
                              <w:p w:rsidR="003173EB" w:rsidRDefault="003173EB">
                                <w:pPr>
                                  <w:suppressAutoHyphens/>
                                  <w:jc w:val="both"/>
                                  <w:rPr>
                                    <w:szCs w:val="24"/>
                                    <w:lang w:eastAsia="lt-LT"/>
                                  </w:rPr>
                                </w:pPr>
                              </w:p>
                            </w:tc>
                          </w:tr>
                          <w:tr w:rsidR="003173EB">
                            <w:tc>
                              <w:tcPr>
                                <w:tcW w:w="448" w:type="pct"/>
                              </w:tcPr>
                              <w:p w:rsidR="003173EB" w:rsidRDefault="00E703F7">
                                <w:pPr>
                                  <w:suppressAutoHyphens/>
                                  <w:jc w:val="both"/>
                                  <w:rPr>
                                    <w:szCs w:val="24"/>
                                    <w:lang w:eastAsia="lt-LT"/>
                                  </w:rPr>
                                </w:pPr>
                                <w:r>
                                  <w:rPr>
                                    <w:szCs w:val="24"/>
                                    <w:lang w:eastAsia="lt-LT"/>
                                  </w:rPr>
                                  <w:t>2.14.</w:t>
                                </w:r>
                              </w:p>
                            </w:tc>
                            <w:tc>
                              <w:tcPr>
                                <w:tcW w:w="1749" w:type="pct"/>
                                <w:gridSpan w:val="2"/>
                              </w:tcPr>
                              <w:p w:rsidR="003173EB" w:rsidRDefault="00E703F7">
                                <w:pPr>
                                  <w:suppressAutoHyphens/>
                                  <w:jc w:val="both"/>
                                  <w:rPr>
                                    <w:szCs w:val="24"/>
                                    <w:lang w:eastAsia="lt-LT"/>
                                  </w:rPr>
                                </w:pPr>
                                <w:r>
                                  <w:rPr>
                                    <w:szCs w:val="24"/>
                                    <w:lang w:eastAsia="lt-LT"/>
                                  </w:rPr>
                                  <w:t>Lėšų dalis, tenkanti 1 paslaugos gavėjui</w:t>
                                </w:r>
                              </w:p>
                            </w:tc>
                            <w:tc>
                              <w:tcPr>
                                <w:tcW w:w="545" w:type="pct"/>
                              </w:tcPr>
                              <w:p w:rsidR="003173EB" w:rsidRDefault="003173EB">
                                <w:pPr>
                                  <w:suppressAutoHyphens/>
                                  <w:jc w:val="both"/>
                                  <w:rPr>
                                    <w:szCs w:val="24"/>
                                    <w:lang w:eastAsia="lt-LT"/>
                                  </w:rPr>
                                </w:pPr>
                              </w:p>
                            </w:tc>
                            <w:tc>
                              <w:tcPr>
                                <w:tcW w:w="545" w:type="pct"/>
                              </w:tcPr>
                              <w:p w:rsidR="003173EB" w:rsidRDefault="003173EB">
                                <w:pPr>
                                  <w:suppressAutoHyphens/>
                                  <w:jc w:val="both"/>
                                  <w:rPr>
                                    <w:szCs w:val="24"/>
                                    <w:lang w:eastAsia="lt-LT"/>
                                  </w:rPr>
                                </w:pPr>
                              </w:p>
                            </w:tc>
                            <w:tc>
                              <w:tcPr>
                                <w:tcW w:w="1090" w:type="pct"/>
                              </w:tcPr>
                              <w:p w:rsidR="003173EB" w:rsidRDefault="00E703F7">
                                <w:pPr>
                                  <w:suppressAutoHyphens/>
                                  <w:jc w:val="center"/>
                                  <w:rPr>
                                    <w:szCs w:val="24"/>
                                    <w:lang w:eastAsia="lt-LT"/>
                                  </w:rPr>
                                </w:pPr>
                                <w:r>
                                  <w:rPr>
                                    <w:szCs w:val="24"/>
                                    <w:lang w:eastAsia="lt-LT"/>
                                  </w:rPr>
                                  <w:t>X</w:t>
                                </w:r>
                              </w:p>
                            </w:tc>
                            <w:tc>
                              <w:tcPr>
                                <w:tcW w:w="623" w:type="pct"/>
                              </w:tcPr>
                              <w:p w:rsidR="003173EB" w:rsidRDefault="00041888">
                                <w:pPr>
                                  <w:suppressAutoHyphens/>
                                  <w:jc w:val="both"/>
                                  <w:rPr>
                                    <w:szCs w:val="24"/>
                                    <w:lang w:eastAsia="lt-LT"/>
                                  </w:rPr>
                                </w:pPr>
                              </w:p>
                            </w:tc>
                          </w:tr>
                        </w:tbl>
                      </w:sdtContent>
                    </w:sdt>
                    <w:sdt>
                      <w:sdtPr>
                        <w:rPr>
                          <w:szCs w:val="24"/>
                          <w:lang w:eastAsia="lt-LT"/>
                        </w:rPr>
                        <w:alias w:val="3 p."/>
                        <w:tag w:val="part_a62d4ea1e3514d04bb0b0ecee7bc2623"/>
                        <w:id w:val="-1642883680"/>
                        <w:lock w:val="sdtLocked"/>
                        <w:placeholder>
                          <w:docPart w:val="DefaultPlaceholder_-1854013440"/>
                        </w:placeholder>
                      </w:sdtPr>
                      <w:sdtEndPr>
                        <w:rPr>
                          <w:b/>
                          <w:bCs/>
                        </w:rPr>
                      </w:sdtEndPr>
                      <w:sdtContent>
                        <w:p w:rsidR="003173EB" w:rsidRDefault="003173EB">
                          <w:pPr>
                            <w:suppressAutoHyphens/>
                            <w:jc w:val="both"/>
                            <w:rPr>
                              <w:szCs w:val="24"/>
                              <w:lang w:eastAsia="lt-LT"/>
                            </w:rPr>
                          </w:pPr>
                        </w:p>
                        <w:p w:rsidR="00BC600B" w:rsidRDefault="00041888" w:rsidP="00BC600B">
                          <w:pPr>
                            <w:suppressAutoHyphens/>
                            <w:ind w:left="1707" w:hanging="360"/>
                            <w:jc w:val="both"/>
                            <w:rPr>
                              <w:b/>
                              <w:bCs/>
                              <w:szCs w:val="24"/>
                              <w:lang w:eastAsia="lt-LT"/>
                            </w:rPr>
                          </w:pPr>
                          <w:sdt>
                            <w:sdtPr>
                              <w:rPr>
                                <w:b/>
                                <w:bCs/>
                                <w:szCs w:val="24"/>
                                <w:lang w:eastAsia="lt-LT"/>
                              </w:rPr>
                              <w:alias w:val="Numeris"/>
                              <w:tag w:val="nr_a62d4ea1e3514d04bb0b0ecee7bc2623"/>
                              <w:id w:val="2123025603"/>
                              <w:lock w:val="sdtLocked"/>
                              <w:placeholder>
                                <w:docPart w:val="DefaultPlaceholder_-1854013440"/>
                              </w:placeholder>
                            </w:sdtPr>
                            <w:sdtEndPr/>
                            <w:sdtContent>
                              <w:r w:rsidR="00BC600B">
                                <w:rPr>
                                  <w:b/>
                                  <w:bCs/>
                                  <w:szCs w:val="24"/>
                                  <w:lang w:eastAsia="lt-LT"/>
                                </w:rPr>
                                <w:t>3</w:t>
                              </w:r>
                            </w:sdtContent>
                          </w:sdt>
                          <w:r w:rsidR="00BC600B">
                            <w:rPr>
                              <w:b/>
                              <w:bCs/>
                              <w:szCs w:val="24"/>
                              <w:lang w:eastAsia="lt-LT"/>
                            </w:rPr>
                            <w:t>.</w:t>
                          </w:r>
                          <w:r w:rsidR="00BC600B">
                            <w:rPr>
                              <w:b/>
                              <w:bCs/>
                              <w:szCs w:val="24"/>
                              <w:lang w:eastAsia="lt-LT"/>
                            </w:rPr>
                            <w:tab/>
                            <w:t>Darbuotojų struktūra</w:t>
                          </w:r>
                        </w:p>
                        <w:p w:rsidR="00BC600B" w:rsidRDefault="00BC600B">
                          <w:pPr>
                            <w:suppressAutoHyphens/>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2559"/>
                            <w:gridCol w:w="1204"/>
                            <w:gridCol w:w="1916"/>
                            <w:gridCol w:w="3012"/>
                          </w:tblGrid>
                          <w:tr w:rsidR="003173EB" w:rsidTr="00BC600B">
                            <w:trPr>
                              <w:trHeight w:val="270"/>
                            </w:trPr>
                            <w:tc>
                              <w:tcPr>
                                <w:tcW w:w="487" w:type="pct"/>
                                <w:vMerge w:val="restart"/>
                                <w:vAlign w:val="center"/>
                              </w:tcPr>
                              <w:p w:rsidR="003173EB" w:rsidRDefault="00E703F7">
                                <w:pPr>
                                  <w:suppressAutoHyphens/>
                                  <w:jc w:val="center"/>
                                  <w:rPr>
                                    <w:b/>
                                    <w:bCs/>
                                    <w:szCs w:val="24"/>
                                    <w:lang w:eastAsia="lt-LT"/>
                                  </w:rPr>
                                </w:pPr>
                                <w:r>
                                  <w:rPr>
                                    <w:b/>
                                    <w:szCs w:val="24"/>
                                    <w:lang w:eastAsia="lt-LT"/>
                                  </w:rPr>
                                  <w:t>Eil. Nr.</w:t>
                                </w:r>
                              </w:p>
                            </w:tc>
                            <w:tc>
                              <w:tcPr>
                                <w:tcW w:w="1329" w:type="pct"/>
                                <w:vMerge w:val="restart"/>
                                <w:vAlign w:val="center"/>
                              </w:tcPr>
                              <w:p w:rsidR="003173EB" w:rsidRDefault="00E703F7">
                                <w:pPr>
                                  <w:suppressAutoHyphens/>
                                  <w:ind w:firstLine="680"/>
                                  <w:jc w:val="center"/>
                                  <w:rPr>
                                    <w:b/>
                                    <w:bCs/>
                                    <w:szCs w:val="24"/>
                                    <w:lang w:eastAsia="lt-LT"/>
                                  </w:rPr>
                                </w:pPr>
                                <w:r>
                                  <w:rPr>
                                    <w:b/>
                                    <w:szCs w:val="24"/>
                                    <w:lang w:eastAsia="lt-LT"/>
                                  </w:rPr>
                                  <w:t>Klasifikacijos kodas</w:t>
                                </w:r>
                              </w:p>
                            </w:tc>
                            <w:tc>
                              <w:tcPr>
                                <w:tcW w:w="1620" w:type="pct"/>
                                <w:gridSpan w:val="2"/>
                                <w:vAlign w:val="center"/>
                              </w:tcPr>
                              <w:p w:rsidR="003173EB" w:rsidRDefault="00E703F7">
                                <w:pPr>
                                  <w:suppressAutoHyphens/>
                                  <w:ind w:firstLine="680"/>
                                  <w:jc w:val="center"/>
                                  <w:rPr>
                                    <w:b/>
                                    <w:bCs/>
                                    <w:szCs w:val="24"/>
                                    <w:lang w:eastAsia="lt-LT"/>
                                  </w:rPr>
                                </w:pPr>
                                <w:r>
                                  <w:rPr>
                                    <w:b/>
                                    <w:bCs/>
                                    <w:szCs w:val="24"/>
                                    <w:lang w:eastAsia="lt-LT"/>
                                  </w:rPr>
                                  <w:t>Etatų skaičius</w:t>
                                </w:r>
                              </w:p>
                            </w:tc>
                            <w:tc>
                              <w:tcPr>
                                <w:tcW w:w="1563" w:type="pct"/>
                                <w:vMerge w:val="restart"/>
                                <w:vAlign w:val="center"/>
                              </w:tcPr>
                              <w:p w:rsidR="003173EB" w:rsidRDefault="00E703F7">
                                <w:pPr>
                                  <w:suppressAutoHyphens/>
                                  <w:ind w:firstLine="31"/>
                                  <w:jc w:val="center"/>
                                  <w:rPr>
                                    <w:b/>
                                    <w:bCs/>
                                    <w:szCs w:val="24"/>
                                    <w:lang w:eastAsia="lt-LT"/>
                                  </w:rPr>
                                </w:pPr>
                                <w:r>
                                  <w:rPr>
                                    <w:b/>
                                    <w:bCs/>
                                    <w:szCs w:val="24"/>
                                    <w:lang w:eastAsia="lt-LT"/>
                                  </w:rPr>
                                  <w:t>Proc. dalis nuo bendro šią paslaugą teikiančio darbuotojų etatų skaičiaus</w:t>
                                </w:r>
                              </w:p>
                            </w:tc>
                          </w:tr>
                          <w:tr w:rsidR="003173EB" w:rsidTr="00BC600B">
                            <w:trPr>
                              <w:trHeight w:val="850"/>
                            </w:trPr>
                            <w:tc>
                              <w:tcPr>
                                <w:tcW w:w="487" w:type="pct"/>
                                <w:vMerge/>
                                <w:tcBorders>
                                  <w:bottom w:val="single" w:sz="4" w:space="0" w:color="auto"/>
                                </w:tcBorders>
                                <w:vAlign w:val="center"/>
                              </w:tcPr>
                              <w:p w:rsidR="003173EB" w:rsidRDefault="003173EB">
                                <w:pPr>
                                  <w:suppressAutoHyphens/>
                                  <w:jc w:val="center"/>
                                  <w:rPr>
                                    <w:b/>
                                    <w:szCs w:val="24"/>
                                    <w:lang w:eastAsia="lt-LT"/>
                                  </w:rPr>
                                </w:pPr>
                              </w:p>
                            </w:tc>
                            <w:tc>
                              <w:tcPr>
                                <w:tcW w:w="1329" w:type="pct"/>
                                <w:vMerge/>
                                <w:tcBorders>
                                  <w:bottom w:val="single" w:sz="4" w:space="0" w:color="auto"/>
                                </w:tcBorders>
                                <w:vAlign w:val="center"/>
                              </w:tcPr>
                              <w:p w:rsidR="003173EB" w:rsidRDefault="003173EB">
                                <w:pPr>
                                  <w:suppressAutoHyphens/>
                                  <w:jc w:val="center"/>
                                  <w:rPr>
                                    <w:b/>
                                    <w:szCs w:val="24"/>
                                    <w:lang w:eastAsia="lt-LT"/>
                                  </w:rPr>
                                </w:pPr>
                              </w:p>
                            </w:tc>
                            <w:tc>
                              <w:tcPr>
                                <w:tcW w:w="625" w:type="pct"/>
                                <w:tcBorders>
                                  <w:bottom w:val="single" w:sz="4" w:space="0" w:color="auto"/>
                                </w:tcBorders>
                                <w:vAlign w:val="center"/>
                              </w:tcPr>
                              <w:p w:rsidR="003173EB" w:rsidRDefault="00E703F7">
                                <w:pPr>
                                  <w:suppressAutoHyphens/>
                                  <w:jc w:val="center"/>
                                  <w:rPr>
                                    <w:b/>
                                    <w:szCs w:val="24"/>
                                    <w:lang w:eastAsia="lt-LT"/>
                                  </w:rPr>
                                </w:pPr>
                                <w:r>
                                  <w:rPr>
                                    <w:b/>
                                    <w:szCs w:val="24"/>
                                    <w:lang w:eastAsia="lt-LT"/>
                                  </w:rPr>
                                  <w:t>Iš viso</w:t>
                                </w:r>
                              </w:p>
                            </w:tc>
                            <w:tc>
                              <w:tcPr>
                                <w:tcW w:w="995" w:type="pct"/>
                                <w:tcBorders>
                                  <w:bottom w:val="single" w:sz="4" w:space="0" w:color="auto"/>
                                </w:tcBorders>
                                <w:vAlign w:val="center"/>
                              </w:tcPr>
                              <w:p w:rsidR="003173EB" w:rsidRDefault="00E703F7">
                                <w:pPr>
                                  <w:suppressAutoHyphens/>
                                  <w:jc w:val="center"/>
                                  <w:rPr>
                                    <w:b/>
                                    <w:szCs w:val="24"/>
                                    <w:lang w:eastAsia="lt-LT"/>
                                  </w:rPr>
                                </w:pPr>
                                <w:r>
                                  <w:rPr>
                                    <w:b/>
                                    <w:szCs w:val="24"/>
                                    <w:lang w:eastAsia="lt-LT"/>
                                  </w:rPr>
                                  <w:t>tenka 1 paslaugos vietai</w:t>
                                </w:r>
                              </w:p>
                            </w:tc>
                            <w:tc>
                              <w:tcPr>
                                <w:tcW w:w="1563" w:type="pct"/>
                                <w:vMerge/>
                                <w:tcBorders>
                                  <w:bottom w:val="single" w:sz="4" w:space="0" w:color="auto"/>
                                </w:tcBorders>
                              </w:tcPr>
                              <w:p w:rsidR="003173EB" w:rsidRDefault="003173EB">
                                <w:pPr>
                                  <w:suppressAutoHyphens/>
                                  <w:jc w:val="center"/>
                                  <w:rPr>
                                    <w:b/>
                                    <w:szCs w:val="24"/>
                                    <w:lang w:eastAsia="lt-LT"/>
                                  </w:rPr>
                                </w:pPr>
                              </w:p>
                            </w:tc>
                          </w:tr>
                          <w:tr w:rsidR="003173EB" w:rsidTr="00BC600B">
                            <w:trPr>
                              <w:trHeight w:val="348"/>
                            </w:trPr>
                            <w:tc>
                              <w:tcPr>
                                <w:tcW w:w="487" w:type="pct"/>
                              </w:tcPr>
                              <w:p w:rsidR="003173EB" w:rsidRDefault="00E703F7">
                                <w:pPr>
                                  <w:suppressAutoHyphens/>
                                  <w:jc w:val="center"/>
                                  <w:rPr>
                                    <w:szCs w:val="24"/>
                                    <w:lang w:eastAsia="lt-LT"/>
                                  </w:rPr>
                                </w:pPr>
                                <w:r>
                                  <w:rPr>
                                    <w:szCs w:val="24"/>
                                    <w:lang w:eastAsia="lt-LT"/>
                                  </w:rPr>
                                  <w:t>3.1.</w:t>
                                </w:r>
                              </w:p>
                            </w:tc>
                            <w:tc>
                              <w:tcPr>
                                <w:tcW w:w="4513" w:type="pct"/>
                                <w:gridSpan w:val="4"/>
                              </w:tcPr>
                              <w:p w:rsidR="003173EB" w:rsidRDefault="00E703F7">
                                <w:pPr>
                                  <w:suppressAutoHyphens/>
                                  <w:jc w:val="both"/>
                                  <w:rPr>
                                    <w:szCs w:val="24"/>
                                    <w:lang w:eastAsia="lt-LT"/>
                                  </w:rPr>
                                </w:pPr>
                                <w:r>
                                  <w:rPr>
                                    <w:szCs w:val="24"/>
                                    <w:lang w:eastAsia="lt-LT"/>
                                  </w:rPr>
                                  <w:t>Iš bendrosios kainos dalies išlaikomų etatų, iš jų:</w:t>
                                </w:r>
                              </w:p>
                            </w:tc>
                          </w:tr>
                          <w:tr w:rsidR="003173EB" w:rsidTr="00BC600B">
                            <w:trPr>
                              <w:trHeight w:val="270"/>
                            </w:trPr>
                            <w:tc>
                              <w:tcPr>
                                <w:tcW w:w="487" w:type="pct"/>
                              </w:tcPr>
                              <w:p w:rsidR="003173EB" w:rsidRDefault="00E703F7">
                                <w:pPr>
                                  <w:suppressAutoHyphens/>
                                  <w:jc w:val="center"/>
                                  <w:rPr>
                                    <w:szCs w:val="24"/>
                                    <w:lang w:eastAsia="lt-LT"/>
                                  </w:rPr>
                                </w:pPr>
                                <w:r>
                                  <w:rPr>
                                    <w:szCs w:val="24"/>
                                    <w:lang w:eastAsia="lt-LT"/>
                                  </w:rPr>
                                  <w:t>3.1.1.</w:t>
                                </w:r>
                              </w:p>
                            </w:tc>
                            <w:tc>
                              <w:tcPr>
                                <w:tcW w:w="1329" w:type="pct"/>
                              </w:tcPr>
                              <w:p w:rsidR="003173EB" w:rsidRDefault="003173EB">
                                <w:pPr>
                                  <w:suppressAutoHyphens/>
                                  <w:jc w:val="both"/>
                                  <w:rPr>
                                    <w:szCs w:val="24"/>
                                    <w:lang w:eastAsia="lt-LT"/>
                                  </w:rPr>
                                </w:pPr>
                              </w:p>
                            </w:tc>
                            <w:tc>
                              <w:tcPr>
                                <w:tcW w:w="625" w:type="pct"/>
                              </w:tcPr>
                              <w:p w:rsidR="003173EB" w:rsidRDefault="003173EB">
                                <w:pPr>
                                  <w:suppressAutoHyphens/>
                                  <w:jc w:val="both"/>
                                  <w:rPr>
                                    <w:szCs w:val="24"/>
                                    <w:lang w:eastAsia="lt-LT"/>
                                  </w:rPr>
                                </w:pPr>
                              </w:p>
                            </w:tc>
                            <w:tc>
                              <w:tcPr>
                                <w:tcW w:w="995" w:type="pct"/>
                              </w:tcPr>
                              <w:p w:rsidR="003173EB" w:rsidRDefault="003173EB">
                                <w:pPr>
                                  <w:suppressAutoHyphens/>
                                  <w:jc w:val="both"/>
                                  <w:rPr>
                                    <w:szCs w:val="24"/>
                                    <w:lang w:eastAsia="lt-LT"/>
                                  </w:rPr>
                                </w:pPr>
                              </w:p>
                            </w:tc>
                            <w:tc>
                              <w:tcPr>
                                <w:tcW w:w="1563" w:type="pct"/>
                              </w:tcPr>
                              <w:p w:rsidR="003173EB" w:rsidRDefault="003173EB">
                                <w:pPr>
                                  <w:suppressAutoHyphens/>
                                  <w:jc w:val="both"/>
                                  <w:rPr>
                                    <w:szCs w:val="24"/>
                                    <w:lang w:eastAsia="lt-LT"/>
                                  </w:rPr>
                                </w:pPr>
                              </w:p>
                            </w:tc>
                          </w:tr>
                          <w:tr w:rsidR="003173EB" w:rsidTr="00BC600B">
                            <w:trPr>
                              <w:trHeight w:val="259"/>
                            </w:trPr>
                            <w:tc>
                              <w:tcPr>
                                <w:tcW w:w="487" w:type="pct"/>
                              </w:tcPr>
                              <w:p w:rsidR="003173EB" w:rsidRDefault="00E703F7">
                                <w:pPr>
                                  <w:suppressAutoHyphens/>
                                  <w:jc w:val="center"/>
                                  <w:rPr>
                                    <w:szCs w:val="24"/>
                                    <w:lang w:eastAsia="lt-LT"/>
                                  </w:rPr>
                                </w:pPr>
                                <w:r>
                                  <w:rPr>
                                    <w:szCs w:val="24"/>
                                    <w:lang w:eastAsia="lt-LT"/>
                                  </w:rPr>
                                  <w:t>3.1.2.</w:t>
                                </w:r>
                              </w:p>
                            </w:tc>
                            <w:tc>
                              <w:tcPr>
                                <w:tcW w:w="1329" w:type="pct"/>
                              </w:tcPr>
                              <w:p w:rsidR="003173EB" w:rsidRDefault="003173EB">
                                <w:pPr>
                                  <w:suppressAutoHyphens/>
                                  <w:jc w:val="both"/>
                                  <w:rPr>
                                    <w:szCs w:val="24"/>
                                    <w:lang w:eastAsia="lt-LT"/>
                                  </w:rPr>
                                </w:pPr>
                              </w:p>
                            </w:tc>
                            <w:tc>
                              <w:tcPr>
                                <w:tcW w:w="625" w:type="pct"/>
                              </w:tcPr>
                              <w:p w:rsidR="003173EB" w:rsidRDefault="003173EB">
                                <w:pPr>
                                  <w:suppressAutoHyphens/>
                                  <w:jc w:val="both"/>
                                  <w:rPr>
                                    <w:szCs w:val="24"/>
                                    <w:lang w:eastAsia="lt-LT"/>
                                  </w:rPr>
                                </w:pPr>
                              </w:p>
                            </w:tc>
                            <w:tc>
                              <w:tcPr>
                                <w:tcW w:w="995" w:type="pct"/>
                              </w:tcPr>
                              <w:p w:rsidR="003173EB" w:rsidRDefault="003173EB">
                                <w:pPr>
                                  <w:suppressAutoHyphens/>
                                  <w:jc w:val="both"/>
                                  <w:rPr>
                                    <w:szCs w:val="24"/>
                                    <w:lang w:eastAsia="lt-LT"/>
                                  </w:rPr>
                                </w:pPr>
                              </w:p>
                            </w:tc>
                            <w:tc>
                              <w:tcPr>
                                <w:tcW w:w="1563" w:type="pct"/>
                              </w:tcPr>
                              <w:p w:rsidR="003173EB" w:rsidRDefault="003173EB">
                                <w:pPr>
                                  <w:suppressAutoHyphens/>
                                  <w:jc w:val="both"/>
                                  <w:rPr>
                                    <w:szCs w:val="24"/>
                                    <w:lang w:eastAsia="lt-LT"/>
                                  </w:rPr>
                                </w:pPr>
                              </w:p>
                            </w:tc>
                          </w:tr>
                          <w:tr w:rsidR="003173EB" w:rsidTr="00BC600B">
                            <w:trPr>
                              <w:trHeight w:val="259"/>
                            </w:trPr>
                            <w:tc>
                              <w:tcPr>
                                <w:tcW w:w="487" w:type="pct"/>
                              </w:tcPr>
                              <w:p w:rsidR="003173EB" w:rsidRDefault="003173EB">
                                <w:pPr>
                                  <w:suppressAutoHyphens/>
                                  <w:jc w:val="center"/>
                                  <w:rPr>
                                    <w:szCs w:val="24"/>
                                    <w:lang w:eastAsia="lt-LT"/>
                                  </w:rPr>
                                </w:pPr>
                              </w:p>
                            </w:tc>
                            <w:tc>
                              <w:tcPr>
                                <w:tcW w:w="1329" w:type="pct"/>
                              </w:tcPr>
                              <w:p w:rsidR="003173EB" w:rsidRDefault="003173EB">
                                <w:pPr>
                                  <w:suppressAutoHyphens/>
                                  <w:jc w:val="both"/>
                                  <w:rPr>
                                    <w:szCs w:val="24"/>
                                    <w:lang w:eastAsia="lt-LT"/>
                                  </w:rPr>
                                </w:pPr>
                              </w:p>
                            </w:tc>
                            <w:tc>
                              <w:tcPr>
                                <w:tcW w:w="625" w:type="pct"/>
                              </w:tcPr>
                              <w:p w:rsidR="003173EB" w:rsidRDefault="003173EB">
                                <w:pPr>
                                  <w:suppressAutoHyphens/>
                                  <w:jc w:val="both"/>
                                  <w:rPr>
                                    <w:szCs w:val="24"/>
                                    <w:lang w:eastAsia="lt-LT"/>
                                  </w:rPr>
                                </w:pPr>
                              </w:p>
                            </w:tc>
                            <w:tc>
                              <w:tcPr>
                                <w:tcW w:w="995" w:type="pct"/>
                              </w:tcPr>
                              <w:p w:rsidR="003173EB" w:rsidRDefault="003173EB">
                                <w:pPr>
                                  <w:suppressAutoHyphens/>
                                  <w:jc w:val="both"/>
                                  <w:rPr>
                                    <w:szCs w:val="24"/>
                                    <w:lang w:eastAsia="lt-LT"/>
                                  </w:rPr>
                                </w:pPr>
                              </w:p>
                            </w:tc>
                            <w:tc>
                              <w:tcPr>
                                <w:tcW w:w="1563" w:type="pct"/>
                              </w:tcPr>
                              <w:p w:rsidR="003173EB" w:rsidRDefault="003173EB">
                                <w:pPr>
                                  <w:suppressAutoHyphens/>
                                  <w:jc w:val="both"/>
                                  <w:rPr>
                                    <w:szCs w:val="24"/>
                                    <w:lang w:eastAsia="lt-LT"/>
                                  </w:rPr>
                                </w:pPr>
                              </w:p>
                            </w:tc>
                          </w:tr>
                          <w:tr w:rsidR="003173EB" w:rsidTr="00BC600B">
                            <w:trPr>
                              <w:trHeight w:val="262"/>
                            </w:trPr>
                            <w:tc>
                              <w:tcPr>
                                <w:tcW w:w="487" w:type="pct"/>
                              </w:tcPr>
                              <w:p w:rsidR="003173EB" w:rsidRDefault="00E703F7">
                                <w:pPr>
                                  <w:suppressAutoHyphens/>
                                  <w:jc w:val="center"/>
                                  <w:rPr>
                                    <w:szCs w:val="24"/>
                                    <w:lang w:eastAsia="lt-LT"/>
                                  </w:rPr>
                                </w:pPr>
                                <w:r>
                                  <w:rPr>
                                    <w:szCs w:val="24"/>
                                    <w:lang w:eastAsia="lt-LT"/>
                                  </w:rPr>
                                  <w:t>3.2.</w:t>
                                </w:r>
                              </w:p>
                            </w:tc>
                            <w:tc>
                              <w:tcPr>
                                <w:tcW w:w="4513" w:type="pct"/>
                                <w:gridSpan w:val="4"/>
                              </w:tcPr>
                              <w:p w:rsidR="003173EB" w:rsidRDefault="00E703F7">
                                <w:pPr>
                                  <w:suppressAutoHyphens/>
                                  <w:jc w:val="both"/>
                                  <w:rPr>
                                    <w:szCs w:val="24"/>
                                    <w:lang w:eastAsia="lt-LT"/>
                                  </w:rPr>
                                </w:pPr>
                                <w:r>
                                  <w:rPr>
                                    <w:szCs w:val="24"/>
                                    <w:lang w:eastAsia="lt-LT"/>
                                  </w:rPr>
                                  <w:t>Iš kintamosios dalies išlaikomų etatų skaičius, iš jų:</w:t>
                                </w:r>
                              </w:p>
                            </w:tc>
                          </w:tr>
                          <w:tr w:rsidR="003173EB" w:rsidTr="00BC600B">
                            <w:trPr>
                              <w:trHeight w:val="270"/>
                            </w:trPr>
                            <w:tc>
                              <w:tcPr>
                                <w:tcW w:w="487" w:type="pct"/>
                              </w:tcPr>
                              <w:p w:rsidR="003173EB" w:rsidRDefault="00E703F7">
                                <w:pPr>
                                  <w:suppressAutoHyphens/>
                                  <w:jc w:val="center"/>
                                  <w:rPr>
                                    <w:szCs w:val="24"/>
                                    <w:lang w:eastAsia="lt-LT"/>
                                  </w:rPr>
                                </w:pPr>
                                <w:r>
                                  <w:rPr>
                                    <w:szCs w:val="24"/>
                                    <w:lang w:eastAsia="lt-LT"/>
                                  </w:rPr>
                                  <w:t>3.2.1.</w:t>
                                </w:r>
                              </w:p>
                            </w:tc>
                            <w:tc>
                              <w:tcPr>
                                <w:tcW w:w="1329" w:type="pct"/>
                              </w:tcPr>
                              <w:p w:rsidR="003173EB" w:rsidRDefault="003173EB">
                                <w:pPr>
                                  <w:suppressAutoHyphens/>
                                  <w:jc w:val="both"/>
                                  <w:rPr>
                                    <w:szCs w:val="24"/>
                                    <w:lang w:eastAsia="lt-LT"/>
                                  </w:rPr>
                                </w:pPr>
                              </w:p>
                            </w:tc>
                            <w:tc>
                              <w:tcPr>
                                <w:tcW w:w="625" w:type="pct"/>
                              </w:tcPr>
                              <w:p w:rsidR="003173EB" w:rsidRDefault="003173EB">
                                <w:pPr>
                                  <w:suppressAutoHyphens/>
                                  <w:jc w:val="both"/>
                                  <w:rPr>
                                    <w:szCs w:val="24"/>
                                    <w:lang w:eastAsia="lt-LT"/>
                                  </w:rPr>
                                </w:pPr>
                              </w:p>
                            </w:tc>
                            <w:tc>
                              <w:tcPr>
                                <w:tcW w:w="995" w:type="pct"/>
                              </w:tcPr>
                              <w:p w:rsidR="003173EB" w:rsidRDefault="003173EB">
                                <w:pPr>
                                  <w:suppressAutoHyphens/>
                                  <w:jc w:val="both"/>
                                  <w:rPr>
                                    <w:szCs w:val="24"/>
                                    <w:lang w:eastAsia="lt-LT"/>
                                  </w:rPr>
                                </w:pPr>
                              </w:p>
                            </w:tc>
                            <w:tc>
                              <w:tcPr>
                                <w:tcW w:w="1563" w:type="pct"/>
                              </w:tcPr>
                              <w:p w:rsidR="003173EB" w:rsidRDefault="003173EB">
                                <w:pPr>
                                  <w:suppressAutoHyphens/>
                                  <w:jc w:val="both"/>
                                  <w:rPr>
                                    <w:szCs w:val="24"/>
                                    <w:lang w:eastAsia="lt-LT"/>
                                  </w:rPr>
                                </w:pPr>
                              </w:p>
                            </w:tc>
                          </w:tr>
                          <w:tr w:rsidR="003173EB" w:rsidTr="00BC600B">
                            <w:trPr>
                              <w:trHeight w:val="270"/>
                            </w:trPr>
                            <w:tc>
                              <w:tcPr>
                                <w:tcW w:w="487" w:type="pct"/>
                              </w:tcPr>
                              <w:p w:rsidR="003173EB" w:rsidRDefault="00E703F7">
                                <w:pPr>
                                  <w:suppressAutoHyphens/>
                                  <w:jc w:val="center"/>
                                  <w:rPr>
                                    <w:szCs w:val="24"/>
                                    <w:lang w:eastAsia="lt-LT"/>
                                  </w:rPr>
                                </w:pPr>
                                <w:r>
                                  <w:rPr>
                                    <w:szCs w:val="24"/>
                                    <w:lang w:eastAsia="lt-LT"/>
                                  </w:rPr>
                                  <w:t>3.2.2.</w:t>
                                </w:r>
                              </w:p>
                            </w:tc>
                            <w:tc>
                              <w:tcPr>
                                <w:tcW w:w="1329" w:type="pct"/>
                              </w:tcPr>
                              <w:p w:rsidR="003173EB" w:rsidRDefault="003173EB">
                                <w:pPr>
                                  <w:suppressAutoHyphens/>
                                  <w:jc w:val="both"/>
                                  <w:rPr>
                                    <w:szCs w:val="24"/>
                                    <w:lang w:eastAsia="lt-LT"/>
                                  </w:rPr>
                                </w:pPr>
                              </w:p>
                            </w:tc>
                            <w:tc>
                              <w:tcPr>
                                <w:tcW w:w="625" w:type="pct"/>
                              </w:tcPr>
                              <w:p w:rsidR="003173EB" w:rsidRDefault="003173EB">
                                <w:pPr>
                                  <w:suppressAutoHyphens/>
                                  <w:jc w:val="both"/>
                                  <w:rPr>
                                    <w:szCs w:val="24"/>
                                    <w:lang w:eastAsia="lt-LT"/>
                                  </w:rPr>
                                </w:pPr>
                              </w:p>
                            </w:tc>
                            <w:tc>
                              <w:tcPr>
                                <w:tcW w:w="995" w:type="pct"/>
                              </w:tcPr>
                              <w:p w:rsidR="003173EB" w:rsidRDefault="003173EB">
                                <w:pPr>
                                  <w:suppressAutoHyphens/>
                                  <w:jc w:val="both"/>
                                  <w:rPr>
                                    <w:szCs w:val="24"/>
                                    <w:lang w:eastAsia="lt-LT"/>
                                  </w:rPr>
                                </w:pPr>
                              </w:p>
                            </w:tc>
                            <w:tc>
                              <w:tcPr>
                                <w:tcW w:w="1563" w:type="pct"/>
                              </w:tcPr>
                              <w:p w:rsidR="003173EB" w:rsidRDefault="003173EB">
                                <w:pPr>
                                  <w:suppressAutoHyphens/>
                                  <w:jc w:val="both"/>
                                  <w:rPr>
                                    <w:szCs w:val="24"/>
                                    <w:lang w:eastAsia="lt-LT"/>
                                  </w:rPr>
                                </w:pPr>
                              </w:p>
                            </w:tc>
                          </w:tr>
                          <w:tr w:rsidR="003173EB" w:rsidTr="00BC600B">
                            <w:trPr>
                              <w:trHeight w:val="270"/>
                            </w:trPr>
                            <w:tc>
                              <w:tcPr>
                                <w:tcW w:w="487" w:type="pct"/>
                              </w:tcPr>
                              <w:p w:rsidR="003173EB" w:rsidRDefault="00E703F7">
                                <w:pPr>
                                  <w:suppressAutoHyphens/>
                                  <w:jc w:val="center"/>
                                  <w:rPr>
                                    <w:szCs w:val="24"/>
                                    <w:lang w:eastAsia="lt-LT"/>
                                  </w:rPr>
                                </w:pPr>
                                <w:r>
                                  <w:rPr>
                                    <w:szCs w:val="24"/>
                                    <w:lang w:eastAsia="lt-LT"/>
                                  </w:rPr>
                                  <w:t>3.3.</w:t>
                                </w:r>
                              </w:p>
                            </w:tc>
                            <w:tc>
                              <w:tcPr>
                                <w:tcW w:w="1329" w:type="pct"/>
                              </w:tcPr>
                              <w:p w:rsidR="003173EB" w:rsidRDefault="00E703F7">
                                <w:pPr>
                                  <w:suppressAutoHyphens/>
                                  <w:jc w:val="right"/>
                                  <w:rPr>
                                    <w:szCs w:val="24"/>
                                    <w:lang w:eastAsia="lt-LT"/>
                                  </w:rPr>
                                </w:pPr>
                                <w:r>
                                  <w:rPr>
                                    <w:szCs w:val="24"/>
                                    <w:lang w:eastAsia="lt-LT"/>
                                  </w:rPr>
                                  <w:t>Iš viso</w:t>
                                </w:r>
                              </w:p>
                            </w:tc>
                            <w:tc>
                              <w:tcPr>
                                <w:tcW w:w="625" w:type="pct"/>
                              </w:tcPr>
                              <w:p w:rsidR="003173EB" w:rsidRDefault="003173EB">
                                <w:pPr>
                                  <w:suppressAutoHyphens/>
                                  <w:jc w:val="both"/>
                                  <w:rPr>
                                    <w:szCs w:val="24"/>
                                    <w:lang w:eastAsia="lt-LT"/>
                                  </w:rPr>
                                </w:pPr>
                              </w:p>
                            </w:tc>
                            <w:tc>
                              <w:tcPr>
                                <w:tcW w:w="995" w:type="pct"/>
                              </w:tcPr>
                              <w:p w:rsidR="003173EB" w:rsidRDefault="003173EB">
                                <w:pPr>
                                  <w:suppressAutoHyphens/>
                                  <w:jc w:val="both"/>
                                  <w:rPr>
                                    <w:szCs w:val="24"/>
                                    <w:lang w:eastAsia="lt-LT"/>
                                  </w:rPr>
                                </w:pPr>
                              </w:p>
                            </w:tc>
                            <w:tc>
                              <w:tcPr>
                                <w:tcW w:w="1563" w:type="pct"/>
                              </w:tcPr>
                              <w:p w:rsidR="003173EB" w:rsidRDefault="003173EB">
                                <w:pPr>
                                  <w:suppressAutoHyphens/>
                                  <w:jc w:val="both"/>
                                  <w:rPr>
                                    <w:szCs w:val="24"/>
                                    <w:lang w:eastAsia="lt-LT"/>
                                  </w:rPr>
                                </w:pPr>
                              </w:p>
                            </w:tc>
                          </w:tr>
                          <w:tr w:rsidR="003173EB" w:rsidTr="00BC600B">
                            <w:trPr>
                              <w:trHeight w:val="259"/>
                            </w:trPr>
                            <w:tc>
                              <w:tcPr>
                                <w:tcW w:w="487" w:type="pct"/>
                              </w:tcPr>
                              <w:p w:rsidR="003173EB" w:rsidRDefault="00E703F7">
                                <w:pPr>
                                  <w:suppressAutoHyphens/>
                                  <w:jc w:val="center"/>
                                  <w:rPr>
                                    <w:szCs w:val="24"/>
                                    <w:lang w:eastAsia="lt-LT"/>
                                  </w:rPr>
                                </w:pPr>
                                <w:r>
                                  <w:rPr>
                                    <w:szCs w:val="24"/>
                                    <w:lang w:eastAsia="lt-LT"/>
                                  </w:rPr>
                                  <w:t>3.5.</w:t>
                                </w:r>
                              </w:p>
                            </w:tc>
                            <w:tc>
                              <w:tcPr>
                                <w:tcW w:w="1329" w:type="pct"/>
                              </w:tcPr>
                              <w:p w:rsidR="003173EB" w:rsidRDefault="00E703F7">
                                <w:pPr>
                                  <w:suppressAutoHyphens/>
                                  <w:rPr>
                                    <w:szCs w:val="24"/>
                                    <w:lang w:eastAsia="lt-LT"/>
                                  </w:rPr>
                                </w:pPr>
                                <w:r>
                                  <w:rPr>
                                    <w:szCs w:val="24"/>
                                    <w:lang w:eastAsia="lt-LT"/>
                                  </w:rPr>
                                  <w:t>Šios paslaugos vietų skaičius/ akredituotų vietų skaičius</w:t>
                                </w:r>
                              </w:p>
                            </w:tc>
                            <w:tc>
                              <w:tcPr>
                                <w:tcW w:w="625" w:type="pct"/>
                              </w:tcPr>
                              <w:p w:rsidR="003173EB" w:rsidRDefault="003173EB">
                                <w:pPr>
                                  <w:suppressAutoHyphens/>
                                  <w:jc w:val="both"/>
                                  <w:rPr>
                                    <w:szCs w:val="24"/>
                                    <w:lang w:eastAsia="lt-LT"/>
                                  </w:rPr>
                                </w:pPr>
                              </w:p>
                            </w:tc>
                            <w:tc>
                              <w:tcPr>
                                <w:tcW w:w="995" w:type="pct"/>
                                <w:vAlign w:val="center"/>
                              </w:tcPr>
                              <w:p w:rsidR="003173EB" w:rsidRDefault="00E703F7">
                                <w:pPr>
                                  <w:suppressAutoHyphens/>
                                  <w:jc w:val="center"/>
                                  <w:rPr>
                                    <w:szCs w:val="24"/>
                                    <w:lang w:eastAsia="lt-LT"/>
                                  </w:rPr>
                                </w:pPr>
                                <w:r>
                                  <w:rPr>
                                    <w:szCs w:val="24"/>
                                    <w:lang w:eastAsia="lt-LT"/>
                                  </w:rPr>
                                  <w:t>X</w:t>
                                </w:r>
                              </w:p>
                            </w:tc>
                            <w:tc>
                              <w:tcPr>
                                <w:tcW w:w="1563" w:type="pct"/>
                                <w:vAlign w:val="center"/>
                              </w:tcPr>
                              <w:p w:rsidR="003173EB" w:rsidRDefault="00E703F7">
                                <w:pPr>
                                  <w:suppressAutoHyphens/>
                                  <w:jc w:val="center"/>
                                  <w:rPr>
                                    <w:szCs w:val="24"/>
                                    <w:lang w:eastAsia="lt-LT"/>
                                  </w:rPr>
                                </w:pPr>
                                <w:r>
                                  <w:rPr>
                                    <w:szCs w:val="24"/>
                                    <w:lang w:eastAsia="lt-LT"/>
                                  </w:rPr>
                                  <w:t>X</w:t>
                                </w:r>
                              </w:p>
                            </w:tc>
                          </w:tr>
                        </w:tbl>
                        <w:p w:rsidR="00BC600B" w:rsidRDefault="00BC600B" w:rsidP="00BC600B">
                          <w:pPr>
                            <w:suppressAutoHyphens/>
                            <w:jc w:val="both"/>
                            <w:rPr>
                              <w:b/>
                              <w:bCs/>
                              <w:szCs w:val="24"/>
                              <w:lang w:eastAsia="lt-LT"/>
                            </w:rPr>
                          </w:pPr>
                        </w:p>
                        <w:p w:rsidR="003173EB" w:rsidRDefault="00041888">
                          <w:pPr>
                            <w:suppressAutoHyphens/>
                            <w:jc w:val="both"/>
                            <w:rPr>
                              <w:b/>
                              <w:bCs/>
                              <w:szCs w:val="24"/>
                              <w:lang w:eastAsia="lt-LT"/>
                            </w:rPr>
                          </w:pPr>
                        </w:p>
                      </w:sdtContent>
                    </w:sdt>
                    <w:sdt>
                      <w:sdtPr>
                        <w:alias w:val="1 pr. 4 p."/>
                        <w:tag w:val="part_e00356798767469ca97bed52bc2f1f68"/>
                        <w:id w:val="-1719122616"/>
                        <w:lock w:val="sdtLocked"/>
                        <w:placeholder>
                          <w:docPart w:val="DefaultPlaceholder_-1854013440"/>
                        </w:placeholder>
                      </w:sdtPr>
                      <w:sdtEndPr>
                        <w:rPr>
                          <w:szCs w:val="24"/>
                          <w:lang w:eastAsia="lt-LT"/>
                        </w:rPr>
                      </w:sdtEndPr>
                      <w:sdtContent>
                        <w:p w:rsidR="003173EB" w:rsidRDefault="00041888">
                          <w:pPr>
                            <w:suppressAutoHyphens/>
                            <w:ind w:left="1707" w:hanging="360"/>
                            <w:jc w:val="both"/>
                            <w:rPr>
                              <w:b/>
                              <w:bCs/>
                              <w:szCs w:val="24"/>
                              <w:lang w:eastAsia="lt-LT"/>
                            </w:rPr>
                          </w:pPr>
                          <w:sdt>
                            <w:sdtPr>
                              <w:alias w:val="Numeris"/>
                              <w:tag w:val="nr_e00356798767469ca97bed52bc2f1f68"/>
                              <w:id w:val="650024960"/>
                              <w:lock w:val="sdtLocked"/>
                            </w:sdtPr>
                            <w:sdtEndPr/>
                            <w:sdtContent>
                              <w:r w:rsidR="00E703F7">
                                <w:rPr>
                                  <w:b/>
                                  <w:bCs/>
                                  <w:szCs w:val="24"/>
                                  <w:lang w:eastAsia="lt-LT"/>
                                </w:rPr>
                                <w:t>4</w:t>
                              </w:r>
                            </w:sdtContent>
                          </w:sdt>
                          <w:r w:rsidR="00E703F7">
                            <w:rPr>
                              <w:b/>
                              <w:bCs/>
                              <w:szCs w:val="24"/>
                              <w:lang w:eastAsia="lt-LT"/>
                            </w:rPr>
                            <w:t>.</w:t>
                          </w:r>
                          <w:r w:rsidR="00E703F7">
                            <w:rPr>
                              <w:b/>
                              <w:bCs/>
                              <w:szCs w:val="24"/>
                              <w:lang w:eastAsia="lt-LT"/>
                            </w:rPr>
                            <w:tab/>
                            <w:t>Paslaugos kaina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2"/>
                            <w:gridCol w:w="2107"/>
                            <w:gridCol w:w="1053"/>
                            <w:gridCol w:w="1354"/>
                            <w:gridCol w:w="1504"/>
                            <w:gridCol w:w="1204"/>
                            <w:gridCol w:w="1354"/>
                          </w:tblGrid>
                          <w:tr w:rsidR="003173EB">
                            <w:tc>
                              <w:tcPr>
                                <w:tcW w:w="547" w:type="pct"/>
                                <w:vMerge w:val="restart"/>
                                <w:vAlign w:val="center"/>
                              </w:tcPr>
                              <w:p w:rsidR="003173EB" w:rsidRDefault="00E703F7">
                                <w:pPr>
                                  <w:suppressAutoHyphens/>
                                  <w:jc w:val="center"/>
                                  <w:rPr>
                                    <w:b/>
                                    <w:bCs/>
                                    <w:szCs w:val="24"/>
                                    <w:lang w:eastAsia="lt-LT"/>
                                  </w:rPr>
                                </w:pPr>
                                <w:r>
                                  <w:rPr>
                                    <w:b/>
                                    <w:bCs/>
                                    <w:szCs w:val="24"/>
                                    <w:lang w:eastAsia="lt-LT"/>
                                  </w:rPr>
                                  <w:t>Eil. Nr.</w:t>
                                </w:r>
                              </w:p>
                            </w:tc>
                            <w:tc>
                              <w:tcPr>
                                <w:tcW w:w="1094" w:type="pct"/>
                                <w:vMerge w:val="restart"/>
                                <w:vAlign w:val="center"/>
                              </w:tcPr>
                              <w:p w:rsidR="003173EB" w:rsidRDefault="00E703F7">
                                <w:pPr>
                                  <w:suppressAutoHyphens/>
                                  <w:jc w:val="center"/>
                                  <w:rPr>
                                    <w:b/>
                                    <w:bCs/>
                                    <w:szCs w:val="24"/>
                                    <w:lang w:eastAsia="lt-LT"/>
                                  </w:rPr>
                                </w:pPr>
                                <w:r>
                                  <w:rPr>
                                    <w:b/>
                                    <w:bCs/>
                                    <w:szCs w:val="24"/>
                                    <w:lang w:eastAsia="lt-LT"/>
                                  </w:rPr>
                                  <w:t>Klasifikacijos kodas</w:t>
                                </w:r>
                              </w:p>
                            </w:tc>
                            <w:tc>
                              <w:tcPr>
                                <w:tcW w:w="547" w:type="pct"/>
                                <w:vMerge w:val="restart"/>
                                <w:vAlign w:val="center"/>
                              </w:tcPr>
                              <w:p w:rsidR="003173EB" w:rsidRDefault="00E703F7">
                                <w:pPr>
                                  <w:suppressAutoHyphens/>
                                  <w:jc w:val="center"/>
                                  <w:rPr>
                                    <w:b/>
                                    <w:bCs/>
                                    <w:szCs w:val="24"/>
                                    <w:lang w:eastAsia="lt-LT"/>
                                  </w:rPr>
                                </w:pPr>
                                <w:r>
                                  <w:rPr>
                                    <w:b/>
                                    <w:bCs/>
                                    <w:szCs w:val="24"/>
                                    <w:lang w:eastAsia="lt-LT"/>
                                  </w:rPr>
                                  <w:t>Iš viso</w:t>
                                </w:r>
                              </w:p>
                            </w:tc>
                            <w:tc>
                              <w:tcPr>
                                <w:tcW w:w="2813" w:type="pct"/>
                                <w:gridSpan w:val="4"/>
                                <w:vAlign w:val="center"/>
                              </w:tcPr>
                              <w:p w:rsidR="003173EB" w:rsidRDefault="00E703F7">
                                <w:pPr>
                                  <w:suppressAutoHyphens/>
                                  <w:jc w:val="center"/>
                                  <w:rPr>
                                    <w:b/>
                                    <w:bCs/>
                                    <w:szCs w:val="24"/>
                                    <w:lang w:eastAsia="lt-LT"/>
                                  </w:rPr>
                                </w:pPr>
                                <w:r>
                                  <w:rPr>
                                    <w:b/>
                                    <w:bCs/>
                                    <w:szCs w:val="24"/>
                                    <w:lang w:eastAsia="lt-LT"/>
                                  </w:rPr>
                                  <w:t>Lėšų, tenka 1 paslaugos gavėjui</w:t>
                                </w:r>
                              </w:p>
                            </w:tc>
                          </w:tr>
                          <w:tr w:rsidR="003173EB">
                            <w:tc>
                              <w:tcPr>
                                <w:tcW w:w="547" w:type="pct"/>
                                <w:vMerge/>
                                <w:vAlign w:val="center"/>
                              </w:tcPr>
                              <w:p w:rsidR="003173EB" w:rsidRDefault="003173EB">
                                <w:pPr>
                                  <w:suppressAutoHyphens/>
                                  <w:jc w:val="center"/>
                                  <w:rPr>
                                    <w:b/>
                                    <w:bCs/>
                                    <w:szCs w:val="24"/>
                                    <w:lang w:eastAsia="lt-LT"/>
                                  </w:rPr>
                                </w:pPr>
                              </w:p>
                            </w:tc>
                            <w:tc>
                              <w:tcPr>
                                <w:tcW w:w="1094" w:type="pct"/>
                                <w:vMerge/>
                                <w:vAlign w:val="center"/>
                              </w:tcPr>
                              <w:p w:rsidR="003173EB" w:rsidRDefault="003173EB">
                                <w:pPr>
                                  <w:suppressAutoHyphens/>
                                  <w:jc w:val="center"/>
                                  <w:rPr>
                                    <w:b/>
                                    <w:bCs/>
                                    <w:szCs w:val="24"/>
                                    <w:lang w:eastAsia="lt-LT"/>
                                  </w:rPr>
                                </w:pPr>
                              </w:p>
                            </w:tc>
                            <w:tc>
                              <w:tcPr>
                                <w:tcW w:w="547" w:type="pct"/>
                                <w:vMerge/>
                                <w:vAlign w:val="center"/>
                              </w:tcPr>
                              <w:p w:rsidR="003173EB" w:rsidRDefault="003173EB">
                                <w:pPr>
                                  <w:suppressAutoHyphens/>
                                  <w:jc w:val="center"/>
                                  <w:rPr>
                                    <w:b/>
                                    <w:bCs/>
                                    <w:szCs w:val="24"/>
                                    <w:lang w:eastAsia="lt-LT"/>
                                  </w:rPr>
                                </w:pPr>
                              </w:p>
                            </w:tc>
                            <w:tc>
                              <w:tcPr>
                                <w:tcW w:w="703"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mėn.</w:t>
                                </w:r>
                              </w:p>
                            </w:tc>
                            <w:tc>
                              <w:tcPr>
                                <w:tcW w:w="781"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parai</w:t>
                                </w:r>
                              </w:p>
                            </w:tc>
                            <w:tc>
                              <w:tcPr>
                                <w:tcW w:w="625"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val.</w:t>
                                </w:r>
                              </w:p>
                            </w:tc>
                            <w:tc>
                              <w:tcPr>
                                <w:tcW w:w="703" w:type="pct"/>
                                <w:vAlign w:val="center"/>
                              </w:tcPr>
                              <w:p w:rsidR="003173EB" w:rsidRDefault="00E703F7">
                                <w:pPr>
                                  <w:suppressAutoHyphens/>
                                  <w:jc w:val="center"/>
                                  <w:rPr>
                                    <w:b/>
                                    <w:bCs/>
                                    <w:szCs w:val="24"/>
                                    <w:lang w:eastAsia="lt-LT"/>
                                  </w:rPr>
                                </w:pPr>
                                <w:proofErr w:type="spellStart"/>
                                <w:r>
                                  <w:rPr>
                                    <w:b/>
                                    <w:bCs/>
                                    <w:szCs w:val="24"/>
                                    <w:lang w:eastAsia="lt-LT"/>
                                  </w:rPr>
                                  <w:t>Eur</w:t>
                                </w:r>
                                <w:proofErr w:type="spellEnd"/>
                                <w:r>
                                  <w:rPr>
                                    <w:b/>
                                    <w:bCs/>
                                    <w:szCs w:val="24"/>
                                    <w:lang w:eastAsia="lt-LT"/>
                                  </w:rPr>
                                  <w:t>/ kartui</w:t>
                                </w:r>
                              </w:p>
                            </w:tc>
                          </w:tr>
                          <w:tr w:rsidR="003173EB">
                            <w:tc>
                              <w:tcPr>
                                <w:tcW w:w="547" w:type="pct"/>
                              </w:tcPr>
                              <w:p w:rsidR="003173EB" w:rsidRDefault="00E703F7">
                                <w:pPr>
                                  <w:suppressAutoHyphens/>
                                  <w:jc w:val="center"/>
                                  <w:rPr>
                                    <w:szCs w:val="24"/>
                                    <w:lang w:eastAsia="lt-LT"/>
                                  </w:rPr>
                                </w:pPr>
                                <w:r>
                                  <w:rPr>
                                    <w:szCs w:val="24"/>
                                    <w:lang w:eastAsia="lt-LT"/>
                                  </w:rPr>
                                  <w:t>3.1.</w:t>
                                </w:r>
                              </w:p>
                            </w:tc>
                            <w:tc>
                              <w:tcPr>
                                <w:tcW w:w="1094" w:type="pct"/>
                              </w:tcPr>
                              <w:p w:rsidR="003173EB" w:rsidRDefault="00E703F7">
                                <w:pPr>
                                  <w:suppressAutoHyphens/>
                                  <w:rPr>
                                    <w:szCs w:val="24"/>
                                    <w:lang w:eastAsia="lt-LT"/>
                                  </w:rPr>
                                </w:pPr>
                                <w:r>
                                  <w:rPr>
                                    <w:szCs w:val="24"/>
                                    <w:lang w:eastAsia="lt-LT"/>
                                  </w:rPr>
                                  <w:t>Bendroji dalis</w:t>
                                </w:r>
                              </w:p>
                            </w:tc>
                            <w:tc>
                              <w:tcPr>
                                <w:tcW w:w="547" w:type="pct"/>
                              </w:tcPr>
                              <w:p w:rsidR="003173EB" w:rsidRDefault="003173EB">
                                <w:pPr>
                                  <w:suppressAutoHyphens/>
                                  <w:jc w:val="center"/>
                                  <w:rPr>
                                    <w:szCs w:val="24"/>
                                    <w:lang w:eastAsia="lt-LT"/>
                                  </w:rPr>
                                </w:pPr>
                              </w:p>
                            </w:tc>
                            <w:tc>
                              <w:tcPr>
                                <w:tcW w:w="703" w:type="pct"/>
                              </w:tcPr>
                              <w:p w:rsidR="003173EB" w:rsidRDefault="003173EB">
                                <w:pPr>
                                  <w:suppressAutoHyphens/>
                                  <w:jc w:val="center"/>
                                  <w:rPr>
                                    <w:szCs w:val="24"/>
                                    <w:lang w:eastAsia="lt-LT"/>
                                  </w:rPr>
                                </w:pPr>
                              </w:p>
                            </w:tc>
                            <w:tc>
                              <w:tcPr>
                                <w:tcW w:w="781" w:type="pct"/>
                              </w:tcPr>
                              <w:p w:rsidR="003173EB" w:rsidRDefault="003173EB">
                                <w:pPr>
                                  <w:suppressAutoHyphens/>
                                  <w:jc w:val="center"/>
                                  <w:rPr>
                                    <w:szCs w:val="24"/>
                                    <w:lang w:eastAsia="lt-LT"/>
                                  </w:rPr>
                                </w:pPr>
                              </w:p>
                            </w:tc>
                            <w:tc>
                              <w:tcPr>
                                <w:tcW w:w="625" w:type="pct"/>
                              </w:tcPr>
                              <w:p w:rsidR="003173EB" w:rsidRDefault="003173EB">
                                <w:pPr>
                                  <w:suppressAutoHyphens/>
                                  <w:jc w:val="center"/>
                                  <w:rPr>
                                    <w:szCs w:val="24"/>
                                    <w:lang w:eastAsia="lt-LT"/>
                                  </w:rPr>
                                </w:pPr>
                              </w:p>
                            </w:tc>
                            <w:tc>
                              <w:tcPr>
                                <w:tcW w:w="703" w:type="pct"/>
                              </w:tcPr>
                              <w:p w:rsidR="003173EB" w:rsidRDefault="003173EB">
                                <w:pPr>
                                  <w:suppressAutoHyphens/>
                                  <w:jc w:val="center"/>
                                  <w:rPr>
                                    <w:szCs w:val="24"/>
                                    <w:lang w:eastAsia="lt-LT"/>
                                  </w:rPr>
                                </w:pPr>
                              </w:p>
                            </w:tc>
                          </w:tr>
                          <w:tr w:rsidR="003173EB">
                            <w:tc>
                              <w:tcPr>
                                <w:tcW w:w="547" w:type="pct"/>
                              </w:tcPr>
                              <w:p w:rsidR="003173EB" w:rsidRDefault="00E703F7">
                                <w:pPr>
                                  <w:suppressAutoHyphens/>
                                  <w:jc w:val="center"/>
                                  <w:rPr>
                                    <w:szCs w:val="24"/>
                                    <w:lang w:eastAsia="lt-LT"/>
                                  </w:rPr>
                                </w:pPr>
                                <w:r>
                                  <w:rPr>
                                    <w:szCs w:val="24"/>
                                    <w:lang w:eastAsia="lt-LT"/>
                                  </w:rPr>
                                  <w:t>3.2.</w:t>
                                </w:r>
                              </w:p>
                            </w:tc>
                            <w:tc>
                              <w:tcPr>
                                <w:tcW w:w="1094" w:type="pct"/>
                              </w:tcPr>
                              <w:p w:rsidR="003173EB" w:rsidRDefault="00E703F7">
                                <w:pPr>
                                  <w:suppressAutoHyphens/>
                                  <w:rPr>
                                    <w:szCs w:val="24"/>
                                    <w:lang w:eastAsia="lt-LT"/>
                                  </w:rPr>
                                </w:pPr>
                                <w:r>
                                  <w:rPr>
                                    <w:szCs w:val="24"/>
                                    <w:lang w:eastAsia="lt-LT"/>
                                  </w:rPr>
                                  <w:t>Kintamoji dalis</w:t>
                                </w:r>
                              </w:p>
                            </w:tc>
                            <w:tc>
                              <w:tcPr>
                                <w:tcW w:w="547" w:type="pct"/>
                              </w:tcPr>
                              <w:p w:rsidR="003173EB" w:rsidRDefault="003173EB">
                                <w:pPr>
                                  <w:suppressAutoHyphens/>
                                  <w:jc w:val="center"/>
                                  <w:rPr>
                                    <w:szCs w:val="24"/>
                                    <w:lang w:eastAsia="lt-LT"/>
                                  </w:rPr>
                                </w:pPr>
                              </w:p>
                            </w:tc>
                            <w:tc>
                              <w:tcPr>
                                <w:tcW w:w="703" w:type="pct"/>
                              </w:tcPr>
                              <w:p w:rsidR="003173EB" w:rsidRDefault="003173EB">
                                <w:pPr>
                                  <w:suppressAutoHyphens/>
                                  <w:jc w:val="center"/>
                                  <w:rPr>
                                    <w:szCs w:val="24"/>
                                    <w:lang w:eastAsia="lt-LT"/>
                                  </w:rPr>
                                </w:pPr>
                              </w:p>
                            </w:tc>
                            <w:tc>
                              <w:tcPr>
                                <w:tcW w:w="781" w:type="pct"/>
                              </w:tcPr>
                              <w:p w:rsidR="003173EB" w:rsidRDefault="003173EB">
                                <w:pPr>
                                  <w:suppressAutoHyphens/>
                                  <w:jc w:val="center"/>
                                  <w:rPr>
                                    <w:szCs w:val="24"/>
                                    <w:lang w:eastAsia="lt-LT"/>
                                  </w:rPr>
                                </w:pPr>
                              </w:p>
                            </w:tc>
                            <w:tc>
                              <w:tcPr>
                                <w:tcW w:w="625" w:type="pct"/>
                              </w:tcPr>
                              <w:p w:rsidR="003173EB" w:rsidRDefault="003173EB">
                                <w:pPr>
                                  <w:suppressAutoHyphens/>
                                  <w:jc w:val="center"/>
                                  <w:rPr>
                                    <w:szCs w:val="24"/>
                                    <w:lang w:eastAsia="lt-LT"/>
                                  </w:rPr>
                                </w:pPr>
                              </w:p>
                            </w:tc>
                            <w:tc>
                              <w:tcPr>
                                <w:tcW w:w="703" w:type="pct"/>
                              </w:tcPr>
                              <w:p w:rsidR="003173EB" w:rsidRDefault="003173EB">
                                <w:pPr>
                                  <w:suppressAutoHyphens/>
                                  <w:jc w:val="center"/>
                                  <w:rPr>
                                    <w:szCs w:val="24"/>
                                    <w:lang w:eastAsia="lt-LT"/>
                                  </w:rPr>
                                </w:pPr>
                              </w:p>
                            </w:tc>
                          </w:tr>
                          <w:tr w:rsidR="003173EB">
                            <w:tc>
                              <w:tcPr>
                                <w:tcW w:w="547" w:type="pct"/>
                              </w:tcPr>
                              <w:p w:rsidR="003173EB" w:rsidRDefault="00E703F7">
                                <w:pPr>
                                  <w:suppressAutoHyphens/>
                                  <w:jc w:val="center"/>
                                  <w:rPr>
                                    <w:szCs w:val="24"/>
                                    <w:lang w:eastAsia="lt-LT"/>
                                  </w:rPr>
                                </w:pPr>
                                <w:r>
                                  <w:rPr>
                                    <w:szCs w:val="24"/>
                                    <w:lang w:eastAsia="lt-LT"/>
                                  </w:rPr>
                                  <w:t>3.3.</w:t>
                                </w:r>
                              </w:p>
                            </w:tc>
                            <w:tc>
                              <w:tcPr>
                                <w:tcW w:w="1094" w:type="pct"/>
                              </w:tcPr>
                              <w:p w:rsidR="003173EB" w:rsidRDefault="00E703F7">
                                <w:pPr>
                                  <w:suppressAutoHyphens/>
                                  <w:rPr>
                                    <w:szCs w:val="24"/>
                                    <w:lang w:eastAsia="lt-LT"/>
                                  </w:rPr>
                                </w:pPr>
                                <w:r>
                                  <w:rPr>
                                    <w:szCs w:val="24"/>
                                    <w:lang w:eastAsia="lt-LT"/>
                                  </w:rPr>
                                  <w:t>Iš viso</w:t>
                                </w:r>
                              </w:p>
                            </w:tc>
                            <w:tc>
                              <w:tcPr>
                                <w:tcW w:w="547" w:type="pct"/>
                              </w:tcPr>
                              <w:p w:rsidR="003173EB" w:rsidRDefault="003173EB">
                                <w:pPr>
                                  <w:suppressAutoHyphens/>
                                  <w:jc w:val="center"/>
                                  <w:rPr>
                                    <w:szCs w:val="24"/>
                                    <w:lang w:eastAsia="lt-LT"/>
                                  </w:rPr>
                                </w:pPr>
                              </w:p>
                            </w:tc>
                            <w:tc>
                              <w:tcPr>
                                <w:tcW w:w="703" w:type="pct"/>
                              </w:tcPr>
                              <w:p w:rsidR="003173EB" w:rsidRDefault="003173EB">
                                <w:pPr>
                                  <w:suppressAutoHyphens/>
                                  <w:jc w:val="center"/>
                                  <w:rPr>
                                    <w:szCs w:val="24"/>
                                    <w:lang w:eastAsia="lt-LT"/>
                                  </w:rPr>
                                </w:pPr>
                              </w:p>
                            </w:tc>
                            <w:tc>
                              <w:tcPr>
                                <w:tcW w:w="781" w:type="pct"/>
                              </w:tcPr>
                              <w:p w:rsidR="003173EB" w:rsidRDefault="003173EB">
                                <w:pPr>
                                  <w:suppressAutoHyphens/>
                                  <w:jc w:val="center"/>
                                  <w:rPr>
                                    <w:szCs w:val="24"/>
                                    <w:lang w:eastAsia="lt-LT"/>
                                  </w:rPr>
                                </w:pPr>
                              </w:p>
                            </w:tc>
                            <w:tc>
                              <w:tcPr>
                                <w:tcW w:w="625" w:type="pct"/>
                              </w:tcPr>
                              <w:p w:rsidR="003173EB" w:rsidRDefault="003173EB">
                                <w:pPr>
                                  <w:suppressAutoHyphens/>
                                  <w:jc w:val="center"/>
                                  <w:rPr>
                                    <w:szCs w:val="24"/>
                                    <w:lang w:eastAsia="lt-LT"/>
                                  </w:rPr>
                                </w:pPr>
                              </w:p>
                            </w:tc>
                            <w:tc>
                              <w:tcPr>
                                <w:tcW w:w="703" w:type="pct"/>
                              </w:tcPr>
                              <w:p w:rsidR="003173EB" w:rsidRDefault="003173EB">
                                <w:pPr>
                                  <w:suppressAutoHyphens/>
                                  <w:jc w:val="center"/>
                                  <w:rPr>
                                    <w:szCs w:val="24"/>
                                    <w:lang w:eastAsia="lt-LT"/>
                                  </w:rPr>
                                </w:pPr>
                              </w:p>
                            </w:tc>
                          </w:tr>
                        </w:tbl>
                        <w:p w:rsidR="003173EB" w:rsidRDefault="003173EB">
                          <w:pPr>
                            <w:suppressAutoHyphens/>
                            <w:ind w:left="1707"/>
                            <w:jc w:val="both"/>
                            <w:rPr>
                              <w:b/>
                              <w:bCs/>
                              <w:szCs w:val="24"/>
                              <w:lang w:eastAsia="lt-LT"/>
                            </w:rPr>
                          </w:pPr>
                        </w:p>
                        <w:p w:rsidR="003173EB" w:rsidRDefault="00E703F7">
                          <w:pPr>
                            <w:suppressAutoHyphens/>
                            <w:jc w:val="both"/>
                            <w:rPr>
                              <w:szCs w:val="24"/>
                              <w:lang w:eastAsia="lt-LT"/>
                            </w:rPr>
                          </w:pPr>
                          <w:r>
                            <w:rPr>
                              <w:szCs w:val="24"/>
                              <w:lang w:eastAsia="lt-LT"/>
                            </w:rPr>
                            <w:t>Paslaugos kaina nurodoma priklausomai nuo paslaugos rūšies, gavėjų (asmuo/ šeima) ir teikimo trukmės (mėn./ parai/ valandai/ kartui).</w:t>
                          </w:r>
                        </w:p>
                        <w:p w:rsidR="003173EB" w:rsidRDefault="003173EB">
                          <w:pPr>
                            <w:suppressAutoHyphens/>
                            <w:jc w:val="both"/>
                            <w:rPr>
                              <w:szCs w:val="24"/>
                              <w:lang w:eastAsia="lt-LT"/>
                            </w:rPr>
                          </w:pPr>
                        </w:p>
                        <w:p w:rsidR="003173EB" w:rsidRDefault="00E703F7">
                          <w:pPr>
                            <w:suppressAutoHyphens/>
                            <w:jc w:val="both"/>
                            <w:rPr>
                              <w:szCs w:val="24"/>
                              <w:lang w:eastAsia="lt-LT"/>
                            </w:rPr>
                          </w:pPr>
                          <w:r>
                            <w:rPr>
                              <w:szCs w:val="24"/>
                              <w:lang w:eastAsia="lt-LT"/>
                            </w:rPr>
                            <w:t xml:space="preserve">Socialinių paslaugų įstaigos vadovas/ </w:t>
                          </w:r>
                        </w:p>
                        <w:p w:rsidR="003173EB" w:rsidRDefault="00E703F7">
                          <w:pPr>
                            <w:suppressAutoHyphens/>
                            <w:jc w:val="both"/>
                            <w:rPr>
                              <w:szCs w:val="24"/>
                              <w:lang w:eastAsia="lt-LT"/>
                            </w:rPr>
                          </w:pPr>
                          <w:r>
                            <w:rPr>
                              <w:szCs w:val="24"/>
                              <w:lang w:eastAsia="lt-LT"/>
                            </w:rPr>
                            <w:lastRenderedPageBreak/>
                            <w:t xml:space="preserve">kitas įgaliotas asmuo, fizinis asmuo (paslaugos teikėjas) </w:t>
                          </w:r>
                        </w:p>
                        <w:p w:rsidR="003173EB" w:rsidRDefault="00E703F7">
                          <w:pPr>
                            <w:suppressAutoHyphens/>
                            <w:jc w:val="both"/>
                            <w:rPr>
                              <w:szCs w:val="24"/>
                              <w:lang w:eastAsia="lt-LT"/>
                            </w:rPr>
                          </w:pPr>
                          <w:r>
                            <w:rPr>
                              <w:szCs w:val="24"/>
                              <w:lang w:eastAsia="lt-LT"/>
                            </w:rPr>
                            <w:t>Vardas, pavardė, kontaktai</w:t>
                          </w:r>
                        </w:p>
                        <w:p w:rsidR="003173EB" w:rsidRDefault="00E703F7">
                          <w:pPr>
                            <w:suppressAutoHyphens/>
                            <w:jc w:val="center"/>
                            <w:rPr>
                              <w:szCs w:val="24"/>
                              <w:lang w:eastAsia="lt-LT"/>
                            </w:rPr>
                          </w:pPr>
                          <w:r>
                            <w:rPr>
                              <w:szCs w:val="24"/>
                              <w:lang w:eastAsia="lt-LT"/>
                            </w:rPr>
                            <w:t>____________________________“</w:t>
                          </w:r>
                        </w:p>
                        <w:p w:rsidR="003173EB" w:rsidRDefault="003173EB">
                          <w:pPr>
                            <w:suppressAutoHyphens/>
                            <w:jc w:val="both"/>
                            <w:rPr>
                              <w:szCs w:val="24"/>
                              <w:lang w:eastAsia="lt-LT"/>
                            </w:rPr>
                          </w:pPr>
                        </w:p>
                        <w:p w:rsidR="003173EB" w:rsidRDefault="003173EB">
                          <w:pPr>
                            <w:suppressAutoHyphens/>
                            <w:jc w:val="both"/>
                            <w:rPr>
                              <w:szCs w:val="24"/>
                              <w:lang w:eastAsia="lt-LT"/>
                            </w:rPr>
                          </w:pPr>
                        </w:p>
                        <w:p w:rsidR="003173EB" w:rsidRDefault="00041888">
                          <w:pPr>
                            <w:suppressAutoHyphens/>
                            <w:jc w:val="both"/>
                            <w:rPr>
                              <w:szCs w:val="24"/>
                              <w:lang w:eastAsia="lt-LT"/>
                            </w:rPr>
                          </w:pPr>
                        </w:p>
                      </w:sdtContent>
                    </w:sdt>
                  </w:sdtContent>
                </w:sdt>
              </w:sdtContent>
            </w:sdt>
          </w:sdtContent>
        </w:sdt>
        <w:sdt>
          <w:sdtPr>
            <w:rPr>
              <w:szCs w:val="24"/>
              <w:lang w:eastAsia="lt-LT"/>
            </w:rPr>
            <w:alias w:val="signatura"/>
            <w:tag w:val="part_1a9fef4374604724ad6b29b3bcd8a896"/>
            <w:id w:val="972181729"/>
            <w:lock w:val="sdtLocked"/>
            <w:placeholder>
              <w:docPart w:val="DefaultPlaceholder_-1854013440"/>
            </w:placeholder>
          </w:sdtPr>
          <w:sdtEndPr/>
          <w:sdtContent>
            <w:p w:rsidR="003173EB" w:rsidRDefault="00E703F7">
              <w:pPr>
                <w:tabs>
                  <w:tab w:val="left" w:pos="4931"/>
                </w:tabs>
                <w:suppressAutoHyphens/>
                <w:rPr>
                  <w:rFonts w:ascii="Arial" w:hAnsi="Arial"/>
                  <w:sz w:val="22"/>
                  <w:lang w:val="nb-NO"/>
                </w:rPr>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Tomas Katkus</w:t>
              </w:r>
            </w:p>
          </w:sdtContent>
        </w:sdt>
      </w:sdtContent>
    </w:sdt>
    <w:sectPr w:rsidR="003173EB">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567" w:footer="567"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73EB" w:rsidRDefault="00E703F7">
      <w:pPr>
        <w:rPr>
          <w:szCs w:val="24"/>
        </w:rPr>
      </w:pPr>
      <w:r>
        <w:rPr>
          <w:szCs w:val="24"/>
        </w:rPr>
        <w:separator/>
      </w:r>
    </w:p>
  </w:endnote>
  <w:endnote w:type="continuationSeparator" w:id="0">
    <w:p w:rsidR="003173EB" w:rsidRDefault="00E703F7">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3EB" w:rsidRDefault="003173EB">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3EB" w:rsidRDefault="003173EB">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3EB" w:rsidRDefault="003173EB">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73EB" w:rsidRDefault="00E703F7">
      <w:pPr>
        <w:rPr>
          <w:szCs w:val="24"/>
        </w:rPr>
      </w:pPr>
      <w:r>
        <w:rPr>
          <w:szCs w:val="24"/>
        </w:rPr>
        <w:separator/>
      </w:r>
    </w:p>
  </w:footnote>
  <w:footnote w:type="continuationSeparator" w:id="0">
    <w:p w:rsidR="003173EB" w:rsidRDefault="00E703F7">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3EB" w:rsidRDefault="00E703F7">
    <w:pPr>
      <w:framePr w:wrap="auto" w:vAnchor="text" w:hAnchor="margin" w:xAlign="center" w:y="1"/>
      <w:tabs>
        <w:tab w:val="center" w:pos="4153"/>
        <w:tab w:val="right" w:pos="8306"/>
      </w:tabs>
      <w:spacing w:after="160" w:line="259" w:lineRule="auto"/>
      <w:rPr>
        <w:rFonts w:ascii="Arial" w:hAnsi="Arial"/>
        <w:sz w:val="22"/>
        <w:szCs w:val="22"/>
        <w:lang w:eastAsia="lt-LT"/>
      </w:rPr>
    </w:pPr>
    <w:r>
      <w:rPr>
        <w:rFonts w:ascii="Arial" w:hAnsi="Arial"/>
        <w:sz w:val="22"/>
        <w:szCs w:val="22"/>
        <w:lang w:eastAsia="lt-LT"/>
      </w:rPr>
      <w:fldChar w:fldCharType="begin"/>
    </w:r>
    <w:r>
      <w:rPr>
        <w:rFonts w:ascii="Arial" w:hAnsi="Arial"/>
        <w:sz w:val="22"/>
        <w:szCs w:val="22"/>
        <w:lang w:eastAsia="lt-LT"/>
      </w:rPr>
      <w:instrText xml:space="preserve">PAGE  </w:instrText>
    </w:r>
    <w:r>
      <w:rPr>
        <w:rFonts w:ascii="Arial" w:hAnsi="Arial"/>
        <w:sz w:val="22"/>
        <w:szCs w:val="22"/>
        <w:lang w:eastAsia="lt-LT"/>
      </w:rPr>
      <w:fldChar w:fldCharType="end"/>
    </w:r>
  </w:p>
  <w:p w:rsidR="003173EB" w:rsidRDefault="003173EB">
    <w:pPr>
      <w:tabs>
        <w:tab w:val="center" w:pos="4153"/>
        <w:tab w:val="right" w:pos="8306"/>
      </w:tabs>
      <w:spacing w:after="160" w:line="259" w:lineRule="auto"/>
      <w:rPr>
        <w:rFonts w:ascii="Arial" w:hAnsi="Arial"/>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3EB" w:rsidRDefault="00E703F7">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041888">
      <w:rPr>
        <w:noProof/>
        <w:sz w:val="22"/>
        <w:szCs w:val="22"/>
        <w:lang w:eastAsia="lt-LT"/>
      </w:rPr>
      <w:t>6</w:t>
    </w:r>
    <w:r>
      <w:rPr>
        <w:sz w:val="22"/>
        <w:szCs w:val="22"/>
        <w:lang w:eastAsia="lt-LT"/>
      </w:rPr>
      <w:fldChar w:fldCharType="end"/>
    </w:r>
  </w:p>
  <w:p w:rsidR="003173EB" w:rsidRDefault="003173EB">
    <w:pPr>
      <w:tabs>
        <w:tab w:val="center" w:pos="4153"/>
        <w:tab w:val="right" w:pos="8306"/>
      </w:tabs>
      <w:spacing w:after="160" w:line="259" w:lineRule="auto"/>
      <w:rPr>
        <w:rFonts w:ascii="Arial" w:hAnsi="Arial"/>
        <w:sz w:val="22"/>
        <w:szCs w:val="22"/>
        <w:lang w:val="en-US"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3EB" w:rsidRDefault="003173EB">
    <w:pPr>
      <w:tabs>
        <w:tab w:val="center" w:pos="4680"/>
        <w:tab w:val="right" w:pos="9360"/>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 w:val="00041888"/>
    <w:rsid w:val="003173EB"/>
    <w:rsid w:val="00690D8A"/>
    <w:rsid w:val="00B514FB"/>
    <w:rsid w:val="00BC600B"/>
    <w:rsid w:val="00E703F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E5559986-A8D0-432C-8B37-9465A7901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03F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1267177">
      <w:bodyDiv w:val="1"/>
      <w:marLeft w:val="0"/>
      <w:marRight w:val="0"/>
      <w:marTop w:val="0"/>
      <w:marBottom w:val="0"/>
      <w:divBdr>
        <w:top w:val="none" w:sz="0" w:space="0" w:color="auto"/>
        <w:left w:val="none" w:sz="0" w:space="0" w:color="auto"/>
        <w:bottom w:val="none" w:sz="0" w:space="0" w:color="auto"/>
        <w:right w:val="none" w:sz="0" w:space="0" w:color="auto"/>
      </w:divBdr>
    </w:div>
    <w:div w:id="840122245">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019546300">
      <w:bodyDiv w:val="1"/>
      <w:marLeft w:val="0"/>
      <w:marRight w:val="0"/>
      <w:marTop w:val="0"/>
      <w:marBottom w:val="0"/>
      <w:divBdr>
        <w:top w:val="none" w:sz="0" w:space="0" w:color="auto"/>
        <w:left w:val="none" w:sz="0" w:space="0" w:color="auto"/>
        <w:bottom w:val="none" w:sz="0" w:space="0" w:color="auto"/>
        <w:right w:val="none" w:sz="0" w:space="0" w:color="auto"/>
      </w:divBdr>
    </w:div>
    <w:div w:id="1362590019">
      <w:bodyDiv w:val="1"/>
      <w:marLeft w:val="0"/>
      <w:marRight w:val="0"/>
      <w:marTop w:val="0"/>
      <w:marBottom w:val="0"/>
      <w:divBdr>
        <w:top w:val="none" w:sz="0" w:space="0" w:color="auto"/>
        <w:left w:val="none" w:sz="0" w:space="0" w:color="auto"/>
        <w:bottom w:val="none" w:sz="0" w:space="0" w:color="auto"/>
        <w:right w:val="none" w:sz="0" w:space="0" w:color="auto"/>
      </w:divBdr>
      <w:divsChild>
        <w:div w:id="652567126">
          <w:marLeft w:val="0"/>
          <w:marRight w:val="0"/>
          <w:marTop w:val="0"/>
          <w:marBottom w:val="0"/>
          <w:divBdr>
            <w:top w:val="none" w:sz="0" w:space="0" w:color="auto"/>
            <w:left w:val="none" w:sz="0" w:space="0" w:color="auto"/>
            <w:bottom w:val="none" w:sz="0" w:space="0" w:color="auto"/>
            <w:right w:val="none" w:sz="0" w:space="0" w:color="auto"/>
          </w:divBdr>
        </w:div>
        <w:div w:id="1796366745">
          <w:marLeft w:val="0"/>
          <w:marRight w:val="0"/>
          <w:marTop w:val="0"/>
          <w:marBottom w:val="0"/>
          <w:divBdr>
            <w:top w:val="none" w:sz="0" w:space="0" w:color="auto"/>
            <w:left w:val="none" w:sz="0" w:space="0" w:color="auto"/>
            <w:bottom w:val="none" w:sz="0" w:space="0" w:color="auto"/>
            <w:right w:val="none" w:sz="0" w:space="0" w:color="auto"/>
          </w:divBdr>
        </w:div>
        <w:div w:id="1941335247">
          <w:marLeft w:val="0"/>
          <w:marRight w:val="0"/>
          <w:marTop w:val="0"/>
          <w:marBottom w:val="0"/>
          <w:divBdr>
            <w:top w:val="none" w:sz="0" w:space="0" w:color="auto"/>
            <w:left w:val="none" w:sz="0" w:space="0" w:color="auto"/>
            <w:bottom w:val="none" w:sz="0" w:space="0" w:color="auto"/>
            <w:right w:val="none" w:sz="0" w:space="0" w:color="auto"/>
          </w:divBdr>
          <w:divsChild>
            <w:div w:id="712510157">
              <w:marLeft w:val="0"/>
              <w:marRight w:val="0"/>
              <w:marTop w:val="0"/>
              <w:marBottom w:val="0"/>
              <w:divBdr>
                <w:top w:val="none" w:sz="0" w:space="0" w:color="auto"/>
                <w:left w:val="none" w:sz="0" w:space="0" w:color="auto"/>
                <w:bottom w:val="none" w:sz="0" w:space="0" w:color="auto"/>
                <w:right w:val="none" w:sz="0" w:space="0" w:color="auto"/>
              </w:divBdr>
            </w:div>
            <w:div w:id="826021322">
              <w:marLeft w:val="0"/>
              <w:marRight w:val="0"/>
              <w:marTop w:val="0"/>
              <w:marBottom w:val="0"/>
              <w:divBdr>
                <w:top w:val="none" w:sz="0" w:space="0" w:color="auto"/>
                <w:left w:val="none" w:sz="0" w:space="0" w:color="auto"/>
                <w:bottom w:val="none" w:sz="0" w:space="0" w:color="auto"/>
                <w:right w:val="none" w:sz="0" w:space="0" w:color="auto"/>
              </w:divBdr>
            </w:div>
            <w:div w:id="923610024">
              <w:marLeft w:val="0"/>
              <w:marRight w:val="0"/>
              <w:marTop w:val="0"/>
              <w:marBottom w:val="0"/>
              <w:divBdr>
                <w:top w:val="none" w:sz="0" w:space="0" w:color="auto"/>
                <w:left w:val="none" w:sz="0" w:space="0" w:color="auto"/>
                <w:bottom w:val="none" w:sz="0" w:space="0" w:color="auto"/>
                <w:right w:val="none" w:sz="0" w:space="0" w:color="auto"/>
              </w:divBdr>
            </w:div>
            <w:div w:id="1352537401">
              <w:marLeft w:val="0"/>
              <w:marRight w:val="0"/>
              <w:marTop w:val="0"/>
              <w:marBottom w:val="0"/>
              <w:divBdr>
                <w:top w:val="none" w:sz="0" w:space="0" w:color="auto"/>
                <w:left w:val="none" w:sz="0" w:space="0" w:color="auto"/>
                <w:bottom w:val="none" w:sz="0" w:space="0" w:color="auto"/>
                <w:right w:val="none" w:sz="0" w:space="0" w:color="auto"/>
              </w:divBdr>
            </w:div>
            <w:div w:id="1742671947">
              <w:marLeft w:val="0"/>
              <w:marRight w:val="0"/>
              <w:marTop w:val="0"/>
              <w:marBottom w:val="0"/>
              <w:divBdr>
                <w:top w:val="none" w:sz="0" w:space="0" w:color="auto"/>
                <w:left w:val="none" w:sz="0" w:space="0" w:color="auto"/>
                <w:bottom w:val="none" w:sz="0" w:space="0" w:color="auto"/>
                <w:right w:val="none" w:sz="0" w:space="0" w:color="auto"/>
              </w:divBdr>
            </w:div>
            <w:div w:id="183418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461412005">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89566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24B2589-FDBA-44F2-A72E-41D5CE79C49C}"/>
      </w:docPartPr>
      <w:docPartBody>
        <w:p w:rsidR="00C02528" w:rsidRDefault="00B82AD4">
          <w:r w:rsidRPr="0065455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AD4"/>
    <w:rsid w:val="00B82AD4"/>
    <w:rsid w:val="00C0252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2A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322c4353cd149f39c0075b8d2043ac8" PartId="b38fadd792fb4092a09ccd397630b7e8">
    <Part Type="preambule" DocPartId="b509baf53d2949e0a11c9081f0b06abe" PartId="25a77eaad29c4c34a2739f915910d940"/>
    <Part Type="pastraipa" DocPartId="f5e4af6f4bc64ccd8c044b35b8c75589" PartId="daa20c1e4a274a2a9b9f8de5ddb4faa1"/>
    <Part Type="punktas" Nr="1" Abbr="1 p." DocPartId="d57ac856c671476dab9aef866c58d0e5" PartId="31fe588b37eb447b97f60583d3cb2ba6">
      <Part Type="citata" DocPartId="8a6b67bcd1ba422d8f78bf6f6b7b8dce" PartId="0b7aa9e0eaa04c468ed6609e613ceef5">
        <Part Type="punktas" Nr="8" Abbr="8 p." DocPartId="d35f7f539c1e4acea0e8d0ba9e32a83d" PartId="84a487043f6042b39d3184439dfa7c6b"/>
      </Part>
    </Part>
    <Part Type="punktas" Nr="2" Abbr="2 p." DocPartId="2f1f240db7c044e89fed67e3785890aa" PartId="6f669af248e248a488066fd047f8ad04">
      <Part Type="citata" DocPartId="c082b76f19cf4e30ae13997080118c7b" PartId="165eb774ff714a9a9e9f20a36ad84d93">
        <Part Type="punktas" Nr="11" Abbr="11 p." DocPartId="23bd2ad96bc143878327ca307b794689" PartId="7ecba1bee351459296d1a12eed09372c">
          <Part Type="papunktis" Nr="11.1" Abbr="11.1 pp." DocPartId="de69ff11effc4aae8b292eecde67d5bd" PartId="772ce68089f844e996fc3ee394c0319f"/>
          <Part Type="papunktis" Nr="11.2" Abbr="11.2 pp." DocPartId="436b0d8bb6ec48ad9cd58ea808dc7d75" PartId="31a23bf227c44862997d927b2c2c1e0d"/>
          <Part Type="papunktis" Nr="11.3" Abbr="11.3 pp." DocPartId="a2acff5ce993499cb77690cce820f9b6" PartId="e44b49bc6ae34e77ac0a51dfce8ab2e5"/>
          <Part Type="papunktis" Nr="11.4" Abbr="11.4 pp." DocPartId="dc5ec9cf079442159d81efa726df509c" PartId="151b46a12fe94e71a0a118db85a016b0"/>
          <Part Type="papunktis" Nr="11.5" Abbr="11.5 pp." DocPartId="e0a0312c5fc846138374d4e6e8947b50" PartId="c4a4bae5129245918b79adc5eeacb786"/>
          <Part Type="papunktis" Nr="11.6" Abbr="11.6 pp." DocPartId="20f329b03e724ce88d4d93a124686b68" PartId="1968f7d810bb4e9e930c9c8e90b7fe29"/>
          <Part Type="papunktis" Nr="11.7" Abbr="11.7 pp." DocPartId="3a0681f0ea8a4d1f89bd983610c2a810" PartId="c994f41b3dfb416eb82dece705970a5d"/>
          <Part Type="papunktis" Nr="11.8" Abbr="11.8 pp." DocPartId="cdeeecff991e42b9985a7d0ade234ff1" PartId="e2fddb408e354cca90347e3fd4adc7ac"/>
          <Part Type="papunktis" Nr="11.9" Abbr="11.9 pp." DocPartId="c9db1364ab68407bb6be2293f76a85f7" PartId="98f7b8b3b5a545ef8fa431a8d6f67327"/>
          <Part Type="papunktis" Nr="11.10" Abbr="11.10 pp." DocPartId="8b8d7a71f78f4d2780ffb5e861a26eae" PartId="e3418abbff8e43ca961e17fc35b57bd5"/>
          <Part Type="papunktis" Nr="11.11" Abbr="11.11 pp." DocPartId="a420580fde704980a9ed0801ab6e7c55" PartId="bc5add44b9404f2b8d96097915d49e17"/>
          <Part Type="papunktis" Nr="11.12" Abbr="11.12 pp." DocPartId="bbe6ed78e621454bb0c8f7df9413c80c" PartId="ea53eda41c2649f3bd4a6aa2d37dd8ca"/>
          <Part Type="papunktis" Nr="11.13" Abbr="11.13 pp." DocPartId="fd5321f4e95f40feac08b8936c7ddba9" PartId="1ec62cd50ef84b998850d119a445f948"/>
          <Part Type="papunktis" Nr="11.14" Abbr="11.14 pp." DocPartId="6a6ae9d42a834073a9e48dc70d637e80" PartId="038b040a86784f7e8c119e3248be16cf"/>
          <Part Type="papunktis" Nr="11.15" Abbr="11.15 pp." DocPartId="8f93982d46eb46229309ca06c218aabe" PartId="0bc7d18d7da44b12bdb807d16484d20d"/>
          <Part Type="papunktis" Nr="11.16" Abbr="11.16 pp." DocPartId="fa713ef83a174ca392ac892c951b6d5b" PartId="e072e3724200487a92693db0c5c71295"/>
          <Part Type="papunktis" Nr="11.17" Abbr="11.17 pp." DocPartId="e1163807917a498a9a8bba26e18eac10" PartId="e15e36160fa74363a0a2d4377a3c18e4"/>
          <Part Type="papunktis" Nr="11.18" Abbr="11.18 pp." DocPartId="5a334b5c45964769968ae3d102309224" PartId="2fa09b262be34acb907e702c289275ca"/>
          <Part Type="papunktis" Nr="11.19" Abbr="11.19 pp." DocPartId="219a12493e4b4425a9cfdd613eb71431" PartId="1e7efb038dd5433abd987e9cc70a14f1"/>
          <Part Type="papunktis" Nr="11.20" Abbr="11.20 pp." DocPartId="eb26f76da9664b2cb949748e682e5e81" PartId="a5c622bec08f4ba0a2ed2be2ae239f17"/>
          <Part Type="papunktis" Nr="11.21" Abbr="11.21 pp." DocPartId="cae9c8f7b9cd4b4b89e61bdd1f203b27" PartId="6cd849366ff94c46818d3b896897f004"/>
        </Part>
      </Part>
    </Part>
    <Part Type="punktas" Nr="3" Abbr="3 p." DocPartId="530f65b855d2416499851449f2344e30" PartId="812ce1bfb227491caf89b1668ce84d6c">
      <Part Type="citata" DocPartId="fb6c1d1c11a2436ab520f0bb60d12388" PartId="e5b6541f8e4e40d5b648f0ef13786794">
        <Part Type="punktas" Nr="12" Abbr="12 p." DocPartId="c342c30124d44890b3fe3365f415d516" PartId="b8540e97ad344d27a1d8f62921f0dabc">
          <Part Type="papunktis" Nr="12.1" Abbr="12.1 pp." DocPartId="baae69a35b6a4beb86b110dd97119a28" PartId="a8bebef051af4c5f95fd0a16dc28de9c"/>
          <Part Type="papunktis" Nr="12.2" Abbr="12.2 pp." DocPartId="9a4ccb1007df43cc9e2a1c1da0178d9c" PartId="912702344c034a1eba46cd8cfc23170d"/>
          <Part Type="papunktis" Nr="12.3" Abbr="12.3 pp." DocPartId="a2c6ffacb2ee4912aec7fd14406ce276" PartId="d0303fc5357c4e8599eb2686e86f9f24"/>
          <Part Type="papunktis" Nr="12.4" Abbr="12.4 pp." DocPartId="91451dff4c21404db00ee28397482ba9" PartId="748aab614c5541c8abd2d4e625835563"/>
          <Part Type="papunktis" Nr="12.5" Abbr="12.5 pp." DocPartId="f05d8f732d1f4f5d90bc19fe29448d73" PartId="ea077868402c4ebd948f7daf35cb985e"/>
          <Part Type="papunktis" Nr="12.6" Abbr="12.6 pp." DocPartId="c74093b8198f4bfe8e677c037f4a55c4" PartId="5594ced214064be0b1372a7c24a7b118"/>
          <Part Type="papunktis" Nr="12.7" Abbr="12.7 pp." DocPartId="7ff0dd32612c45acaabc820344aae819" PartId="645b3eacd40e4736ba83f0ff80a86c5e"/>
          <Part Type="papunktis" Nr="12.8" Abbr="12.8 pp." DocPartId="a6f3e007246a427fb5fe04bcd56ad4a0" PartId="dcce48d881cb47d09bec6c5d7ab253ae"/>
          <Part Type="papunktis" Nr="12.9" Abbr="12.9 pp." DocPartId="42b41e2dbdee47b882d45eb90fd47f85" PartId="a12f104efb0f42f3af25f7c332a1bfe5"/>
          <Part Type="papunktis" Nr="12.10" Abbr="12.10 pp." DocPartId="bfce1ebe624049c1b81fa0a93e931bbf" PartId="97ab19f006ac4425b714861d0e3743e7"/>
          <Part Type="papunktis" Nr="12.11" Abbr="12.11 pp." DocPartId="a964fd0c459940af8c78ce88a0f1b017" PartId="f2b6f8a9611640f7a570b8af428b5c0c"/>
          <Part Type="papunktis" Nr="12.12" Abbr="12.12 pp." DocPartId="1332fc05f8ae4b32a0d5d69d3e4ae36a" PartId="ad175cd9acb04a44b84dbd8e6ed4eb1c"/>
          <Part Type="papunktis" Nr="12.13" Abbr="12.13 pp." DocPartId="b3197cc9e2b24076b19db2ef3002ddbe" PartId="f7162d786f5c4084926b5e42be46b704"/>
          <Part Type="papunktis" Nr="12.14" Abbr="12.14 pp." DocPartId="6128c76cc3084edd9679316b29cc0c3a" PartId="f0be13db49244cf597997d924bbaf7fd"/>
          <Part Type="papunktis" Nr="12.15" Abbr="12.15 pp." DocPartId="79e45d32fa47415883b0dae455beda9b" PartId="f7164b3387464004b63d774a518d8bbd"/>
          <Part Type="papunktis" Nr="12.16" Abbr="12.16 pp." DocPartId="0ac0b238ff65412091b3293e31861380" PartId="08fe1b92e82a4589a9febab372f223ff"/>
          <Part Type="papunktis" Nr="12.17" Abbr="12.17 pp." DocPartId="d3667dc81bc84d7c82874b4da842a1dc" PartId="542ddbb6581a48ae879a66daf6c88406"/>
        </Part>
      </Part>
    </Part>
    <Part Type="punktas" Nr="4" Abbr="4 p." DocPartId="c4dafa08aa5c41bb92a1b1fe21c71c08" PartId="91cbcf8d7177408db2b0db3809fa4407">
      <Part Type="citata" DocPartId="d10fa018188e4d628e9b41ad99b57989" PartId="f62cc886846742889cfcc1c277d3c473">
        <Part Type="punktas" Nr="13" Abbr="13 p." DocPartId="fc39348569fa47f9ade18fe6a3ca4b5d" PartId="f2fd10d0663d4b8cad80b752f96999be"/>
      </Part>
    </Part>
    <Part Type="punktas" Nr="5" Abbr="5 p." DocPartId="83229c409a0a4143a065cc1248440cb7" PartId="0f29b774f7084bfeaeb09c4beff27457"/>
    <Part Type="punktas" Nr="6" Abbr="6 p." DocPartId="ac244e12958845a6a672807e27d2dc1c" PartId="72ab95f8fd004dad8679e560fda24b69">
      <Part Type="citata" DocPartId="0c899bdea9cc4e23bb4cc980f418c8c3" PartId="422a971fe88f46a683e85ae7c5826e10">
        <Part Type="punktas" Nr="19" Abbr="19 p." DocPartId="cc38ab14143f4dbe8f13602a877689c3" PartId="d9f879a3227a461e95a730150fcc7995">
          <Part Type="papunktis" Nr="19.1" Abbr="19.1 pp." DocPartId="57d7db75bc20487e97d1963f9ffb5200" PartId="c7bcb4edfa4e4dabb69a8270f369dcc8">
            <Part Type="papunktis" Nr="19.1.1" Abbr="19.1.1 pp." DocPartId="8e4bd91ed96949a5a0b9d559250a2fa0" PartId="a1896f0a43224113a8190552527c3b47"/>
            <Part Type="papunktis" Nr="19.1.2" Abbr="19.1.2 pp." DocPartId="88088e69538d4238a87fa995dbdb8107" PartId="40c1fc53b5bb4272b6cccaaf9501cc25"/>
            <Part Type="papunktis" Nr="19.1.3" Abbr="19.1.3 pp." DocPartId="fd145c2b213a401188da6dee4f41d538" PartId="7ae040f6e34a4d5aac4527e765de82e4"/>
            <Part Type="papunktis" Nr="19.1.4" Abbr="19.1.4 pp." DocPartId="d651ca91577b41129d9f6b45db260143" PartId="21964b3ddd6943b9bcd592b29170da55"/>
            <Part Type="papunktis" Nr="19.1.5" Abbr="19.1.5 pp." DocPartId="d52c331698e3448ea5cc4f3875e32075" PartId="af71dc12c3c647df87db9e0a1f1614b1"/>
            <Part Type="papunktis" Nr="19.1.6" Abbr="19.1.6 pp." DocPartId="1b8e0457697e462cb01244fa3d8ad6f7" PartId="7b025e045b994010928f85ffa8242658"/>
            <Part Type="papunktis" Nr="19.1.7" Abbr="19.1.7 pp." DocPartId="6972e2f5d5574bd1aa8b4f7ac32d1adb" PartId="03233bde7e404b36b2f1879ae556e28d"/>
          </Part>
        </Part>
      </Part>
    </Part>
    <Part Type="punktas" Nr="7" Abbr="7 p." DocPartId="220a28e903714d219fdfa62f3fb695a3" PartId="160c68ed727a4dd5b56d86529f0de617">
      <Part Type="citata" DocPartId="1dab275c7efe4daa9902114d84e64631" PartId="b01d60772caa464aa7b9ec4e03841584">
        <Part Type="papunktis" Nr="19.2.4" Abbr="19.2.4. pp." DocPartId="c6da40a680ca41598af7df66dd84ef5d" PartId="0d2ff1bf2ecf49f6865d74b19dc0fd94"/>
      </Part>
    </Part>
    <Part Type="punktas" Nr="8" Abbr="8 p." DocPartId="1be374c614c746f5ba557f9c59996b65" PartId="99d03fb857164befb50a253e325ec853">
      <Part Type="citata" DocPartId="746ad3c0be2444cfa9b33c30b11bc55e" PartId="2ab2d0f8dbcd481cbb17d2b6dc5f7ecb">
        <Part Type="papunktis" Nr="19.2.5" Abbr="19.2.5 pp." DocPartId="3e463b35fb554da5b6bc429bc9c38ee1" PartId="cf9dfd229f784835bdd0756da7171f6e"/>
      </Part>
    </Part>
    <Part Type="punktas" Nr="9" Abbr="9 p." DocPartId="a84b8eb3239540b386c745e829451f28" PartId="5a35c8bb31c34a399cc30293795b82e4">
      <Part Type="citata" DocPartId="278c8c15449f4acb9651ae10a3f47df9" PartId="db06333b311c4a8b8d243f5d5f92ffaa">
        <Part Type="punktas" Nr="38" Abbr="38 p." DocPartId="d103fe6b97e3438cb00e959050dff488" PartId="cd243929e59248c6b7e53263eaa5bf0f"/>
      </Part>
    </Part>
    <Part Type="punktas" Nr="10" Abbr="10 p." DocPartId="1419303793654669b1ac8b7e40e0fbba" PartId="2dfdf4f1780e41c8ae705effb1247905">
      <Part Type="citata" DocPartId="b1c47d0a133d44fca32e1bb6459787a3" PartId="dda2eff448284afeb23feefb7447db35">
        <Part Type="pastraipa" DocPartId="18b70011089b4d299dbd46eae4bca52a" PartId="a7affb0531034e27a3b147134b14d1fe"/>
      </Part>
    </Part>
    <Part Type="punktas" Nr="11" Abbr="11 p." DocPartId="29e9202dd25947efa037ff7c08dab922" PartId="ec547e43ed3b46a4b19477c6f4527dcb">
      <Part Type="citata" DocPartId="2bf8d358f2cb4eb3a51c8a7a38a8bdb9" PartId="71410b15561c414e91d3eca9a6a2f182">
        <Part Type="punktas" Nr="40" Abbr="40 p." DocPartId="0ef93d6bfbe4472ba47a8940a3f5f72f" PartId="0d47a1a312684e0db4922ac211fe1b65"/>
      </Part>
    </Part>
    <Part Type="punktas" Nr="12" Abbr="12 p." DocPartId="5ad9ccb4197044dfa358728cde531a88" PartId="d904afd484544b55bb415e12d2120eb8">
      <Part Type="citata" DocPartId="e17964fc0e9942f6a8d05cc1b349aeee" PartId="0de9598cdfbb493e8113c70f2dc87eec">
        <Part Type="pastraipa" DocPartId="6968850135bc4e189cbe8533a2432195" PartId="ee102c31661948c9a82d03608e430f23"/>
      </Part>
    </Part>
    <Part Type="punktas" Nr="13" Abbr="13 p." DocPartId="7b576a7dc7c24d909ee14b1bc7cef815" PartId="a01ebc6d78ba418b9842dc9cfc5009de">
      <Part Type="citata" DocPartId="c3de6ba85c53433b855f377983e5ec0e" PartId="88845467bef340f3a00d2af89cb16d02">
        <Part Type="pastraipa" DocPartId="70525fdaef9846ec9d15a474d7ac4af3" PartId="3296e2164be54d0ea8f6af80d50468fc"/>
      </Part>
    </Part>
    <Part Type="punktas" Nr="13" Abbr="13 p." DocPartId="3cb6bd50cb944ad89415f3ee2be5847e" PartId="ed2c821252794471981e5e1fe7ecf439"/>
    <Part Type="punktas" Nr="14" Abbr="14 p." DocPartId="a1f3aacd4f5d41ac82e5cfb1d9568f50" PartId="7478b37228ad46c3ae7d38f6fe816050">
      <Part Type="citata" DocPartId="39fb4655fef24f808a26e609bf7b5930" PartId="d4bab69a3ceb493399209a84559b389c">
        <Part Type="punktas" Nr="42" Abbr="42 p." DocPartId="37d64b47bd7343f2a1cda5ec35a8a37b" PartId="11bbbba79dcc470a909bb391e444555b"/>
      </Part>
    </Part>
    <Part Type="punktas" Nr="15" Abbr="15 p." DocPartId="c954f3622b7a4082b5be25c339ca37c0" PartId="cce69ef9501c4736abf676bcd37408b1">
      <Part Type="citata" DocPartId="79307fc862fc4e818deafceac4f9152f" PartId="a3f111f3632f44dc9e465fc4b4579f10">
        <Part Type="punktas" Nr="49" Abbr="49 p." DocPartId="278a5e6201394377977750300fa7c698" PartId="f695711efa1e43ebb411c7d7fc4a48e9"/>
      </Part>
    </Part>
    <Part Type="punktas" Nr="16" Abbr="16 p." DocPartId="9e9d013a13df4bff814c102e3c8d009c" PartId="ebeb051fa3944096b2e24333dc67d2b1">
      <Part Type="citata" DocPartId="ced4577327ba4e0b8c0215a0349d309c" PartId="cdb044c5c0bb4192b4fd8809eb27538a">
        <Part Type="punktas" Nr="51" Abbr="51 p." DocPartId="1ab2d855b7fe4ae8858dc926efc344dc" PartId="7d14a3b07b874bbc9bea8476807c0b82"/>
      </Part>
    </Part>
    <Part Type="punktas" Nr="17" Abbr="17 p." DocPartId="4e1963efc5084cac9310373a3dfe8699" PartId="f9f8f31cacf44b6cac52497f80419e94">
      <Part Type="citata" DocPartId="8c956c5586914bc5b9c76099b5278b4d" PartId="4e6956e354e647339117fb432cddaa15">
        <Part Type="priedas" Nr="1" Abbr="1 pr." Title="Socialinės paslaugos kainos apskaičiavimo forma" DocPartId="2874ce14b50d4966829b108248e330d0" PartId="9fe3db31a5e2415698d5e3520f367465">
          <Part Type="punktas" Nr="1" Abbr="1 p." DocPartId="f1dd112014284548b76953191555ee88" PartId="73c63f73dd434df089219b69ee43f43f"/>
          <Part Type="punktas" Nr="3" Abbr="2 p." DocPartId="33cb776c85a64c97a025ea2e76c33172" PartId="40dcc22c736d48e68e83a9237226b9c1"/>
          <Part Type="punktas" Nr="3" Abbr="3 p." DocPartId="4c73be4298bc4e548afb3b728f2a2946" PartId="a62d4ea1e3514d04bb0b0ecee7bc2623"/>
          <Part Type="punktas" Nr="4" Abbr="1 pr. 4 p." DocPartId="c514fdf3f8f24c6ea5fa44f3b9fa6cc4" PartId="e00356798767469ca97bed52bc2f1f68"/>
        </Part>
      </Part>
    </Part>
    <Part Type="signatura" DocPartId="25a92bc592c74c5bbfcf5f9b488cb90a" PartId="1a9fef4374604724ad6b29b3bcd8a89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B5C17-5EEC-4062-99B6-64EE98590C7C}">
  <ds:schemaRefs>
    <ds:schemaRef ds:uri="http://lrs.lt/TAIS/DocParts"/>
  </ds:schemaRefs>
</ds:datastoreItem>
</file>

<file path=customXml/itemProps2.xml><?xml version="1.0" encoding="utf-8"?>
<ds:datastoreItem xmlns:ds="http://schemas.openxmlformats.org/officeDocument/2006/customXml" ds:itemID="{B823E02A-F886-4A54-9CC8-552FE6142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12</Pages>
  <Words>4629</Words>
  <Characters>32550</Characters>
  <Application>Microsoft Office Word</Application>
  <DocSecurity>0</DocSecurity>
  <Lines>271</Lines>
  <Paragraphs>74</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37105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ŠAULYTĖ SKAIRIENĖ Dalia</cp:lastModifiedBy>
  <cp:revision>6</cp:revision>
  <cp:lastPrinted>2025-10-08T07:47:00Z</cp:lastPrinted>
  <dcterms:created xsi:type="dcterms:W3CDTF">2025-12-22T07:29:00Z</dcterms:created>
  <dcterms:modified xsi:type="dcterms:W3CDTF">2025-12-23T09:22:00Z</dcterms:modified>
</cp:coreProperties>
</file>