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aa2ea9181d34e649feed2617cbebd63"/>
        <w:id w:val="805039815"/>
        <w:lock w:val="sdtLocked"/>
      </w:sdtPr>
      <w:sdtEndPr/>
      <w:sdtContent>
        <w:p w14:paraId="1BB4C510" w14:textId="5A57FE4F" w:rsidR="00440040" w:rsidRDefault="00440040" w:rsidP="00AA45CD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szCs w:val="24"/>
            </w:rPr>
          </w:pPr>
        </w:p>
        <w:p w14:paraId="00F8B502" w14:textId="5405B59A" w:rsidR="00440040" w:rsidRDefault="00AA45CD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459C0D0" wp14:editId="4CC24609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044B80F" w14:textId="77777777" w:rsidR="00440040" w:rsidRDefault="00440040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47560957" w14:textId="77777777" w:rsidR="00440040" w:rsidRDefault="00AA45C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4AB13781" w14:textId="77777777" w:rsidR="00440040" w:rsidRDefault="00440040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0BAB3518" w14:textId="77777777" w:rsidR="00440040" w:rsidRDefault="00AA45CD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0318DEE2" w14:textId="77777777" w:rsidR="00440040" w:rsidRDefault="00AA45CD">
          <w:pPr>
            <w:keepLines/>
            <w:suppressAutoHyphens/>
            <w:overflowPunct w:val="0"/>
            <w:jc w:val="center"/>
            <w:textAlignment w:val="baseline"/>
            <w:rPr>
              <w:b/>
              <w:bCs/>
              <w:caps/>
              <w:szCs w:val="24"/>
              <w:lang w:val="en-GB"/>
            </w:rPr>
          </w:pPr>
          <w:r>
            <w:rPr>
              <w:b/>
            </w:rPr>
            <w:t xml:space="preserve">DĖL ŽEMĖS ŪKIO MINISTRO 2021 M. VASARIO 22 D. ĮSAKYMO NR. 3D-118 „DĖL </w:t>
          </w:r>
          <w:r>
            <w:rPr>
              <w:b/>
              <w:bCs/>
              <w:caps/>
              <w:szCs w:val="24"/>
              <w:lang w:val="en-GB"/>
            </w:rPr>
            <w:t>2021–2022 M. SUSIETOSIOS PARAMOS UŽ MĖSINIUS GALVIJUS, MĖSINES avis, pieniniŲ VEISLIŲ bulius, pienines ožkas</w:t>
          </w:r>
        </w:p>
        <w:p w14:paraId="6C2B3E2B" w14:textId="77777777" w:rsidR="00440040" w:rsidRDefault="00AA45CD">
          <w:pPr>
            <w:keepLines/>
            <w:suppressAutoHyphens/>
            <w:overflowPunct w:val="0"/>
            <w:jc w:val="center"/>
            <w:textAlignment w:val="baseline"/>
            <w:rPr>
              <w:b/>
              <w:bCs/>
              <w:caps/>
              <w:szCs w:val="24"/>
              <w:lang w:val="en-GB"/>
            </w:rPr>
          </w:pPr>
          <w:r>
            <w:rPr>
              <w:b/>
              <w:bCs/>
              <w:caps/>
              <w:szCs w:val="24"/>
              <w:lang w:val="en-GB"/>
            </w:rPr>
            <w:t>ADMINISTRAVIMO, KONTROLĖS BEI MOKĖJIMO tAISYKLIŲ PATVIRTINIMO</w:t>
          </w:r>
          <w:proofErr w:type="gramStart"/>
          <w:r>
            <w:rPr>
              <w:b/>
              <w:bCs/>
              <w:caps/>
              <w:szCs w:val="24"/>
              <w:lang w:val="en-GB"/>
            </w:rPr>
            <w:t>“ PAKEITIMO</w:t>
          </w:r>
          <w:proofErr w:type="gramEnd"/>
        </w:p>
        <w:p w14:paraId="0DC54AF1" w14:textId="77777777" w:rsidR="00440040" w:rsidRDefault="00440040">
          <w:pPr>
            <w:overflowPunct w:val="0"/>
            <w:jc w:val="center"/>
            <w:textAlignment w:val="baseline"/>
          </w:pPr>
        </w:p>
        <w:p w14:paraId="64D8A6BD" w14:textId="32BA9839" w:rsidR="00440040" w:rsidRDefault="00AA45CD">
          <w:pPr>
            <w:overflowPunct w:val="0"/>
            <w:jc w:val="center"/>
            <w:textAlignment w:val="baseline"/>
          </w:pPr>
          <w:r>
            <w:t xml:space="preserve">2021 </w:t>
          </w:r>
          <w:proofErr w:type="spellStart"/>
          <w:r>
            <w:t>m</w:t>
          </w:r>
          <w:proofErr w:type="spellEnd"/>
          <w:r>
            <w:t xml:space="preserve">. balandžio 28 </w:t>
          </w:r>
          <w:proofErr w:type="spellStart"/>
          <w:r>
            <w:t>d</w:t>
          </w:r>
          <w:proofErr w:type="spellEnd"/>
          <w:r>
            <w:t xml:space="preserve">. </w:t>
          </w:r>
          <w:proofErr w:type="spellStart"/>
          <w:r>
            <w:t>Nr</w:t>
          </w:r>
          <w:proofErr w:type="spellEnd"/>
          <w:r>
            <w:t>. 3D-287</w:t>
          </w:r>
        </w:p>
        <w:p w14:paraId="24BE39F4" w14:textId="77777777" w:rsidR="00440040" w:rsidRDefault="00AA45CD">
          <w:pPr>
            <w:overflowPunct w:val="0"/>
            <w:jc w:val="center"/>
            <w:textAlignment w:val="baseline"/>
          </w:pPr>
          <w:r>
            <w:t>Vilnius</w:t>
          </w:r>
        </w:p>
        <w:p w14:paraId="7766259F" w14:textId="77777777" w:rsidR="00440040" w:rsidRDefault="00440040">
          <w:pPr>
            <w:overflowPunct w:val="0"/>
            <w:jc w:val="center"/>
            <w:textAlignment w:val="baseline"/>
          </w:pPr>
        </w:p>
        <w:p w14:paraId="1042724E" w14:textId="77777777" w:rsidR="00440040" w:rsidRDefault="00440040"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93c6a241a8ed4d8eb57360c5a0a6b027"/>
            <w:id w:val="1281142086"/>
            <w:lock w:val="sdtLocked"/>
          </w:sdtPr>
          <w:sdtEndPr/>
          <w:sdtContent>
            <w:p w14:paraId="6496091E" w14:textId="1C8A7B9D" w:rsidR="00440040" w:rsidRDefault="00AA45CD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t xml:space="preserve">P a k e i č i u </w:t>
              </w:r>
              <w:r>
                <w:rPr>
                  <w:szCs w:val="24"/>
                  <w:lang w:val="en-GB"/>
                </w:rPr>
                <w:t xml:space="preserve">2021–2022 m. </w:t>
              </w:r>
              <w:proofErr w:type="spellStart"/>
              <w:r>
                <w:rPr>
                  <w:szCs w:val="24"/>
                  <w:lang w:val="en-GB"/>
                </w:rPr>
                <w:t>susietosios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paramos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už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mėsinius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galvijus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mėsines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avis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pieninių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veislių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bulius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ir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pienines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ožkas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administravimo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kontrolės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bei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mokėjimo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GB"/>
                </w:rPr>
                <w:t>taisykles</w:t>
              </w:r>
              <w:proofErr w:type="spellEnd"/>
              <w:r>
                <w:rPr>
                  <w:color w:val="000000"/>
                  <w:szCs w:val="24"/>
                  <w:lang w:val="en-GB"/>
                </w:rPr>
                <w:t xml:space="preserve">, </w:t>
              </w:r>
              <w:r>
                <w:rPr>
                  <w:szCs w:val="24"/>
                </w:rPr>
                <w:t xml:space="preserve">patvirtintas Lietuvos Respublikos žemės ūkio ministro 2021 </w:t>
              </w:r>
              <w:proofErr w:type="spellStart"/>
              <w:r>
                <w:rPr>
                  <w:szCs w:val="24"/>
                </w:rPr>
                <w:t>m</w:t>
              </w:r>
              <w:proofErr w:type="spellEnd"/>
              <w:r>
                <w:rPr>
                  <w:szCs w:val="24"/>
                </w:rPr>
                <w:t xml:space="preserve">. vasario 22 </w:t>
              </w:r>
              <w:proofErr w:type="spellStart"/>
              <w:r>
                <w:rPr>
                  <w:szCs w:val="24"/>
                </w:rPr>
                <w:t>d</w:t>
              </w:r>
              <w:proofErr w:type="spellEnd"/>
              <w:r>
                <w:rPr>
                  <w:szCs w:val="24"/>
                </w:rPr>
                <w:t xml:space="preserve">. įsakymu </w:t>
              </w:r>
              <w:proofErr w:type="spellStart"/>
              <w:r>
                <w:rPr>
                  <w:szCs w:val="24"/>
                </w:rPr>
                <w:t>Nr</w:t>
              </w:r>
              <w:proofErr w:type="spellEnd"/>
              <w:r>
                <w:rPr>
                  <w:szCs w:val="24"/>
                </w:rPr>
                <w:t xml:space="preserve">. 3D-118 „Dėl </w:t>
              </w:r>
              <w:r>
                <w:rPr>
                  <w:szCs w:val="24"/>
                  <w:lang w:val="en-GB"/>
                </w:rPr>
                <w:t xml:space="preserve">2021–2022 m. </w:t>
              </w:r>
              <w:proofErr w:type="spellStart"/>
              <w:r>
                <w:rPr>
                  <w:szCs w:val="24"/>
                  <w:lang w:val="en-GB"/>
                </w:rPr>
                <w:t>susietosios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paramos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už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mėsinius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galvijus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mėsines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avis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pieninių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veislių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bulius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ir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pienines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ožkas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administravimo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kontrolės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bei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mokėjimo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lang w:val="en-GB"/>
                </w:rPr>
                <w:t>taisyklių</w:t>
              </w:r>
              <w:proofErr w:type="spellEnd"/>
              <w:r>
                <w:rPr>
                  <w:szCs w:val="24"/>
                </w:rPr>
                <w:t xml:space="preserve"> patvirtinimo“:</w:t>
              </w:r>
            </w:p>
          </w:sdtContent>
        </w:sdt>
        <w:sdt>
          <w:sdtPr>
            <w:alias w:val="1 p."/>
            <w:tag w:val="part_cc743f0b280249a4a79da776ffbee7f2"/>
            <w:id w:val="-333295567"/>
            <w:lock w:val="sdtLocked"/>
          </w:sdtPr>
          <w:sdtEndPr/>
          <w:sdtContent>
            <w:p w14:paraId="6AE8A3F4" w14:textId="2699F700" w:rsidR="00440040" w:rsidRDefault="001B0355" w:rsidP="00AA45CD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cc743f0b280249a4a79da776ffbee7f2"/>
                  <w:id w:val="-1235922656"/>
                  <w:lock w:val="sdtLocked"/>
                </w:sdtPr>
                <w:sdtEndPr/>
                <w:sdtContent>
                  <w:r w:rsidR="00AA45CD">
                    <w:t>1</w:t>
                  </w:r>
                </w:sdtContent>
              </w:sdt>
              <w:r w:rsidR="00AA45CD">
                <w:t xml:space="preserve">. </w:t>
              </w:r>
              <w:r w:rsidR="00AA45CD" w:rsidRPr="00AA45CD">
                <w:rPr>
                  <w:szCs w:val="24"/>
                </w:rPr>
                <w:t>Pakeičiu 13 punktą ir jį išdėstau taip:</w:t>
              </w:r>
            </w:p>
            <w:sdt>
              <w:sdtPr>
                <w:alias w:val="citata"/>
                <w:tag w:val="part_8cbb0bc59bb24a9bbe65eda193e5865d"/>
                <w:id w:val="1855380848"/>
                <w:lock w:val="sdtLocked"/>
              </w:sdtPr>
              <w:sdtEndPr/>
              <w:sdtContent>
                <w:sdt>
                  <w:sdtPr>
                    <w:alias w:val="13 p."/>
                    <w:tag w:val="part_18a2404daafb491ab59a3913dbc02e8a"/>
                    <w:id w:val="-23706879"/>
                    <w:lock w:val="sdtLocked"/>
                  </w:sdtPr>
                  <w:sdtEndPr/>
                  <w:sdtContent>
                    <w:p w14:paraId="79E6C298" w14:textId="38A89AE9" w:rsidR="00440040" w:rsidRDefault="00AA45CD">
                      <w:pPr>
                        <w:suppressAutoHyphens/>
                        <w:overflowPunct w:val="0"/>
                        <w:spacing w:line="360" w:lineRule="auto"/>
                        <w:ind w:firstLine="720"/>
                        <w:jc w:val="both"/>
                        <w:textAlignment w:val="center"/>
                        <w:rPr>
                          <w:szCs w:val="24"/>
                          <w:lang w:val="en-GB"/>
                        </w:rPr>
                      </w:pPr>
                      <w:r>
                        <w:rPr>
                          <w:szCs w:val="24"/>
                          <w:lang w:val="en-GB"/>
                        </w:rPr>
                        <w:t>„</w:t>
                      </w:r>
                      <w:sdt>
                        <w:sdtPr>
                          <w:alias w:val="Numeris"/>
                          <w:tag w:val="nr_18a2404daafb491ab59a3913dbc02e8a"/>
                          <w:id w:val="-18169495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GB"/>
                            </w:rPr>
                            <w:t>13</w:t>
                          </w:r>
                        </w:sdtContent>
                      </w:sdt>
                      <w:r>
                        <w:rPr>
                          <w:szCs w:val="24"/>
                          <w:lang w:val="en-GB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Išmoka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neskiriama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>:</w:t>
                      </w:r>
                    </w:p>
                    <w:sdt>
                      <w:sdtPr>
                        <w:alias w:val="13.1 pp."/>
                        <w:tag w:val="part_ce8cd0882f794d5ca3f55f2d512dafb7"/>
                        <w:id w:val="1942871798"/>
                        <w:lock w:val="sdtLocked"/>
                      </w:sdtPr>
                      <w:sdtEndPr/>
                      <w:sdtContent>
                        <w:p w14:paraId="24C44445" w14:textId="638FBA21" w:rsidR="00440040" w:rsidRDefault="001B0355">
                          <w:pPr>
                            <w:suppressAutoHyphens/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  <w:lang w:val="en-GB"/>
                            </w:rPr>
                          </w:pPr>
                          <w:sdt>
                            <w:sdtPr>
                              <w:alias w:val="Numeris"/>
                              <w:tag w:val="nr_ce8cd0882f794d5ca3f55f2d512dafb7"/>
                              <w:id w:val="-1903201621"/>
                              <w:lock w:val="sdtLocked"/>
                            </w:sdtPr>
                            <w:sdtEndPr/>
                            <w:sdtContent>
                              <w:r w:rsidR="00AA45CD">
                                <w:rPr>
                                  <w:szCs w:val="24"/>
                                  <w:lang w:val="en-GB"/>
                                </w:rPr>
                                <w:t>13.1</w:t>
                              </w:r>
                            </w:sdtContent>
                          </w:sdt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.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valdos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valdytojui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, kuris pats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arba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jo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sutuoktinis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yra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patvirtinti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paramos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gavėjai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pagal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Kaimo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plėtros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2004–2006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metų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plano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priemonę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„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Ankstyvo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pasitraukimo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iš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prekinės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žemės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ūkio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gamybos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rėmimas</w:t>
                          </w:r>
                          <w:proofErr w:type="spellEnd"/>
                          <w:proofErr w:type="gramStart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“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ir</w:t>
                          </w:r>
                          <w:proofErr w:type="spellEnd"/>
                          <w:proofErr w:type="gram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Lietuvos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kaimo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plėtros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2007–2013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metų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programos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priemonę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„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Ankstyvas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pasitraukimas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iš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prekinės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žemės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ūkio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gamybos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“,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įskaitant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gaunančiuosius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paramą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iš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Lietuvos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kaimo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plėtros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2014–2020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metų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programos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lėšų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,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vykdant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tęstinius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įsipareigojimus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pagal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šiame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punkte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išvardytas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priemones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3.2 pp."/>
                        <w:tag w:val="part_e8147f47f61b418fbc88a26b82f82654"/>
                        <w:id w:val="-1152753339"/>
                        <w:lock w:val="sdtLocked"/>
                      </w:sdtPr>
                      <w:sdtEndPr/>
                      <w:sdtContent>
                        <w:p w14:paraId="187BD912" w14:textId="5108DF2F" w:rsidR="00440040" w:rsidRDefault="001B0355">
                          <w:pPr>
                            <w:suppressAutoHyphens/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center"/>
                            <w:rPr>
                              <w:szCs w:val="24"/>
                              <w:lang w:val="en-GB"/>
                            </w:rPr>
                          </w:pPr>
                          <w:sdt>
                            <w:sdtPr>
                              <w:alias w:val="Numeris"/>
                              <w:tag w:val="nr_e8147f47f61b418fbc88a26b82f82654"/>
                              <w:id w:val="-332914296"/>
                              <w:lock w:val="sdtLocked"/>
                            </w:sdtPr>
                            <w:sdtEndPr/>
                            <w:sdtContent>
                              <w:r w:rsidR="00AA45CD">
                                <w:rPr>
                                  <w:szCs w:val="24"/>
                                  <w:lang w:val="en-GB"/>
                                </w:rPr>
                                <w:t>13.2</w:t>
                              </w:r>
                            </w:sdtContent>
                          </w:sdt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.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valdos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valdytojui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už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jo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,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jo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valdos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partnerio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ir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(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arba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)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jo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šeimos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nario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mėsinius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galvijus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ir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(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arba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)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pieninių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veislių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bulius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,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jeigu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už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šiuos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ūkinius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gyvūnus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buvo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skirta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valstybės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pagalba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pagal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Laikinosios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valstybės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pagalbos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galvijų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laikytojams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mokėjimo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taisykles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,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patvirtintas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Lietuvos Respublikos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žemės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ūkio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ministro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20</w:t>
                          </w:r>
                          <w:r w:rsidR="00AA45CD">
                            <w:rPr>
                              <w:szCs w:val="24"/>
                              <w:lang w:val="en-US"/>
                            </w:rPr>
                            <w:t>20</w:t>
                          </w:r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m.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birželio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r w:rsidR="00AA45CD">
                            <w:rPr>
                              <w:szCs w:val="24"/>
                              <w:lang w:val="en-US"/>
                            </w:rPr>
                            <w:t xml:space="preserve">9 d. 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įsakymu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Nr. 3D-426 „</w:t>
                          </w:r>
                          <w:proofErr w:type="spellStart"/>
                          <w:r w:rsidR="00AA45CD">
                            <w:rPr>
                              <w:szCs w:val="24"/>
                              <w:lang w:val="en-GB"/>
                            </w:rPr>
                            <w:t>Dėl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Laikinosios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valstybės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pagalbos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galvijų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laikytojams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mokėjimo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taisyklių</w:t>
                          </w:r>
                          <w:proofErr w:type="spellEnd"/>
                          <w:r w:rsidR="00AA45CD">
                            <w:rPr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="00AA45CD">
                            <w:rPr>
                              <w:lang w:val="en-GB"/>
                            </w:rPr>
                            <w:t>patvirtinimo</w:t>
                          </w:r>
                          <w:proofErr w:type="spellEnd"/>
                          <w:r w:rsidR="00AA45CD">
                            <w:rPr>
                              <w:szCs w:val="24"/>
                              <w:lang w:val="en-GB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70a104673814e1c9b2ff65db57b34a6"/>
            <w:id w:val="-510762908"/>
            <w:lock w:val="sdtLocked"/>
          </w:sdtPr>
          <w:sdtEndPr/>
          <w:sdtContent>
            <w:p w14:paraId="62433E63" w14:textId="5A405346" w:rsidR="00440040" w:rsidRDefault="001B0355">
              <w:pPr>
                <w:overflowPunct w:val="0"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e70a104673814e1c9b2ff65db57b34a6"/>
                  <w:id w:val="-861361355"/>
                  <w:lock w:val="sdtLocked"/>
                </w:sdtPr>
                <w:sdtEndPr/>
                <w:sdtContent>
                  <w:r w:rsidR="00AA45CD">
                    <w:rPr>
                      <w:szCs w:val="24"/>
                    </w:rPr>
                    <w:t>2</w:t>
                  </w:r>
                </w:sdtContent>
              </w:sdt>
              <w:r w:rsidR="00AA45CD">
                <w:rPr>
                  <w:szCs w:val="24"/>
                </w:rPr>
                <w:t>. Pakeičiu 21.1 papunktį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26f9d2d61e124a68ba5e7688ec0274c5"/>
                <w:id w:val="1916588316"/>
                <w:lock w:val="sdtLocked"/>
              </w:sdtPr>
              <w:sdtEndPr>
                <w:rPr>
                  <w:szCs w:val="20"/>
                </w:rPr>
              </w:sdtEndPr>
              <w:sdtContent>
                <w:sdt>
                  <w:sdtPr>
                    <w:rPr>
                      <w:szCs w:val="24"/>
                    </w:rPr>
                    <w:alias w:val="21.1 pp."/>
                    <w:tag w:val="part_d2f7b4b4d6244b31adf4da040e35f655"/>
                    <w:id w:val="904878768"/>
                    <w:lock w:val="sdtLocked"/>
                  </w:sdtPr>
                  <w:sdtEndPr>
                    <w:rPr>
                      <w:szCs w:val="20"/>
                    </w:rPr>
                  </w:sdtEndPr>
                  <w:sdtContent>
                    <w:bookmarkStart w:id="0" w:name="_GoBack" w:displacedByCustomXml="prev"/>
                    <w:p w14:paraId="6010D296" w14:textId="2F3CFAEB" w:rsidR="00440040" w:rsidRDefault="00AA45CD" w:rsidP="00AA45CD">
                      <w:pPr>
                        <w:suppressAutoHyphens/>
                        <w:overflowPunct w:val="0"/>
                        <w:spacing w:line="360" w:lineRule="auto"/>
                        <w:ind w:firstLine="720"/>
                        <w:jc w:val="both"/>
                        <w:textAlignment w:val="center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d2f7b4b4d6244b31adf4da040e35f655"/>
                          <w:id w:val="892939276"/>
                          <w:lock w:val="sdtLocked"/>
                        </w:sdtPr>
                        <w:sdtEndPr>
                          <w:rPr>
                            <w:lang w:val="en-GB"/>
                          </w:rPr>
                        </w:sdtEndPr>
                        <w:sdtContent>
                          <w:r>
                            <w:rPr>
                              <w:szCs w:val="24"/>
                              <w:lang w:val="en-GB"/>
                            </w:rPr>
                            <w:t>21.1</w:t>
                          </w:r>
                        </w:sdtContent>
                      </w:sdt>
                      <w:r>
                        <w:rPr>
                          <w:szCs w:val="24"/>
                          <w:lang w:val="en-GB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jeigu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pateikus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paraišką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gauti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paramą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pagal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šias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taisykles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nustatoma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kad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ŪGR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įregistruotų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pagal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šių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taisyklių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20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punktą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nustatytų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mėsinių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galvijų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mėsinių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avių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pieninių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veislių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bulių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pieninių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ožkų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skaičius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skiriasi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nustatomi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Apraše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nurodytų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reikalavimų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nesilaikymo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atvejai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), visa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paramos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suma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kurią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valdos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valdytojas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turi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teisę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gauti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pagal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šias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taisykles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už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atitinkamą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paramos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mokėjimo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laikotarpį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sumažinama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procentiniu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dydžiu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apskaičiuotu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pagal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šių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taisyklių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24</w:t>
                      </w:r>
                      <w:r>
                        <w:rPr>
                          <w:b/>
                          <w:bCs/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punktą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jeigu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Apraše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nurodytų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reikalavimų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neatitinka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ne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daugiau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kaip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3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trys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mėsiniai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galvijai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mėsinės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avys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pieninių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veislių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buliai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(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ar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)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pieninės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GB"/>
                        </w:rPr>
                        <w:t>ožkos</w:t>
                      </w:r>
                      <w:proofErr w:type="spellEnd"/>
                      <w:r>
                        <w:rPr>
                          <w:szCs w:val="24"/>
                          <w:lang w:val="en-GB"/>
                        </w:rPr>
                        <w:t>;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  <w:bookmarkEnd w:id="0" w:displacedByCustomXml="next"/>
                  </w:sdtContent>
                </w:sdt>
              </w:sdtContent>
            </w:sdt>
          </w:sdtContent>
        </w:sdt>
        <w:sdt>
          <w:sdtPr>
            <w:alias w:val="signatura"/>
            <w:tag w:val="part_31f59ec935e444608971e4c4599d51fa"/>
            <w:id w:val="-1161689815"/>
            <w:lock w:val="sdtLocked"/>
          </w:sdtPr>
          <w:sdtEndPr/>
          <w:sdtContent>
            <w:p w14:paraId="37A31FC7" w14:textId="77777777" w:rsidR="00AA45CD" w:rsidRDefault="00AA45CD" w:rsidP="00AA45CD">
              <w:pPr>
                <w:tabs>
                  <w:tab w:val="left" w:pos="6946"/>
                </w:tabs>
                <w:overflowPunct w:val="0"/>
                <w:textAlignment w:val="baseline"/>
              </w:pPr>
            </w:p>
            <w:p w14:paraId="0A369DE0" w14:textId="77777777" w:rsidR="00AA45CD" w:rsidRDefault="00AA45CD" w:rsidP="00AA45CD">
              <w:pPr>
                <w:tabs>
                  <w:tab w:val="left" w:pos="6946"/>
                </w:tabs>
                <w:overflowPunct w:val="0"/>
                <w:textAlignment w:val="baseline"/>
              </w:pPr>
            </w:p>
            <w:p w14:paraId="6C535857" w14:textId="77777777" w:rsidR="00AA45CD" w:rsidRDefault="00AA45CD" w:rsidP="00AA45CD">
              <w:pPr>
                <w:tabs>
                  <w:tab w:val="left" w:pos="6946"/>
                </w:tabs>
                <w:overflowPunct w:val="0"/>
                <w:textAlignment w:val="baseline"/>
              </w:pPr>
            </w:p>
            <w:p w14:paraId="7DBCA318" w14:textId="0806DC1B" w:rsidR="00440040" w:rsidRDefault="00AA45CD">
              <w:pPr>
                <w:tabs>
                  <w:tab w:val="left" w:pos="6946"/>
                </w:tabs>
                <w:overflowPunct w:val="0"/>
                <w:spacing w:line="360" w:lineRule="auto"/>
                <w:textAlignment w:val="baseline"/>
              </w:pPr>
              <w:r>
                <w:t>Žemės ūkio ministras</w:t>
              </w:r>
              <w:r>
                <w:tab/>
                <w:t>Kęstutis Navickas</w:t>
              </w:r>
            </w:p>
            <w:p w14:paraId="5470E3C3" w14:textId="77777777" w:rsidR="00AA45CD" w:rsidRDefault="00AA45CD">
              <w:pPr>
                <w:tabs>
                  <w:tab w:val="left" w:pos="6946"/>
                </w:tabs>
                <w:overflowPunct w:val="0"/>
                <w:spacing w:line="360" w:lineRule="auto"/>
                <w:textAlignment w:val="baseline"/>
              </w:pPr>
            </w:p>
            <w:p w14:paraId="3D0B09A2" w14:textId="77777777" w:rsidR="00440040" w:rsidRDefault="001B0355">
              <w:pPr>
                <w:tabs>
                  <w:tab w:val="left" w:pos="6946"/>
                </w:tabs>
                <w:overflowPunct w:val="0"/>
                <w:spacing w:line="360" w:lineRule="auto"/>
                <w:textAlignment w:val="baseline"/>
              </w:pPr>
            </w:p>
          </w:sdtContent>
        </w:sdt>
      </w:sdtContent>
    </w:sdt>
    <w:sectPr w:rsidR="0044004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9F0BF6" w14:textId="77777777" w:rsidR="00440040" w:rsidRDefault="00AA45C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6C23F4C5" w14:textId="77777777" w:rsidR="00440040" w:rsidRDefault="00AA45C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F29D2A" w14:textId="77777777" w:rsidR="00440040" w:rsidRDefault="0044004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4087F0" w14:textId="77777777" w:rsidR="00440040" w:rsidRDefault="0044004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3F4560" w14:textId="77777777" w:rsidR="00440040" w:rsidRDefault="0044004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BD3BF8" w14:textId="77777777" w:rsidR="00440040" w:rsidRDefault="00AA45C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05FFBF1" w14:textId="77777777" w:rsidR="00440040" w:rsidRDefault="00AA45CD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610CA" w14:textId="77777777" w:rsidR="00440040" w:rsidRDefault="0044004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F670AF" w14:textId="773CEC6B" w:rsidR="00440040" w:rsidRDefault="00AA45CD">
    <w:pPr>
      <w:tabs>
        <w:tab w:val="center" w:pos="4153"/>
        <w:tab w:val="center" w:pos="4536"/>
        <w:tab w:val="left" w:pos="5500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="001B0355" w:rsidRPr="001B0355">
      <w:rPr>
        <w:noProof/>
      </w:rPr>
      <w:t>2</w:t>
    </w:r>
    <w:r>
      <w:rPr>
        <w:lang w:val="en-GB"/>
      </w:rPr>
      <w:fldChar w:fldCharType="end"/>
    </w:r>
  </w:p>
  <w:p w14:paraId="27C533BB" w14:textId="77777777" w:rsidR="00440040" w:rsidRDefault="0044004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22C3E4" w14:textId="77777777" w:rsidR="00440040" w:rsidRDefault="00440040">
    <w:pPr>
      <w:tabs>
        <w:tab w:val="center" w:pos="4986"/>
        <w:tab w:val="right" w:pos="997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6B581F"/>
    <w:multiLevelType w:val="hybridMultilevel"/>
    <w:tmpl w:val="9C98FEBE"/>
    <w:lvl w:ilvl="0" w:tplc="C9B007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6A3"/>
    <w:rsid w:val="001B0355"/>
    <w:rsid w:val="00440040"/>
    <w:rsid w:val="008966A3"/>
    <w:rsid w:val="00AA4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71B67D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45CD"/>
    <w:rPr>
      <w:color w:val="808080"/>
    </w:rPr>
  </w:style>
  <w:style w:type="paragraph" w:styleId="Sraopastraipa">
    <w:name w:val="List Paragraph"/>
    <w:basedOn w:val="prastasis"/>
    <w:rsid w:val="00AA45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45CD"/>
    <w:rPr>
      <w:color w:val="808080"/>
    </w:rPr>
  </w:style>
  <w:style w:type="paragraph" w:styleId="Sraopastraipa">
    <w:name w:val="List Paragraph"/>
    <w:basedOn w:val="prastasis"/>
    <w:rsid w:val="00AA45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89a862446024ac697593627f872edfc" PartId="baa2ea9181d34e649feed2617cbebd63">
    <Part Type="preambule" DocPartId="36827fdb5aef44478348cc1975c525e1" PartId="93c6a241a8ed4d8eb57360c5a0a6b027"/>
    <Part Type="punktas" Nr="1" Abbr="1 p." DocPartId="2483cac57e8747b7b18177b35f5ea36e" PartId="cc743f0b280249a4a79da776ffbee7f2">
      <Part Type="citata" DocPartId="e2a2255b564447ce8bb57a1a6c3ba4f4" PartId="8cbb0bc59bb24a9bbe65eda193e5865d">
        <Part Type="punktas" Nr="13" Abbr="13 p." DocPartId="bcbac6c465eb450fa7046ac038e4906b" PartId="18a2404daafb491ab59a3913dbc02e8a">
          <Part Type="papunktis" Nr="13.1" Abbr="13.1 pp." DocPartId="749a5992d79c4eb29c1acfa9208150d4" PartId="ce8cd0882f794d5ca3f55f2d512dafb7"/>
          <Part Type="papunktis" Nr="13.2" Abbr="13.2 pp." DocPartId="c3e8d00a1c65465ab80fff18382d6d31" PartId="e8147f47f61b418fbc88a26b82f82654"/>
        </Part>
      </Part>
    </Part>
    <Part Type="punktas" Nr="2" Abbr="2 p." DocPartId="a84847adbe46453d837013f43015f0bf" PartId="e70a104673814e1c9b2ff65db57b34a6">
      <Part Type="citata" DocPartId="b21d41a48fe94796b7f384fd72e58cb9" PartId="26f9d2d61e124a68ba5e7688ec0274c5">
        <Part Type="papunktis" Nr="21.1" Abbr="21.1 pp." DocPartId="a1701b7a1db14338849cc7eec898e6c7" PartId="d2f7b4b4d6244b31adf4da040e35f655"/>
      </Part>
    </Part>
    <Part Type="signatura" DocPartId="82e30724679d49139f8fd56b8af7af37" PartId="31f59ec935e444608971e4c4599d51fa"/>
  </Part>
</Parts>
</file>

<file path=customXml/itemProps1.xml><?xml version="1.0" encoding="utf-8"?>
<ds:datastoreItem xmlns:ds="http://schemas.openxmlformats.org/officeDocument/2006/customXml" ds:itemID="{7EE8D34B-F427-4E80-A5C5-69C72B59D2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2256</Characters>
  <Application>Microsoft Office Word</Application>
  <DocSecurity>0</DocSecurity>
  <Lines>18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2608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2021-04-28T08:22:00Z</dcterms:created>
  <dcterms:modified xsi:type="dcterms:W3CDTF">2021-04-28T09:06:00Z</dcterms:modified>
</cp:coreProperties>
</file>