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d257db3eefe431891caf22f7073a58e"/>
        <w:id w:val="2002152424"/>
        <w:lock w:val="sdtLocked"/>
      </w:sdtPr>
      <w:sdtEndPr/>
      <w:sdtContent>
        <w:p w14:paraId="0D974E67" w14:textId="77777777" w:rsidR="00A73661" w:rsidRDefault="00A73661">
          <w:pPr>
            <w:tabs>
              <w:tab w:val="center" w:pos="4513"/>
              <w:tab w:val="right" w:pos="9026"/>
            </w:tabs>
          </w:pPr>
        </w:p>
        <w:p w14:paraId="0D974E68" w14:textId="77777777" w:rsidR="00A73661" w:rsidRDefault="00434770">
          <w:pPr>
            <w:widowControl w:val="0"/>
            <w:tabs>
              <w:tab w:val="right" w:pos="9808"/>
            </w:tabs>
            <w:suppressAutoHyphens/>
            <w:jc w:val="center"/>
            <w:textAlignment w:val="center"/>
            <w:rPr>
              <w:color w:val="000000"/>
              <w:szCs w:val="24"/>
              <w:lang w:eastAsia="lt-LT"/>
            </w:rPr>
          </w:pPr>
          <w:r>
            <w:rPr>
              <w:b/>
              <w:bCs/>
              <w:noProof/>
              <w:szCs w:val="24"/>
              <w:lang w:eastAsia="lt-LT"/>
            </w:rPr>
            <w:drawing>
              <wp:inline distT="0" distB="0" distL="0" distR="0" wp14:anchorId="0D974EA2" wp14:editId="0D974EA3">
                <wp:extent cx="553085" cy="56324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553085" cy="563245"/>
                        </a:xfrm>
                        <a:prstGeom prst="rect">
                          <a:avLst/>
                        </a:prstGeom>
                        <a:noFill/>
                        <a:ln w="9525">
                          <a:noFill/>
                          <a:miter lim="800000"/>
                          <a:headEnd/>
                          <a:tailEnd/>
                        </a:ln>
                      </pic:spPr>
                    </pic:pic>
                  </a:graphicData>
                </a:graphic>
              </wp:inline>
            </w:drawing>
          </w:r>
        </w:p>
        <w:p w14:paraId="0D974E69" w14:textId="77777777" w:rsidR="00A73661" w:rsidRDefault="00434770">
          <w:pPr>
            <w:widowControl w:val="0"/>
            <w:tabs>
              <w:tab w:val="right" w:pos="9808"/>
            </w:tabs>
            <w:suppressAutoHyphens/>
            <w:jc w:val="center"/>
            <w:textAlignment w:val="center"/>
            <w:rPr>
              <w:b/>
              <w:color w:val="000000"/>
              <w:szCs w:val="24"/>
              <w:lang w:eastAsia="lt-LT"/>
            </w:rPr>
          </w:pPr>
          <w:r>
            <w:rPr>
              <w:b/>
              <w:color w:val="000000"/>
              <w:szCs w:val="24"/>
              <w:lang w:eastAsia="lt-LT"/>
            </w:rPr>
            <w:t xml:space="preserve">VIEŠŲJŲ PIRKIMŲ TARNYBOS </w:t>
          </w:r>
        </w:p>
        <w:p w14:paraId="0D974E6A" w14:textId="77777777" w:rsidR="00A73661" w:rsidRDefault="00434770">
          <w:pPr>
            <w:widowControl w:val="0"/>
            <w:tabs>
              <w:tab w:val="center" w:pos="4986"/>
              <w:tab w:val="left" w:pos="6765"/>
              <w:tab w:val="right" w:pos="9808"/>
            </w:tabs>
            <w:suppressAutoHyphens/>
            <w:jc w:val="center"/>
            <w:textAlignment w:val="center"/>
            <w:rPr>
              <w:b/>
              <w:color w:val="000000"/>
              <w:szCs w:val="24"/>
              <w:lang w:eastAsia="lt-LT"/>
            </w:rPr>
          </w:pPr>
          <w:r>
            <w:rPr>
              <w:b/>
              <w:color w:val="000000"/>
              <w:szCs w:val="24"/>
              <w:lang w:eastAsia="lt-LT"/>
            </w:rPr>
            <w:t>DIREKTORIUS</w:t>
          </w:r>
        </w:p>
        <w:p w14:paraId="0D974E6B" w14:textId="77777777" w:rsidR="00A73661" w:rsidRDefault="00A73661">
          <w:pPr>
            <w:widowControl w:val="0"/>
            <w:tabs>
              <w:tab w:val="right" w:pos="9808"/>
            </w:tabs>
            <w:suppressAutoHyphens/>
            <w:jc w:val="center"/>
            <w:textAlignment w:val="center"/>
            <w:rPr>
              <w:b/>
              <w:color w:val="000000"/>
              <w:szCs w:val="24"/>
              <w:lang w:eastAsia="lt-LT"/>
            </w:rPr>
          </w:pPr>
        </w:p>
        <w:p w14:paraId="0D974E6C" w14:textId="77777777" w:rsidR="00A73661" w:rsidRDefault="00A73661">
          <w:pPr>
            <w:widowControl w:val="0"/>
            <w:tabs>
              <w:tab w:val="right" w:pos="9808"/>
            </w:tabs>
            <w:suppressAutoHyphens/>
            <w:jc w:val="center"/>
            <w:textAlignment w:val="center"/>
            <w:rPr>
              <w:b/>
              <w:color w:val="000000"/>
              <w:szCs w:val="24"/>
              <w:lang w:eastAsia="lt-LT"/>
            </w:rPr>
          </w:pPr>
        </w:p>
        <w:p w14:paraId="0D974E6D" w14:textId="77777777" w:rsidR="00A73661" w:rsidRDefault="00434770">
          <w:pPr>
            <w:widowControl w:val="0"/>
            <w:tabs>
              <w:tab w:val="right" w:pos="9808"/>
            </w:tabs>
            <w:suppressAutoHyphens/>
            <w:jc w:val="center"/>
            <w:textAlignment w:val="center"/>
            <w:rPr>
              <w:b/>
              <w:color w:val="000000"/>
              <w:szCs w:val="24"/>
              <w:lang w:eastAsia="lt-LT"/>
            </w:rPr>
          </w:pPr>
          <w:r>
            <w:rPr>
              <w:b/>
              <w:color w:val="000000"/>
              <w:szCs w:val="24"/>
              <w:lang w:eastAsia="lt-LT"/>
            </w:rPr>
            <w:t>ĮSAKYMAS</w:t>
          </w:r>
        </w:p>
        <w:p w14:paraId="0D974E6E" w14:textId="77777777" w:rsidR="00A73661" w:rsidRDefault="00434770">
          <w:pPr>
            <w:ind w:firstLine="720"/>
            <w:jc w:val="center"/>
            <w:rPr>
              <w:b/>
              <w:position w:val="-1"/>
              <w:szCs w:val="24"/>
            </w:rPr>
          </w:pPr>
          <w:r>
            <w:rPr>
              <w:b/>
              <w:bCs/>
              <w:caps/>
              <w:color w:val="000000"/>
              <w:szCs w:val="24"/>
              <w:lang w:eastAsia="lt-LT"/>
            </w:rPr>
            <w:t xml:space="preserve">DĖL </w:t>
          </w:r>
          <w:r>
            <w:rPr>
              <w:b/>
              <w:color w:val="000000"/>
              <w:szCs w:val="24"/>
              <w:lang w:eastAsia="lt-LT"/>
            </w:rPr>
            <w:t>VIEŠŲJŲ PIRKIMŲ TARNYBOS DIREKTORIAUS 2017 M. BIRŽELIO 28 D. ĮSAKYMO NR. 1S-95 „DĖL KAINODAROS TAISYKLIŲ NUSTATYMO METODIKOS PATVIRTINIMO“ PAKEITIMO</w:t>
          </w:r>
        </w:p>
        <w:p w14:paraId="0D974E6F" w14:textId="77777777" w:rsidR="00A73661" w:rsidRDefault="00A73661">
          <w:pPr>
            <w:rPr>
              <w:b/>
              <w:bCs/>
              <w:caps/>
              <w:color w:val="000000"/>
              <w:szCs w:val="24"/>
              <w:lang w:eastAsia="lt-LT"/>
            </w:rPr>
          </w:pPr>
        </w:p>
        <w:p w14:paraId="0D974E70" w14:textId="77777777" w:rsidR="00A73661" w:rsidRDefault="00434770">
          <w:pPr>
            <w:widowControl w:val="0"/>
            <w:tabs>
              <w:tab w:val="right" w:pos="9808"/>
            </w:tabs>
            <w:suppressAutoHyphens/>
            <w:jc w:val="center"/>
            <w:textAlignment w:val="center"/>
            <w:rPr>
              <w:color w:val="000000"/>
              <w:szCs w:val="24"/>
              <w:lang w:eastAsia="lt-LT"/>
            </w:rPr>
          </w:pPr>
          <w:r>
            <w:rPr>
              <w:color w:val="000000"/>
              <w:szCs w:val="24"/>
              <w:lang w:eastAsia="lt-LT"/>
            </w:rPr>
            <w:t>2019 m. lapkričio 4 d. Nr. 1S-162</w:t>
          </w:r>
        </w:p>
        <w:p w14:paraId="0D974E71" w14:textId="77777777" w:rsidR="00A73661" w:rsidRDefault="00434770">
          <w:pPr>
            <w:widowControl w:val="0"/>
            <w:tabs>
              <w:tab w:val="right" w:pos="9808"/>
            </w:tabs>
            <w:suppressAutoHyphens/>
            <w:jc w:val="center"/>
            <w:textAlignment w:val="center"/>
            <w:rPr>
              <w:color w:val="000000"/>
              <w:szCs w:val="24"/>
              <w:lang w:eastAsia="lt-LT"/>
            </w:rPr>
          </w:pPr>
          <w:r>
            <w:rPr>
              <w:color w:val="000000"/>
              <w:szCs w:val="24"/>
              <w:lang w:eastAsia="lt-LT"/>
            </w:rPr>
            <w:t>Vilnius</w:t>
          </w:r>
        </w:p>
        <w:p w14:paraId="0D974E72" w14:textId="77777777" w:rsidR="00A73661" w:rsidRDefault="00A73661">
          <w:pPr>
            <w:widowControl w:val="0"/>
            <w:suppressAutoHyphens/>
            <w:jc w:val="center"/>
            <w:textAlignment w:val="center"/>
            <w:rPr>
              <w:color w:val="000000"/>
              <w:szCs w:val="24"/>
              <w:lang w:eastAsia="lt-LT"/>
            </w:rPr>
          </w:pPr>
        </w:p>
        <w:sdt>
          <w:sdtPr>
            <w:alias w:val="preambule"/>
            <w:tag w:val="part_4f19048770764727a8994fbc0d7ea874"/>
            <w:id w:val="1361790445"/>
            <w:lock w:val="sdtLocked"/>
          </w:sdtPr>
          <w:sdtEndPr/>
          <w:sdtContent>
            <w:p w14:paraId="0D974E73" w14:textId="77777777" w:rsidR="00A73661" w:rsidRDefault="00434770">
              <w:pPr>
                <w:widowControl w:val="0"/>
                <w:tabs>
                  <w:tab w:val="right" w:pos="9808"/>
                </w:tabs>
                <w:suppressAutoHyphens/>
                <w:ind w:firstLine="567"/>
                <w:jc w:val="both"/>
                <w:textAlignment w:val="center"/>
                <w:rPr>
                  <w:color w:val="000000"/>
                  <w:szCs w:val="24"/>
                  <w:lang w:eastAsia="lt-LT"/>
                </w:rPr>
              </w:pPr>
              <w:r>
                <w:rPr>
                  <w:color w:val="000000"/>
                  <w:szCs w:val="24"/>
                  <w:lang w:eastAsia="lt-LT"/>
                </w:rPr>
                <w:t xml:space="preserve">Vadovaudamasi Lietuvos Respublikos viešųjų pirkimų įstatymo 87 straipsnio 1 dalies 3 punktu, 95 straipsnio 1 dalies 1 punktu, </w:t>
              </w:r>
              <w:r>
                <w:rPr>
                  <w:spacing w:val="4"/>
                  <w:szCs w:val="24"/>
                </w:rPr>
                <w:t xml:space="preserve">Lietuvos Respublikos pirkimų, atliekamų </w:t>
              </w:r>
              <w:proofErr w:type="spellStart"/>
              <w:r>
                <w:rPr>
                  <w:spacing w:val="4"/>
                  <w:szCs w:val="24"/>
                </w:rPr>
                <w:t>vandentvarkos</w:t>
              </w:r>
              <w:proofErr w:type="spellEnd"/>
              <w:r>
                <w:rPr>
                  <w:spacing w:val="4"/>
                  <w:szCs w:val="24"/>
                </w:rPr>
                <w:t>, energetikos, transporto ar pašto paslaugų srities perkančiųjų subjektų, įst</w:t>
              </w:r>
              <w:r>
                <w:rPr>
                  <w:spacing w:val="4"/>
                  <w:szCs w:val="24"/>
                </w:rPr>
                <w:t>atymo 95 straipsnio 1 dalies 3 punktu, 101 straipsnio 1 dalies 1 punktu ir Lietuvos Respublikos viešųjų pirkimų, atliekamų gynybos ir saugumo srityje, įstatymo 52 straipsnio 5 dalies 3 punktą</w:t>
              </w:r>
              <w:r>
                <w:rPr>
                  <w:color w:val="000000"/>
                  <w:szCs w:val="24"/>
                  <w:lang w:eastAsia="lt-LT"/>
                </w:rPr>
                <w:t>, pakeičiu Kainodaros taisyklių nustatymo metodiką, patvirtintą V</w:t>
              </w:r>
              <w:r>
                <w:rPr>
                  <w:color w:val="000000"/>
                  <w:szCs w:val="24"/>
                  <w:lang w:eastAsia="lt-LT"/>
                </w:rPr>
                <w:t xml:space="preserve">iešųjų pirkimų tarnybos direktoriaus 2017 m. birželio 28 d. įsakymu Nr. 1S-95 „Dėl Kainodaros taisyklių nustatymo metodikos patvirtinimo“: </w:t>
              </w:r>
            </w:p>
          </w:sdtContent>
        </w:sdt>
        <w:sdt>
          <w:sdtPr>
            <w:alias w:val="1 p."/>
            <w:tag w:val="part_656a62713d894c5994b6e8cac567c28e"/>
            <w:id w:val="-1195387489"/>
            <w:lock w:val="sdtLocked"/>
          </w:sdtPr>
          <w:sdtEndPr/>
          <w:sdtContent>
            <w:p w14:paraId="0D974E74" w14:textId="77777777" w:rsidR="00A73661" w:rsidRDefault="00434770">
              <w:pPr>
                <w:ind w:left="927" w:hanging="360"/>
                <w:rPr>
                  <w:position w:val="-1"/>
                  <w:szCs w:val="24"/>
                </w:rPr>
              </w:pPr>
              <w:sdt>
                <w:sdtPr>
                  <w:alias w:val="Numeris"/>
                  <w:tag w:val="nr_656a62713d894c5994b6e8cac567c28e"/>
                  <w:id w:val="-413938278"/>
                  <w:lock w:val="sdtLocked"/>
                </w:sdtPr>
                <w:sdtEndPr/>
                <w:sdtContent>
                  <w:r>
                    <w:rPr>
                      <w:position w:val="-1"/>
                      <w:szCs w:val="24"/>
                    </w:rPr>
                    <w:t>1</w:t>
                  </w:r>
                </w:sdtContent>
              </w:sdt>
              <w:r>
                <w:rPr>
                  <w:position w:val="-1"/>
                  <w:szCs w:val="24"/>
                </w:rPr>
                <w:t>.</w:t>
              </w:r>
              <w:r>
                <w:rPr>
                  <w:position w:val="-1"/>
                  <w:szCs w:val="24"/>
                </w:rPr>
                <w:tab/>
                <w:t>pakeičiu 14 punktą ir jį išdėstau taip:</w:t>
              </w:r>
            </w:p>
            <w:sdt>
              <w:sdtPr>
                <w:alias w:val="citata"/>
                <w:tag w:val="part_cd34e7fb55614b87b458a246dd4cb69a"/>
                <w:id w:val="-1024937815"/>
                <w:lock w:val="sdtLocked"/>
              </w:sdtPr>
              <w:sdtEndPr/>
              <w:sdtContent>
                <w:sdt>
                  <w:sdtPr>
                    <w:alias w:val="14 p."/>
                    <w:tag w:val="part_4831e404846d421294bb838f15dadf34"/>
                    <w:id w:val="927462151"/>
                    <w:lock w:val="sdtLocked"/>
                  </w:sdtPr>
                  <w:sdtEndPr/>
                  <w:sdtContent>
                    <w:p w14:paraId="0D974E75" w14:textId="77777777" w:rsidR="00A73661" w:rsidRDefault="00434770">
                      <w:pPr>
                        <w:ind w:firstLine="567"/>
                        <w:jc w:val="both"/>
                        <w:rPr>
                          <w:color w:val="000000"/>
                        </w:rPr>
                      </w:pPr>
                      <w:r>
                        <w:rPr>
                          <w:color w:val="000000"/>
                        </w:rPr>
                        <w:t>„</w:t>
                      </w:r>
                      <w:sdt>
                        <w:sdtPr>
                          <w:alias w:val="Numeris"/>
                          <w:tag w:val="nr_4831e404846d421294bb838f15dadf34"/>
                          <w:id w:val="-479303913"/>
                          <w:lock w:val="sdtLocked"/>
                        </w:sdtPr>
                        <w:sdtEndPr/>
                        <w:sdtContent>
                          <w:r>
                            <w:rPr>
                              <w:color w:val="000000"/>
                            </w:rPr>
                            <w:t>14</w:t>
                          </w:r>
                        </w:sdtContent>
                      </w:sdt>
                      <w:r>
                        <w:rPr>
                          <w:color w:val="000000"/>
                        </w:rPr>
                        <w:t>. Nustačius fiksuotos kainos kainodarą, pradinės sutarties vertė</w:t>
                      </w:r>
                      <w:r>
                        <w:rPr>
                          <w:color w:val="000000"/>
                        </w:rPr>
                        <w:t xml:space="preserve"> yra lygi laimėjusio tiekėjo pasiūlymo kainai be pridėtinės vertės mokesčio (toliau – PVM), nurodytai už visą pirkimo dokumentuose ir sutartyje nurodytą perkamų prekių ir (ar) paslaugų kiekį ir (ar) apimtį.“</w:t>
                      </w:r>
                    </w:p>
                  </w:sdtContent>
                </w:sdt>
              </w:sdtContent>
            </w:sdt>
          </w:sdtContent>
        </w:sdt>
        <w:sdt>
          <w:sdtPr>
            <w:alias w:val="2 p."/>
            <w:tag w:val="part_b4b4ea136d2847d9984a641710fe2295"/>
            <w:id w:val="-135952328"/>
            <w:lock w:val="sdtLocked"/>
          </w:sdtPr>
          <w:sdtEndPr/>
          <w:sdtContent>
            <w:p w14:paraId="0D974E76" w14:textId="77777777" w:rsidR="00A73661" w:rsidRDefault="00434770">
              <w:pPr>
                <w:ind w:left="927" w:hanging="360"/>
                <w:rPr>
                  <w:position w:val="-1"/>
                  <w:szCs w:val="24"/>
                </w:rPr>
              </w:pPr>
              <w:sdt>
                <w:sdtPr>
                  <w:alias w:val="Numeris"/>
                  <w:tag w:val="nr_b4b4ea136d2847d9984a641710fe2295"/>
                  <w:id w:val="-1952545765"/>
                  <w:lock w:val="sdtLocked"/>
                </w:sdtPr>
                <w:sdtEndPr/>
                <w:sdtContent>
                  <w:r>
                    <w:rPr>
                      <w:position w:val="-1"/>
                      <w:szCs w:val="24"/>
                    </w:rPr>
                    <w:t>2</w:t>
                  </w:r>
                </w:sdtContent>
              </w:sdt>
              <w:r>
                <w:rPr>
                  <w:position w:val="-1"/>
                  <w:szCs w:val="24"/>
                </w:rPr>
                <w:t>.</w:t>
              </w:r>
              <w:r>
                <w:rPr>
                  <w:position w:val="-1"/>
                  <w:szCs w:val="24"/>
                </w:rPr>
                <w:tab/>
                <w:t>pakeičiu 17.1 papunktį ir jį išdėstau</w:t>
              </w:r>
              <w:r>
                <w:rPr>
                  <w:position w:val="-1"/>
                  <w:szCs w:val="24"/>
                </w:rPr>
                <w:t xml:space="preserve"> taip:</w:t>
              </w:r>
            </w:p>
            <w:sdt>
              <w:sdtPr>
                <w:alias w:val="citata"/>
                <w:tag w:val="part_b3c130d34b38436a8669f37a7cdbbcab"/>
                <w:id w:val="-179275629"/>
                <w:lock w:val="sdtLocked"/>
              </w:sdtPr>
              <w:sdtEndPr/>
              <w:sdtContent>
                <w:sdt>
                  <w:sdtPr>
                    <w:alias w:val="17.1 pp."/>
                    <w:tag w:val="part_c5685f560a254987828972e0286476bb"/>
                    <w:id w:val="-2068411788"/>
                    <w:lock w:val="sdtLocked"/>
                  </w:sdtPr>
                  <w:sdtEndPr/>
                  <w:sdtContent>
                    <w:p w14:paraId="0D974E77" w14:textId="77777777" w:rsidR="00A73661" w:rsidRDefault="00434770">
                      <w:pPr>
                        <w:ind w:firstLine="567"/>
                        <w:jc w:val="both"/>
                        <w:rPr>
                          <w:color w:val="000000"/>
                        </w:rPr>
                      </w:pPr>
                      <w:r>
                        <w:rPr>
                          <w:position w:val="-1"/>
                          <w:szCs w:val="24"/>
                        </w:rPr>
                        <w:t>„</w:t>
                      </w:r>
                      <w:sdt>
                        <w:sdtPr>
                          <w:alias w:val="Numeris"/>
                          <w:tag w:val="nr_c5685f560a254987828972e0286476bb"/>
                          <w:id w:val="1866020529"/>
                          <w:lock w:val="sdtLocked"/>
                        </w:sdtPr>
                        <w:sdtEndPr/>
                        <w:sdtContent>
                          <w:r>
                            <w:rPr>
                              <w:color w:val="000000"/>
                            </w:rPr>
                            <w:t>17.1</w:t>
                          </w:r>
                        </w:sdtContent>
                      </w:sdt>
                      <w:r>
                        <w:rPr>
                          <w:color w:val="000000"/>
                        </w:rPr>
                        <w:t>. nurodant įsigyjamų prekių ir (ar) paslaugų sąrašą bei numatomų įsigyti prekių ir (ar) paslaugų kiekius, nustatant jų viršutinę ir apatinę ribas, </w:t>
                      </w:r>
                      <w:r>
                        <w:rPr>
                          <w:i/>
                          <w:iCs/>
                          <w:color w:val="000000"/>
                        </w:rPr>
                        <w:t>pavyzdžiui, „nuo x iki y“; „ne mažiau kaip x, bet ne daugiau kaip y“, „z ± q procentų“, „z± q v</w:t>
                      </w:r>
                      <w:r>
                        <w:rPr>
                          <w:i/>
                          <w:iCs/>
                          <w:color w:val="000000"/>
                        </w:rPr>
                        <w:t>ienetų“ ir panašiai. </w:t>
                      </w:r>
                      <w:r>
                        <w:rPr>
                          <w:color w:val="000000"/>
                        </w:rPr>
                        <w:t>Jeigu yra nurodoma procentinė paklaida </w:t>
                      </w:r>
                      <w:r>
                        <w:rPr>
                          <w:i/>
                          <w:iCs/>
                          <w:color w:val="000000"/>
                        </w:rPr>
                        <w:t xml:space="preserve">„z ± q procentų“ </w:t>
                      </w:r>
                      <w:r>
                        <w:rPr>
                          <w:color w:val="000000"/>
                        </w:rPr>
                        <w:t xml:space="preserve">ar </w:t>
                      </w:r>
                      <w:r>
                        <w:rPr>
                          <w:i/>
                          <w:iCs/>
                          <w:color w:val="000000"/>
                        </w:rPr>
                        <w:t>„z± q vienetų“</w:t>
                      </w:r>
                      <w:r>
                        <w:rPr>
                          <w:color w:val="000000"/>
                        </w:rPr>
                        <w:t>, pirkimo vykdytojas turi aiškiai nurodyti ribą, nuo kurios ji skaičiuojama</w:t>
                      </w:r>
                      <w:r>
                        <w:rPr>
                          <w:i/>
                          <w:iCs/>
                          <w:color w:val="000000"/>
                        </w:rPr>
                        <w:t xml:space="preserve">, pavyzdžiui, kiekvienos perkamos prekės, prekių grupės, paslaugos, paslaugų grupės ir </w:t>
                      </w:r>
                      <w:r>
                        <w:rPr>
                          <w:i/>
                          <w:iCs/>
                          <w:color w:val="000000"/>
                        </w:rPr>
                        <w:t>panašiai</w:t>
                      </w:r>
                      <w:r>
                        <w:rPr>
                          <w:color w:val="000000"/>
                        </w:rPr>
                        <w:t>. Jeigu neįmanoma nustatyti apatinės ribos, nurodoma viršutinė riba.</w:t>
                      </w:r>
                    </w:p>
                    <w:p w14:paraId="0D974E78" w14:textId="77777777" w:rsidR="00A73661" w:rsidRDefault="00434770">
                      <w:pPr>
                        <w:ind w:firstLine="567"/>
                        <w:jc w:val="both"/>
                        <w:rPr>
                          <w:color w:val="000000"/>
                        </w:rPr>
                      </w:pPr>
                      <w:r>
                        <w:rPr>
                          <w:i/>
                          <w:iCs/>
                          <w:color w:val="000000"/>
                        </w:rPr>
                        <w:t>Pavyzdžiui</w:t>
                      </w:r>
                      <w:r>
                        <w:rPr>
                          <w:color w:val="000000"/>
                        </w:rPr>
                        <w:t xml:space="preserve">, </w:t>
                      </w:r>
                      <w:r>
                        <w:rPr>
                          <w:i/>
                          <w:iCs/>
                          <w:color w:val="000000"/>
                        </w:rPr>
                        <w:t>pirkimo vykdytojas gali numatyti, kad jis įsigis: nuo 1500 iki 2000 vienetų pieštukų; ne mažiau kaip 4000, bet ne daugiau nei 6500 vienetų pieštukų; 3500 vienetų piešt</w:t>
                      </w:r>
                      <w:r>
                        <w:rPr>
                          <w:i/>
                          <w:iCs/>
                          <w:color w:val="000000"/>
                        </w:rPr>
                        <w:t>ukų ± 10 procentų nuo perkamų pieštukų kiekio.</w:t>
                      </w:r>
                    </w:p>
                    <w:p w14:paraId="0D974E79" w14:textId="77777777" w:rsidR="00A73661" w:rsidRDefault="00434770">
                      <w:pPr>
                        <w:ind w:firstLine="567"/>
                        <w:jc w:val="both"/>
                        <w:rPr>
                          <w:color w:val="000000"/>
                        </w:rPr>
                      </w:pPr>
                      <w:r>
                        <w:rPr>
                          <w:color w:val="000000"/>
                        </w:rPr>
                        <w:t>Šiuo atveju pradinės sutarties vertė bus lygi laimėjusio tiekėjo pasiūlymo kainai be PVM, apskaičiuotai sudauginus maksimalų prekių ir (ar) paslaugų kiekį iš laimėjusio tiekėjo pasiūlyto įkainio (-</w:t>
                      </w:r>
                      <w:proofErr w:type="spellStart"/>
                      <w:r>
                        <w:rPr>
                          <w:color w:val="000000"/>
                        </w:rPr>
                        <w:t>ių</w:t>
                      </w:r>
                      <w:proofErr w:type="spellEnd"/>
                      <w:r>
                        <w:rPr>
                          <w:color w:val="000000"/>
                        </w:rPr>
                        <w:t>) be PVM.“</w:t>
                      </w:r>
                    </w:p>
                  </w:sdtContent>
                </w:sdt>
              </w:sdtContent>
            </w:sdt>
          </w:sdtContent>
        </w:sdt>
        <w:sdt>
          <w:sdtPr>
            <w:alias w:val="3 p."/>
            <w:tag w:val="part_04def3ae57a3445d93fd4e235626a1b4"/>
            <w:id w:val="-1768452856"/>
            <w:lock w:val="sdtLocked"/>
          </w:sdtPr>
          <w:sdtEndPr/>
          <w:sdtContent>
            <w:p w14:paraId="0D974E7A" w14:textId="77777777" w:rsidR="00A73661" w:rsidRDefault="00434770">
              <w:pPr>
                <w:ind w:left="927" w:hanging="360"/>
                <w:rPr>
                  <w:position w:val="-1"/>
                  <w:szCs w:val="24"/>
                </w:rPr>
              </w:pPr>
              <w:sdt>
                <w:sdtPr>
                  <w:alias w:val="Numeris"/>
                  <w:tag w:val="nr_04def3ae57a3445d93fd4e235626a1b4"/>
                  <w:id w:val="631136760"/>
                  <w:lock w:val="sdtLocked"/>
                </w:sdtPr>
                <w:sdtEndPr/>
                <w:sdtContent>
                  <w:r>
                    <w:rPr>
                      <w:position w:val="-1"/>
                      <w:szCs w:val="24"/>
                    </w:rPr>
                    <w:t>3</w:t>
                  </w:r>
                </w:sdtContent>
              </w:sdt>
              <w:r>
                <w:rPr>
                  <w:position w:val="-1"/>
                  <w:szCs w:val="24"/>
                </w:rPr>
                <w:t>.</w:t>
              </w:r>
              <w:r>
                <w:rPr>
                  <w:position w:val="-1"/>
                  <w:szCs w:val="24"/>
                </w:rPr>
                <w:tab/>
                <w:t>pakeičiu 17.2 papunktį ir jį išdėstau taip:</w:t>
              </w:r>
            </w:p>
            <w:sdt>
              <w:sdtPr>
                <w:alias w:val="citata"/>
                <w:tag w:val="part_847bd23b19d144548e16c03113ee19a9"/>
                <w:id w:val="-1619828367"/>
                <w:lock w:val="sdtLocked"/>
              </w:sdtPr>
              <w:sdtEndPr/>
              <w:sdtContent>
                <w:sdt>
                  <w:sdtPr>
                    <w:alias w:val="17.2 pp."/>
                    <w:tag w:val="part_cfe1e11597364c58bcdb9b579c3c5d8c"/>
                    <w:id w:val="-1953318589"/>
                    <w:lock w:val="sdtLocked"/>
                  </w:sdtPr>
                  <w:sdtEndPr/>
                  <w:sdtContent>
                    <w:p w14:paraId="0D974E7B" w14:textId="77777777" w:rsidR="00A73661" w:rsidRDefault="00434770">
                      <w:pPr>
                        <w:ind w:firstLine="567"/>
                        <w:jc w:val="both"/>
                        <w:rPr>
                          <w:color w:val="000000"/>
                          <w:szCs w:val="24"/>
                        </w:rPr>
                      </w:pPr>
                      <w:r>
                        <w:rPr>
                          <w:color w:val="000000"/>
                        </w:rPr>
                        <w:t>„</w:t>
                      </w:r>
                      <w:sdt>
                        <w:sdtPr>
                          <w:alias w:val="Numeris"/>
                          <w:tag w:val="nr_cfe1e11597364c58bcdb9b579c3c5d8c"/>
                          <w:id w:val="-1169941323"/>
                          <w:lock w:val="sdtLocked"/>
                        </w:sdtPr>
                        <w:sdtEndPr/>
                        <w:sdtContent>
                          <w:r>
                            <w:rPr>
                              <w:color w:val="000000"/>
                              <w:szCs w:val="24"/>
                            </w:rPr>
                            <w:t>17.2</w:t>
                          </w:r>
                        </w:sdtContent>
                      </w:sdt>
                      <w:r>
                        <w:rPr>
                          <w:color w:val="000000"/>
                          <w:szCs w:val="24"/>
                        </w:rPr>
                        <w:t xml:space="preserve">. nurodant įsigyjamų prekių ir (ar) paslaugų sąrašą bei minimalią ir maksimalią pirkimui skirtą lėšų sumą, </w:t>
                      </w:r>
                      <w:r>
                        <w:rPr>
                          <w:i/>
                          <w:iCs/>
                          <w:color w:val="000000"/>
                          <w:szCs w:val="24"/>
                        </w:rPr>
                        <w:t>pavyzdžiui, prekių bus perkama minimaliai už 10 000,00 eurų, o maksimaliai – už 15 000</w:t>
                      </w:r>
                      <w:r>
                        <w:rPr>
                          <w:i/>
                          <w:iCs/>
                          <w:color w:val="000000"/>
                          <w:szCs w:val="24"/>
                        </w:rPr>
                        <w:t>,00 eurų.</w:t>
                      </w:r>
                      <w:r>
                        <w:rPr>
                          <w:color w:val="000000"/>
                          <w:szCs w:val="24"/>
                        </w:rPr>
                        <w:t xml:space="preserve"> Taip pat gali būti nurodoma procentinė paklaida, </w:t>
                      </w:r>
                      <w:r>
                        <w:rPr>
                          <w:i/>
                          <w:iCs/>
                          <w:color w:val="000000"/>
                          <w:szCs w:val="24"/>
                        </w:rPr>
                        <w:t xml:space="preserve">pavyzdžiui „z eurų ± q procentų. </w:t>
                      </w:r>
                      <w:r>
                        <w:rPr>
                          <w:color w:val="000000"/>
                          <w:szCs w:val="24"/>
                        </w:rPr>
                        <w:t>Jeigu neįmanoma nurodyti minimalios pirkimui skirtos lėšų sumos, nurodoma maksimali. Pirkimo vykdytojas turi nurodyti preliminarius lyginamuosius prekių ir (ar) pas</w:t>
                      </w:r>
                      <w:r>
                        <w:rPr>
                          <w:color w:val="000000"/>
                          <w:szCs w:val="24"/>
                        </w:rPr>
                        <w:t>laugų kiekius ar koeficientus, kurie bus naudojami tik pasiūlymų vertinime ir nebus laikomi maksimaliais.</w:t>
                      </w:r>
                    </w:p>
                    <w:p w14:paraId="0D974E7C" w14:textId="77777777" w:rsidR="00A73661" w:rsidRDefault="00434770">
                      <w:pPr>
                        <w:ind w:firstLine="567"/>
                        <w:jc w:val="both"/>
                        <w:rPr>
                          <w:color w:val="000000"/>
                          <w:szCs w:val="24"/>
                        </w:rPr>
                      </w:pPr>
                      <w:r>
                        <w:rPr>
                          <w:i/>
                          <w:iCs/>
                          <w:color w:val="000000"/>
                          <w:szCs w:val="24"/>
                        </w:rPr>
                        <w:lastRenderedPageBreak/>
                        <w:t>Šį būdą rekomenduojama naudoti, kai pirkimo vykdytojas negali paskaičiuoti prekių kiekių ir (ar) paslaugų apimčių, ypač, jei jos priklauso ne nuo pirk</w:t>
                      </w:r>
                      <w:r>
                        <w:rPr>
                          <w:i/>
                          <w:iCs/>
                          <w:color w:val="000000"/>
                          <w:szCs w:val="24"/>
                        </w:rPr>
                        <w:t>imo vykdytojo.</w:t>
                      </w:r>
                    </w:p>
                    <w:p w14:paraId="0D974E7D" w14:textId="77777777" w:rsidR="00A73661" w:rsidRDefault="00434770">
                      <w:pPr>
                        <w:ind w:firstLine="567"/>
                        <w:jc w:val="both"/>
                        <w:rPr>
                          <w:color w:val="000000"/>
                          <w:szCs w:val="24"/>
                        </w:rPr>
                      </w:pPr>
                      <w:r>
                        <w:rPr>
                          <w:color w:val="000000"/>
                          <w:szCs w:val="24"/>
                        </w:rPr>
                        <w:t xml:space="preserve">Šiuo atveju pradinės sutarties vertė bus lygi maksimaliai pirkimui skirtai lėšų sumai </w:t>
                      </w:r>
                      <w:r>
                        <w:rPr>
                          <w:color w:val="000000"/>
                        </w:rPr>
                        <w:t>be PVM</w:t>
                      </w:r>
                      <w:r>
                        <w:rPr>
                          <w:color w:val="000000"/>
                          <w:szCs w:val="24"/>
                        </w:rPr>
                        <w:t xml:space="preserve"> pirkimo dokumentuose ir sutartyje nurodytų prekių, paslaugų įsigijimui tiekėjo pasiūlyme nurodytais įkainiais </w:t>
                      </w:r>
                      <w:r>
                        <w:rPr>
                          <w:color w:val="000000"/>
                        </w:rPr>
                        <w:t>be PVM</w:t>
                      </w:r>
                      <w:r>
                        <w:rPr>
                          <w:color w:val="000000"/>
                          <w:szCs w:val="24"/>
                        </w:rPr>
                        <w:t>.“</w:t>
                      </w:r>
                    </w:p>
                  </w:sdtContent>
                </w:sdt>
              </w:sdtContent>
            </w:sdt>
          </w:sdtContent>
        </w:sdt>
        <w:sdt>
          <w:sdtPr>
            <w:alias w:val="4 p."/>
            <w:tag w:val="part_ae4aad4dd4f74c2c8104e5278d47e552"/>
            <w:id w:val="-1178184243"/>
            <w:lock w:val="sdtLocked"/>
          </w:sdtPr>
          <w:sdtEndPr/>
          <w:sdtContent>
            <w:p w14:paraId="0D974E7E" w14:textId="77777777" w:rsidR="00A73661" w:rsidRDefault="00434770">
              <w:pPr>
                <w:ind w:left="927" w:hanging="360"/>
                <w:rPr>
                  <w:position w:val="-1"/>
                  <w:szCs w:val="24"/>
                </w:rPr>
              </w:pPr>
              <w:sdt>
                <w:sdtPr>
                  <w:alias w:val="Numeris"/>
                  <w:tag w:val="nr_ae4aad4dd4f74c2c8104e5278d47e552"/>
                  <w:id w:val="-970898521"/>
                  <w:lock w:val="sdtLocked"/>
                </w:sdtPr>
                <w:sdtEndPr/>
                <w:sdtContent>
                  <w:r>
                    <w:rPr>
                      <w:position w:val="-1"/>
                      <w:szCs w:val="24"/>
                    </w:rPr>
                    <w:t>4</w:t>
                  </w:r>
                </w:sdtContent>
              </w:sdt>
              <w:r>
                <w:rPr>
                  <w:position w:val="-1"/>
                  <w:szCs w:val="24"/>
                </w:rPr>
                <w:t>.</w:t>
              </w:r>
              <w:r>
                <w:rPr>
                  <w:position w:val="-1"/>
                  <w:szCs w:val="24"/>
                </w:rPr>
                <w:tab/>
                <w:t>pakeičiu 17.3 papu</w:t>
              </w:r>
              <w:r>
                <w:rPr>
                  <w:position w:val="-1"/>
                  <w:szCs w:val="24"/>
                </w:rPr>
                <w:t>nktį ir jį išdėstau taip:</w:t>
              </w:r>
            </w:p>
            <w:sdt>
              <w:sdtPr>
                <w:alias w:val="citata"/>
                <w:tag w:val="part_3709be8f22fe48819a924a241ce5b1f2"/>
                <w:id w:val="-1468196753"/>
                <w:lock w:val="sdtLocked"/>
              </w:sdtPr>
              <w:sdtEndPr/>
              <w:sdtContent>
                <w:sdt>
                  <w:sdtPr>
                    <w:alias w:val="17.3 pp."/>
                    <w:tag w:val="part_7f7a43c5c7ce4fa6bd9d4559ed4c4253"/>
                    <w:id w:val="-194690257"/>
                    <w:lock w:val="sdtLocked"/>
                  </w:sdtPr>
                  <w:sdtEndPr/>
                  <w:sdtContent>
                    <w:p w14:paraId="0D974E7F" w14:textId="77777777" w:rsidR="00A73661" w:rsidRDefault="00434770">
                      <w:pPr>
                        <w:ind w:firstLine="709"/>
                        <w:jc w:val="both"/>
                        <w:rPr>
                          <w:color w:val="000000"/>
                          <w:szCs w:val="24"/>
                        </w:rPr>
                      </w:pPr>
                      <w:r>
                        <w:rPr>
                          <w:color w:val="000000"/>
                          <w:szCs w:val="24"/>
                        </w:rPr>
                        <w:t>„</w:t>
                      </w:r>
                      <w:sdt>
                        <w:sdtPr>
                          <w:alias w:val="Numeris"/>
                          <w:tag w:val="nr_7f7a43c5c7ce4fa6bd9d4559ed4c4253"/>
                          <w:id w:val="-1560240579"/>
                          <w:lock w:val="sdtLocked"/>
                        </w:sdtPr>
                        <w:sdtEndPr/>
                        <w:sdtContent>
                          <w:r>
                            <w:rPr>
                              <w:color w:val="000000"/>
                              <w:szCs w:val="24"/>
                            </w:rPr>
                            <w:t>17.3</w:t>
                          </w:r>
                        </w:sdtContent>
                      </w:sdt>
                      <w:r>
                        <w:rPr>
                          <w:color w:val="000000"/>
                          <w:szCs w:val="24"/>
                        </w:rPr>
                        <w:t>. nurodant įsigyjamų prekių ir (ar) paslaugų sąrašą bei maksimalius prekių ir (ar) paslaugų kiekius ir maksimalią pirkimui skirtą lėšų sumą. Pirkimo vykdytojas nebegali daugiau pirkti pagal sutartį, kai pasiekiamas bent vie</w:t>
                      </w:r>
                      <w:r>
                        <w:rPr>
                          <w:color w:val="000000"/>
                          <w:szCs w:val="24"/>
                        </w:rPr>
                        <w:t>nas iš numatytų kriterijų – maksimalūs prekių ir (ar) paslaugų kiekiai arba maksimali pirkimui skirta lėšų suma, priklausomai nuo to, kas įvyksta anksčiau.</w:t>
                      </w:r>
                    </w:p>
                    <w:p w14:paraId="0D974E80" w14:textId="77777777" w:rsidR="00A73661" w:rsidRDefault="00434770">
                      <w:pPr>
                        <w:ind w:firstLine="709"/>
                        <w:jc w:val="both"/>
                        <w:rPr>
                          <w:color w:val="000000"/>
                          <w:szCs w:val="24"/>
                        </w:rPr>
                      </w:pPr>
                      <w:r>
                        <w:rPr>
                          <w:i/>
                          <w:iCs/>
                          <w:color w:val="000000"/>
                          <w:szCs w:val="24"/>
                        </w:rPr>
                        <w:t>Pavyzdžiui, pirkimo vykdytojas nurodo, kad įsigis iki 2000 vienetų pieštukų, iki 5000 vienetų rašikl</w:t>
                      </w:r>
                      <w:r>
                        <w:rPr>
                          <w:i/>
                          <w:iCs/>
                          <w:color w:val="000000"/>
                          <w:szCs w:val="24"/>
                        </w:rPr>
                        <w:t>ių, iki 1000 vienetų trintukų, iki 100 vienetų liniuočių, o nurodytoms prekėms skiriama maksimali lėšų suma yra 1 000,00 eurų. Pirkimo vykdytojas nebegalės įsigyti daugiau pieštukų pagal šią sutartį, kai bus pasiektas bent vienas iš kriterijų, t. y. arba j</w:t>
                      </w:r>
                      <w:r>
                        <w:rPr>
                          <w:i/>
                          <w:iCs/>
                          <w:color w:val="000000"/>
                          <w:szCs w:val="24"/>
                        </w:rPr>
                        <w:t>is įsigis 2000 vienetų pieštukų ir daugiau pieštukų pirkti negalės (jis gali įsigyti kitas sąraše nurodytas prekes, kol neišpirks viso nurodyto tam tikros prekės kiekio), arba pasieks 1 000,00 eurų limitą ir daugiau nebegalės pirkti jokių numatytų prekių.</w:t>
                      </w:r>
                    </w:p>
                    <w:p w14:paraId="0D974E81" w14:textId="77777777" w:rsidR="00A73661" w:rsidRDefault="00434770">
                      <w:pPr>
                        <w:ind w:firstLine="709"/>
                        <w:jc w:val="both"/>
                        <w:rPr>
                          <w:color w:val="000000"/>
                        </w:rPr>
                      </w:pPr>
                      <w:r>
                        <w:rPr>
                          <w:color w:val="000000"/>
                          <w:szCs w:val="24"/>
                        </w:rPr>
                        <w:t>Šiuo atveju pradinės sutarties vertė bus lygi laimėjusio tiekėjo pasiūlymo kainai be PVM, apskaičiuotai sudauginus maksimalų prekių ir (ar) paslaugų kiekį iš laimėjusio tiekėjo pasiūlyto įkainio (-</w:t>
                      </w:r>
                      <w:proofErr w:type="spellStart"/>
                      <w:r>
                        <w:rPr>
                          <w:color w:val="000000"/>
                          <w:szCs w:val="24"/>
                        </w:rPr>
                        <w:t>ių</w:t>
                      </w:r>
                      <w:proofErr w:type="spellEnd"/>
                      <w:r>
                        <w:rPr>
                          <w:color w:val="000000"/>
                          <w:szCs w:val="24"/>
                        </w:rPr>
                        <w:t xml:space="preserve">) be PVM arba maksimaliai pirkimui skirtai lėšų sumai be </w:t>
                      </w:r>
                      <w:r>
                        <w:rPr>
                          <w:color w:val="000000"/>
                          <w:szCs w:val="24"/>
                        </w:rPr>
                        <w:t>PVM, priklausomai nuo to kuri iš jų yra mažesnė. Tais atvejais, kai pasiūlymo kaina, apskaičiuota sudauginus maksimalų prekių ir (ar) paslaugų kiekį iš laimėjusio tiekėjo pasiūlyto įkainio (-</w:t>
                      </w:r>
                      <w:proofErr w:type="spellStart"/>
                      <w:r>
                        <w:rPr>
                          <w:color w:val="000000"/>
                          <w:szCs w:val="24"/>
                        </w:rPr>
                        <w:t>ių</w:t>
                      </w:r>
                      <w:proofErr w:type="spellEnd"/>
                      <w:r>
                        <w:rPr>
                          <w:color w:val="000000"/>
                          <w:szCs w:val="24"/>
                        </w:rPr>
                        <w:t>) yra didesnė už maksimalią pirkimui skirtą lėšų sumą, būtina n</w:t>
                      </w:r>
                      <w:r>
                        <w:rPr>
                          <w:color w:val="000000"/>
                          <w:szCs w:val="24"/>
                        </w:rPr>
                        <w:t>epamiršti įvertinti ar laimėjusio pasiūlymo kaina nėra per didelė ir nepriimtina. </w:t>
                      </w:r>
                      <w:r>
                        <w:rPr>
                          <w:i/>
                          <w:iCs/>
                          <w:color w:val="000000"/>
                          <w:szCs w:val="24"/>
                        </w:rPr>
                        <w:t>Pavyzdžiui, pirkimo vykdytojas nurodo, jog maksimaliai pirkimui skirs 20 000,00 eurų, o vidiniuose dokumentuose gali nusimatyti, kad per didele ir nepriimtina kaina laikys, j</w:t>
                      </w:r>
                      <w:r>
                        <w:rPr>
                          <w:i/>
                          <w:iCs/>
                          <w:color w:val="000000"/>
                          <w:szCs w:val="24"/>
                        </w:rPr>
                        <w:t>ei pasiūlymų kaina viršys 21 000,00 eurų.</w:t>
                      </w:r>
                      <w:r>
                        <w:rPr>
                          <w:color w:val="000000"/>
                          <w:szCs w:val="24"/>
                        </w:rPr>
                        <w:t>“</w:t>
                      </w:r>
                    </w:p>
                  </w:sdtContent>
                </w:sdt>
              </w:sdtContent>
            </w:sdt>
          </w:sdtContent>
        </w:sdt>
        <w:sdt>
          <w:sdtPr>
            <w:alias w:val="5 p."/>
            <w:tag w:val="part_8dba7686af06412bb357a34233de6118"/>
            <w:id w:val="-2030256099"/>
            <w:lock w:val="sdtLocked"/>
          </w:sdtPr>
          <w:sdtEndPr/>
          <w:sdtContent>
            <w:p w14:paraId="0D974E82" w14:textId="77777777" w:rsidR="00A73661" w:rsidRDefault="00434770">
              <w:pPr>
                <w:ind w:left="927" w:hanging="360"/>
                <w:rPr>
                  <w:position w:val="-1"/>
                  <w:szCs w:val="24"/>
                </w:rPr>
              </w:pPr>
              <w:sdt>
                <w:sdtPr>
                  <w:alias w:val="Numeris"/>
                  <w:tag w:val="nr_8dba7686af06412bb357a34233de6118"/>
                  <w:id w:val="-13761680"/>
                  <w:lock w:val="sdtLocked"/>
                </w:sdtPr>
                <w:sdtEndPr/>
                <w:sdtContent>
                  <w:r>
                    <w:rPr>
                      <w:position w:val="-1"/>
                      <w:szCs w:val="24"/>
                    </w:rPr>
                    <w:t>5</w:t>
                  </w:r>
                </w:sdtContent>
              </w:sdt>
              <w:r>
                <w:rPr>
                  <w:position w:val="-1"/>
                  <w:szCs w:val="24"/>
                </w:rPr>
                <w:t>.</w:t>
              </w:r>
              <w:r>
                <w:rPr>
                  <w:position w:val="-1"/>
                  <w:szCs w:val="24"/>
                </w:rPr>
                <w:tab/>
                <w:t>pakeičiu 21 punktą ir jį išdėstau taip:</w:t>
              </w:r>
            </w:p>
            <w:sdt>
              <w:sdtPr>
                <w:alias w:val="citata"/>
                <w:tag w:val="part_f8d29a93145b40a481a74036cc5c17d0"/>
                <w:id w:val="921995563"/>
                <w:lock w:val="sdtLocked"/>
              </w:sdtPr>
              <w:sdtEndPr/>
              <w:sdtContent>
                <w:sdt>
                  <w:sdtPr>
                    <w:alias w:val="21 p."/>
                    <w:tag w:val="part_eb24d310dab4495b97af0a2e2ddc829e"/>
                    <w:id w:val="928857189"/>
                    <w:lock w:val="sdtLocked"/>
                  </w:sdtPr>
                  <w:sdtEndPr/>
                  <w:sdtContent>
                    <w:p w14:paraId="0D974E83" w14:textId="77777777" w:rsidR="00A73661" w:rsidRDefault="00434770">
                      <w:pPr>
                        <w:ind w:firstLine="709"/>
                        <w:jc w:val="both"/>
                        <w:rPr>
                          <w:color w:val="000000"/>
                        </w:rPr>
                      </w:pPr>
                      <w:r>
                        <w:rPr>
                          <w:position w:val="-1"/>
                          <w:szCs w:val="24"/>
                        </w:rPr>
                        <w:t>„</w:t>
                      </w:r>
                      <w:sdt>
                        <w:sdtPr>
                          <w:alias w:val="Numeris"/>
                          <w:tag w:val="nr_eb24d310dab4495b97af0a2e2ddc829e"/>
                          <w:id w:val="615488827"/>
                          <w:lock w:val="sdtLocked"/>
                        </w:sdtPr>
                        <w:sdtEndPr/>
                        <w:sdtContent>
                          <w:r>
                            <w:rPr>
                              <w:color w:val="000000"/>
                            </w:rPr>
                            <w:t>21</w:t>
                          </w:r>
                        </w:sdtContent>
                      </w:sdt>
                      <w:r>
                        <w:rPr>
                          <w:color w:val="000000"/>
                        </w:rPr>
                        <w:t xml:space="preserve">. Nustačius fiksuotos kainos su peržiūra kainodarą, pradinės sutarties vertė yra lygi laimėjusio tiekėjo pasiūlymo kainai  be PVM, nurodytai už visą perkamų </w:t>
                      </w:r>
                      <w:r>
                        <w:rPr>
                          <w:color w:val="000000"/>
                        </w:rPr>
                        <w:t>prekių ir (ar) paslaugų kiekį ir (ar) apimtį. Jei sutarties vertė buvo peržiūrėta pagal sutartyje nurodytas kainų peržiūros sąlygas, atitinkamai patikslinama (didėja arba mažėja) pradinės sutarties vertė.“</w:t>
                      </w:r>
                    </w:p>
                  </w:sdtContent>
                </w:sdt>
              </w:sdtContent>
            </w:sdt>
          </w:sdtContent>
        </w:sdt>
        <w:sdt>
          <w:sdtPr>
            <w:alias w:val="6 p."/>
            <w:tag w:val="part_c1c14c5a1a124bdab91d3a5189a9089b"/>
            <w:id w:val="1606077133"/>
            <w:lock w:val="sdtLocked"/>
          </w:sdtPr>
          <w:sdtEndPr/>
          <w:sdtContent>
            <w:p w14:paraId="0D974E84" w14:textId="77777777" w:rsidR="00A73661" w:rsidRDefault="00434770">
              <w:pPr>
                <w:ind w:left="927" w:hanging="360"/>
                <w:rPr>
                  <w:position w:val="-1"/>
                  <w:szCs w:val="24"/>
                </w:rPr>
              </w:pPr>
              <w:sdt>
                <w:sdtPr>
                  <w:alias w:val="Numeris"/>
                  <w:tag w:val="nr_c1c14c5a1a124bdab91d3a5189a9089b"/>
                  <w:id w:val="1968314114"/>
                  <w:lock w:val="sdtLocked"/>
                </w:sdtPr>
                <w:sdtEndPr/>
                <w:sdtContent>
                  <w:r>
                    <w:rPr>
                      <w:position w:val="-1"/>
                      <w:szCs w:val="24"/>
                    </w:rPr>
                    <w:t>6</w:t>
                  </w:r>
                </w:sdtContent>
              </w:sdt>
              <w:r>
                <w:rPr>
                  <w:position w:val="-1"/>
                  <w:szCs w:val="24"/>
                </w:rPr>
                <w:t>.</w:t>
              </w:r>
              <w:r>
                <w:rPr>
                  <w:position w:val="-1"/>
                  <w:szCs w:val="24"/>
                </w:rPr>
                <w:tab/>
                <w:t>pakeičiu 23 punktą ir jį išdėstau taip:</w:t>
              </w:r>
            </w:p>
            <w:sdt>
              <w:sdtPr>
                <w:alias w:val="citata"/>
                <w:tag w:val="part_477c712c06bf42399a29a4903f32d49d"/>
                <w:id w:val="-322737420"/>
                <w:lock w:val="sdtLocked"/>
              </w:sdtPr>
              <w:sdtEndPr/>
              <w:sdtContent>
                <w:sdt>
                  <w:sdtPr>
                    <w:alias w:val="23 p."/>
                    <w:tag w:val="part_b09485cc8841456c8440235829cf18d4"/>
                    <w:id w:val="-2101943218"/>
                    <w:lock w:val="sdtLocked"/>
                  </w:sdtPr>
                  <w:sdtEndPr/>
                  <w:sdtContent>
                    <w:p w14:paraId="0D974E85" w14:textId="77777777" w:rsidR="00A73661" w:rsidRDefault="00434770">
                      <w:pPr>
                        <w:ind w:firstLine="709"/>
                        <w:jc w:val="both"/>
                        <w:rPr>
                          <w:color w:val="000000"/>
                        </w:rPr>
                      </w:pPr>
                      <w:r>
                        <w:rPr>
                          <w:position w:val="-1"/>
                          <w:szCs w:val="24"/>
                        </w:rPr>
                        <w:t>„</w:t>
                      </w:r>
                      <w:sdt>
                        <w:sdtPr>
                          <w:alias w:val="Numeris"/>
                          <w:tag w:val="nr_b09485cc8841456c8440235829cf18d4"/>
                          <w:id w:val="37477070"/>
                          <w:lock w:val="sdtLocked"/>
                        </w:sdtPr>
                        <w:sdtEndPr/>
                        <w:sdtContent>
                          <w:r>
                            <w:rPr>
                              <w:color w:val="000000"/>
                            </w:rPr>
                            <w:t>23</w:t>
                          </w:r>
                        </w:sdtContent>
                      </w:sdt>
                      <w:r>
                        <w:rPr>
                          <w:color w:val="000000"/>
                        </w:rPr>
                        <w:t xml:space="preserve">. Nustačius fiksuoto įkainio su peržiūra kainodarą, pradinės sutarties vertė apskaičiuojama kaip numatyta Metodikos II skyriaus antrojo skirsnio dalyje „Fiksuotas įkainis“. Jei fiksuotas įkainis ir (ar) pradinės sutarties vertė buvo peržiūrėta pagal </w:t>
                      </w:r>
                      <w:r>
                        <w:rPr>
                          <w:color w:val="000000"/>
                        </w:rPr>
                        <w:t>sutartyje nurodytas kainų peržiūros sąlygas, atitinkamai patikslinami (didėja arba mažėja) pradinėje sutartyje numatyti įkainių be PVM dydžiai ir, esant poreikiui, patikslinama (didėja arba mažėja) pradinės sutarties vertė.“</w:t>
                      </w:r>
                    </w:p>
                  </w:sdtContent>
                </w:sdt>
              </w:sdtContent>
            </w:sdt>
          </w:sdtContent>
        </w:sdt>
        <w:sdt>
          <w:sdtPr>
            <w:alias w:val="7 p."/>
            <w:tag w:val="part_292ca30e42b24266a84ccedfa0abfb6a"/>
            <w:id w:val="-1137171166"/>
            <w:lock w:val="sdtLocked"/>
          </w:sdtPr>
          <w:sdtEndPr/>
          <w:sdtContent>
            <w:p w14:paraId="0D974E86" w14:textId="77777777" w:rsidR="00A73661" w:rsidRDefault="00434770">
              <w:pPr>
                <w:ind w:left="927" w:hanging="360"/>
                <w:jc w:val="both"/>
                <w:rPr>
                  <w:color w:val="000000"/>
                </w:rPr>
              </w:pPr>
              <w:sdt>
                <w:sdtPr>
                  <w:alias w:val="Numeris"/>
                  <w:tag w:val="nr_292ca30e42b24266a84ccedfa0abfb6a"/>
                  <w:id w:val="2133045762"/>
                  <w:lock w:val="sdtLocked"/>
                </w:sdtPr>
                <w:sdtEndPr/>
                <w:sdtContent>
                  <w:r>
                    <w:rPr>
                      <w:color w:val="000000"/>
                    </w:rPr>
                    <w:t>7</w:t>
                  </w:r>
                </w:sdtContent>
              </w:sdt>
              <w:r>
                <w:rPr>
                  <w:color w:val="000000"/>
                </w:rPr>
                <w:t>.</w:t>
              </w:r>
              <w:r>
                <w:rPr>
                  <w:color w:val="000000"/>
                </w:rPr>
                <w:tab/>
                <w:t xml:space="preserve">pakeičiu 24.2 </w:t>
              </w:r>
              <w:r>
                <w:rPr>
                  <w:position w:val="-1"/>
                  <w:szCs w:val="24"/>
                </w:rPr>
                <w:t>papunktį ir jį išdėstau taip</w:t>
              </w:r>
            </w:p>
            <w:sdt>
              <w:sdtPr>
                <w:alias w:val="citata"/>
                <w:tag w:val="part_ff416e97a26549f182877edec24534f3"/>
                <w:id w:val="-171953593"/>
                <w:lock w:val="sdtLocked"/>
                <w:placeholder>
                  <w:docPart w:val="DefaultPlaceholder_1082065158"/>
                </w:placeholder>
              </w:sdtPr>
              <w:sdtEndPr>
                <w:rPr>
                  <w:color w:val="000000"/>
                  <w:szCs w:val="24"/>
                </w:rPr>
              </w:sdtEndPr>
              <w:sdtContent>
                <w:sdt>
                  <w:sdtPr>
                    <w:rPr>
                      <w:color w:val="000000"/>
                      <w:szCs w:val="24"/>
                    </w:rPr>
                    <w:alias w:val="24.2 pp."/>
                    <w:tag w:val="part_c549f7108a7f420ca3c99b3556565801"/>
                    <w:id w:val="1958449048"/>
                    <w:lock w:val="sdtLocked"/>
                    <w:placeholder>
                      <w:docPart w:val="DefaultPlaceholder_1082065158"/>
                    </w:placeholder>
                  </w:sdtPr>
                  <w:sdtContent>
                    <w:p w14:paraId="0D974E87" w14:textId="0E4736D4" w:rsidR="00A73661" w:rsidRDefault="00434770">
                      <w:pPr>
                        <w:ind w:firstLine="567"/>
                        <w:jc w:val="both"/>
                        <w:rPr>
                          <w:color w:val="000000"/>
                          <w:szCs w:val="24"/>
                        </w:rPr>
                      </w:pPr>
                      <w:r>
                        <w:rPr>
                          <w:color w:val="000000"/>
                          <w:szCs w:val="24"/>
                        </w:rPr>
                        <w:t>„</w:t>
                      </w:r>
                      <w:sdt>
                        <w:sdtPr>
                          <w:alias w:val="Numeris"/>
                          <w:tag w:val="nr_c549f7108a7f420ca3c99b3556565801"/>
                          <w:id w:val="1835259360"/>
                          <w:lock w:val="sdtLocked"/>
                        </w:sdtPr>
                        <w:sdtEndPr/>
                        <w:sdtContent>
                          <w:r>
                            <w:rPr>
                              <w:color w:val="000000"/>
                              <w:szCs w:val="24"/>
                            </w:rPr>
                            <w:t>24.2</w:t>
                          </w:r>
                        </w:sdtContent>
                      </w:sdt>
                      <w:r>
                        <w:rPr>
                          <w:color w:val="000000"/>
                          <w:szCs w:val="24"/>
                        </w:rPr>
                        <w:t xml:space="preserve">. </w:t>
                      </w:r>
                      <w:r>
                        <w:rPr>
                          <w:color w:val="000000"/>
                          <w:szCs w:val="24"/>
                          <w:shd w:val="clear" w:color="auto" w:fill="FFFFFF"/>
                        </w:rPr>
                        <w:t>perkamų prekių</w:t>
                      </w:r>
                      <w:r>
                        <w:rPr>
                          <w:color w:val="000000"/>
                          <w:szCs w:val="24"/>
                        </w:rPr>
                        <w:t xml:space="preserve"> ir (ar) </w:t>
                      </w:r>
                      <w:r>
                        <w:rPr>
                          <w:color w:val="000000"/>
                          <w:szCs w:val="24"/>
                          <w:shd w:val="clear" w:color="auto" w:fill="FFFFFF"/>
                        </w:rPr>
                        <w:t xml:space="preserve">paslaugų rinkos kaina skirtingu laikotarpiu tiesiogiai priklauso nuo aiškiai </w:t>
                      </w:r>
                      <w:r>
                        <w:rPr>
                          <w:color w:val="000000"/>
                          <w:szCs w:val="24"/>
                        </w:rPr>
                        <w:t>apibrėžiamos kainos dalies, kuri priklauso nuo tam tikro išorinio parametro.</w:t>
                      </w:r>
                    </w:p>
                  </w:sdtContent>
                </w:sdt>
              </w:sdtContent>
            </w:sdt>
          </w:sdtContent>
        </w:sdt>
        <w:sdt>
          <w:sdtPr>
            <w:alias w:val="8 p."/>
            <w:tag w:val="part_97485c776ac74ad69d0b2d6721b70bf4"/>
            <w:id w:val="-894038825"/>
            <w:lock w:val="sdtLocked"/>
          </w:sdtPr>
          <w:sdtEndPr/>
          <w:sdtContent>
            <w:p w14:paraId="0D974E88" w14:textId="77777777" w:rsidR="00A73661" w:rsidRDefault="00434770">
              <w:pPr>
                <w:ind w:left="927" w:hanging="360"/>
                <w:rPr>
                  <w:position w:val="-1"/>
                  <w:szCs w:val="24"/>
                </w:rPr>
              </w:pPr>
              <w:sdt>
                <w:sdtPr>
                  <w:alias w:val="Numeris"/>
                  <w:tag w:val="nr_97485c776ac74ad69d0b2d6721b70bf4"/>
                  <w:id w:val="-389188695"/>
                  <w:lock w:val="sdtLocked"/>
                </w:sdtPr>
                <w:sdtEndPr/>
                <w:sdtContent>
                  <w:r>
                    <w:rPr>
                      <w:position w:val="-1"/>
                      <w:szCs w:val="24"/>
                    </w:rPr>
                    <w:t>8</w:t>
                  </w:r>
                </w:sdtContent>
              </w:sdt>
              <w:r>
                <w:rPr>
                  <w:position w:val="-1"/>
                  <w:szCs w:val="24"/>
                </w:rPr>
                <w:t>.</w:t>
              </w:r>
              <w:r>
                <w:rPr>
                  <w:position w:val="-1"/>
                  <w:szCs w:val="24"/>
                </w:rPr>
                <w:tab/>
                <w:t>pakeičiu 31 punktą ir jį išdėsta</w:t>
              </w:r>
              <w:r>
                <w:rPr>
                  <w:position w:val="-1"/>
                  <w:szCs w:val="24"/>
                </w:rPr>
                <w:t>u taip:</w:t>
              </w:r>
            </w:p>
            <w:sdt>
              <w:sdtPr>
                <w:alias w:val="citata"/>
                <w:tag w:val="part_e1916e9adaf3444da830fd730b3e156c"/>
                <w:id w:val="-1257520514"/>
                <w:lock w:val="sdtLocked"/>
              </w:sdtPr>
              <w:sdtEndPr/>
              <w:sdtContent>
                <w:sdt>
                  <w:sdtPr>
                    <w:alias w:val="31 p."/>
                    <w:tag w:val="part_5a550fb1b5d147b1a687628ffe719f2e"/>
                    <w:id w:val="1421141335"/>
                    <w:lock w:val="sdtLocked"/>
                  </w:sdtPr>
                  <w:sdtEndPr/>
                  <w:sdtContent>
                    <w:p w14:paraId="0D974E89" w14:textId="77777777" w:rsidR="00A73661" w:rsidRDefault="00434770">
                      <w:pPr>
                        <w:ind w:firstLine="567"/>
                        <w:jc w:val="both"/>
                        <w:rPr>
                          <w:color w:val="000000"/>
                        </w:rPr>
                      </w:pPr>
                      <w:r>
                        <w:rPr>
                          <w:position w:val="-1"/>
                          <w:szCs w:val="24"/>
                        </w:rPr>
                        <w:t>„</w:t>
                      </w:r>
                      <w:sdt>
                        <w:sdtPr>
                          <w:alias w:val="Numeris"/>
                          <w:tag w:val="nr_5a550fb1b5d147b1a687628ffe719f2e"/>
                          <w:id w:val="2037151713"/>
                          <w:lock w:val="sdtLocked"/>
                        </w:sdtPr>
                        <w:sdtEndPr/>
                        <w:sdtContent>
                          <w:r>
                            <w:rPr>
                              <w:color w:val="000000"/>
                            </w:rPr>
                            <w:t>31</w:t>
                          </w:r>
                        </w:sdtContent>
                      </w:sdt>
                      <w:r>
                        <w:rPr>
                          <w:color w:val="000000"/>
                        </w:rPr>
                        <w:t>. Nustačius sutarties vykdymo išlaidų atlyginimo kainodarą, pradinės sutarties vertė bus lygi maksimaliai pirkimui skirtai lėšų sumai (be PVM) pirkimo dokumentuose ir sutartyje nurodytų prekių, paslaugų įsigijimui.“</w:t>
                      </w:r>
                    </w:p>
                  </w:sdtContent>
                </w:sdt>
              </w:sdtContent>
            </w:sdt>
          </w:sdtContent>
        </w:sdt>
        <w:sdt>
          <w:sdtPr>
            <w:alias w:val="9 p."/>
            <w:tag w:val="part_998bf9a7e6b945169d03d58f9598c618"/>
            <w:id w:val="-1868517194"/>
            <w:lock w:val="sdtLocked"/>
          </w:sdtPr>
          <w:sdtEndPr/>
          <w:sdtContent>
            <w:p w14:paraId="0D974E8A" w14:textId="77777777" w:rsidR="00A73661" w:rsidRDefault="00434770">
              <w:pPr>
                <w:ind w:left="927" w:hanging="360"/>
                <w:rPr>
                  <w:position w:val="-1"/>
                  <w:szCs w:val="24"/>
                </w:rPr>
              </w:pPr>
              <w:sdt>
                <w:sdtPr>
                  <w:alias w:val="Numeris"/>
                  <w:tag w:val="nr_998bf9a7e6b945169d03d58f9598c618"/>
                  <w:id w:val="-486556989"/>
                  <w:lock w:val="sdtLocked"/>
                </w:sdtPr>
                <w:sdtEndPr/>
                <w:sdtContent>
                  <w:r>
                    <w:rPr>
                      <w:position w:val="-1"/>
                      <w:szCs w:val="24"/>
                    </w:rPr>
                    <w:t>9</w:t>
                  </w:r>
                </w:sdtContent>
              </w:sdt>
              <w:r>
                <w:rPr>
                  <w:position w:val="-1"/>
                  <w:szCs w:val="24"/>
                </w:rPr>
                <w:t>.</w:t>
              </w:r>
              <w:r>
                <w:rPr>
                  <w:position w:val="-1"/>
                  <w:szCs w:val="24"/>
                </w:rPr>
                <w:tab/>
                <w:t>pakeičiu 34 punk</w:t>
              </w:r>
              <w:r>
                <w:rPr>
                  <w:position w:val="-1"/>
                  <w:szCs w:val="24"/>
                </w:rPr>
                <w:t>tą ir jį išdėstau taip:</w:t>
              </w:r>
            </w:p>
            <w:sdt>
              <w:sdtPr>
                <w:alias w:val="citata"/>
                <w:tag w:val="part_a6e732f2e0ca4dd8ab55fb2ddbf062f0"/>
                <w:id w:val="-707717190"/>
                <w:lock w:val="sdtLocked"/>
              </w:sdtPr>
              <w:sdtEndPr/>
              <w:sdtContent>
                <w:sdt>
                  <w:sdtPr>
                    <w:alias w:val="34 p."/>
                    <w:tag w:val="part_ce126ded20a047d894f1fe5237d4a013"/>
                    <w:id w:val="-1918086177"/>
                    <w:lock w:val="sdtLocked"/>
                  </w:sdtPr>
                  <w:sdtEndPr/>
                  <w:sdtContent>
                    <w:p w14:paraId="0D974E8B" w14:textId="77777777" w:rsidR="00A73661" w:rsidRDefault="00434770">
                      <w:pPr>
                        <w:ind w:firstLine="567"/>
                        <w:jc w:val="both"/>
                        <w:rPr>
                          <w:color w:val="000000"/>
                        </w:rPr>
                      </w:pPr>
                      <w:r>
                        <w:rPr>
                          <w:position w:val="-1"/>
                          <w:szCs w:val="24"/>
                        </w:rPr>
                        <w:t>„</w:t>
                      </w:r>
                      <w:sdt>
                        <w:sdtPr>
                          <w:alias w:val="Numeris"/>
                          <w:tag w:val="nr_ce126ded20a047d894f1fe5237d4a013"/>
                          <w:id w:val="639310195"/>
                          <w:lock w:val="sdtLocked"/>
                        </w:sdtPr>
                        <w:sdtEndPr/>
                        <w:sdtContent>
                          <w:r>
                            <w:rPr>
                              <w:color w:val="000000"/>
                            </w:rPr>
                            <w:t>34</w:t>
                          </w:r>
                        </w:sdtContent>
                      </w:sdt>
                      <w:r>
                        <w:rPr>
                          <w:color w:val="000000"/>
                        </w:rPr>
                        <w:t>. Nustačius fiksuotos kainos kainodarą, pradinės sutarties vertė yra lygi tiekėjo pasiūlymo kainai be PVM, nurodytai už visą perkamų darbų apimtį.“</w:t>
                      </w:r>
                    </w:p>
                  </w:sdtContent>
                </w:sdt>
              </w:sdtContent>
            </w:sdt>
          </w:sdtContent>
        </w:sdt>
        <w:sdt>
          <w:sdtPr>
            <w:alias w:val="10 p."/>
            <w:tag w:val="part_1c9cb3f8bb044e98ae61c3ab4b6ff69a"/>
            <w:id w:val="1148409244"/>
            <w:lock w:val="sdtLocked"/>
          </w:sdtPr>
          <w:sdtEndPr/>
          <w:sdtContent>
            <w:p w14:paraId="0D974E8C" w14:textId="77777777" w:rsidR="00A73661" w:rsidRDefault="00434770">
              <w:pPr>
                <w:ind w:left="927" w:hanging="360"/>
                <w:rPr>
                  <w:position w:val="-1"/>
                  <w:szCs w:val="24"/>
                </w:rPr>
              </w:pPr>
              <w:sdt>
                <w:sdtPr>
                  <w:alias w:val="Numeris"/>
                  <w:tag w:val="nr_1c9cb3f8bb044e98ae61c3ab4b6ff69a"/>
                  <w:id w:val="-1576667566"/>
                  <w:lock w:val="sdtLocked"/>
                </w:sdtPr>
                <w:sdtEndPr/>
                <w:sdtContent>
                  <w:r>
                    <w:rPr>
                      <w:position w:val="-1"/>
                      <w:szCs w:val="24"/>
                    </w:rPr>
                    <w:t>10</w:t>
                  </w:r>
                </w:sdtContent>
              </w:sdt>
              <w:r>
                <w:rPr>
                  <w:position w:val="-1"/>
                  <w:szCs w:val="24"/>
                </w:rPr>
                <w:t>.</w:t>
              </w:r>
              <w:r>
                <w:rPr>
                  <w:position w:val="-1"/>
                  <w:szCs w:val="24"/>
                </w:rPr>
                <w:tab/>
                <w:t xml:space="preserve">pakeičiu </w:t>
              </w:r>
              <w:r>
                <w:rPr>
                  <w:color w:val="000000"/>
                </w:rPr>
                <w:t xml:space="preserve">36.1.3 </w:t>
              </w:r>
              <w:r>
                <w:rPr>
                  <w:position w:val="-1"/>
                  <w:szCs w:val="24"/>
                </w:rPr>
                <w:t>papunktį ir jį išdėstau taip:</w:t>
              </w:r>
            </w:p>
            <w:sdt>
              <w:sdtPr>
                <w:alias w:val="citata"/>
                <w:tag w:val="part_34e21ba1def14b1181878a2a76bca157"/>
                <w:id w:val="-1627307127"/>
                <w:lock w:val="sdtLocked"/>
              </w:sdtPr>
              <w:sdtEndPr/>
              <w:sdtContent>
                <w:sdt>
                  <w:sdtPr>
                    <w:alias w:val="36.1.3 pp."/>
                    <w:tag w:val="part_947d64262a5f473eab54dfa527d1c90b"/>
                    <w:id w:val="432245656"/>
                    <w:lock w:val="sdtLocked"/>
                  </w:sdtPr>
                  <w:sdtEndPr/>
                  <w:sdtContent>
                    <w:p w14:paraId="0D974E8D" w14:textId="77777777" w:rsidR="00A73661" w:rsidRDefault="00434770">
                      <w:pPr>
                        <w:ind w:firstLine="567"/>
                        <w:jc w:val="both"/>
                        <w:rPr>
                          <w:position w:val="-1"/>
                          <w:szCs w:val="24"/>
                        </w:rPr>
                      </w:pPr>
                      <w:r>
                        <w:rPr>
                          <w:position w:val="-1"/>
                          <w:szCs w:val="24"/>
                        </w:rPr>
                        <w:t>„</w:t>
                      </w:r>
                      <w:sdt>
                        <w:sdtPr>
                          <w:alias w:val="Numeris"/>
                          <w:tag w:val="nr_947d64262a5f473eab54dfa527d1c90b"/>
                          <w:id w:val="627593214"/>
                          <w:lock w:val="sdtLocked"/>
                        </w:sdtPr>
                        <w:sdtEndPr/>
                        <w:sdtContent>
                          <w:r>
                            <w:rPr>
                              <w:lang w:val="en-US"/>
                            </w:rPr>
                            <w:t>36.1.3</w:t>
                          </w:r>
                        </w:sdtContent>
                      </w:sdt>
                      <w:r>
                        <w:rPr>
                          <w:lang w:val="en-US"/>
                        </w:rPr>
                        <w:t xml:space="preserve">. </w:t>
                      </w:r>
                      <w:r>
                        <w:rPr>
                          <w:color w:val="000000"/>
                        </w:rPr>
                        <w:t>turi sumok</w:t>
                      </w:r>
                      <w:r>
                        <w:rPr>
                          <w:color w:val="000000"/>
                        </w:rPr>
                        <w:t xml:space="preserve">ėti tiekėjui už faktinį atliktų, sutartyje numatytų, darbų kiekį pagal darbų įkainius, neviršijant pradinės sutarties vertės, o jei numatyta galimybė įsigyti papildomus kiekius – ir papildomiems darbų kiekiams skirtos lėšų sumos. Darbai, viršijantys šiame </w:t>
                      </w:r>
                      <w:r>
                        <w:rPr>
                          <w:color w:val="000000"/>
                        </w:rPr>
                        <w:t>papunktyje numatytas vertes, turi būti įsigyjami atliekant sutarties keitimą Įstatymuose nustatyta tvarka;“</w:t>
                      </w:r>
                    </w:p>
                  </w:sdtContent>
                </w:sdt>
              </w:sdtContent>
            </w:sdt>
          </w:sdtContent>
        </w:sdt>
        <w:sdt>
          <w:sdtPr>
            <w:alias w:val="11 p."/>
            <w:tag w:val="part_b5441746f13b43a58cb12bcf361b2ef5"/>
            <w:id w:val="-1174340857"/>
            <w:lock w:val="sdtLocked"/>
          </w:sdtPr>
          <w:sdtEndPr/>
          <w:sdtContent>
            <w:p w14:paraId="0D974E8E" w14:textId="77777777" w:rsidR="00A73661" w:rsidRDefault="00434770">
              <w:pPr>
                <w:ind w:left="927" w:hanging="360"/>
                <w:rPr>
                  <w:position w:val="-1"/>
                  <w:szCs w:val="24"/>
                </w:rPr>
              </w:pPr>
              <w:sdt>
                <w:sdtPr>
                  <w:alias w:val="Numeris"/>
                  <w:tag w:val="nr_b5441746f13b43a58cb12bcf361b2ef5"/>
                  <w:id w:val="-1831658740"/>
                  <w:lock w:val="sdtLocked"/>
                </w:sdtPr>
                <w:sdtEndPr/>
                <w:sdtContent>
                  <w:r>
                    <w:rPr>
                      <w:position w:val="-1"/>
                      <w:szCs w:val="24"/>
                    </w:rPr>
                    <w:t>11</w:t>
                  </w:r>
                </w:sdtContent>
              </w:sdt>
              <w:r>
                <w:rPr>
                  <w:position w:val="-1"/>
                  <w:szCs w:val="24"/>
                </w:rPr>
                <w:t>.</w:t>
              </w:r>
              <w:r>
                <w:rPr>
                  <w:position w:val="-1"/>
                  <w:szCs w:val="24"/>
                </w:rPr>
                <w:tab/>
                <w:t xml:space="preserve">pakeičiu </w:t>
              </w:r>
              <w:r>
                <w:rPr>
                  <w:color w:val="000000"/>
                </w:rPr>
                <w:t xml:space="preserve">36.1.4 </w:t>
              </w:r>
              <w:r>
                <w:rPr>
                  <w:position w:val="-1"/>
                  <w:szCs w:val="24"/>
                </w:rPr>
                <w:t>papunktį ir jį išdėstau taip:</w:t>
              </w:r>
            </w:p>
            <w:sdt>
              <w:sdtPr>
                <w:alias w:val="citata"/>
                <w:tag w:val="part_a0f4369fc4fa4a329c30c8d2f6e64e3f"/>
                <w:id w:val="-1409767015"/>
                <w:lock w:val="sdtLocked"/>
              </w:sdtPr>
              <w:sdtEndPr/>
              <w:sdtContent>
                <w:sdt>
                  <w:sdtPr>
                    <w:alias w:val="36.1.4 pp."/>
                    <w:tag w:val="part_241febddaa234a9b8d443f4623776ea4"/>
                    <w:id w:val="626820085"/>
                    <w:lock w:val="sdtLocked"/>
                  </w:sdtPr>
                  <w:sdtEndPr/>
                  <w:sdtContent>
                    <w:p w14:paraId="0D974E8F" w14:textId="77777777" w:rsidR="00A73661" w:rsidRDefault="00434770">
                      <w:pPr>
                        <w:ind w:firstLine="567"/>
                        <w:jc w:val="both"/>
                        <w:rPr>
                          <w:color w:val="000000"/>
                        </w:rPr>
                      </w:pPr>
                      <w:r>
                        <w:rPr>
                          <w:position w:val="-1"/>
                          <w:szCs w:val="24"/>
                        </w:rPr>
                        <w:t>„</w:t>
                      </w:r>
                      <w:sdt>
                        <w:sdtPr>
                          <w:alias w:val="Numeris"/>
                          <w:tag w:val="nr_241febddaa234a9b8d443f4623776ea4"/>
                          <w:id w:val="-301010106"/>
                          <w:lock w:val="sdtLocked"/>
                        </w:sdtPr>
                        <w:sdtEndPr/>
                        <w:sdtContent>
                          <w:r>
                            <w:rPr>
                              <w:color w:val="000000"/>
                            </w:rPr>
                            <w:t>36.1.4</w:t>
                          </w:r>
                        </w:sdtContent>
                      </w:sdt>
                      <w:r>
                        <w:rPr>
                          <w:color w:val="000000"/>
                        </w:rPr>
                        <w:t>. pradinės sutarties vertė bus lygi laimėjusio tiekėjo pasiūlymo kainai be PVM, a</w:t>
                      </w:r>
                      <w:r>
                        <w:rPr>
                          <w:color w:val="000000"/>
                        </w:rPr>
                        <w:t>pskaičiuotai sudauginus darbų kiekius iš laimėjusio tiekėjo pasiūlytų įkainių be PVM.“</w:t>
                      </w:r>
                    </w:p>
                  </w:sdtContent>
                </w:sdt>
              </w:sdtContent>
            </w:sdt>
          </w:sdtContent>
        </w:sdt>
        <w:sdt>
          <w:sdtPr>
            <w:alias w:val="12 p."/>
            <w:tag w:val="part_b4ad9ac73fc747308417ac817a99fe33"/>
            <w:id w:val="-189069404"/>
            <w:lock w:val="sdtLocked"/>
          </w:sdtPr>
          <w:sdtEndPr/>
          <w:sdtContent>
            <w:p w14:paraId="0D974E90" w14:textId="77777777" w:rsidR="00A73661" w:rsidRDefault="00434770">
              <w:pPr>
                <w:ind w:left="927" w:hanging="360"/>
                <w:rPr>
                  <w:position w:val="-1"/>
                  <w:szCs w:val="24"/>
                </w:rPr>
              </w:pPr>
              <w:sdt>
                <w:sdtPr>
                  <w:alias w:val="Numeris"/>
                  <w:tag w:val="nr_b4ad9ac73fc747308417ac817a99fe33"/>
                  <w:id w:val="-1427112806"/>
                  <w:lock w:val="sdtLocked"/>
                </w:sdtPr>
                <w:sdtEndPr/>
                <w:sdtContent>
                  <w:r>
                    <w:rPr>
                      <w:position w:val="-1"/>
                      <w:szCs w:val="24"/>
                    </w:rPr>
                    <w:t>12</w:t>
                  </w:r>
                </w:sdtContent>
              </w:sdt>
              <w:r>
                <w:rPr>
                  <w:position w:val="-1"/>
                  <w:szCs w:val="24"/>
                </w:rPr>
                <w:t>.</w:t>
              </w:r>
              <w:r>
                <w:rPr>
                  <w:position w:val="-1"/>
                  <w:szCs w:val="24"/>
                </w:rPr>
                <w:tab/>
                <w:t xml:space="preserve">pakeičiu </w:t>
              </w:r>
              <w:r>
                <w:rPr>
                  <w:color w:val="000000"/>
                </w:rPr>
                <w:t xml:space="preserve">36.2.3 </w:t>
              </w:r>
              <w:r>
                <w:rPr>
                  <w:position w:val="-1"/>
                  <w:szCs w:val="24"/>
                </w:rPr>
                <w:t>papunktį ir jį išdėstau taip:</w:t>
              </w:r>
            </w:p>
            <w:sdt>
              <w:sdtPr>
                <w:alias w:val="citata"/>
                <w:tag w:val="part_d2e2fb394bf74770a2bfd6f906f17598"/>
                <w:id w:val="-923800998"/>
                <w:lock w:val="sdtLocked"/>
              </w:sdtPr>
              <w:sdtEndPr/>
              <w:sdtContent>
                <w:sdt>
                  <w:sdtPr>
                    <w:alias w:val="36.2.3 pp."/>
                    <w:tag w:val="part_90cfb14cf38c4d6db68a9749bd922835"/>
                    <w:id w:val="1373964138"/>
                    <w:lock w:val="sdtLocked"/>
                  </w:sdtPr>
                  <w:sdtEndPr/>
                  <w:sdtContent>
                    <w:p w14:paraId="0D974E91" w14:textId="77777777" w:rsidR="00A73661" w:rsidRDefault="00434770">
                      <w:pPr>
                        <w:ind w:firstLine="567"/>
                        <w:jc w:val="both"/>
                        <w:rPr>
                          <w:color w:val="000000"/>
                        </w:rPr>
                      </w:pPr>
                      <w:r>
                        <w:rPr>
                          <w:position w:val="-1"/>
                          <w:szCs w:val="24"/>
                        </w:rPr>
                        <w:t>„</w:t>
                      </w:r>
                      <w:sdt>
                        <w:sdtPr>
                          <w:alias w:val="Numeris"/>
                          <w:tag w:val="nr_90cfb14cf38c4d6db68a9749bd922835"/>
                          <w:id w:val="70631438"/>
                          <w:lock w:val="sdtLocked"/>
                        </w:sdtPr>
                        <w:sdtEndPr/>
                        <w:sdtContent>
                          <w:r>
                            <w:rPr>
                              <w:color w:val="000000"/>
                            </w:rPr>
                            <w:t>36.2.3</w:t>
                          </w:r>
                        </w:sdtContent>
                      </w:sdt>
                      <w:r>
                        <w:rPr>
                          <w:color w:val="000000"/>
                        </w:rPr>
                        <w:t xml:space="preserve">.   pradinės sutarties vertė bus lygi maksimaliai pirkimui skirtai lėšų sumai be PVM pirkimo </w:t>
                      </w:r>
                      <w:r>
                        <w:rPr>
                          <w:color w:val="000000"/>
                        </w:rPr>
                        <w:t>dokumentuose ir sutartyje nurodytų darbų įsigijimui tiekėjo pasiūlyme nurodytais įkainiais be PVM.“</w:t>
                      </w:r>
                    </w:p>
                  </w:sdtContent>
                </w:sdt>
              </w:sdtContent>
            </w:sdt>
          </w:sdtContent>
        </w:sdt>
        <w:sdt>
          <w:sdtPr>
            <w:alias w:val="13 p."/>
            <w:tag w:val="part_4a69c62bec2c4ad2b41d8ff7a74da399"/>
            <w:id w:val="-303081336"/>
            <w:lock w:val="sdtLocked"/>
          </w:sdtPr>
          <w:sdtEndPr/>
          <w:sdtContent>
            <w:p w14:paraId="0D974E92" w14:textId="77777777" w:rsidR="00A73661" w:rsidRDefault="00434770">
              <w:pPr>
                <w:ind w:left="927" w:hanging="360"/>
                <w:rPr>
                  <w:position w:val="-1"/>
                  <w:szCs w:val="24"/>
                </w:rPr>
              </w:pPr>
              <w:sdt>
                <w:sdtPr>
                  <w:alias w:val="Numeris"/>
                  <w:tag w:val="nr_4a69c62bec2c4ad2b41d8ff7a74da399"/>
                  <w:id w:val="1793328112"/>
                  <w:lock w:val="sdtLocked"/>
                </w:sdtPr>
                <w:sdtEndPr/>
                <w:sdtContent>
                  <w:r>
                    <w:rPr>
                      <w:position w:val="-1"/>
                      <w:szCs w:val="24"/>
                    </w:rPr>
                    <w:t>13</w:t>
                  </w:r>
                </w:sdtContent>
              </w:sdt>
              <w:r>
                <w:rPr>
                  <w:position w:val="-1"/>
                  <w:szCs w:val="24"/>
                </w:rPr>
                <w:t>.</w:t>
              </w:r>
              <w:r>
                <w:rPr>
                  <w:position w:val="-1"/>
                  <w:szCs w:val="24"/>
                </w:rPr>
                <w:tab/>
                <w:t>pakeičiu 38 punktą ir jį išdėstau taip:</w:t>
              </w:r>
            </w:p>
            <w:sdt>
              <w:sdtPr>
                <w:alias w:val="citata"/>
                <w:tag w:val="part_8e5ad5e4ccf14c508e30c8a5709e7587"/>
                <w:id w:val="-941526807"/>
                <w:lock w:val="sdtLocked"/>
              </w:sdtPr>
              <w:sdtEndPr/>
              <w:sdtContent>
                <w:sdt>
                  <w:sdtPr>
                    <w:alias w:val="38 p."/>
                    <w:tag w:val="part_16fb68f749d64f64b978581adb13777d"/>
                    <w:id w:val="-760064931"/>
                    <w:lock w:val="sdtLocked"/>
                  </w:sdtPr>
                  <w:sdtEndPr/>
                  <w:sdtContent>
                    <w:p w14:paraId="0D974E93" w14:textId="77777777" w:rsidR="00A73661" w:rsidRDefault="00434770">
                      <w:pPr>
                        <w:ind w:firstLine="567"/>
                        <w:jc w:val="both"/>
                        <w:rPr>
                          <w:color w:val="000000"/>
                        </w:rPr>
                      </w:pPr>
                      <w:r>
                        <w:rPr>
                          <w:position w:val="-1"/>
                          <w:szCs w:val="24"/>
                        </w:rPr>
                        <w:t>„</w:t>
                      </w:r>
                      <w:sdt>
                        <w:sdtPr>
                          <w:alias w:val="Numeris"/>
                          <w:tag w:val="nr_16fb68f749d64f64b978581adb13777d"/>
                          <w:id w:val="1294563107"/>
                          <w:lock w:val="sdtLocked"/>
                        </w:sdtPr>
                        <w:sdtEndPr/>
                        <w:sdtContent>
                          <w:r>
                            <w:rPr>
                              <w:color w:val="000000"/>
                            </w:rPr>
                            <w:t>38</w:t>
                          </w:r>
                        </w:sdtContent>
                      </w:sdt>
                      <w:r>
                        <w:rPr>
                          <w:color w:val="000000"/>
                        </w:rPr>
                        <w:t xml:space="preserve">. Nustačius fiksuotos kainos su peržiūra kainodarą, pradinės sutarties vertė yra lygi laimėjusio </w:t>
                      </w:r>
                      <w:r>
                        <w:rPr>
                          <w:color w:val="000000"/>
                        </w:rPr>
                        <w:t>tiekėjo pasiūlymo kainai be PVM, nurodytai už visą perkamų darbų apimtį. Jei sutarties vertė buvo peržiūrėta pagal sutartyje nurodytas kainų peržiūros sąlygas, atitinkamai patikslinama (didėja arba mažėja) pradinės sutarties vertė.“</w:t>
                      </w:r>
                    </w:p>
                  </w:sdtContent>
                </w:sdt>
              </w:sdtContent>
            </w:sdt>
          </w:sdtContent>
        </w:sdt>
        <w:sdt>
          <w:sdtPr>
            <w:alias w:val="14 p."/>
            <w:tag w:val="part_1945b9a6a77f4684b3d0450a96767691"/>
            <w:id w:val="1780984881"/>
            <w:lock w:val="sdtLocked"/>
          </w:sdtPr>
          <w:sdtEndPr/>
          <w:sdtContent>
            <w:p w14:paraId="0D974E94" w14:textId="77777777" w:rsidR="00A73661" w:rsidRDefault="00434770">
              <w:pPr>
                <w:ind w:left="927" w:hanging="360"/>
                <w:rPr>
                  <w:position w:val="-1"/>
                  <w:szCs w:val="24"/>
                </w:rPr>
              </w:pPr>
              <w:sdt>
                <w:sdtPr>
                  <w:alias w:val="Numeris"/>
                  <w:tag w:val="nr_1945b9a6a77f4684b3d0450a96767691"/>
                  <w:id w:val="-1377688252"/>
                  <w:lock w:val="sdtLocked"/>
                </w:sdtPr>
                <w:sdtEndPr/>
                <w:sdtContent>
                  <w:r>
                    <w:rPr>
                      <w:position w:val="-1"/>
                      <w:szCs w:val="24"/>
                    </w:rPr>
                    <w:t>14</w:t>
                  </w:r>
                </w:sdtContent>
              </w:sdt>
              <w:r>
                <w:rPr>
                  <w:position w:val="-1"/>
                  <w:szCs w:val="24"/>
                </w:rPr>
                <w:t>.</w:t>
              </w:r>
              <w:r>
                <w:rPr>
                  <w:position w:val="-1"/>
                  <w:szCs w:val="24"/>
                </w:rPr>
                <w:tab/>
                <w:t>pakeičiu 47</w:t>
              </w:r>
              <w:r>
                <w:rPr>
                  <w:position w:val="-1"/>
                  <w:szCs w:val="24"/>
                </w:rPr>
                <w:t xml:space="preserve"> punktą ir jį išdėstau taip:</w:t>
              </w:r>
            </w:p>
            <w:sdt>
              <w:sdtPr>
                <w:alias w:val="citata"/>
                <w:tag w:val="part_a0600c8101b7412ea3d3d4a2effa8ce8"/>
                <w:id w:val="398340734"/>
                <w:lock w:val="sdtLocked"/>
              </w:sdtPr>
              <w:sdtEndPr/>
              <w:sdtContent>
                <w:sdt>
                  <w:sdtPr>
                    <w:alias w:val="47 p."/>
                    <w:tag w:val="part_42825607fccf4214b352b1e1df2c20f0"/>
                    <w:id w:val="1481032320"/>
                    <w:lock w:val="sdtLocked"/>
                  </w:sdtPr>
                  <w:sdtEndPr/>
                  <w:sdtContent>
                    <w:p w14:paraId="0D974E95" w14:textId="77777777" w:rsidR="00A73661" w:rsidRDefault="00434770">
                      <w:pPr>
                        <w:ind w:firstLine="567"/>
                        <w:jc w:val="both"/>
                        <w:rPr>
                          <w:color w:val="000000"/>
                        </w:rPr>
                      </w:pPr>
                      <w:r>
                        <w:rPr>
                          <w:color w:val="000000"/>
                        </w:rPr>
                        <w:t>„</w:t>
                      </w:r>
                      <w:sdt>
                        <w:sdtPr>
                          <w:alias w:val="Numeris"/>
                          <w:tag w:val="nr_42825607fccf4214b352b1e1df2c20f0"/>
                          <w:id w:val="-440226339"/>
                          <w:lock w:val="sdtLocked"/>
                        </w:sdtPr>
                        <w:sdtEndPr/>
                        <w:sdtContent>
                          <w:r>
                            <w:rPr>
                              <w:color w:val="000000"/>
                            </w:rPr>
                            <w:t>47</w:t>
                          </w:r>
                        </w:sdtContent>
                      </w:sdt>
                      <w:r>
                        <w:rPr>
                          <w:color w:val="000000"/>
                        </w:rPr>
                        <w:t>. Nustačius sutarties vykdymo išlaidų atlyginimo kainodarą, pradinės sutarties vertė bus lygi maksimaliai pirkimui skirtai lėšų sumai be PVM pirkimo dokumentuose ir sutartyje nurodytų, pagal šį kainodaros būdą įsigyjamų, a</w:t>
                      </w:r>
                      <w:r>
                        <w:rPr>
                          <w:color w:val="000000"/>
                        </w:rPr>
                        <w:t>r darbų ir su jais susijusių prekių, paslaugų įsigijimui, išskyrus kai šis kainodaros būdas taikomas papildomų nenumatytų darbų ir su jais susijusių prekių ar paslaugų įsigijimui – pastarosios išlaidos į pradinės sutarties vertę neįskaičiuojamos.“</w:t>
                      </w:r>
                    </w:p>
                  </w:sdtContent>
                </w:sdt>
              </w:sdtContent>
            </w:sdt>
          </w:sdtContent>
        </w:sdt>
        <w:sdt>
          <w:sdtPr>
            <w:alias w:val="15 p."/>
            <w:tag w:val="part_a810d5e163124c71a536bc17b7477168"/>
            <w:id w:val="1936630423"/>
            <w:lock w:val="sdtLocked"/>
          </w:sdtPr>
          <w:sdtEndPr/>
          <w:sdtContent>
            <w:p w14:paraId="0D974E96" w14:textId="77777777" w:rsidR="00A73661" w:rsidRDefault="00434770">
              <w:pPr>
                <w:ind w:left="927" w:hanging="360"/>
                <w:jc w:val="both"/>
                <w:rPr>
                  <w:color w:val="000000"/>
                </w:rPr>
              </w:pPr>
              <w:sdt>
                <w:sdtPr>
                  <w:alias w:val="Numeris"/>
                  <w:tag w:val="nr_a810d5e163124c71a536bc17b7477168"/>
                  <w:id w:val="958841034"/>
                  <w:lock w:val="sdtLocked"/>
                </w:sdtPr>
                <w:sdtEndPr/>
                <w:sdtContent>
                  <w:r>
                    <w:rPr>
                      <w:color w:val="000000"/>
                    </w:rPr>
                    <w:t>15</w:t>
                  </w:r>
                </w:sdtContent>
              </w:sdt>
              <w:r>
                <w:rPr>
                  <w:color w:val="000000"/>
                </w:rPr>
                <w:t>.</w:t>
              </w:r>
              <w:r>
                <w:rPr>
                  <w:color w:val="000000"/>
                </w:rPr>
                <w:tab/>
                <w:t>Pakeičiu 56 punktą ir išdėstau jį taip:</w:t>
              </w:r>
            </w:p>
            <w:sdt>
              <w:sdtPr>
                <w:alias w:val="citata"/>
                <w:tag w:val="part_ccbc93883b044965931e8c34f6232bba"/>
                <w:id w:val="1271432487"/>
                <w:lock w:val="sdtLocked"/>
              </w:sdtPr>
              <w:sdtEndPr/>
              <w:sdtContent>
                <w:sdt>
                  <w:sdtPr>
                    <w:alias w:val="56 p."/>
                    <w:tag w:val="part_2a78bafa3bd64571907413a5d1157bb4"/>
                    <w:id w:val="-457949052"/>
                    <w:lock w:val="sdtLocked"/>
                  </w:sdtPr>
                  <w:sdtEndPr/>
                  <w:sdtContent>
                    <w:p w14:paraId="0D974E97" w14:textId="77777777" w:rsidR="00A73661" w:rsidRDefault="00434770">
                      <w:pPr>
                        <w:ind w:firstLine="567"/>
                        <w:jc w:val="both"/>
                        <w:rPr>
                          <w:szCs w:val="24"/>
                        </w:rPr>
                      </w:pPr>
                      <w:r>
                        <w:rPr>
                          <w:szCs w:val="24"/>
                        </w:rPr>
                        <w:t>„</w:t>
                      </w:r>
                      <w:sdt>
                        <w:sdtPr>
                          <w:alias w:val="Numeris"/>
                          <w:tag w:val="nr_2a78bafa3bd64571907413a5d1157bb4"/>
                          <w:id w:val="1768890506"/>
                          <w:lock w:val="sdtLocked"/>
                        </w:sdtPr>
                        <w:sdtEndPr/>
                        <w:sdtContent>
                          <w:r>
                            <w:rPr>
                              <w:szCs w:val="24"/>
                            </w:rPr>
                            <w:t>56</w:t>
                          </w:r>
                        </w:sdtContent>
                      </w:sdt>
                      <w:r>
                        <w:rPr>
                          <w:szCs w:val="24"/>
                        </w:rPr>
                        <w:t>. Pirkimo vykdytojas, apskaičiuodamas atsisakomų arba įsigyjamų papildomų prekių, paslaugų, darbų kainas pagal kiekio (apimties) keitimo sąlygas, jei kitaip nenumatyta sutartyje, taiko žemiau pateikiamus būd</w:t>
                      </w:r>
                      <w:r>
                        <w:rPr>
                          <w:szCs w:val="24"/>
                        </w:rPr>
                        <w:t>us prioritetine tvarka, t. y. tik nesant galimybės taikyti aukščiau esantį būdą, gali būti taikomas žemiau esantis būdas:</w:t>
                      </w:r>
                    </w:p>
                    <w:sdt>
                      <w:sdtPr>
                        <w:alias w:val="56.1 pp."/>
                        <w:tag w:val="part_f54ea602ff4c47b6bfd59b492e2058c7"/>
                        <w:id w:val="-70979471"/>
                        <w:lock w:val="sdtLocked"/>
                      </w:sdtPr>
                      <w:sdtEndPr/>
                      <w:sdtContent>
                        <w:p w14:paraId="0D974E98" w14:textId="77777777" w:rsidR="00A73661" w:rsidRDefault="00434770">
                          <w:pPr>
                            <w:ind w:firstLine="567"/>
                            <w:jc w:val="both"/>
                            <w:rPr>
                              <w:szCs w:val="24"/>
                            </w:rPr>
                          </w:pPr>
                          <w:sdt>
                            <w:sdtPr>
                              <w:alias w:val="Numeris"/>
                              <w:tag w:val="nr_f54ea602ff4c47b6bfd59b492e2058c7"/>
                              <w:id w:val="-1585443037"/>
                              <w:lock w:val="sdtLocked"/>
                            </w:sdtPr>
                            <w:sdtEndPr/>
                            <w:sdtContent>
                              <w:r>
                                <w:rPr>
                                  <w:szCs w:val="24"/>
                                </w:rPr>
                                <w:t>56.1</w:t>
                              </w:r>
                            </w:sdtContent>
                          </w:sdt>
                          <w:r>
                            <w:rPr>
                              <w:szCs w:val="24"/>
                            </w:rPr>
                            <w:t>. pritaikant tiekėjo pasiūlyme nurodytus įkainius;</w:t>
                          </w:r>
                        </w:p>
                      </w:sdtContent>
                    </w:sdt>
                    <w:sdt>
                      <w:sdtPr>
                        <w:alias w:val="56.2 pp."/>
                        <w:tag w:val="part_39c7d91e21da495abf282423c4da0c0f"/>
                        <w:id w:val="339200372"/>
                        <w:lock w:val="sdtLocked"/>
                      </w:sdtPr>
                      <w:sdtEndPr/>
                      <w:sdtContent>
                        <w:p w14:paraId="0D974E99" w14:textId="77777777" w:rsidR="00A73661" w:rsidRDefault="00434770">
                          <w:pPr>
                            <w:ind w:firstLine="567"/>
                            <w:jc w:val="both"/>
                            <w:rPr>
                              <w:szCs w:val="24"/>
                            </w:rPr>
                          </w:pPr>
                          <w:sdt>
                            <w:sdtPr>
                              <w:alias w:val="Numeris"/>
                              <w:tag w:val="nr_39c7d91e21da495abf282423c4da0c0f"/>
                              <w:id w:val="-1848327178"/>
                              <w:lock w:val="sdtLocked"/>
                            </w:sdtPr>
                            <w:sdtEndPr/>
                            <w:sdtContent>
                              <w:r>
                                <w:rPr>
                                  <w:szCs w:val="24"/>
                                </w:rPr>
                                <w:t>56.2</w:t>
                              </w:r>
                            </w:sdtContent>
                          </w:sdt>
                          <w:r>
                            <w:rPr>
                              <w:szCs w:val="24"/>
                            </w:rPr>
                            <w:t xml:space="preserve">. jei įmanoma, išskaičiuojant kainos dalį iš sutartyje įkainotos </w:t>
                          </w:r>
                          <w:r>
                            <w:rPr>
                              <w:szCs w:val="24"/>
                              <w:lang w:eastAsia="lt-LT"/>
                            </w:rPr>
                            <w:t>atsk</w:t>
                          </w:r>
                          <w:r>
                            <w:rPr>
                              <w:szCs w:val="24"/>
                              <w:lang w:eastAsia="lt-LT"/>
                            </w:rPr>
                            <w:t>iros pirkimo objekto sudedamosios dalies</w:t>
                          </w:r>
                          <w:r>
                            <w:rPr>
                              <w:szCs w:val="24"/>
                            </w:rPr>
                            <w:t xml:space="preserve"> ar numatyto įkainio, p</w:t>
                          </w:r>
                          <w:r>
                            <w:rPr>
                              <w:i/>
                              <w:szCs w:val="24"/>
                            </w:rPr>
                            <w:t>avyzdžiui, tinkavimo įkainį išskaičiuojant iš sutartyje numatyto „Tinkavimas, glaistymas, dažymas“ darbo įkainio</w:t>
                          </w:r>
                          <w:r>
                            <w:rPr>
                              <w:szCs w:val="24"/>
                            </w:rPr>
                            <w:t>;</w:t>
                          </w:r>
                        </w:p>
                      </w:sdtContent>
                    </w:sdt>
                    <w:sdt>
                      <w:sdtPr>
                        <w:alias w:val="56.3 pp."/>
                        <w:tag w:val="part_eecfc009b2544ab19114841f44cfc66d"/>
                        <w:id w:val="2111706834"/>
                        <w:lock w:val="sdtLocked"/>
                      </w:sdtPr>
                      <w:sdtEndPr/>
                      <w:sdtContent>
                        <w:p w14:paraId="0D974E9A" w14:textId="77777777" w:rsidR="00A73661" w:rsidRDefault="00434770">
                          <w:pPr>
                            <w:ind w:firstLine="567"/>
                            <w:jc w:val="both"/>
                            <w:rPr>
                              <w:szCs w:val="24"/>
                            </w:rPr>
                          </w:pPr>
                          <w:sdt>
                            <w:sdtPr>
                              <w:alias w:val="Numeris"/>
                              <w:tag w:val="nr_eecfc009b2544ab19114841f44cfc66d"/>
                              <w:id w:val="-1024787513"/>
                              <w:lock w:val="sdtLocked"/>
                            </w:sdtPr>
                            <w:sdtEndPr/>
                            <w:sdtContent>
                              <w:r>
                                <w:rPr>
                                  <w:szCs w:val="24"/>
                                </w:rPr>
                                <w:t>56.3</w:t>
                              </w:r>
                            </w:sdtContent>
                          </w:sdt>
                          <w:r>
                            <w:rPr>
                              <w:szCs w:val="24"/>
                            </w:rPr>
                            <w:t>. pritaikant sutartyje numatytus panašių darbų ir (ar) paslaugų įkainiu</w:t>
                          </w:r>
                          <w:r>
                            <w:rPr>
                              <w:szCs w:val="24"/>
                            </w:rPr>
                            <w:t>s. Panašius darbus ir (ar) paslaugas turi pagrįsti ir nustatyti pirkimo vykdytojas;</w:t>
                          </w:r>
                        </w:p>
                        <w:p w14:paraId="0D974E9B" w14:textId="77777777" w:rsidR="00A73661" w:rsidRDefault="00434770">
                          <w:pPr>
                            <w:ind w:firstLine="567"/>
                            <w:jc w:val="both"/>
                            <w:rPr>
                              <w:szCs w:val="24"/>
                            </w:rPr>
                          </w:pPr>
                          <w:r>
                            <w:rPr>
                              <w:i/>
                              <w:szCs w:val="24"/>
                            </w:rPr>
                            <w:t xml:space="preserve">Pavyzdžiui, sutartyje numatyti 1 mm storio skardos palangių apskardinimo darbai. Paaiškėjus, kad reikia atlikti papildomus apskardinimo darbus (apskardinti </w:t>
                          </w:r>
                          <w:proofErr w:type="spellStart"/>
                          <w:r>
                            <w:rPr>
                              <w:i/>
                              <w:szCs w:val="24"/>
                            </w:rPr>
                            <w:t>angokraščius</w:t>
                          </w:r>
                          <w:proofErr w:type="spellEnd"/>
                          <w:r>
                            <w:rPr>
                              <w:i/>
                              <w:szCs w:val="24"/>
                            </w:rPr>
                            <w:t xml:space="preserve"> ar </w:t>
                          </w:r>
                          <w:r>
                            <w:rPr>
                              <w:i/>
                              <w:szCs w:val="24"/>
                            </w:rPr>
                            <w:t>papildomus parapetus ir panašiai) galima pritaikyti tokį skardinimo įkainį.</w:t>
                          </w:r>
                        </w:p>
                      </w:sdtContent>
                    </w:sdt>
                    <w:sdt>
                      <w:sdtPr>
                        <w:alias w:val="56.4 pp."/>
                        <w:tag w:val="part_622be696cb724710930c04d9cb351335"/>
                        <w:id w:val="137239381"/>
                        <w:lock w:val="sdtLocked"/>
                      </w:sdtPr>
                      <w:sdtEndPr/>
                      <w:sdtContent>
                        <w:p w14:paraId="0D974E9C" w14:textId="77777777" w:rsidR="00A73661" w:rsidRDefault="00434770">
                          <w:pPr>
                            <w:ind w:firstLine="567"/>
                            <w:jc w:val="both"/>
                            <w:rPr>
                              <w:color w:val="000000"/>
                            </w:rPr>
                          </w:pPr>
                          <w:sdt>
                            <w:sdtPr>
                              <w:alias w:val="Numeris"/>
                              <w:tag w:val="nr_622be696cb724710930c04d9cb351335"/>
                              <w:id w:val="-1082514741"/>
                              <w:lock w:val="sdtLocked"/>
                            </w:sdtPr>
                            <w:sdtEndPr/>
                            <w:sdtContent>
                              <w:r>
                                <w:rPr>
                                  <w:szCs w:val="24"/>
                                </w:rPr>
                                <w:t>56.4</w:t>
                              </w:r>
                            </w:sdtContent>
                          </w:sdt>
                          <w:r>
                            <w:rPr>
                              <w:szCs w:val="24"/>
                            </w:rPr>
                            <w:t>. įvertinan</w:t>
                          </w:r>
                          <w:bookmarkStart w:id="0" w:name="_GoBack"/>
                          <w:bookmarkEnd w:id="0"/>
                          <w:r>
                            <w:rPr>
                              <w:szCs w:val="24"/>
                            </w:rPr>
                            <w:t>t darbų pagrįstas tiesiogines (darbo užmokesčio ir su juo susijusius mokesčius, statybos produktų ir įrenginių, mechanizmų eksploatacijos sąnaudas, statybvietės)</w:t>
                          </w:r>
                          <w:r>
                            <w:rPr>
                              <w:szCs w:val="24"/>
                            </w:rPr>
                            <w:t xml:space="preserve"> bei netiesiogines (pridėtines, pelno) išlaidas pagal šios Metodikos priedo „Tiesioginių ir netiesioginių išlaidų apskaičiavimo taisyklės“ nuostatas.“</w:t>
                          </w:r>
                        </w:p>
                        <w:p w14:paraId="0D974E9D" w14:textId="77777777" w:rsidR="00A73661" w:rsidRDefault="00A73661">
                          <w:pPr>
                            <w:ind w:firstLine="567"/>
                            <w:jc w:val="both"/>
                            <w:rPr>
                              <w:position w:val="-1"/>
                              <w:szCs w:val="24"/>
                            </w:rPr>
                          </w:pPr>
                        </w:p>
                        <w:p w14:paraId="0D974E9E" w14:textId="77777777" w:rsidR="00A73661" w:rsidRDefault="00434770">
                          <w:pPr>
                            <w:rPr>
                              <w:position w:val="-1"/>
                              <w:szCs w:val="24"/>
                            </w:rPr>
                          </w:pPr>
                        </w:p>
                      </w:sdtContent>
                    </w:sdt>
                  </w:sdtContent>
                </w:sdt>
              </w:sdtContent>
            </w:sdt>
          </w:sdtContent>
        </w:sdt>
        <w:sdt>
          <w:sdtPr>
            <w:alias w:val="signatura"/>
            <w:tag w:val="part_041fbbb294c847ec9fc9b70b0a3c47a4"/>
            <w:id w:val="-363748849"/>
            <w:lock w:val="sdtLocked"/>
          </w:sdtPr>
          <w:sdtEndPr/>
          <w:sdtContent>
            <w:p w14:paraId="0D974E9F" w14:textId="77777777" w:rsidR="00A73661" w:rsidRDefault="00434770">
              <w:pPr>
                <w:rPr>
                  <w:position w:val="-1"/>
                  <w:szCs w:val="24"/>
                </w:rPr>
              </w:pPr>
              <w:r>
                <w:rPr>
                  <w:position w:val="-1"/>
                  <w:szCs w:val="24"/>
                </w:rPr>
                <w:t>Direktoriaus pavaduotoja,</w:t>
              </w:r>
            </w:p>
            <w:p w14:paraId="3F37F595" w14:textId="77777777" w:rsidR="00434770" w:rsidRDefault="00434770">
              <w:pPr>
                <w:rPr>
                  <w:position w:val="-1"/>
                  <w:szCs w:val="24"/>
                </w:rPr>
              </w:pPr>
              <w:r>
                <w:rPr>
                  <w:position w:val="-1"/>
                  <w:szCs w:val="24"/>
                </w:rPr>
                <w:t>laikinai atliekanti direktoriaus funkcijas</w:t>
              </w:r>
              <w:r>
                <w:rPr>
                  <w:position w:val="-1"/>
                  <w:szCs w:val="24"/>
                </w:rPr>
                <w:tab/>
              </w:r>
              <w:r>
                <w:rPr>
                  <w:position w:val="-1"/>
                  <w:szCs w:val="24"/>
                </w:rPr>
                <w:tab/>
              </w:r>
              <w:r>
                <w:rPr>
                  <w:position w:val="-1"/>
                  <w:szCs w:val="24"/>
                </w:rPr>
                <w:tab/>
                <w:t xml:space="preserve">      </w:t>
              </w:r>
              <w:r>
                <w:rPr>
                  <w:position w:val="-1"/>
                  <w:szCs w:val="24"/>
                </w:rPr>
                <w:tab/>
                <w:t xml:space="preserve">       Jovita </w:t>
              </w:r>
              <w:proofErr w:type="spellStart"/>
              <w:r>
                <w:rPr>
                  <w:position w:val="-1"/>
                  <w:szCs w:val="24"/>
                </w:rPr>
                <w:t>Pet</w:t>
              </w:r>
              <w:r>
                <w:rPr>
                  <w:position w:val="-1"/>
                  <w:szCs w:val="24"/>
                </w:rPr>
                <w:t>kuvienė</w:t>
              </w:r>
              <w:proofErr w:type="spellEnd"/>
            </w:p>
            <w:p w14:paraId="6AD15049" w14:textId="77777777" w:rsidR="00434770" w:rsidRDefault="00434770">
              <w:pPr>
                <w:rPr>
                  <w:position w:val="-1"/>
                  <w:szCs w:val="24"/>
                </w:rPr>
              </w:pPr>
            </w:p>
            <w:p w14:paraId="0D974EA1" w14:textId="60D51D48" w:rsidR="00A73661" w:rsidRDefault="00434770">
              <w:pPr>
                <w:rPr>
                  <w:color w:val="000000"/>
                  <w:szCs w:val="24"/>
                </w:rPr>
              </w:pPr>
            </w:p>
          </w:sdtContent>
        </w:sdt>
      </w:sdtContent>
    </w:sdt>
    <w:sectPr w:rsidR="00A73661">
      <w:headerReference w:type="even" r:id="rId13"/>
      <w:headerReference w:type="default" r:id="rId14"/>
      <w:footerReference w:type="even" r:id="rId15"/>
      <w:footerReference w:type="default" r:id="rId16"/>
      <w:headerReference w:type="first" r:id="rId17"/>
      <w:footerReference w:type="first" r:id="rId18"/>
      <w:endnotePr>
        <w:numFmt w:val="decimal"/>
      </w:endnotePr>
      <w:pgSz w:w="12240" w:h="15840"/>
      <w:pgMar w:top="1134" w:right="567" w:bottom="1134" w:left="1701"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974EA7" w14:textId="77777777" w:rsidR="00A73661" w:rsidRDefault="00434770">
      <w:pPr>
        <w:rPr>
          <w:sz w:val="20"/>
        </w:rPr>
      </w:pPr>
      <w:r>
        <w:rPr>
          <w:sz w:val="20"/>
        </w:rPr>
        <w:separator/>
      </w:r>
    </w:p>
  </w:endnote>
  <w:endnote w:type="continuationSeparator" w:id="0">
    <w:p w14:paraId="0D974EA8" w14:textId="77777777" w:rsidR="00A73661" w:rsidRDefault="00434770">
      <w:pPr>
        <w:rPr>
          <w:sz w:val="20"/>
        </w:rPr>
      </w:pPr>
      <w:r>
        <w:rPr>
          <w:sz w:val="20"/>
        </w:rPr>
        <w:continuationSeparator/>
      </w:r>
    </w:p>
  </w:endnote>
  <w:endnote w:type="continuationNotice" w:id="1">
    <w:p w14:paraId="0D974EA9" w14:textId="77777777" w:rsidR="00A73661" w:rsidRDefault="00A7366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20002A87" w:usb1="00000000" w:usb2="00000000"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974EAD" w14:textId="77777777" w:rsidR="00A73661" w:rsidRDefault="00A73661">
    <w:pPr>
      <w:tabs>
        <w:tab w:val="center" w:pos="4513"/>
        <w:tab w:val="right" w:pos="9026"/>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974EAE" w14:textId="77777777" w:rsidR="00A73661" w:rsidRDefault="00A73661">
    <w:pPr>
      <w:tabs>
        <w:tab w:val="center" w:pos="4513"/>
        <w:tab w:val="right" w:pos="902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974EB0" w14:textId="77777777" w:rsidR="00A73661" w:rsidRDefault="00A73661">
    <w:pPr>
      <w:tabs>
        <w:tab w:val="center" w:pos="4513"/>
        <w:tab w:val="right" w:pos="9026"/>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974EA4" w14:textId="77777777" w:rsidR="00A73661" w:rsidRDefault="00434770">
      <w:pPr>
        <w:rPr>
          <w:sz w:val="20"/>
        </w:rPr>
      </w:pPr>
      <w:r>
        <w:rPr>
          <w:sz w:val="20"/>
        </w:rPr>
        <w:separator/>
      </w:r>
    </w:p>
  </w:footnote>
  <w:footnote w:type="continuationSeparator" w:id="0">
    <w:p w14:paraId="0D974EA5" w14:textId="77777777" w:rsidR="00A73661" w:rsidRDefault="00434770">
      <w:pPr>
        <w:rPr>
          <w:sz w:val="20"/>
        </w:rPr>
      </w:pPr>
      <w:r>
        <w:rPr>
          <w:sz w:val="20"/>
        </w:rPr>
        <w:continuationSeparator/>
      </w:r>
    </w:p>
  </w:footnote>
  <w:footnote w:type="continuationNotice" w:id="1">
    <w:p w14:paraId="0D974EA6" w14:textId="77777777" w:rsidR="00A73661" w:rsidRDefault="00A7366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974EAA" w14:textId="77777777" w:rsidR="00A73661" w:rsidRDefault="00A73661">
    <w:pPr>
      <w:tabs>
        <w:tab w:val="center" w:pos="4513"/>
        <w:tab w:val="right" w:pos="902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974EAB" w14:textId="77777777" w:rsidR="00A73661" w:rsidRDefault="00434770">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noProof/>
        <w:szCs w:val="24"/>
      </w:rPr>
      <w:t>3</w:t>
    </w:r>
    <w:r>
      <w:rPr>
        <w:szCs w:val="24"/>
      </w:rPr>
      <w:fldChar w:fldCharType="end"/>
    </w:r>
  </w:p>
  <w:p w14:paraId="0D974EAC" w14:textId="77777777" w:rsidR="00A73661" w:rsidRDefault="00A73661"/>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974EAF" w14:textId="77777777" w:rsidR="00A73661" w:rsidRDefault="00A73661">
    <w:pPr>
      <w:tabs>
        <w:tab w:val="center" w:pos="4513"/>
        <w:tab w:val="right" w:pos="90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4E0C"/>
    <w:rsid w:val="00434770"/>
    <w:rsid w:val="00A73661"/>
    <w:rsid w:val="00DA4E0C"/>
  </w:rsids>
  <m:mathPr>
    <m:mathFont m:val="Cambria Math"/>
    <m:brkBin m:val="before"/>
    <m:brkBinSub m:val="--"/>
    <m:smallFrac m:val="0"/>
    <m:dispDef/>
    <m:lMargin m:val="0"/>
    <m:rMargin m:val="0"/>
    <m:defJc m:val="centerGroup"/>
    <m:wrapIndent m:val="1440"/>
    <m:intLim m:val="subSup"/>
    <m:naryLim m:val="undOvr"/>
  </m:mathPr>
  <w:themeFontLang w:val="en-US" w:eastAsia="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974E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3477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3477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7752546">
      <w:bodyDiv w:val="1"/>
      <w:marLeft w:val="0"/>
      <w:marRight w:val="0"/>
      <w:marTop w:val="0"/>
      <w:marBottom w:val="0"/>
      <w:divBdr>
        <w:top w:val="none" w:sz="0" w:space="0" w:color="auto"/>
        <w:left w:val="none" w:sz="0" w:space="0" w:color="auto"/>
        <w:bottom w:val="none" w:sz="0" w:space="0" w:color="auto"/>
        <w:right w:val="none" w:sz="0" w:space="0" w:color="auto"/>
      </w:divBdr>
    </w:div>
    <w:div w:id="584925651">
      <w:bodyDiv w:val="1"/>
      <w:marLeft w:val="0"/>
      <w:marRight w:val="0"/>
      <w:marTop w:val="0"/>
      <w:marBottom w:val="0"/>
      <w:divBdr>
        <w:top w:val="none" w:sz="0" w:space="0" w:color="auto"/>
        <w:left w:val="none" w:sz="0" w:space="0" w:color="auto"/>
        <w:bottom w:val="none" w:sz="0" w:space="0" w:color="auto"/>
        <w:right w:val="none" w:sz="0" w:space="0" w:color="auto"/>
      </w:divBdr>
      <w:divsChild>
        <w:div w:id="117529150">
          <w:marLeft w:val="0"/>
          <w:marRight w:val="0"/>
          <w:marTop w:val="0"/>
          <w:marBottom w:val="0"/>
          <w:divBdr>
            <w:top w:val="none" w:sz="0" w:space="0" w:color="auto"/>
            <w:left w:val="none" w:sz="0" w:space="0" w:color="auto"/>
            <w:bottom w:val="none" w:sz="0" w:space="0" w:color="auto"/>
            <w:right w:val="none" w:sz="0" w:space="0" w:color="auto"/>
          </w:divBdr>
        </w:div>
        <w:div w:id="1740595708">
          <w:marLeft w:val="0"/>
          <w:marRight w:val="0"/>
          <w:marTop w:val="0"/>
          <w:marBottom w:val="0"/>
          <w:divBdr>
            <w:top w:val="none" w:sz="0" w:space="0" w:color="auto"/>
            <w:left w:val="none" w:sz="0" w:space="0" w:color="auto"/>
            <w:bottom w:val="none" w:sz="0" w:space="0" w:color="auto"/>
            <w:right w:val="none" w:sz="0" w:space="0" w:color="auto"/>
          </w:divBdr>
          <w:divsChild>
            <w:div w:id="411584874">
              <w:marLeft w:val="0"/>
              <w:marRight w:val="0"/>
              <w:marTop w:val="0"/>
              <w:marBottom w:val="0"/>
              <w:divBdr>
                <w:top w:val="none" w:sz="0" w:space="0" w:color="auto"/>
                <w:left w:val="none" w:sz="0" w:space="0" w:color="auto"/>
                <w:bottom w:val="none" w:sz="0" w:space="0" w:color="auto"/>
                <w:right w:val="none" w:sz="0" w:space="0" w:color="auto"/>
              </w:divBdr>
            </w:div>
            <w:div w:id="317152355">
              <w:marLeft w:val="0"/>
              <w:marRight w:val="0"/>
              <w:marTop w:val="0"/>
              <w:marBottom w:val="0"/>
              <w:divBdr>
                <w:top w:val="none" w:sz="0" w:space="0" w:color="auto"/>
                <w:left w:val="none" w:sz="0" w:space="0" w:color="auto"/>
                <w:bottom w:val="none" w:sz="0" w:space="0" w:color="auto"/>
                <w:right w:val="none" w:sz="0" w:space="0" w:color="auto"/>
              </w:divBdr>
            </w:div>
          </w:divsChild>
        </w:div>
        <w:div w:id="916475590">
          <w:marLeft w:val="0"/>
          <w:marRight w:val="0"/>
          <w:marTop w:val="0"/>
          <w:marBottom w:val="0"/>
          <w:divBdr>
            <w:top w:val="none" w:sz="0" w:space="0" w:color="auto"/>
            <w:left w:val="none" w:sz="0" w:space="0" w:color="auto"/>
            <w:bottom w:val="none" w:sz="0" w:space="0" w:color="auto"/>
            <w:right w:val="none" w:sz="0" w:space="0" w:color="auto"/>
          </w:divBdr>
        </w:div>
        <w:div w:id="540702722">
          <w:marLeft w:val="0"/>
          <w:marRight w:val="0"/>
          <w:marTop w:val="0"/>
          <w:marBottom w:val="0"/>
          <w:divBdr>
            <w:top w:val="none" w:sz="0" w:space="0" w:color="auto"/>
            <w:left w:val="none" w:sz="0" w:space="0" w:color="auto"/>
            <w:bottom w:val="none" w:sz="0" w:space="0" w:color="auto"/>
            <w:right w:val="none" w:sz="0" w:space="0" w:color="auto"/>
          </w:divBdr>
        </w:div>
        <w:div w:id="254287489">
          <w:marLeft w:val="0"/>
          <w:marRight w:val="0"/>
          <w:marTop w:val="0"/>
          <w:marBottom w:val="0"/>
          <w:divBdr>
            <w:top w:val="none" w:sz="0" w:space="0" w:color="auto"/>
            <w:left w:val="none" w:sz="0" w:space="0" w:color="auto"/>
            <w:bottom w:val="none" w:sz="0" w:space="0" w:color="auto"/>
            <w:right w:val="none" w:sz="0" w:space="0" w:color="auto"/>
          </w:divBdr>
        </w:div>
        <w:div w:id="1401444192">
          <w:marLeft w:val="0"/>
          <w:marRight w:val="0"/>
          <w:marTop w:val="0"/>
          <w:marBottom w:val="0"/>
          <w:divBdr>
            <w:top w:val="none" w:sz="0" w:space="0" w:color="auto"/>
            <w:left w:val="none" w:sz="0" w:space="0" w:color="auto"/>
            <w:bottom w:val="none" w:sz="0" w:space="0" w:color="auto"/>
            <w:right w:val="none" w:sz="0" w:space="0" w:color="auto"/>
          </w:divBdr>
        </w:div>
      </w:divsChild>
    </w:div>
    <w:div w:id="783501477">
      <w:bodyDiv w:val="1"/>
      <w:marLeft w:val="0"/>
      <w:marRight w:val="0"/>
      <w:marTop w:val="0"/>
      <w:marBottom w:val="0"/>
      <w:divBdr>
        <w:top w:val="none" w:sz="0" w:space="0" w:color="auto"/>
        <w:left w:val="none" w:sz="0" w:space="0" w:color="auto"/>
        <w:bottom w:val="none" w:sz="0" w:space="0" w:color="auto"/>
        <w:right w:val="none" w:sz="0" w:space="0" w:color="auto"/>
      </w:divBdr>
    </w:div>
    <w:div w:id="1689721645">
      <w:bodyDiv w:val="1"/>
      <w:marLeft w:val="0"/>
      <w:marRight w:val="0"/>
      <w:marTop w:val="0"/>
      <w:marBottom w:val="0"/>
      <w:divBdr>
        <w:top w:val="none" w:sz="0" w:space="0" w:color="auto"/>
        <w:left w:val="none" w:sz="0" w:space="0" w:color="auto"/>
        <w:bottom w:val="none" w:sz="0" w:space="0" w:color="auto"/>
        <w:right w:val="none" w:sz="0" w:space="0" w:color="auto"/>
      </w:divBdr>
      <w:divsChild>
        <w:div w:id="2144350441">
          <w:marLeft w:val="0"/>
          <w:marRight w:val="0"/>
          <w:marTop w:val="0"/>
          <w:marBottom w:val="0"/>
          <w:divBdr>
            <w:top w:val="none" w:sz="0" w:space="0" w:color="auto"/>
            <w:left w:val="none" w:sz="0" w:space="0" w:color="auto"/>
            <w:bottom w:val="none" w:sz="0" w:space="0" w:color="auto"/>
            <w:right w:val="none" w:sz="0" w:space="0" w:color="auto"/>
          </w:divBdr>
        </w:div>
        <w:div w:id="970944979">
          <w:marLeft w:val="0"/>
          <w:marRight w:val="0"/>
          <w:marTop w:val="0"/>
          <w:marBottom w:val="0"/>
          <w:divBdr>
            <w:top w:val="none" w:sz="0" w:space="0" w:color="auto"/>
            <w:left w:val="none" w:sz="0" w:space="0" w:color="auto"/>
            <w:bottom w:val="none" w:sz="0" w:space="0" w:color="auto"/>
            <w:right w:val="none" w:sz="0" w:space="0" w:color="auto"/>
          </w:divBdr>
          <w:divsChild>
            <w:div w:id="2078674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7139"/>
    <w:rsid w:val="008971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9713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9713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C30715CEE6CF994EB4628573086E4B5A" ma:contentTypeVersion="0" ma:contentTypeDescription="Kurkite naują dokumentą." ma:contentTypeScope="" ma:versionID="50b7b242337fe6078aa8849f0768a8aa">
  <xsd:schema xmlns:xsd="http://www.w3.org/2001/XMLSchema" xmlns:xs="http://www.w3.org/2001/XMLSchema" xmlns:p="http://schemas.microsoft.com/office/2006/metadata/properties" targetNamespace="http://schemas.microsoft.com/office/2006/metadata/properties" ma:root="true" ma:fieldsID="a99d76ca67803e5980adb79e6c544e91">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05502fb11d6447498faac17592746490" PartId="0d257db3eefe431891caf22f7073a58e">
    <Part Type="preambule" DocPartId="5031980ed2a44cfbb2f90538828e32d1" PartId="4f19048770764727a8994fbc0d7ea874"/>
    <Part Type="punktas" Nr="1" Abbr="1 p." DocPartId="728c103874c54efb8640ad3e3c1af166" PartId="656a62713d894c5994b6e8cac567c28e">
      <Part Type="citata" DocPartId="01cb397f3c06406db7ed8e27cd9d1cd9" PartId="cd34e7fb55614b87b458a246dd4cb69a">
        <Part Type="punktas" Nr="14" Abbr="14 p." DocPartId="f78ffe22c6e541678d6aaac613b7d93f" PartId="4831e404846d421294bb838f15dadf34"/>
      </Part>
    </Part>
    <Part Type="punktas" Nr="2" Abbr="2 p." DocPartId="53a1930fcb4f4b0b91a91ffd69ee9e56" PartId="b4b4ea136d2847d9984a641710fe2295">
      <Part Type="citata" DocPartId="1b3fe2e743424b53bef35f3b9e0046f7" PartId="b3c130d34b38436a8669f37a7cdbbcab">
        <Part Type="papunktis" Nr="17.1" Abbr="17.1 pp." DocPartId="e23302e0b69344e583f9ca30433b589f" PartId="c5685f560a254987828972e0286476bb"/>
      </Part>
    </Part>
    <Part Type="punktas" Nr="3" Abbr="3 p." DocPartId="b358c0172d04414a89fc13ef4354b29b" PartId="04def3ae57a3445d93fd4e235626a1b4">
      <Part Type="citata" DocPartId="13ce662898d246ed97f7056bfff3b020" PartId="847bd23b19d144548e16c03113ee19a9">
        <Part Type="papunktis" Nr="17.2" Abbr="17.2 pp." DocPartId="b618d725e18a43268026f5100bf69817" PartId="cfe1e11597364c58bcdb9b579c3c5d8c"/>
      </Part>
    </Part>
    <Part Type="punktas" Nr="4" Abbr="4 p." DocPartId="7c0974a5b38f4864a9d95a1b6ca919a1" PartId="ae4aad4dd4f74c2c8104e5278d47e552">
      <Part Type="citata" DocPartId="96b574333ceb445eaf2255c66967d529" PartId="3709be8f22fe48819a924a241ce5b1f2">
        <Part Type="papunktis" Nr="17.3" Abbr="17.3 pp." DocPartId="fc5859207ac546bf88fa9b9de75f8dbc" PartId="7f7a43c5c7ce4fa6bd9d4559ed4c4253"/>
      </Part>
    </Part>
    <Part Type="punktas" Nr="5" Abbr="5 p." DocPartId="6079f106c3e44e73839ca87c4564e54d" PartId="8dba7686af06412bb357a34233de6118">
      <Part Type="citata" DocPartId="8c73c9dae4c64f50b12d4610b9257065" PartId="f8d29a93145b40a481a74036cc5c17d0">
        <Part Type="punktas" Nr="21" Abbr="21 p." DocPartId="ba6341bc1f7645fd88858672773abfaf" PartId="eb24d310dab4495b97af0a2e2ddc829e"/>
      </Part>
    </Part>
    <Part Type="punktas" Nr="6" Abbr="6 p." DocPartId="75cae9e7e53a4a62a04f0078e90ddfa7" PartId="c1c14c5a1a124bdab91d3a5189a9089b">
      <Part Type="citata" DocPartId="4b580610efcc437aa53f7db27bd5f68a" PartId="477c712c06bf42399a29a4903f32d49d">
        <Part Type="punktas" Nr="23" Abbr="23 p." DocPartId="869727891b4a426e92e5e8ee82578f1c" PartId="b09485cc8841456c8440235829cf18d4"/>
      </Part>
    </Part>
    <Part Type="punktas" Nr="7" Abbr="7 p." DocPartId="ab1522452c76408eacd0e29131516c0a" PartId="292ca30e42b24266a84ccedfa0abfb6a">
      <Part Type="citata" DocPartId="350b5af3c2d648bf9db0e635c0e311e9" PartId="ff416e97a26549f182877edec24534f3">
        <Part Type="papunktis" Nr="24.2" Abbr="24.2 pp." DocPartId="3cd8dbb903e440488a8f7b34ecc5d3f4" PartId="c549f7108a7f420ca3c99b3556565801"/>
      </Part>
    </Part>
    <Part Type="punktas" Nr="8" Abbr="8 p." DocPartId="cec13d38195e4fef85ff68a75ed9a6d1" PartId="97485c776ac74ad69d0b2d6721b70bf4">
      <Part Type="citata" DocPartId="3eac94b145d14b4d8b8f569b54441912" PartId="e1916e9adaf3444da830fd730b3e156c">
        <Part Type="punktas" Nr="31" Abbr="31 p." DocPartId="3153306449df4848a75a161b176d6c88" PartId="5a550fb1b5d147b1a687628ffe719f2e"/>
      </Part>
    </Part>
    <Part Type="punktas" Nr="9" Abbr="9 p." DocPartId="6cfd1260d5d2447892724789ccc48ee1" PartId="998bf9a7e6b945169d03d58f9598c618">
      <Part Type="citata" DocPartId="7c181b5105c443cd9f03cf15655fe6fc" PartId="a6e732f2e0ca4dd8ab55fb2ddbf062f0">
        <Part Type="punktas" Nr="34" Abbr="34 p." DocPartId="caaf9bb7a4914e2c848cbcc7d25f6093" PartId="ce126ded20a047d894f1fe5237d4a013"/>
      </Part>
    </Part>
    <Part Type="punktas" Nr="10" Abbr="10 p." DocPartId="8083adba3df64ad79b449cfbf951b159" PartId="1c9cb3f8bb044e98ae61c3ab4b6ff69a">
      <Part Type="citata" DocPartId="b7dec79f0e374093a437a27970843a01" PartId="34e21ba1def14b1181878a2a76bca157">
        <Part Type="papunktis" Nr="36.1.3" Abbr="36.1.3 pp." DocPartId="4c8baa447275492ebbf47f9c166a40e1" PartId="947d64262a5f473eab54dfa527d1c90b"/>
      </Part>
    </Part>
    <Part Type="punktas" Nr="11" Abbr="11 p." DocPartId="9afdae22f9d342eba9b66c3281bcac5b" PartId="b5441746f13b43a58cb12bcf361b2ef5">
      <Part Type="citata" DocPartId="8b1be44d8f774c0b80b65a7590d77f7e" PartId="a0f4369fc4fa4a329c30c8d2f6e64e3f">
        <Part Type="papunktis" Nr="36.1.4" Abbr="36.1.4 pp." DocPartId="8992818eda89403b81ffa674a8c62ec7" PartId="241febddaa234a9b8d443f4623776ea4"/>
      </Part>
    </Part>
    <Part Type="punktas" Nr="12" Abbr="12 p." DocPartId="34342a25fe874a238264052e58259492" PartId="b4ad9ac73fc747308417ac817a99fe33">
      <Part Type="citata" DocPartId="110940d0108b45a9978bc837a92442fc" PartId="d2e2fb394bf74770a2bfd6f906f17598">
        <Part Type="papunktis" Nr="36.2.3" Abbr="36.2.3 pp." DocPartId="5c910438288c4052b1ba7d960c487c11" PartId="90cfb14cf38c4d6db68a9749bd922835"/>
      </Part>
    </Part>
    <Part Type="punktas" Nr="13" Abbr="13 p." DocPartId="e82281cc94f2495493937e94a40e1267" PartId="4a69c62bec2c4ad2b41d8ff7a74da399">
      <Part Type="citata" DocPartId="b14e3e9dc965483b985f143abfd041a4" PartId="8e5ad5e4ccf14c508e30c8a5709e7587">
        <Part Type="punktas" Nr="38" Abbr="38 p." DocPartId="3c18e504459c4fac9d68b35515a2be1c" PartId="16fb68f749d64f64b978581adb13777d"/>
      </Part>
    </Part>
    <Part Type="punktas" Nr="14" Abbr="14 p." DocPartId="823e7bad6cec463eb7d4afd97848ad6a" PartId="1945b9a6a77f4684b3d0450a96767691">
      <Part Type="citata" DocPartId="801349e0c8904f27bc84cfd5478da458" PartId="a0600c8101b7412ea3d3d4a2effa8ce8">
        <Part Type="punktas" Nr="47" Abbr="47 p." DocPartId="742b983ac21e4995bcda90a4ad896ce8" PartId="42825607fccf4214b352b1e1df2c20f0"/>
      </Part>
    </Part>
    <Part Type="punktas" Nr="15" Abbr="15 p." DocPartId="01e841886ea64189ad8e2d600bef7edb" PartId="a810d5e163124c71a536bc17b7477168">
      <Part Type="citata" DocPartId="a1554ee693ea4dda9bd187b44c0fc6ce" PartId="ccbc93883b044965931e8c34f6232bba">
        <Part Type="punktas" Nr="56" Abbr="56 p." DocPartId="a0847de9ae834724a5588f31b9a956fd" PartId="2a78bafa3bd64571907413a5d1157bb4">
          <Part Type="papunktis" Nr="56.1" Abbr="56.1 pp." DocPartId="9d9d533aee1c455d819d9c663b6f0457" PartId="f54ea602ff4c47b6bfd59b492e2058c7"/>
          <Part Type="papunktis" Nr="56.2" Abbr="56.2 pp." DocPartId="01a0c340b2584f3aa28de2c96f0b2e9f" PartId="39c7d91e21da495abf282423c4da0c0f"/>
          <Part Type="papunktis" Nr="56.3" Abbr="56.3 pp." DocPartId="9a14d51775d641a1b2b4ceab6b9a180a" PartId="eecfc009b2544ab19114841f44cfc66d"/>
          <Part Type="papunktis" Nr="56.4" Abbr="56.4 pp." DocPartId="d0d56aabacaa42a5975784681459b778" PartId="622be696cb724710930c04d9cb351335"/>
        </Part>
      </Part>
    </Part>
    <Part Type="signatura" DocPartId="973cb95998e749559ff3e67b4864b14d" PartId="041fbbb294c847ec9fc9b70b0a3c47a4"/>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510DB2-30AB-4028-84D7-6A40D4F26282}">
  <ds:schemaRefs>
    <ds:schemaRef ds:uri="http://schemas.microsoft.com/sharepoint/v3/contenttype/forms"/>
  </ds:schemaRefs>
</ds:datastoreItem>
</file>

<file path=customXml/itemProps2.xml><?xml version="1.0" encoding="utf-8"?>
<ds:datastoreItem xmlns:ds="http://schemas.openxmlformats.org/officeDocument/2006/customXml" ds:itemID="{A67ABA25-F23C-479D-B2E9-F615ADFB16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C0320724-6009-4D6B-87E5-696757F13F5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5B2195F-B80D-451F-9D5E-9D85C2E3772D}">
  <ds:schemaRefs>
    <ds:schemaRef ds:uri="http://lrs.lt/TAIS/DocParts"/>
  </ds:schemaRefs>
</ds:datastoreItem>
</file>

<file path=customXml/itemProps5.xml><?xml version="1.0" encoding="utf-8"?>
<ds:datastoreItem xmlns:ds="http://schemas.openxmlformats.org/officeDocument/2006/customXml" ds:itemID="{50B52CCE-21B8-44C7-9A37-6C63683A0C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6517</Words>
  <Characters>3715</Characters>
  <Application>Microsoft Office Word</Application>
  <DocSecurity>0</DocSecurity>
  <Lines>30</Lines>
  <Paragraphs>20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10212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Rasa Politikienė</dc:creator>
  <cp:lastModifiedBy>TRAPINSKIENĖ Aušrinė</cp:lastModifiedBy>
  <cp:revision>3</cp:revision>
  <cp:lastPrinted>2019-10-09T09:47:00Z</cp:lastPrinted>
  <dcterms:created xsi:type="dcterms:W3CDTF">2019-11-04T14:19:00Z</dcterms:created>
  <dcterms:modified xsi:type="dcterms:W3CDTF">2019-11-04T14:47:00Z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0x010100C30715CEE6CF994EB4628573086E4B5A</vt:lpwstr>
  </property>
  <property fmtid="{D5CDD505-2E9C-101B-9397-08002B2CF9AE}" pid="3" name="IsMyDocuments">
    <vt:bool>true</vt:bool>
  </property>
  <property fmtid="{D5CDD505-2E9C-101B-9397-08002B2CF9AE}" pid="4" name="_DocHome">
    <vt:i4>-1334656290</vt:i4>
  </property>
</Properties>
</file>