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caps/>
          <w:sz w:val="22"/>
        </w:rPr>
      </w:pPr>
      <w:r>
        <w:rPr>
          <w:caps/>
          <w:lang w:val="en-US"/>
        </w:rPr>
        <w:drawing>
          <wp:inline distT="0" distB="0" distL="0" distR="0" wp14:anchorId="5522C27C" wp14:editId="318BE16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VIEŠŲJŲ PIRKIMŲ ĮSTATYMO NR. I-1491 7 STRAIPSNIO PAKEITIMO</w:t>
      </w:r>
    </w:p>
    <w:p>
      <w:pPr>
        <w:jc w:val="center"/>
        <w:rPr>
          <w:caps/>
        </w:rPr>
      </w:pPr>
      <w:r>
        <w:rPr>
          <w:b/>
          <w:caps/>
        </w:rPr>
        <w:t>ĮSTATYMAS</w:t>
      </w:r>
    </w:p>
    <w:p>
      <w:pPr>
        <w:jc w:val="center"/>
        <w:rPr>
          <w:b/>
          <w:caps/>
        </w:rPr>
      </w:pPr>
    </w:p>
    <w:p>
      <w:pPr>
        <w:jc w:val="center"/>
        <w:rPr>
          <w:sz w:val="22"/>
        </w:rPr>
      </w:pPr>
      <w:r>
        <w:rPr>
          <w:sz w:val="22"/>
        </w:rPr>
        <w:t>2016 m. rugsėjo 20 d. Nr. XII-2624</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spacing w:line="360" w:lineRule="auto"/>
        <w:ind w:firstLine="720"/>
        <w:rPr>
          <w:b/>
          <w:bCs/>
          <w:szCs w:val="24"/>
        </w:rPr>
      </w:pPr>
      <w:r>
        <w:rPr>
          <w:b/>
          <w:bCs/>
          <w:szCs w:val="24"/>
        </w:rPr>
        <w:t>1</w:t>
      </w:r>
      <w:r>
        <w:rPr>
          <w:b/>
          <w:bCs/>
          <w:szCs w:val="24"/>
        </w:rPr>
        <w:t xml:space="preserve"> straipsnis. </w:t>
      </w:r>
      <w:r>
        <w:rPr>
          <w:b/>
          <w:bCs/>
          <w:szCs w:val="24"/>
        </w:rPr>
        <w:t>7 straipsnio pakeitimas</w:t>
      </w:r>
    </w:p>
    <w:p>
      <w:pPr>
        <w:spacing w:line="360" w:lineRule="auto"/>
        <w:ind w:firstLine="720"/>
        <w:jc w:val="both"/>
        <w:rPr>
          <w:bCs/>
          <w:szCs w:val="24"/>
        </w:rPr>
      </w:pPr>
      <w:r>
        <w:rPr>
          <w:bCs/>
          <w:szCs w:val="24"/>
        </w:rPr>
        <w:t>Pakeisti 7 straipsnio 3 dalį ir ją išdėstyti taip:</w:t>
      </w:r>
    </w:p>
    <w:p>
      <w:pPr>
        <w:spacing w:line="360" w:lineRule="auto"/>
        <w:ind w:firstLine="720"/>
        <w:jc w:val="both"/>
        <w:rPr>
          <w:bCs/>
          <w:szCs w:val="24"/>
        </w:rPr>
      </w:pPr>
      <w:r>
        <w:rPr>
          <w:bCs/>
          <w:szCs w:val="24"/>
        </w:rPr>
        <w:t>„</w:t>
      </w:r>
      <w:r>
        <w:rPr>
          <w:szCs w:val="24"/>
        </w:rPr>
        <w:t>3</w:t>
      </w:r>
      <w:r>
        <w:rPr>
          <w:szCs w:val="24"/>
        </w:rPr>
        <w:t>.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interneto svetainėje nurodydama:</w:t>
      </w:r>
    </w:p>
    <w:p>
      <w:pPr>
        <w:spacing w:line="360" w:lineRule="auto"/>
        <w:ind w:firstLine="720"/>
        <w:jc w:val="both"/>
        <w:rPr>
          <w:szCs w:val="24"/>
        </w:rPr>
      </w:pPr>
      <w:r>
        <w:rPr>
          <w:szCs w:val="24"/>
        </w:rPr>
        <w:t>1</w:t>
      </w:r>
      <w:r>
        <w:rPr>
          <w:szCs w:val="24"/>
        </w:rPr>
        <w:t>) apie pradedamą pirkimą – pirkimo objektą, pirkimo būdą ir jo pasirinkimo priežastis;</w:t>
      </w:r>
    </w:p>
    <w:p>
      <w:pPr>
        <w:spacing w:line="360" w:lineRule="auto"/>
        <w:ind w:firstLine="720"/>
        <w:jc w:val="both"/>
        <w:rPr>
          <w:szCs w:val="24"/>
        </w:rPr>
      </w:pPr>
      <w:r>
        <w:rPr>
          <w:szCs w:val="24"/>
        </w:rPr>
        <w:t>2</w:t>
      </w:r>
      <w:r>
        <w:rPr>
          <w:szCs w:val="24"/>
        </w:rPr>
        <w:t>)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pPr>
        <w:spacing w:line="360" w:lineRule="auto"/>
        <w:ind w:firstLine="720"/>
        <w:jc w:val="both"/>
        <w:rPr>
          <w:szCs w:val="24"/>
        </w:rPr>
      </w:pPr>
      <w:r>
        <w:rPr>
          <w:szCs w:val="24"/>
        </w:rPr>
        <w:t>3</w:t>
      </w:r>
      <w:r>
        <w:rPr>
          <w:szCs w:val="24"/>
        </w:rPr>
        <w:t>) apie sudarytą pirkimo sutartį – pirkimo objektą, pirkimo sutarties kainą, laimėjusio dalyvio pavadinimą ir, jeigu žinoma, pirkimo sutarties įsipareigojimų dalį, kuriai laimėtojas ketina pasitelkti subrangovus, subtiekėjus ar subteikėjus;</w:t>
      </w:r>
    </w:p>
    <w:p>
      <w:pPr>
        <w:spacing w:line="360" w:lineRule="auto"/>
        <w:ind w:firstLine="720"/>
        <w:jc w:val="both"/>
        <w:rPr>
          <w:szCs w:val="24"/>
        </w:rPr>
      </w:pPr>
      <w:r>
        <w:rPr>
          <w:szCs w:val="24"/>
        </w:rPr>
        <w:t>4</w:t>
      </w:r>
      <w:r>
        <w:rPr>
          <w:szCs w:val="24"/>
        </w:rPr>
        <w:t>) taip pat kitą Viešųjų pirkimų tarnybos nustatytą informaciją.“</w:t>
      </w:r>
    </w:p>
    <w:p>
      <w:pPr>
        <w:spacing w:line="360" w:lineRule="auto"/>
        <w:ind w:firstLine="720"/>
        <w:jc w:val="both"/>
        <w:rPr>
          <w:bCs/>
          <w:szCs w:val="24"/>
        </w:rPr>
      </w:pPr>
    </w:p>
    <w:p>
      <w:pPr>
        <w:spacing w:line="360" w:lineRule="auto"/>
        <w:ind w:firstLine="720"/>
        <w:jc w:val="both"/>
        <w:rPr>
          <w:b/>
          <w:bCs/>
          <w:szCs w:val="24"/>
        </w:rPr>
      </w:pPr>
      <w:r>
        <w:rPr>
          <w:b/>
          <w:bCs/>
          <w:szCs w:val="24"/>
        </w:rPr>
        <w:t>2</w:t>
      </w:r>
      <w:r>
        <w:rPr>
          <w:b/>
          <w:bCs/>
          <w:szCs w:val="24"/>
        </w:rPr>
        <w:t xml:space="preserve"> straipsnis.</w:t>
      </w:r>
      <w:r>
        <w:rPr>
          <w:bCs/>
          <w:szCs w:val="24"/>
        </w:rPr>
        <w:t xml:space="preserve"> </w:t>
      </w:r>
      <w:r>
        <w:rPr>
          <w:b/>
          <w:bCs/>
          <w:szCs w:val="24"/>
        </w:rPr>
        <w:t>Įstatymo įsigaliojimas</w:t>
      </w:r>
    </w:p>
    <w:p>
      <w:pPr>
        <w:spacing w:line="360" w:lineRule="auto"/>
        <w:ind w:firstLine="720"/>
        <w:jc w:val="both"/>
        <w:rPr>
          <w:szCs w:val="24"/>
        </w:rPr>
      </w:pPr>
      <w:r>
        <w:rPr>
          <w:szCs w:val="24"/>
        </w:rPr>
        <w:t>Šis įstatymas įsigalioja 2017 m. sausio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6"/>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1394</Characters>
  <Application>Microsoft Office Word</Application>
  <DocSecurity>4</DocSecurity>
  <Lines>38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1577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2016-09-29T06:23:00Z</dcterms:created>
  <dc:creator>MANIUŠKIENĖ Violeta</dc:creator>
  <lastModifiedBy>CLUSadmin</lastModifiedBy>
  <lastPrinted>2004-12-10T05:45:00Z</lastPrinted>
  <dcterms:modified xsi:type="dcterms:W3CDTF">2016-09-29T06:23:00Z</dcterms:modified>
  <revision>2</revision>
</coreProperties>
</file>