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7e442e648b24fc4a3ca5f1ec8a33752"/>
        <w:id w:val="-884560820"/>
        <w:lock w:val="sdtLocked"/>
      </w:sdtPr>
      <w:sdtEndPr/>
      <w:sdtContent>
        <w:p w14:paraId="17F8A7ED" w14:textId="77777777" w:rsidR="007826AB" w:rsidRDefault="007826AB">
          <w:pPr>
            <w:tabs>
              <w:tab w:val="center" w:pos="4153"/>
              <w:tab w:val="right" w:pos="8306"/>
            </w:tabs>
            <w:overflowPunct w:val="0"/>
            <w:spacing w:line="276" w:lineRule="auto"/>
          </w:pPr>
        </w:p>
        <w:p w14:paraId="394EFF6C" w14:textId="77777777" w:rsidR="007826AB" w:rsidRDefault="00DE3561">
          <w:pPr>
            <w:overflowPunct w:val="0"/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1329412" wp14:editId="1C6746DD">
                <wp:extent cx="552450" cy="561975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A9A149" w14:textId="77777777" w:rsidR="007826AB" w:rsidRDefault="007826AB">
          <w:pPr>
            <w:overflowPunct w:val="0"/>
            <w:jc w:val="center"/>
          </w:pPr>
        </w:p>
        <w:p w14:paraId="549D3932" w14:textId="77777777" w:rsidR="007826AB" w:rsidRDefault="00DE3561">
          <w:pPr>
            <w:overflowPunct w:val="0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2EA81E8A" w14:textId="77777777" w:rsidR="007826AB" w:rsidRDefault="007826AB">
          <w:pPr>
            <w:jc w:val="center"/>
            <w:rPr>
              <w:szCs w:val="24"/>
            </w:rPr>
          </w:pPr>
        </w:p>
        <w:p w14:paraId="02A852C7" w14:textId="77777777" w:rsidR="007826AB" w:rsidRDefault="00DE3561">
          <w:pPr>
            <w:keepNext/>
            <w:overflowPunct w:val="0"/>
            <w:jc w:val="center"/>
            <w:rPr>
              <w:rFonts w:eastAsia="Arial Unicode MS"/>
              <w:b/>
            </w:rPr>
          </w:pPr>
          <w:r>
            <w:rPr>
              <w:rFonts w:eastAsia="Arial Unicode MS"/>
              <w:b/>
              <w:caps/>
            </w:rPr>
            <w:t xml:space="preserve">ĮSAKYMAS </w:t>
          </w:r>
        </w:p>
        <w:p w14:paraId="0E7C4A14" w14:textId="77777777" w:rsidR="007826AB" w:rsidRDefault="00DE3561">
          <w:pPr>
            <w:tabs>
              <w:tab w:val="left" w:pos="4080"/>
            </w:tabs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LIETUVOS MOKSLO TARYBOS PIRMININKO 2019 M. BALANDŽIO 4 D. įSAKYMO NR. V-176 „DĖL LIETUVOS MOKSLO TARYBOS MOKSLO IR SKLAIDOS PROJEKTŲ KONKURSINIO FINANSAVIMO BENDRŲJŲ TAISYKLIŲ PATVIRTINIMO“ PAKEITIMO</w:t>
          </w:r>
        </w:p>
        <w:p w14:paraId="3E4FDEA4" w14:textId="5C428BF3" w:rsidR="007826AB" w:rsidRDefault="007826AB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710510E0" w14:textId="77777777" w:rsidR="007826AB" w:rsidRDefault="00DE3561">
          <w:pPr>
            <w:tabs>
              <w:tab w:val="left" w:pos="408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2022 m. liepos 27 d. Nr. </w:t>
          </w:r>
          <w:r>
            <w:t>V-455</w:t>
          </w:r>
        </w:p>
        <w:p w14:paraId="6A655E47" w14:textId="77777777" w:rsidR="007826AB" w:rsidRDefault="00DE3561">
          <w:pPr>
            <w:tabs>
              <w:tab w:val="left" w:pos="408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1B2D0DA" w14:textId="5EE6DDCD" w:rsidR="007826AB" w:rsidRDefault="007826AB">
          <w:pPr>
            <w:tabs>
              <w:tab w:val="left" w:pos="1134"/>
            </w:tabs>
            <w:jc w:val="both"/>
            <w:rPr>
              <w:szCs w:val="24"/>
            </w:rPr>
          </w:pPr>
        </w:p>
        <w:p w14:paraId="59D7ECC5" w14:textId="77777777" w:rsidR="007826AB" w:rsidRDefault="007826AB">
          <w:pPr>
            <w:tabs>
              <w:tab w:val="left" w:pos="1134"/>
            </w:tabs>
            <w:jc w:val="both"/>
            <w:rPr>
              <w:szCs w:val="24"/>
            </w:rPr>
          </w:pPr>
        </w:p>
        <w:sdt>
          <w:sdtPr>
            <w:alias w:val="preambule"/>
            <w:tag w:val="part_c628a790edda4d52923d43222550f2dc"/>
            <w:id w:val="-2037640768"/>
            <w:lock w:val="sdtLocked"/>
          </w:sdtPr>
          <w:sdtEndPr/>
          <w:sdtContent>
            <w:p w14:paraId="4402DCFD" w14:textId="77777777" w:rsidR="007826AB" w:rsidRDefault="00DE3561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 xml:space="preserve">Lietuvos mokslo tarybos mokslo ir sklaidos projektų konkursinio finansavimo bendrąsias taisykles, patvirtintas </w:t>
              </w:r>
              <w:r>
                <w:rPr>
                  <w:szCs w:val="24"/>
                </w:rPr>
                <w:t xml:space="preserve">Lietuvos mokslo tarybos pirmininko </w:t>
              </w:r>
              <w:r>
                <w:rPr>
                  <w:color w:val="000000"/>
                  <w:szCs w:val="24"/>
                </w:rPr>
                <w:t>2019 m. balandžio 4 d. įsakymu Nr. V-176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color w:val="000000"/>
                  <w:szCs w:val="24"/>
                </w:rPr>
                <w:t>Lietuv</w:t>
              </w:r>
              <w:r>
                <w:rPr>
                  <w:color w:val="000000"/>
                  <w:szCs w:val="24"/>
                </w:rPr>
                <w:t>os mokslo tarybos mokslo ir sklaidos projektų konkursinio finansavimo bendrųjų taisyklių patvirtinimo</w:t>
              </w:r>
              <w:r>
                <w:rPr>
                  <w:szCs w:val="24"/>
                </w:rPr>
                <w:t>“ (toliau – Taisyklės):</w:t>
              </w:r>
            </w:p>
          </w:sdtContent>
        </w:sdt>
        <w:sdt>
          <w:sdtPr>
            <w:alias w:val="1 p."/>
            <w:tag w:val="part_b6e8587289e94ecc9f54242bfd698a13"/>
            <w:id w:val="1803890375"/>
            <w:lock w:val="sdtLocked"/>
          </w:sdtPr>
          <w:sdtEndPr/>
          <w:sdtContent>
            <w:p w14:paraId="3CE4ACAE" w14:textId="77777777" w:rsidR="007826AB" w:rsidRDefault="00DE3561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6e8587289e94ecc9f54242bfd698a13"/>
                  <w:id w:val="132546335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Pakeičiu Taisyklių 54 punktą ir jį išdėstau taip:</w:t>
              </w:r>
            </w:p>
            <w:sdt>
              <w:sdtPr>
                <w:alias w:val="citata"/>
                <w:tag w:val="part_4d3b13919478464eb96bc02564e3634b"/>
                <w:id w:val="2061427747"/>
                <w:lock w:val="sdtLocked"/>
              </w:sdtPr>
              <w:sdtEndPr/>
              <w:sdtContent>
                <w:sdt>
                  <w:sdtPr>
                    <w:alias w:val="54 p."/>
                    <w:tag w:val="part_df53b104e86c429491d01add52449d88"/>
                    <w:id w:val="450207043"/>
                    <w:lock w:val="sdtLocked"/>
                  </w:sdtPr>
                  <w:sdtEndPr/>
                  <w:sdtContent>
                    <w:p w14:paraId="419ADCA3" w14:textId="0E19500B" w:rsidR="007826AB" w:rsidRDefault="00DE3561">
                      <w:pPr>
                        <w:overflowPunct w:val="0"/>
                        <w:spacing w:line="276" w:lineRule="auto"/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f53b104e86c429491d01add52449d88"/>
                          <w:id w:val="-9177908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 Sprendimą dėl leidimo atlikti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keitimus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priima Tarybos pirmininkas.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Jei manoma, kad siūlomi keitimai gali turėti neigiamos įtakos sėkmingam projekto įgyvendinimui, dėl ekspertinės nuomonės gali būti kreipiamasi į Komitetą. Sprendimą dėl leidimo atlikti projekto vadovo ir (ar) vykdančiosios institucijos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keitimus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Tarybos pir</w:t>
                      </w:r>
                      <w:r>
                        <w:rPr>
                          <w:color w:val="000000"/>
                          <w:szCs w:val="24"/>
                        </w:rPr>
                        <w:t>mininkas priima įvertinęs Komiteto pateiktą siūlymą.“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06854bc6e0041f8a3d8b4c532474b47"/>
            <w:id w:val="45574081"/>
            <w:lock w:val="sdtLocked"/>
          </w:sdtPr>
          <w:sdtEndPr/>
          <w:sdtContent>
            <w:p w14:paraId="358ECD68" w14:textId="0D0B4591" w:rsidR="007826AB" w:rsidRDefault="00DE3561">
              <w:pPr>
                <w:overflowPunct w:val="0"/>
                <w:spacing w:line="276" w:lineRule="auto"/>
                <w:ind w:firstLine="567"/>
                <w:jc w:val="both"/>
              </w:pPr>
              <w:sdt>
                <w:sdtPr>
                  <w:alias w:val="Numeris"/>
                  <w:tag w:val="nr_406854bc6e0041f8a3d8b4c532474b47"/>
                  <w:id w:val="-596330733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 Pakeičiu Taisyklių 73 punktą ir jį išdėstau taip:</w:t>
              </w:r>
            </w:p>
            <w:sdt>
              <w:sdtPr>
                <w:alias w:val="citata"/>
                <w:tag w:val="part_79a568b348264eb3a1e2f26feb93200f"/>
                <w:id w:val="-1520927566"/>
                <w:lock w:val="sdtLocked"/>
              </w:sdtPr>
              <w:sdtEndPr/>
              <w:sdtContent>
                <w:sdt>
                  <w:sdtPr>
                    <w:alias w:val="73 p."/>
                    <w:tag w:val="part_b1bed87f94c741b29748b2d97053fd5f"/>
                    <w:id w:val="1575552867"/>
                    <w:lock w:val="sdtLocked"/>
                  </w:sdtPr>
                  <w:sdtEndPr/>
                  <w:sdtContent>
                    <w:p w14:paraId="3D2538DF" w14:textId="07CBA8C1" w:rsidR="007826AB" w:rsidRDefault="00DE3561" w:rsidP="00DE3561">
                      <w:pPr>
                        <w:overflowPunct w:val="0"/>
                        <w:spacing w:line="276" w:lineRule="auto"/>
                        <w:ind w:firstLine="567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1bed87f94c741b29748b2d97053fd5f"/>
                          <w:id w:val="-914778534"/>
                          <w:lock w:val="sdtLocked"/>
                        </w:sdtPr>
                        <w:sdtEndPr/>
                        <w:sdtContent>
                          <w:r>
                            <w:t>73</w:t>
                          </w:r>
                        </w:sdtContent>
                      </w:sdt>
                      <w:r>
                        <w:t xml:space="preserve">. Sprendimą dėl leidimo atlikti </w:t>
                      </w:r>
                      <w:proofErr w:type="spellStart"/>
                      <w:r>
                        <w:t>keitimus</w:t>
                      </w:r>
                      <w:proofErr w:type="spellEnd"/>
                      <w:r>
                        <w:t xml:space="preserve"> priima Tarybos pirmininkas. Jei manoma, kad siūlomi keitimai gali turėti neigiamos įtakos sėkmi</w:t>
                      </w:r>
                      <w:r>
                        <w:t xml:space="preserve">ngam projekto įgyvendinimui, dėl ekspertinės nuomonės gali būti kreipiamasi į Komitetą. Sprendimą dėl leidimo atlikti </w:t>
                      </w:r>
                      <w:proofErr w:type="spellStart"/>
                      <w:r>
                        <w:t>keitimus</w:t>
                      </w:r>
                      <w:proofErr w:type="spellEnd"/>
                      <w:r>
                        <w:t xml:space="preserve">, kurie susiję su sutarties šalių, mokslinių (sklaidos) ataskaitų pateikimo terminų ar projekto produkcijos (rezultatų) </w:t>
                      </w:r>
                      <w:proofErr w:type="spellStart"/>
                      <w:r>
                        <w:t>keitimais</w:t>
                      </w:r>
                      <w:proofErr w:type="spellEnd"/>
                      <w:r>
                        <w:t>,</w:t>
                      </w:r>
                      <w:r>
                        <w:t xml:space="preserve"> Tarybos pirmininkas priima įvertinęs Komiteto pateiktą siūlymą.“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b6603dfeab34c2b9db0e34584b94b08"/>
            <w:id w:val="-1240405135"/>
            <w:lock w:val="sdtLocked"/>
          </w:sdtPr>
          <w:sdtEndPr/>
          <w:sdtContent>
            <w:bookmarkStart w:id="0" w:name="_GoBack" w:displacedByCustomXml="prev"/>
            <w:p w14:paraId="68FA0AB9" w14:textId="77777777" w:rsidR="00DE3561" w:rsidRDefault="00DE3561" w:rsidP="00DE3561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ind w:right="-15"/>
                <w:jc w:val="both"/>
              </w:pPr>
            </w:p>
            <w:p w14:paraId="7EDB2AC8" w14:textId="77777777" w:rsidR="00DE3561" w:rsidRDefault="00DE3561" w:rsidP="00DE3561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ind w:right="-15"/>
                <w:jc w:val="both"/>
              </w:pPr>
            </w:p>
            <w:p w14:paraId="165436D4" w14:textId="77777777" w:rsidR="00DE3561" w:rsidRDefault="00DE3561" w:rsidP="00DE3561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ind w:right="-15"/>
                <w:jc w:val="both"/>
              </w:pPr>
            </w:p>
            <w:p w14:paraId="5803A7F0" w14:textId="39052B20" w:rsidR="007826AB" w:rsidRDefault="00DE3561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  <w:r>
                <w:t>Pirmininkas</w:t>
              </w:r>
              <w:r>
                <w:tab/>
              </w:r>
              <w:r>
                <w:tab/>
                <w:t>Romas Baronas</w:t>
              </w:r>
            </w:p>
            <w:p w14:paraId="68549921" w14:textId="2DF21D17" w:rsidR="007826AB" w:rsidRDefault="00DE3561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bookmarkEnd w:id="0" w:displacedByCustomXml="next"/>
          </w:sdtContent>
        </w:sdt>
      </w:sdtContent>
    </w:sdt>
    <w:sectPr w:rsidR="007826A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567" w:footer="567" w:gutter="0"/>
      <w:paperSrc w:first="859" w:other="859"/>
      <w:cols w:space="1296"/>
      <w:titlePg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A4F16" w16cex:dateUtc="2020-11-14T10:41:00Z"/>
  <w16cex:commentExtensible w16cex:durableId="235A5043" w16cex:dateUtc="2020-11-14T10:46:00Z"/>
  <w16cex:commentExtensible w16cex:durableId="235A509B" w16cex:dateUtc="2020-11-14T10:48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A0AE243" w16cid:durableId="235A4804"/>
  <w16cid:commentId w16cid:paraId="3E971615" w16cid:durableId="235A4805"/>
  <w16cid:commentId w16cid:paraId="76573065" w16cid:durableId="235A4F16"/>
  <w16cid:commentId w16cid:paraId="0C6842D5" w16cid:durableId="235A4811"/>
  <w16cid:commentId w16cid:paraId="664E5707" w16cid:durableId="235A5043"/>
  <w16cid:commentId w16cid:paraId="16E8D847" w16cid:durableId="235A4814"/>
  <w16cid:commentId w16cid:paraId="767793B8" w16cid:durableId="235A4815"/>
  <w16cid:commentId w16cid:paraId="7903E29A" w16cid:durableId="235A509B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711F46" w14:textId="77777777" w:rsidR="007826AB" w:rsidRDefault="00DE3561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2585A8D2" w14:textId="77777777" w:rsidR="007826AB" w:rsidRDefault="00DE3561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AD03F" w14:textId="77777777" w:rsidR="007826AB" w:rsidRDefault="007826AB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4E957" w14:textId="77777777" w:rsidR="007826AB" w:rsidRDefault="007826AB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C863E9" w14:textId="77777777" w:rsidR="007826AB" w:rsidRDefault="007826AB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DCA22F" w14:textId="77777777" w:rsidR="007826AB" w:rsidRDefault="00DE3561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47B52D14" w14:textId="77777777" w:rsidR="007826AB" w:rsidRDefault="00DE3561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89229" w14:textId="77777777" w:rsidR="007826AB" w:rsidRDefault="007826AB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931538" w14:textId="6C3A7048" w:rsidR="007826AB" w:rsidRDefault="00DE3561">
    <w:pPr>
      <w:tabs>
        <w:tab w:val="center" w:pos="4153"/>
        <w:tab w:val="right" w:pos="8306"/>
      </w:tabs>
      <w:overflowPunct w:val="0"/>
      <w:spacing w:line="276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53A1C076" w14:textId="77777777" w:rsidR="007826AB" w:rsidRDefault="007826AB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E0356" w14:textId="77777777" w:rsidR="007826AB" w:rsidRDefault="007826A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F50"/>
    <w:rsid w:val="00721F50"/>
    <w:rsid w:val="007826AB"/>
    <w:rsid w:val="00DE3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7394B6"/>
  <w15:chartTrackingRefBased/>
  <w15:docId w15:val="{5A9AEFC4-B25F-46F5-9C03-D1B8BFACC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8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31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20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15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80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17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83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64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2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8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ea1c727193342acac774a71615e3baa" PartId="b7e442e648b24fc4a3ca5f1ec8a33752">
    <Part Type="preambule" DocPartId="3bda5562f0e547ac9c98a2e29967f912" PartId="c628a790edda4d52923d43222550f2dc"/>
    <Part Type="punktas" Nr="1" Abbr="1 p." DocPartId="738c0318bfb24c51839ab0d1a1a7cd41" PartId="b6e8587289e94ecc9f54242bfd698a13">
      <Part Type="citata" DocPartId="748665279f5d49338dd429a5af6b9b49" PartId="4d3b13919478464eb96bc02564e3634b">
        <Part Type="punktas" Nr="54" Abbr="54 p." DocPartId="c5d622fbb9a54d6ca464daad81b32c30" PartId="df53b104e86c429491d01add52449d88"/>
      </Part>
    </Part>
    <Part Type="punktas" Nr="2" Abbr="2 p." DocPartId="70eb4fa2722640d5a05f0cbe6bfac183" PartId="406854bc6e0041f8a3d8b4c532474b47">
      <Part Type="citata" DocPartId="6798929325ac480296281e13cf6187f9" PartId="79a568b348264eb3a1e2f26feb93200f">
        <Part Type="punktas" Nr="73" Abbr="73 p." DocPartId="1120a32b709f4d8ba557fddf3fe355ed" PartId="b1bed87f94c741b29748b2d97053fd5f"/>
      </Part>
    </Part>
    <Part Type="signatura" DocPartId="d162a25e35384342a0df1964f79b47b8" PartId="cb6603dfeab34c2b9db0e34584b94b0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BD59B5-D528-43B1-B3C8-3F5AFB8BF2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0080800-03B8-4BE8-93B2-56AF638FF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DOKUMENTŲ REKVIZITŲ IŠDĖSTYMO SCHEMA</vt:lpstr>
    </vt:vector>
  </TitlesOfParts>
  <Company>LAD</Company>
  <LinksUpToDate>false</LinksUpToDate>
  <CharactersWithSpaces>1639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JŪRĖNIENĖ Jolanta</cp:lastModifiedBy>
  <cp:revision>3</cp:revision>
  <cp:lastPrinted>2022-07-26T10:45:00Z</cp:lastPrinted>
  <dcterms:created xsi:type="dcterms:W3CDTF">2022-07-27T11:18:00Z</dcterms:created>
  <dcterms:modified xsi:type="dcterms:W3CDTF">2022-07-27T11:22:00Z</dcterms:modified>
</cp:coreProperties>
</file>