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93ae19584cba4bc8951ab99a2fd8edd2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737447286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6BB4D2C9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BENDRUOMENĖS INICIATYVŲ PROJEKTŲ IDĖJŲ ATRANKOS, FINANSAVIMO IR ĮGYVENDINIMO 2023-2024 METŲ PLANO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3FCAC7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2023 m. vasario 8 d. Nr. A1-223 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7BE5776C" w14:textId="77777777">
          <w:pPr>
            <w:tabs>
              <w:tab w:val="center" w:pos="4986"/>
              <w:tab w:val="right" w:pos="9972"/>
            </w:tabs>
          </w:pPr>
        </w:p>
        <w:p w14:paraId="0285EB7D" w14:textId="77777777">
          <w:pPr>
            <w:tabs>
              <w:tab w:val="center" w:pos="4986"/>
              <w:tab w:val="right" w:pos="9972"/>
            </w:tabs>
            <w:rPr>
              <w:szCs w:val="24"/>
            </w:rPr>
          </w:pPr>
        </w:p>
        <w:p w14:paraId="66A7D141" w14:textId="77777777">
          <w:pPr>
            <w:ind w:firstLine="720"/>
            <w:rPr>
              <w:szCs w:val="24"/>
            </w:rPr>
          </w:pPr>
        </w:p>
      </w:sdtContent>
    </w:sdt>
    <w:sdt>
      <w:sdtPr>
        <w:alias w:val="pastraipa"/>
        <w:tag w:val="part_88a313b1fa894265bc4eef683ccefe8b"/>
        <w:lock w:val="sdtLocked"/>
        <w:richText/>
      </w:sdtPr>
      <w:sdtContent>
        <w:p w14:paraId="4F13A952" w14:textId="6C3BDE35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29 straipsnio 8 dalies 2 punktu, siekdamas įgyvendinti Savivaldybės valdymo programos, patvirtintos Telšių rajono savivaldybės tarybos 2023 m.  sausio 26 d. sprendimu Nr. T1-2 „Dėl Telšių rajono savivaldybės 2023–2025 metų strateginio veiklos plano patvirtinimo“, 01.01.05.12 priemonę „Dalyvaujamojo biudžeto įgyvendinimas“ ir Telšių rajono savivaldybės tarybos 2020 m. gegužės 28 d. sprendimą Nr. T1-134 „Dėl bendruomenės iniciatyvų projektų idėjų atrankos ir finansavimo tvarkos aprašo patvirtinimo“,</w:t>
          </w:r>
        </w:p>
      </w:sdtContent>
    </w:sdt>
    <w:sdt>
      <w:sdtPr>
        <w:alias w:val="pastraipa"/>
        <w:tag w:val="part_c65f082853984e2c919cce1b2d194ccc"/>
        <w:lock w:val="sdtLocked"/>
        <w:richText/>
      </w:sdtPr>
      <w:sdtContent>
        <w:p w14:paraId="40537F30" w14:textId="368A0E78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t v i r t i n u   Telšių rajono savivaldybės bendruomenės iniciatyvų projektų idėjų atrankos,  finansavimo ir įgyvendinimo 2023–2024 metų planą (pridedamas).</w:t>
          </w:r>
        </w:p>
        <w:p w14:paraId="5E432A74" w14:textId="77777777">
          <w:pPr>
            <w:ind w:left="851"/>
            <w:jc w:val="both"/>
            <w:rPr>
              <w:szCs w:val="24"/>
            </w:rPr>
          </w:pPr>
        </w:p>
        <w:p w14:paraId="51C0920F" w14:textId="77777777">
          <w:pPr>
            <w:jc w:val="both"/>
            <w:rPr>
              <w:szCs w:val="24"/>
            </w:rPr>
          </w:pPr>
        </w:p>
        <w:p w14:paraId="63B03532" w14:textId="77777777">
          <w:pPr>
            <w:ind w:left="1077" w:firstLine="851"/>
            <w:jc w:val="both"/>
            <w:rPr>
              <w:szCs w:val="24"/>
            </w:rPr>
          </w:pPr>
        </w:p>
        <w:p w14:paraId="79F5A0A4" w14:textId="77777777">
          <w:pPr>
            <w:ind w:left="1077" w:firstLine="851"/>
            <w:jc w:val="both"/>
            <w:rPr>
              <w:szCs w:val="24"/>
            </w:rPr>
          </w:pPr>
        </w:p>
        <w:p w14:paraId="5F20BFD8" w14:textId="77777777">
          <w:pPr>
            <w:ind w:left="1077" w:firstLine="851"/>
            <w:jc w:val="both"/>
            <w:rPr>
              <w:szCs w:val="24"/>
            </w:rPr>
          </w:pPr>
        </w:p>
        <w:sdt>
          <w:sdtPr>
            <w:alias w:val="signatura"/>
            <w:tag w:val="part_acb1e7230295445f9fde0bb6bc6955a8"/>
            <w:lock w:val="sdtLocked"/>
            <w:richText/>
          </w:sdtPr>
          <w:sdtContent>
            <w:p w14:paraId="066C9C83" w14:textId="77777777">
              <w:pPr>
                <w:ind w:left="1077" w:hanging="107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direktorius</w:t>
                <w:tab/>
                <w:tab/>
                <w:tab/>
                <w:tab/>
                <w:tab/>
                <w:t xml:space="preserve">               </w:t>
                <w:tab/>
                <w:t xml:space="preserve">   Tomas Katkus</w:t>
              </w:r>
            </w:p>
            <w:p w14:paraId="0FBCF54E" w14:textId="77777777">
              <w:pPr>
                <w:ind w:firstLine="851"/>
                <w:rPr>
                  <w:szCs w:val="24"/>
                </w:rPr>
              </w:pPr>
            </w:p>
            <w:p w14:paraId="5F1B6F26" w14:textId="77777777">
              <w:pPr>
                <w:ind w:firstLine="851"/>
                <w:rPr>
                  <w:szCs w:val="24"/>
                </w:rPr>
              </w:pPr>
            </w:p>
            <w:p w14:paraId="3A83FF63" w14:textId="77777777">
              <w:pPr>
                <w:rPr>
                  <w:szCs w:val="24"/>
                </w:rPr>
              </w:pPr>
            </w:p>
            <w:p w14:paraId="74E95918" w14:textId="77777777">
              <w:pPr>
                <w:rPr>
                  <w:szCs w:val="24"/>
                </w:rPr>
              </w:pPr>
            </w:p>
            <w:p w14:paraId="370BEFA5" w14:textId="77777777">
              <w:pPr>
                <w:rPr>
                  <w:szCs w:val="24"/>
                </w:rPr>
              </w:pPr>
            </w:p>
            <w:p w14:paraId="5FF56594" w14:textId="77777777">
              <w:pPr>
                <w:rPr>
                  <w:szCs w:val="24"/>
                </w:rPr>
              </w:pPr>
            </w:p>
            <w:p w14:paraId="6446DA65" w14:textId="77777777">
              <w:pPr>
                <w:rPr>
                  <w:szCs w:val="24"/>
                </w:rPr>
              </w:pPr>
            </w:p>
            <w:p w14:paraId="0D3549A8" w14:textId="77777777">
              <w:pPr>
                <w:rPr>
                  <w:szCs w:val="24"/>
                </w:rPr>
              </w:pPr>
            </w:p>
            <w:p w14:paraId="50577A43" w14:textId="77777777">
              <w:pPr>
                <w:rPr>
                  <w:szCs w:val="24"/>
                </w:rPr>
              </w:pPr>
            </w:p>
            <w:p w14:paraId="46FA3A13" w14:textId="77777777">
              <w:pPr>
                <w:rPr>
                  <w:szCs w:val="24"/>
                </w:rPr>
              </w:pPr>
            </w:p>
            <w:p w14:paraId="0892CDA9" w14:textId="77777777">
              <w:pPr>
                <w:rPr>
                  <w:szCs w:val="24"/>
                </w:rPr>
              </w:pPr>
            </w:p>
            <w:p w14:paraId="02E88F4F" w14:textId="77777777">
              <w:pPr>
                <w:rPr>
                  <w:szCs w:val="24"/>
                </w:rPr>
              </w:pPr>
            </w:p>
            <w:p w14:paraId="2ECE850B" w14:textId="7E214A21">
              <w:pPr>
                <w:rPr>
                  <w:szCs w:val="24"/>
                </w:rPr>
              </w:pPr>
            </w:p>
            <w:p w14:paraId="5E25E007" w14:textId="6E10591D">
              <w:pPr>
                <w:rPr>
                  <w:szCs w:val="24"/>
                </w:rPr>
              </w:pPr>
            </w:p>
            <w:p w14:paraId="04378EF2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08D393BB" w14:textId="3428F4B0">
              <w:pPr>
                <w:rPr>
                  <w:szCs w:val="24"/>
                </w:rPr>
              </w:pPr>
              <w:r>
                <w:rPr>
                  <w:szCs w:val="24"/>
                </w:rPr>
                <w:t>Regina Radimonienė</w:t>
              </w:r>
            </w:p>
            <w:p w14:paraId="37D73311" w14:textId="4DF4CFC9">
              <w:pPr>
                <w:rPr>
                  <w:szCs w:val="24"/>
                </w:rPr>
              </w:pPr>
              <w:r>
                <w:rPr>
                  <w:szCs w:val="24"/>
                </w:rPr>
                <w:t>2023-02-01</w:t>
              </w:r>
            </w:p>
            <w:p w14:paraId="55CEED9D" w14:textId="77777777">
              <w:pPr>
                <w:rPr>
                  <w:szCs w:val="24"/>
                </w:rPr>
              </w:pPr>
            </w:p>
            <w:sdt>
              <w:sdtPr>
                <w:alias w:val="patvirtinta"/>
                <w:tag w:val="part_63d7b299bdd04eeb805da052f345f174"/>
                <w:lock w:val="sdtLocked"/>
                <w:richText/>
              </w:sdtPr>
              <w:sdtContent>
                <w:p w14:paraId="51117E60" w14:textId="77777777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PATVIRTINTA</w:t>
                  </w:r>
                </w:p>
                <w:p w14:paraId="272A05CA" w14:textId="77777777">
                  <w:pPr>
                    <w:ind w:left="576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Telšių rajono savivaldybės administracijos direktoriaus</w:t>
                  </w:r>
                </w:p>
                <w:p w14:paraId="122CD2DA" w14:textId="0017CF08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2023 m. vasario 8 d. įsakymu </w:t>
                  </w:r>
                </w:p>
                <w:p w14:paraId="5CA1BF13" w14:textId="696B07C2">
                  <w:pPr>
                    <w:ind w:left="5040"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Nr. A1-223</w:t>
                  </w:r>
                </w:p>
                <w:p w14:paraId="442C197D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ADAA53A" w14:textId="77777777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</w:p>
                <w:p w14:paraId="61019396" w14:textId="7CC36100">
                  <w:pPr>
                    <w:ind w:firstLine="720"/>
                    <w:jc w:val="center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63d7b299bdd04eeb805da052f345f17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Telšių rajono savivaldybės bendruomenės iniciatyvų projektų idėjų atrankos,  finansavimo ir įgyvendinimo 2023–2024 metų planas </w:t>
                      </w:r>
                    </w:sdtContent>
                  </w:sdt>
                </w:p>
                <w:p w14:paraId="1487C28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 w14:paraId="373E7123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116"/>
                    <w:gridCol w:w="3843"/>
                    <w:gridCol w:w="2694"/>
                    <w:gridCol w:w="1856"/>
                    <w:gridCol w:w="6"/>
                  </w:tblGrid>
                  <w:tr w14:paraId="59429EF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187191D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Nr.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6DB5FB9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8F43585" w14:textId="77777777">
                        <w:pPr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Atsakingi už įgyvendinimą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BB5E5B8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 xml:space="preserve">Įgyvendinimo </w:t>
                        </w:r>
                      </w:p>
                      <w:p w14:paraId="2C3A7260" w14:textId="77777777">
                        <w:pPr>
                          <w:ind w:right="-458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data</w:t>
                        </w:r>
                      </w:p>
                    </w:tc>
                  </w:tr>
                  <w:tr w14:paraId="4FDA3070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BDA7978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772F2D2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ŠVIETIMAS IR  INFORMACIJOS SKLEIDIMAS</w:t>
                        </w:r>
                      </w:p>
                    </w:tc>
                  </w:tr>
                  <w:tr w14:paraId="192A1FF1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586943A" w14:textId="6DEC4DF5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F143BE" w14:textId="0760AC3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Telšių rajono savivaldybės interneto svetainės Dalyvaujamojo biudžeto modulio priežiūra ir informacijos skelbimas.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0C0C597" w14:textId="4874FA3A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E68E51A" w14:textId="7A0D077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Nuolat.</w:t>
                        </w:r>
                      </w:p>
                    </w:tc>
                  </w:tr>
                  <w:tr w14:paraId="69CC4ADA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C44DC3B" w14:textId="45B20474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8C1C428" w14:textId="54CE268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atrankos ir finansavimo tvarkos pristatymas rajono gyventojams.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C8F3522" w14:textId="63F2B7B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5CF623E7" w14:textId="106722F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2023 m. kovas</w:t>
                        </w:r>
                      </w:p>
                    </w:tc>
                  </w:tr>
                  <w:tr w14:paraId="6AAC70EB" w14:textId="77777777">
                    <w:trPr>
                      <w:gridAfter w:val="1"/>
                      <w:wAfter w:w="6" w:type="dxa"/>
                      <w:trHeight w:val="1196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41D36A" w14:textId="5B8D9A31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0587615" w14:textId="70D9C9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Diskusijų apie dalyvaujamojo biudžeto įgyvendinimo galimybes ir problemas Telšių rajone suorganizavimas.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CB6BEC0" w14:textId="717F01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9C08B49" w14:textId="5EA8A19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2023 m. spalis</w:t>
                        </w:r>
                      </w:p>
                    </w:tc>
                  </w:tr>
                  <w:tr w14:paraId="061C530B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00182B8F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3A4BB99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TEIKIMAS</w:t>
                        </w:r>
                      </w:p>
                    </w:tc>
                  </w:tr>
                  <w:tr w14:paraId="342B31FE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7AA850C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3BECBBE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suformavimas.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99AFC3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CA6256" w14:textId="54C45161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kovo 6 d.</w:t>
                        </w:r>
                      </w:p>
                    </w:tc>
                  </w:tr>
                  <w:tr w14:paraId="6189546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829B250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2AAAD7B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Kvietimo teikti projektų idėjų pasiūlymus paskelbimas interneto svetainėje, žiniasklaidoje, socialiniuose tinkluose.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8CE42CB" w14:textId="6A83EF43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BE52A02" w14:textId="026F4A4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kovo 15 d.</w:t>
                        </w:r>
                      </w:p>
                    </w:tc>
                  </w:tr>
                  <w:tr w14:paraId="6275F169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C781722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61C6F22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pasiūlymų priėmimas ir registracija.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E047E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Savivaldybės administracijos Teisės ir administravimo skyrius, seniūnijos. 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632B5D2" w14:textId="777D9854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Nuo 2023 m. balandžio 3 d. iki 2023 m. gegužės 2 d. </w:t>
                        </w:r>
                      </w:p>
                    </w:tc>
                  </w:tr>
                  <w:tr w14:paraId="057B6801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61BB24D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III.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6381CBF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VERTINIMAS IR ATRANKA</w:t>
                        </w:r>
                      </w:p>
                    </w:tc>
                  </w:tr>
                  <w:tr w14:paraId="4C9DB32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6A519F97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644A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idėjų pasiūlymui pritariančių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90F0F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4578F6B7" w14:textId="37D0E0F4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gegužės 9 d.</w:t>
                        </w:r>
                      </w:p>
                    </w:tc>
                  </w:tr>
                  <w:tr w14:paraId="10CD0C6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58EED5DA" w14:textId="77777777">
                        <w:pPr>
                          <w:ind w:left="720" w:hanging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  <w:tab/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D8F019B" w14:textId="3AA38511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pateiktų projektų idėjų pasiūlymų vertinimas, įskaitant teisinius, techninius, finansinius ir kt. aspektus.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23D8959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CB06B5" w14:textId="7E6A4B5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birželio 2 d.</w:t>
                        </w:r>
                      </w:p>
                    </w:tc>
                  </w:tr>
                  <w:tr w14:paraId="6CAC5DAF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56152D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21B3B4E9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Informacijos apie priežastis, dėl kurių projektas buvo pripažintas netinkamu ar negalimu įgyvendinti, išsiuntimas pareiškėjams.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063007F8" w14:textId="25435AB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Bendruomenės iniciatyvų projektų idėjų pasiūlymų vertinimo konsultacinė darbo grupė, 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BAE66D8" w14:textId="06780DC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birželio 9 d.</w:t>
                        </w:r>
                      </w:p>
                    </w:tc>
                  </w:tr>
                  <w:tr w14:paraId="1BBBC286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B92EE1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EC501B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Konsultacinės darbo grupės priimtų sprendimų apskundimas Savivaldybės merui bei atsakymų į skundus parengimas.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6E05C2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Gyventojai, pateikę projektų idėjas, Savivaldybės mero patarėjai.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83CB36B" w14:textId="4A77969B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m. birželio 20 d.</w:t>
                        </w:r>
                      </w:p>
                    </w:tc>
                  </w:tr>
                  <w:tr w14:paraId="30C12A4D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D22606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7ADA15F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tinkamų  finansuoti ir įgyvendinti projektų sąrašo patvirtinimo parengimas.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B89221C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6EE585F" w14:textId="29AACBE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2023 m. birželio 23 d. </w:t>
                        </w:r>
                      </w:p>
                    </w:tc>
                  </w:tr>
                  <w:tr w14:paraId="3B58A65C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D809420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48BF8CC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Tinkamų finansuoti ir įgyvendinti projektų sąrašo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787AF23" w14:textId="23FBC0C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2B56C88D" w14:textId="38E170B2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2023 m. liepos  7 d. </w:t>
                        </w:r>
                      </w:p>
                    </w:tc>
                  </w:tr>
                  <w:tr w14:paraId="759AB3D5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52F2E8CB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BD997A0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PRITARIMAS SIŪLOMIEMS ĮGYVENDINTI PROJEKTAMS</w:t>
                        </w:r>
                      </w:p>
                    </w:tc>
                  </w:tr>
                  <w:tr w14:paraId="5E32A0C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4AF1E2FF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3C9E2AC7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Elektroninio gyventojų balsavimo dėl geriausios projekto idėjos 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1ADBDB7A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informacinių technologijų specialistai,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7F7FA039" w14:textId="3A8E4135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2023 m. liepos 10 d. iki 2023 m. rugpjūčio 11 d.</w:t>
                        </w:r>
                      </w:p>
                    </w:tc>
                  </w:tr>
                  <w:tr w14:paraId="6D380257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574F6FC6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D7FEB94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Gyventojų balsavimo kortelėmis organizavimas.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4F7D4EC7" w14:textId="4EE2531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544031C" w14:textId="3680C9FF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Nuo 2023 m. liepos 10 d. iki 2023 m. rugpjūčio 11 d.</w:t>
                        </w:r>
                      </w:p>
                    </w:tc>
                  </w:tr>
                  <w:tr w14:paraId="7B833FFA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8BEB427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6711E90C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Balsavimo metu projekto idėjos pasiūlymui pritarusių asmenų tapatybės ir gyvenamosios vietos patikrinimas gyventojų registre.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52669FF" w14:textId="288DB4A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seniūnijos.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1DBD200C" w14:textId="094CE3B6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rugsėjo 15 d.</w:t>
                        </w:r>
                      </w:p>
                    </w:tc>
                  </w:tr>
                  <w:tr w14:paraId="3F866F3B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753A4EEE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F2FD11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Atitikties reikalavimui surinkti minimalų balsų skaičių įvertinimas.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7CE351B5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37C29978" w14:textId="312211C8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2023 rugsėjo 15 d.</w:t>
                        </w:r>
                      </w:p>
                    </w:tc>
                  </w:tr>
                  <w:tr w14:paraId="02F8BBC8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2365EDB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85D8A08" w14:textId="44D031D3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Administracijos direktoriaus įsakymo dėl daugiausiai balsų surinkusių projektų sąrašo patvirtinimo parengimas ir paviešinimas (žiniasklaida, interneto svetainė, socialiniai tinklai). 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578514BE" w14:textId="05CA91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administracijos informacinių technologijų specialistai.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2779B3F0" w14:textId="2BDB60ED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 2023 m.  rugsėjo 29 d.</w:t>
                        </w:r>
                      </w:p>
                    </w:tc>
                  </w:tr>
                  <w:tr w14:paraId="5431E64C" w14:textId="77777777">
                    <w:tc>
                      <w:tcPr>
                        <w:tcW w:w="1116" w:type="dxa"/>
                        <w:shd w:val="clear" w:color="auto" w:fill="auto"/>
                      </w:tcPr>
                      <w:p w14:paraId="1B48A6F9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V.</w:t>
                        </w:r>
                      </w:p>
                    </w:tc>
                    <w:tc>
                      <w:tcPr>
                        <w:tcW w:w="8399" w:type="dxa"/>
                        <w:gridSpan w:val="4"/>
                      </w:tcPr>
                      <w:p w14:paraId="4D3A6497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FINANSAVIMAS IR ĮGYVENDINIMAS</w:t>
                        </w:r>
                      </w:p>
                    </w:tc>
                  </w:tr>
                  <w:tr w14:paraId="28135B53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195CCB9A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17FB8C31" w14:textId="46441178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Lėšų suplanavimas laimėjusiems projektams įgyvendinti 2024-2026 m. Savivaldybės strateginiame veiklos plane ir 2024 m. Savivaldybės biudžete. 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283E04F3" w14:textId="4E9EF58E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Finansų skyrius, Savivaldybės strateginio veiklos plano atitinkamos programos koordinatorius.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6E50AD40" w14:textId="2A8A4195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savivaldybės biudžeto patvirtinimo.</w:t>
                        </w:r>
                      </w:p>
                    </w:tc>
                  </w:tr>
                  <w:tr w14:paraId="66C36425" w14:textId="77777777">
                    <w:trPr>
                      <w:gridAfter w:val="1"/>
                      <w:wAfter w:w="6" w:type="dxa"/>
                    </w:trPr>
                    <w:tc>
                      <w:tcPr>
                        <w:tcW w:w="1116" w:type="dxa"/>
                        <w:shd w:val="clear" w:color="auto" w:fill="auto"/>
                      </w:tcPr>
                      <w:p w14:paraId="09A3485C" w14:textId="77777777">
                        <w:pPr>
                          <w:ind w:left="360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3843" w:type="dxa"/>
                        <w:shd w:val="clear" w:color="auto" w:fill="auto"/>
                      </w:tcPr>
                      <w:p w14:paraId="581BB6A8" w14:textId="7777777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Laimėjusio projekto įgyvendinimas</w:t>
                        </w:r>
                      </w:p>
                    </w:tc>
                    <w:tc>
                      <w:tcPr>
                        <w:tcW w:w="2694" w:type="dxa"/>
                        <w:shd w:val="clear" w:color="auto" w:fill="auto"/>
                      </w:tcPr>
                      <w:p w14:paraId="3A3B1E94" w14:textId="77777777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administracijos skyrius, atsakingas už projekto įgyvendinimą.</w:t>
                        </w:r>
                      </w:p>
                    </w:tc>
                    <w:tc>
                      <w:tcPr>
                        <w:tcW w:w="1856" w:type="dxa"/>
                        <w:shd w:val="clear" w:color="auto" w:fill="auto"/>
                      </w:tcPr>
                      <w:p w14:paraId="0910DB8D" w14:textId="6B62BB60">
                        <w:pPr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Iki 2024 m. gruodžio 1 d.</w:t>
                        </w:r>
                      </w:p>
                    </w:tc>
                  </w:tr>
                </w:tbl>
                <w:p w14:paraId="70E5DAEC" w14:textId="57B387A1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</w:t>
                  </w:r>
                </w:p>
              </w:sdtContent>
            </w:sdt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8DBE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BFC73FD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B3CA2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E23E203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bb06fe0670ce4b5e82ea8cc2c64436bb" PartId="93ae19584cba4bc8951ab99a2fd8edd2"/>
  <Part Type="pastraipa" DocPartId="f863d536b1a941bd95078cbde9bd32bf" PartId="88a313b1fa894265bc4eef683ccefe8b"/>
  <Part Type="pastraipa" DocPartId="028836693d1440dd908625e10c74f860" PartId="c65f082853984e2c919cce1b2d194ccc">
    <Part Type="signatura" DocPartId="7528c2852b9a41f0b6467ad1512ad411" PartId="acb1e7230295445f9fde0bb6bc6955a8">
      <Part Type="patvirtinta" Title="Telšių rajono savivaldybės bendruomenės iniciatyvų projektų idėjų atrankos, finansavimo ir įgyvendinimo 2023–2024 metų planas" DocPartId="6c8cdd67f5474808a6d6e7ac554fad17" PartId="63d7b299bdd04eeb805da052f345f174"/>
    </Part>
  </Part>
</Parts>
</file>

<file path=customXml/itemProps1.xml><?xml version="1.0" encoding="utf-8"?>
<ds:datastoreItem xmlns:ds="http://schemas.openxmlformats.org/officeDocument/2006/customXml" ds:itemID="{7EAF00F9-D320-4677-AAA8-C487DF8309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686</Words>
  <Characters>5072</Characters>
  <Application>Microsoft Office Word</Application>
  <DocSecurity>4</DocSecurity>
  <Lines>298</Lines>
  <Paragraphs>125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5633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2023-02-09T09:28:00Z</dcterms:created>
  <dc:creator>vartotojas</dc:creator>
  <lastModifiedBy>adlibuser</lastModifiedBy>
  <lastPrinted>2022-04-04T07:16:00Z</lastPrinted>
  <dcterms:modified xsi:type="dcterms:W3CDTF">2023-02-09T09:28:00Z</dcterms:modified>
  <revision>2</revision>
  <dc:title>PROJEKTAS</dc:title>
</coreProperties>
</file>