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3FBA3BE" wp14:editId="67C56BA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PIRMININKĖS</w:t>
        <w:br/>
        <w:t>VIKTORIJOS ČMILYTĖS-NIELSEN OFICIALAUS VIZITO Į ESTIJOS RESPUBLIKĄ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107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pacing w:line="360" w:lineRule="auto"/>
        <w:ind w:firstLine="720"/>
        <w:jc w:val="both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Seimo valdyba </w:t>
      </w:r>
      <w:r>
        <w:rPr>
          <w:color w:val="000000"/>
          <w:spacing w:val="6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>
      <w:pPr>
        <w:widowControl w:val="0"/>
        <w:spacing w:line="360" w:lineRule="auto"/>
        <w:ind w:firstLine="720"/>
        <w:jc w:val="both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Komandiruoti Lietuvos Respublikos Seimo Pirmininkę Viktoriją Čmilytę-Nielsen, Seimo Pirmininko pavaduotoją Radvilę Morkūnaitę-Mikulėnienę, Seimo narius Andrių Kupčinską ir Antaną Vinkų 2021 m. gegužės 31 – birželio 1 dienomis dalyvauti susitikimuose su Estijos Respublikos valdžios atstovais Taline (Estijos Respublika).</w:t>
      </w:r>
    </w:p>
    <w:p>
      <w:pPr>
        <w:widowControl w:val="0"/>
        <w:spacing w:line="360" w:lineRule="auto"/>
        <w:ind w:firstLine="720"/>
        <w:jc w:val="both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>Kartu vyksta Lietuvos Respublikos Seimo kanceliarijos Protokolo skyriaus vyriausiasis specialistas Benjaminas Petraitis ir Informacijos ir komunikacijos departamento Ryšių su visuomene skyriaus fotografė Olga Posaškova.</w:t>
      </w:r>
    </w:p>
    <w:p>
      <w:pPr>
        <w:widowControl w:val="0"/>
        <w:spacing w:line="360" w:lineRule="auto"/>
        <w:ind w:firstLine="720"/>
        <w:jc w:val="both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Pavesti Seimo kanceliarijai apmokėti komandiruotės išlaidas iš Seimo vadovams skirtų lėšų ir reprezentacines išlaidas.</w:t>
      </w:r>
    </w:p>
    <w:p>
      <w:pPr>
        <w:spacing w:line="360" w:lineRule="auto"/>
        <w:jc w:val="both"/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Pirmininkė</w:t>
      </w:r>
      <w:r>
        <w:rPr>
          <w:caps/>
        </w:rPr>
        <w:tab/>
      </w:r>
      <w:r>
        <w:rPr>
          <w:lang w:val="en-US"/>
        </w:rPr>
        <w:t>Viktorija Čmilytė-Nielsen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859</Characters>
  <Application>Microsoft Office Word</Application>
  <DocSecurity>4</DocSecurity>
  <Lines>28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2021-05-21T10:32:00Z</dcterms:created>
  <dc:creator>„Windows“ vartotojas</dc:creator>
  <lastModifiedBy>adlibuser</lastModifiedBy>
  <lastPrinted>2004-12-10T05:45:00Z</lastPrinted>
  <dcterms:modified xsi:type="dcterms:W3CDTF">2021-05-21T10:32:00Z</dcterms:modified>
  <revision>2</revision>
</coreProperties>
</file>