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9f9721a49a947f5a8c49b14e6bc40ca"/>
        <w:id w:val="-2115974463"/>
        <w:lock w:val="sdtLocked"/>
      </w:sdtPr>
      <w:sdtEndPr/>
      <w:sdtContent>
        <w:p w14:paraId="1B004E10" w14:textId="1D77C26E" w:rsidR="00680A7C" w:rsidRDefault="00680A7C" w:rsidP="00771215">
          <w:pPr>
            <w:tabs>
              <w:tab w:val="center" w:pos="4153"/>
              <w:tab w:val="right" w:pos="8306"/>
            </w:tabs>
            <w:overflowPunct w:val="0"/>
            <w:jc w:val="both"/>
            <w:textAlignment w:val="baseline"/>
            <w:rPr>
              <w:sz w:val="16"/>
              <w:szCs w:val="16"/>
            </w:rPr>
          </w:pPr>
        </w:p>
        <w:p w14:paraId="75BF7009" w14:textId="77777777" w:rsidR="00680A7C" w:rsidRDefault="00771215">
          <w:pPr>
            <w:overflowPunct w:val="0"/>
            <w:jc w:val="center"/>
            <w:textAlignment w:val="baseline"/>
            <w:rPr>
              <w:b/>
              <w:sz w:val="28"/>
              <w:szCs w:val="28"/>
            </w:rPr>
          </w:pPr>
          <w:r>
            <w:rPr>
              <w:noProof/>
              <w:lang w:eastAsia="lt-LT"/>
            </w:rPr>
            <w:drawing>
              <wp:inline distT="0" distB="0" distL="0" distR="0" wp14:anchorId="07ED59CE" wp14:editId="379AF194">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12"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71496EBC" w14:textId="5111E04D" w:rsidR="00680A7C" w:rsidRDefault="00771215">
          <w:pPr>
            <w:overflowPunct w:val="0"/>
            <w:jc w:val="center"/>
            <w:textAlignment w:val="baseline"/>
            <w:rPr>
              <w:b/>
              <w:sz w:val="28"/>
              <w:szCs w:val="28"/>
            </w:rPr>
          </w:pPr>
          <w:r>
            <w:rPr>
              <w:b/>
              <w:sz w:val="28"/>
              <w:szCs w:val="28"/>
            </w:rPr>
            <w:t>LIETUVOS RESPUBLIKOS ŽEMĖS ŪKIO MINISTRAS</w:t>
          </w:r>
        </w:p>
        <w:p w14:paraId="292A19BC" w14:textId="77777777" w:rsidR="00680A7C" w:rsidRDefault="00680A7C">
          <w:pPr>
            <w:overflowPunct w:val="0"/>
            <w:jc w:val="center"/>
            <w:textAlignment w:val="baseline"/>
            <w:rPr>
              <w:b/>
              <w:sz w:val="28"/>
              <w:szCs w:val="28"/>
            </w:rPr>
          </w:pPr>
        </w:p>
        <w:p w14:paraId="10CF083C" w14:textId="77777777" w:rsidR="00680A7C" w:rsidRDefault="00680A7C">
          <w:pPr>
            <w:overflowPunct w:val="0"/>
            <w:jc w:val="center"/>
            <w:textAlignment w:val="baseline"/>
            <w:rPr>
              <w:b/>
              <w:szCs w:val="24"/>
            </w:rPr>
          </w:pPr>
        </w:p>
        <w:p w14:paraId="4F2A0974" w14:textId="14C97D0D" w:rsidR="00680A7C" w:rsidRDefault="00771215">
          <w:pPr>
            <w:overflowPunct w:val="0"/>
            <w:jc w:val="center"/>
            <w:textAlignment w:val="baseline"/>
            <w:rPr>
              <w:b/>
              <w:szCs w:val="24"/>
            </w:rPr>
          </w:pPr>
          <w:r>
            <w:rPr>
              <w:b/>
              <w:szCs w:val="24"/>
            </w:rPr>
            <w:t>ĮSAKYMAS</w:t>
          </w:r>
        </w:p>
        <w:p w14:paraId="1AB97DE9" w14:textId="59C0DAF2" w:rsidR="00680A7C" w:rsidRDefault="00771215">
          <w:pPr>
            <w:overflowPunct w:val="0"/>
            <w:jc w:val="center"/>
            <w:textAlignment w:val="baseline"/>
            <w:rPr>
              <w:b/>
            </w:rPr>
          </w:pPr>
          <w:r>
            <w:rPr>
              <w:b/>
              <w:bCs/>
              <w:caps/>
              <w:szCs w:val="24"/>
              <w:shd w:val="clear" w:color="auto" w:fill="FFFFFF"/>
            </w:rPr>
            <w:t xml:space="preserve">DĖL ŽEMĖS ŪKIO MINISTRO </w:t>
          </w:r>
          <w:r>
            <w:rPr>
              <w:b/>
              <w:lang w:val="en-GB"/>
            </w:rPr>
            <w:t xml:space="preserve">2019 M. </w:t>
          </w:r>
          <w:proofErr w:type="gramStart"/>
          <w:r>
            <w:rPr>
              <w:b/>
              <w:lang w:val="en-GB"/>
            </w:rPr>
            <w:t>GEGUŽĖS 21 D. ĮSAKYMO NR.</w:t>
          </w:r>
          <w:proofErr w:type="gramEnd"/>
          <w:r>
            <w:rPr>
              <w:b/>
              <w:lang w:val="en-GB"/>
            </w:rPr>
            <w:t xml:space="preserve"> 3D-309 </w:t>
          </w:r>
          <w:r>
            <w:rPr>
              <w:b/>
              <w:bCs/>
            </w:rPr>
            <w:t xml:space="preserve">„DĖL LIETUVOS KAIMO PLĖTROS 2014–2020 METŲ PROGRAMOS </w:t>
          </w:r>
          <w:r>
            <w:rPr>
              <w:b/>
              <w:szCs w:val="24"/>
              <w:lang w:val="en-GB"/>
            </w:rPr>
            <w:t xml:space="preserve">PRIEMONĖS </w:t>
          </w:r>
          <w:r>
            <w:rPr>
              <w:b/>
              <w:bCs/>
              <w:lang w:val="en-GB"/>
            </w:rPr>
            <w:t>„ŪKIO IR VERSLO PLĖTRA“ VEIKLOS SRITIES „</w:t>
          </w:r>
          <w:r>
            <w:rPr>
              <w:b/>
              <w:bCs/>
              <w:caps/>
              <w:szCs w:val="24"/>
              <w:lang w:val="en-GB" w:eastAsia="lt-LT"/>
            </w:rPr>
            <w:t>PARAMA  jaunųjų ŪKIninkų įsikūrimui</w:t>
          </w:r>
          <w:r>
            <w:rPr>
              <w:b/>
              <w:bCs/>
              <w:lang w:val="en-GB"/>
            </w:rPr>
            <w:t xml:space="preserve">“ </w:t>
          </w:r>
          <w:r>
            <w:rPr>
              <w:b/>
              <w:bCs/>
            </w:rPr>
            <w:t>ĮGYVENDINIMO TAISYKLIŲ, TAIKOMŲ NUO 2019 METŲ, PATVIRTINIMO“ PAKEITIMO</w:t>
          </w:r>
        </w:p>
        <w:p w14:paraId="59201428" w14:textId="77777777" w:rsidR="00680A7C" w:rsidRDefault="00680A7C">
          <w:pPr>
            <w:overflowPunct w:val="0"/>
            <w:jc w:val="center"/>
            <w:textAlignment w:val="baseline"/>
          </w:pPr>
        </w:p>
        <w:p w14:paraId="2D18AB16" w14:textId="77777777" w:rsidR="00680A7C" w:rsidRDefault="00680A7C">
          <w:pPr>
            <w:overflowPunct w:val="0"/>
            <w:jc w:val="center"/>
            <w:textAlignment w:val="baseline"/>
          </w:pPr>
        </w:p>
        <w:p w14:paraId="3EB22B6E" w14:textId="77239AE1" w:rsidR="00680A7C" w:rsidRDefault="00771215">
          <w:pPr>
            <w:overflowPunct w:val="0"/>
            <w:jc w:val="center"/>
            <w:textAlignment w:val="baseline"/>
          </w:pPr>
          <w:r>
            <w:t>20</w:t>
          </w:r>
          <w:r>
            <w:rPr>
              <w:lang w:val="en-US"/>
            </w:rPr>
            <w:t>20</w:t>
          </w:r>
          <w:r>
            <w:t xml:space="preserve"> m. balandžio </w:t>
          </w:r>
          <w:r>
            <w:rPr>
              <w:lang w:val="en-US"/>
            </w:rPr>
            <w:t>29</w:t>
          </w:r>
          <w:r>
            <w:t xml:space="preserve"> d. Nr. 3D-338</w:t>
          </w:r>
        </w:p>
        <w:p w14:paraId="54390030" w14:textId="77777777" w:rsidR="00680A7C" w:rsidRDefault="00771215">
          <w:pPr>
            <w:overflowPunct w:val="0"/>
            <w:jc w:val="center"/>
            <w:textAlignment w:val="baseline"/>
          </w:pPr>
          <w:r>
            <w:t>Vilnius</w:t>
          </w:r>
        </w:p>
        <w:p w14:paraId="29C91A7D" w14:textId="77777777" w:rsidR="00680A7C" w:rsidRDefault="00680A7C">
          <w:pPr>
            <w:overflowPunct w:val="0"/>
            <w:jc w:val="center"/>
            <w:textAlignment w:val="baseline"/>
          </w:pPr>
        </w:p>
        <w:p w14:paraId="2309FA37" w14:textId="77777777" w:rsidR="00680A7C" w:rsidRDefault="00680A7C">
          <w:pPr>
            <w:overflowPunct w:val="0"/>
            <w:jc w:val="center"/>
            <w:textAlignment w:val="baseline"/>
          </w:pPr>
        </w:p>
        <w:sdt>
          <w:sdtPr>
            <w:alias w:val="1 p."/>
            <w:tag w:val="part_c19d9f26d7524fda8c423f0c4da3ae38"/>
            <w:id w:val="1886913408"/>
            <w:lock w:val="sdtLocked"/>
          </w:sdtPr>
          <w:sdtEndPr/>
          <w:sdtContent>
            <w:p w14:paraId="2BE01B3C" w14:textId="4C228D2B" w:rsidR="00680A7C" w:rsidRDefault="00771215">
              <w:pPr>
                <w:overflowPunct w:val="0"/>
                <w:spacing w:line="360" w:lineRule="auto"/>
                <w:ind w:firstLine="720"/>
                <w:jc w:val="both"/>
                <w:textAlignment w:val="baseline"/>
                <w:rPr>
                  <w:szCs w:val="24"/>
                  <w:lang w:val="en-US" w:eastAsia="lt-LT"/>
                </w:rPr>
              </w:pPr>
              <w:sdt>
                <w:sdtPr>
                  <w:alias w:val="Numeris"/>
                  <w:tag w:val="nr_c19d9f26d7524fda8c423f0c4da3ae38"/>
                  <w:id w:val="1335729087"/>
                  <w:lock w:val="sdtLocked"/>
                </w:sdtPr>
                <w:sdtEndPr/>
                <w:sdtContent>
                  <w:r>
                    <w:rPr>
                      <w:spacing w:val="40"/>
                      <w:szCs w:val="24"/>
                      <w:lang w:val="en-US" w:eastAsia="lt-LT"/>
                    </w:rPr>
                    <w:t>1</w:t>
                  </w:r>
                </w:sdtContent>
              </w:sdt>
              <w:r>
                <w:rPr>
                  <w:spacing w:val="40"/>
                  <w:szCs w:val="24"/>
                  <w:lang w:val="en-US" w:eastAsia="lt-LT"/>
                </w:rPr>
                <w:t xml:space="preserve">. </w:t>
              </w:r>
              <w:r>
                <w:rPr>
                  <w:spacing w:val="40"/>
                  <w:szCs w:val="24"/>
                  <w:lang w:eastAsia="lt-LT"/>
                </w:rPr>
                <w:t>Pakeičiu</w:t>
              </w:r>
              <w:r>
                <w:rPr>
                  <w:szCs w:val="24"/>
                  <w:lang w:eastAsia="lt-LT"/>
                </w:rPr>
                <w:t xml:space="preserve">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 xml:space="preserve">įgyvendinimo taisykles, taikomas nuo 2019 metų, patvirtintas Lietuvos Respublikos žemės ūkio ministro 2019 m. gegužės </w:t>
              </w:r>
              <w:r>
                <w:rPr>
                  <w:szCs w:val="24"/>
                  <w:lang w:val="en-US" w:eastAsia="lt-LT"/>
                </w:rPr>
                <w:t>21</w:t>
              </w:r>
              <w:r>
                <w:rPr>
                  <w:szCs w:val="24"/>
                  <w:lang w:eastAsia="lt-LT"/>
                </w:rPr>
                <w:t xml:space="preserve"> d. įsakymu Nr. 3D-309 „Dėl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įgyvendinimo taisyklių, taikomų nuo 2019 metų, patvirtinimo“:</w:t>
              </w:r>
            </w:p>
            <w:sdt>
              <w:sdtPr>
                <w:alias w:val="1.1 pp."/>
                <w:tag w:val="part_af9054cb56ed4d838cc371380c381683"/>
                <w:id w:val="623963969"/>
                <w:lock w:val="sdtLocked"/>
              </w:sdtPr>
              <w:sdtEndPr/>
              <w:sdtContent>
                <w:p w14:paraId="4F819ED8" w14:textId="270B2E05" w:rsidR="00680A7C" w:rsidRDefault="00771215">
                  <w:pPr>
                    <w:overflowPunct w:val="0"/>
                    <w:spacing w:line="360" w:lineRule="auto"/>
                    <w:ind w:firstLine="720"/>
                    <w:jc w:val="both"/>
                    <w:textAlignment w:val="baseline"/>
                    <w:rPr>
                      <w:szCs w:val="24"/>
                      <w:lang w:val="en-US" w:eastAsia="lt-LT"/>
                    </w:rPr>
                  </w:pPr>
                  <w:sdt>
                    <w:sdtPr>
                      <w:alias w:val="Numeris"/>
                      <w:tag w:val="nr_af9054cb56ed4d838cc371380c381683"/>
                      <w:id w:val="1643925860"/>
                      <w:lock w:val="sdtLocked"/>
                    </w:sdtPr>
                    <w:sdtEndPr/>
                    <w:sdtContent>
                      <w:r>
                        <w:rPr>
                          <w:szCs w:val="24"/>
                          <w:lang w:eastAsia="lt-LT"/>
                        </w:rPr>
                        <w:t>1.1</w:t>
                      </w:r>
                    </w:sdtContent>
                  </w:sdt>
                  <w:r>
                    <w:rPr>
                      <w:szCs w:val="24"/>
                      <w:lang w:eastAsia="lt-LT"/>
                    </w:rPr>
                    <w:t>. Pakeičiu 10.2.3 papunktį</w:t>
                  </w:r>
                  <w:r>
                    <w:rPr>
                      <w:szCs w:val="24"/>
                      <w:lang w:eastAsia="lt-LT"/>
                    </w:rPr>
                    <w:t xml:space="preserve"> ir jį išdėstau taip:</w:t>
                  </w:r>
                </w:p>
                <w:sdt>
                  <w:sdtPr>
                    <w:alias w:val="citata"/>
                    <w:tag w:val="part_15d48c60b2f34c4f8434e4fc33cfa25b"/>
                    <w:id w:val="-1244559344"/>
                    <w:lock w:val="sdtLocked"/>
                  </w:sdtPr>
                  <w:sdtEndPr/>
                  <w:sdtContent>
                    <w:sdt>
                      <w:sdtPr>
                        <w:alias w:val="10.2.3 pp."/>
                        <w:tag w:val="part_fd7b9f95851c4f24a8ab12676376f47c"/>
                        <w:id w:val="143708112"/>
                        <w:lock w:val="sdtLocked"/>
                      </w:sdtPr>
                      <w:sdtEndPr/>
                      <w:sdtContent>
                        <w:p w14:paraId="7683FF2E" w14:textId="7BD66936" w:rsidR="00680A7C" w:rsidRDefault="00771215">
                          <w:pPr>
                            <w:overflowPunct w:val="0"/>
                            <w:spacing w:line="360" w:lineRule="auto"/>
                            <w:ind w:firstLine="720"/>
                            <w:jc w:val="both"/>
                            <w:textAlignment w:val="baseline"/>
                            <w:rPr>
                              <w:spacing w:val="-4"/>
                              <w:szCs w:val="24"/>
                              <w:lang w:eastAsia="lt-LT"/>
                            </w:rPr>
                          </w:pPr>
                          <w:r>
                            <w:rPr>
                              <w:szCs w:val="24"/>
                              <w:lang w:eastAsia="lt-LT"/>
                            </w:rPr>
                            <w:t>„</w:t>
                          </w:r>
                          <w:sdt>
                            <w:sdtPr>
                              <w:alias w:val="Numeris"/>
                              <w:tag w:val="nr_fd7b9f95851c4f24a8ab12676376f47c"/>
                              <w:id w:val="-861967851"/>
                              <w:lock w:val="sdtLocked"/>
                            </w:sdtPr>
                            <w:sdtEnd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14:paraId="3AB79A56" w14:textId="12A1045A" w:rsidR="00680A7C" w:rsidRDefault="00771215">
                          <w:pPr>
                            <w:overflowPunct w:val="0"/>
                            <w:spacing w:line="360" w:lineRule="auto"/>
                            <w:ind w:firstLine="720"/>
                            <w:jc w:val="both"/>
                            <w:textAlignment w:val="baseline"/>
                            <w:rPr>
                              <w:spacing w:val="-4"/>
                              <w:szCs w:val="24"/>
                              <w:lang w:eastAsia="lt-LT"/>
                            </w:rPr>
                          </w:pPr>
                          <w:r>
                            <w:rPr>
                              <w:spacing w:val="-4"/>
                              <w:szCs w:val="24"/>
                              <w:lang w:eastAsia="lt-LT"/>
                            </w:rPr>
                            <w:t>Atitiktis Taisyklių 10.2.1 ir 10.2.2 papunkčiuose nurodytiems reikalavimams nustatoma vadovaujantis Lietuvos švietimo klasifikatoriumi, patvirtintu Lietuvos Respublikos švietimo ir mokslo ministro 2005 m. kovo 31 d. įsakymu Nr. ISAK-520 „Dėl LŠK – Lietuvos</w:t>
                          </w:r>
                          <w:r>
                            <w:rPr>
                              <w:spacing w:val="-4"/>
                              <w:szCs w:val="24"/>
                              <w:lang w:eastAsia="lt-LT"/>
                            </w:rPr>
                            <w:t xml:space="preserve"> švietimo klasifikatoriaus patvirtinimo“. Kokiai švietimo sričiai priskiriama konkreti specialybė, galima patikrinti pagal Studijų, mokymo programų ir kvalifikacijų registro duomenis, kurie skelbiami Švietimo, mokslo ir sporto ministerijos įsteigtoje Atvir</w:t>
                          </w:r>
                          <w:r>
                            <w:rPr>
                              <w:spacing w:val="-4"/>
                              <w:szCs w:val="24"/>
                              <w:lang w:eastAsia="lt-LT"/>
                            </w:rPr>
                            <w:t xml:space="preserve">oje informavimo, konsultavimo ir orientavimo sistemoje (AIKOS) (internetinės svetainės adresas </w:t>
                          </w:r>
                          <w:r>
                            <w:rPr>
                              <w:color w:val="0000FF"/>
                              <w:spacing w:val="-4"/>
                              <w:szCs w:val="24"/>
                              <w:u w:val="single"/>
                              <w:lang w:eastAsia="lt-LT"/>
                            </w:rPr>
                            <w:t>https://www.aikos.smm.lt</w:t>
                          </w:r>
                          <w:r>
                            <w:rPr>
                              <w:spacing w:val="-4"/>
                              <w:szCs w:val="24"/>
                              <w:lang w:eastAsia="lt-LT"/>
                            </w:rPr>
                            <w:t>). Jei pareiškėjas neatitinka nei vieno iš 10.2.1–10.2.3 papunkčiuose nurodytų reikalavimų, iki verslo plano įgyvendinimo pabaigos jis tu</w:t>
                          </w:r>
                          <w:r>
                            <w:rPr>
                              <w:spacing w:val="-4"/>
                              <w:szCs w:val="24"/>
                              <w:lang w:eastAsia="lt-LT"/>
                            </w:rPr>
                            <w:t>ri įgyti šių įgūdžių ir kompetencijos.“</w:t>
                          </w:r>
                        </w:p>
                      </w:sdtContent>
                    </w:sdt>
                  </w:sdtContent>
                </w:sdt>
              </w:sdtContent>
            </w:sdt>
            <w:sdt>
              <w:sdtPr>
                <w:alias w:val="1.2 pp."/>
                <w:tag w:val="part_ecd6ab35ab4e4c5296f6e6083f39fc34"/>
                <w:id w:val="830803952"/>
                <w:lock w:val="sdtLocked"/>
              </w:sdtPr>
              <w:sdtEndPr/>
              <w:sdtContent>
                <w:p w14:paraId="78F94C31" w14:textId="45217C90" w:rsidR="00680A7C" w:rsidRDefault="00771215">
                  <w:pPr>
                    <w:overflowPunct w:val="0"/>
                    <w:spacing w:line="360" w:lineRule="auto"/>
                    <w:ind w:firstLine="720"/>
                    <w:jc w:val="both"/>
                    <w:textAlignment w:val="baseline"/>
                    <w:rPr>
                      <w:szCs w:val="24"/>
                      <w:lang w:eastAsia="lt-LT"/>
                    </w:rPr>
                  </w:pPr>
                  <w:sdt>
                    <w:sdtPr>
                      <w:alias w:val="Numeris"/>
                      <w:tag w:val="nr_ecd6ab35ab4e4c5296f6e6083f39fc34"/>
                      <w:id w:val="117268011"/>
                      <w:lock w:val="sdtLocked"/>
                    </w:sdtPr>
                    <w:sdtEndPr/>
                    <w:sdtContent>
                      <w:r>
                        <w:rPr>
                          <w:szCs w:val="24"/>
                          <w:lang w:eastAsia="lt-LT"/>
                        </w:rPr>
                        <w:t>1.2</w:t>
                      </w:r>
                    </w:sdtContent>
                  </w:sdt>
                  <w:r>
                    <w:rPr>
                      <w:szCs w:val="24"/>
                      <w:lang w:eastAsia="lt-LT"/>
                    </w:rPr>
                    <w:t>.</w:t>
                  </w:r>
                  <w:r>
                    <w:rPr>
                      <w:lang w:val="en-GB"/>
                    </w:rPr>
                    <w:t xml:space="preserve"> </w:t>
                  </w:r>
                  <w:r>
                    <w:rPr>
                      <w:szCs w:val="24"/>
                      <w:lang w:eastAsia="lt-LT"/>
                    </w:rPr>
                    <w:t xml:space="preserve">Pakeičiu </w:t>
                  </w:r>
                  <w:r>
                    <w:rPr>
                      <w:szCs w:val="24"/>
                      <w:lang w:val="en-US" w:eastAsia="lt-LT"/>
                    </w:rPr>
                    <w:t>17.2</w:t>
                  </w:r>
                  <w:r>
                    <w:rPr>
                      <w:szCs w:val="24"/>
                      <w:lang w:eastAsia="lt-LT"/>
                    </w:rPr>
                    <w:t xml:space="preserve"> papunktį ir jį išdėstau taip:</w:t>
                  </w:r>
                </w:p>
                <w:sdt>
                  <w:sdtPr>
                    <w:alias w:val="citata"/>
                    <w:tag w:val="part_69ba30371b4f43a585c73d1696379959"/>
                    <w:id w:val="40555939"/>
                    <w:lock w:val="sdtLocked"/>
                  </w:sdtPr>
                  <w:sdtEndPr/>
                  <w:sdtContent>
                    <w:sdt>
                      <w:sdtPr>
                        <w:alias w:val="17.2 pp."/>
                        <w:tag w:val="part_b297a8e511d04c87b9d19cb6f975a9ab"/>
                        <w:id w:val="-1192375893"/>
                        <w:lock w:val="sdtLocked"/>
                      </w:sdtPr>
                      <w:sdtEndPr/>
                      <w:sdtContent>
                        <w:p w14:paraId="63889B1B" w14:textId="4630BE05" w:rsidR="00680A7C" w:rsidRDefault="00771215">
                          <w:pPr>
                            <w:overflowPunct w:val="0"/>
                            <w:spacing w:line="360" w:lineRule="auto"/>
                            <w:ind w:firstLine="720"/>
                            <w:jc w:val="both"/>
                            <w:textAlignment w:val="baseline"/>
                            <w:rPr>
                              <w:szCs w:val="24"/>
                              <w:lang w:eastAsia="lt-LT"/>
                            </w:rPr>
                          </w:pPr>
                          <w:r>
                            <w:rPr>
                              <w:szCs w:val="24"/>
                              <w:lang w:eastAsia="lt-LT"/>
                            </w:rPr>
                            <w:t>„</w:t>
                          </w:r>
                          <w:sdt>
                            <w:sdtPr>
                              <w:alias w:val="Numeris"/>
                              <w:tag w:val="nr_b297a8e511d04c87b9d19cb6f975a9ab"/>
                              <w:id w:val="-217742553"/>
                              <w:lock w:val="sdtLocked"/>
                            </w:sdtPr>
                            <w:sdtEnd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w:t>
                          </w:r>
                          <w:r>
                            <w:rPr>
                              <w:bCs/>
                              <w:szCs w:val="24"/>
                              <w:lang w:eastAsia="lt-LT"/>
                            </w:rPr>
                            <w:t xml:space="preserve">a turi būti </w:t>
                          </w:r>
                          <w:r>
                            <w:rPr>
                              <w:bCs/>
                              <w:szCs w:val="24"/>
                              <w:lang w:eastAsia="lt-LT"/>
                            </w:rPr>
                            <w:lastRenderedPageBreak/>
                            <w:t>vykdoma iki verslo plano kontrolės laikotarpio pabaigos), neparduoti ir kitaip neperleisti kitam asmeniui už paramos lėšas įgyto turto, išskyrus biologinį turtą, nuo sprendimo skirti paramą priėmimo iki verslo plano kontrolės laikotarpio pabaig</w:t>
                          </w:r>
                          <w:r>
                            <w:rPr>
                              <w:bCs/>
                              <w:szCs w:val="24"/>
                              <w:lang w:eastAsia="lt-LT"/>
                            </w:rPr>
                            <w:t>os. Gyvulių ganymo bei laikymo vietas leidžiama keisti apie tai informavus Agentūrą, jei teisėtais pagrindais pradedami valdyti žemės sklypai ar statiniai, kurie nebuvo valdomi paramos paraiškos pateikimo metu, ir pirkimo–pardavimo, nuomos, panaudos ar kit</w:t>
                          </w:r>
                          <w:r>
                            <w:rPr>
                              <w:bCs/>
                              <w:szCs w:val="24"/>
                              <w:lang w:eastAsia="lt-LT"/>
                            </w:rPr>
                            <w:t>o teisėto naudojimosi nekilnojamuoju turtu sutartis įregistruota VĮ Registrų centre;“.</w:t>
                          </w:r>
                        </w:p>
                      </w:sdtContent>
                    </w:sdt>
                  </w:sdtContent>
                </w:sdt>
              </w:sdtContent>
            </w:sdt>
            <w:sdt>
              <w:sdtPr>
                <w:alias w:val="1.3 pp."/>
                <w:tag w:val="part_4e282474ec72463a8e5ad6ae51685ab4"/>
                <w:id w:val="-1595536792"/>
                <w:lock w:val="sdtLocked"/>
              </w:sdtPr>
              <w:sdtEndPr/>
              <w:sdtContent>
                <w:p w14:paraId="5AF29F43" w14:textId="04638679" w:rsidR="00680A7C" w:rsidRDefault="00771215">
                  <w:pPr>
                    <w:overflowPunct w:val="0"/>
                    <w:spacing w:line="360" w:lineRule="auto"/>
                    <w:ind w:firstLine="720"/>
                    <w:jc w:val="both"/>
                    <w:textAlignment w:val="baseline"/>
                    <w:rPr>
                      <w:szCs w:val="24"/>
                      <w:lang w:val="en-US" w:eastAsia="lt-LT"/>
                    </w:rPr>
                  </w:pPr>
                  <w:sdt>
                    <w:sdtPr>
                      <w:alias w:val="Numeris"/>
                      <w:tag w:val="nr_4e282474ec72463a8e5ad6ae51685ab4"/>
                      <w:id w:val="-1460636670"/>
                      <w:lock w:val="sdtLocked"/>
                    </w:sdtPr>
                    <w:sdtEndPr/>
                    <w:sdtContent>
                      <w:r>
                        <w:rPr>
                          <w:szCs w:val="24"/>
                          <w:lang w:eastAsia="lt-LT"/>
                        </w:rPr>
                        <w:t>1.3</w:t>
                      </w:r>
                    </w:sdtContent>
                  </w:sdt>
                  <w:r>
                    <w:rPr>
                      <w:szCs w:val="24"/>
                      <w:lang w:eastAsia="lt-LT"/>
                    </w:rPr>
                    <w:t xml:space="preserve">. Pakeičiu </w:t>
                  </w:r>
                  <w:r>
                    <w:rPr>
                      <w:szCs w:val="24"/>
                      <w:lang w:val="en-US" w:eastAsia="lt-LT"/>
                    </w:rPr>
                    <w:t>17.6</w:t>
                  </w:r>
                  <w:r>
                    <w:rPr>
                      <w:szCs w:val="24"/>
                      <w:lang w:eastAsia="lt-LT"/>
                    </w:rPr>
                    <w:t xml:space="preserve"> papunkčio pirmąją pastraipą ir ją išdėstau taip:</w:t>
                  </w:r>
                </w:p>
                <w:sdt>
                  <w:sdtPr>
                    <w:alias w:val="citata"/>
                    <w:tag w:val="part_ded76b992cba4c178bde9c0035f2277c"/>
                    <w:id w:val="-1472048770"/>
                    <w:lock w:val="sdtLocked"/>
                  </w:sdtPr>
                  <w:sdtEndPr/>
                  <w:sdtContent>
                    <w:sdt>
                      <w:sdtPr>
                        <w:alias w:val="17.6 pp."/>
                        <w:tag w:val="part_badfbe58f0604e9095523ab71708f988"/>
                        <w:id w:val="-1378543605"/>
                        <w:lock w:val="sdtLocked"/>
                      </w:sdtPr>
                      <w:sdtEndPr/>
                      <w:sdtContent>
                        <w:p w14:paraId="0FE87B8E" w14:textId="1D8DBAE1" w:rsidR="00680A7C" w:rsidRDefault="00771215">
                          <w:pPr>
                            <w:overflowPunct w:val="0"/>
                            <w:spacing w:line="360" w:lineRule="auto"/>
                            <w:ind w:firstLine="720"/>
                            <w:jc w:val="both"/>
                            <w:textAlignment w:val="baseline"/>
                            <w:rPr>
                              <w:szCs w:val="24"/>
                              <w:lang w:eastAsia="lt-LT"/>
                            </w:rPr>
                          </w:pPr>
                          <w:r>
                            <w:rPr>
                              <w:szCs w:val="24"/>
                              <w:lang w:eastAsia="lt-LT"/>
                            </w:rPr>
                            <w:t>„</w:t>
                          </w:r>
                          <w:sdt>
                            <w:sdtPr>
                              <w:alias w:val="Numeris"/>
                              <w:tag w:val="nr_badfbe58f0604e9095523ab71708f988"/>
                              <w:id w:val="-659240435"/>
                              <w:lock w:val="sdtLocked"/>
                            </w:sdtPr>
                            <w:sdtEndPr/>
                            <w:sdtContent>
                              <w:r>
                                <w:rPr>
                                  <w:szCs w:val="24"/>
                                  <w:lang w:val="en-US" w:eastAsia="lt-LT"/>
                                </w:rPr>
                                <w:t>17.6</w:t>
                              </w:r>
                            </w:sdtContent>
                          </w:sdt>
                          <w:r>
                            <w:rPr>
                              <w:szCs w:val="24"/>
                              <w:lang w:val="en-US" w:eastAsia="lt-LT"/>
                            </w:rPr>
                            <w:t>.</w:t>
                          </w:r>
                          <w:r>
                            <w:rPr>
                              <w:szCs w:val="24"/>
                              <w:lang w:eastAsia="lt-LT"/>
                            </w:rPr>
                            <w:t xml:space="preserve"> jeigu paramos paraiškos pateikimo dieną neturi reikiamų profesinių įgūdžių ir kompet</w:t>
                          </w:r>
                          <w:r>
                            <w:rPr>
                              <w:szCs w:val="24"/>
                              <w:lang w:eastAsia="lt-LT"/>
                            </w:rPr>
                            <w:t>encijos, iki verslo plano įgyvendinimo pabaigos turi įgyti bent vieną iš nurodytų įgūdžių ir kompetencijos, kurie pagrindžiami verslo plane:“.</w:t>
                          </w:r>
                        </w:p>
                      </w:sdtContent>
                    </w:sdt>
                  </w:sdtContent>
                </w:sdt>
              </w:sdtContent>
            </w:sdt>
            <w:sdt>
              <w:sdtPr>
                <w:alias w:val="1.4 pp."/>
                <w:tag w:val="part_e5fac8c63ce7424fa58c30a6b58c43e9"/>
                <w:id w:val="-516234537"/>
                <w:lock w:val="sdtLocked"/>
              </w:sdtPr>
              <w:sdtEndPr/>
              <w:sdtContent>
                <w:p w14:paraId="52C5CB69" w14:textId="6F7DB195" w:rsidR="00680A7C" w:rsidRDefault="00771215">
                  <w:pPr>
                    <w:overflowPunct w:val="0"/>
                    <w:spacing w:line="360" w:lineRule="auto"/>
                    <w:ind w:firstLine="720"/>
                    <w:jc w:val="both"/>
                    <w:textAlignment w:val="baseline"/>
                    <w:rPr>
                      <w:szCs w:val="24"/>
                      <w:lang w:val="en-US" w:eastAsia="lt-LT"/>
                    </w:rPr>
                  </w:pPr>
                  <w:sdt>
                    <w:sdtPr>
                      <w:alias w:val="Numeris"/>
                      <w:tag w:val="nr_e5fac8c63ce7424fa58c30a6b58c43e9"/>
                      <w:id w:val="1973564797"/>
                      <w:lock w:val="sdtLocked"/>
                    </w:sdtPr>
                    <w:sdtEndPr/>
                    <w:sdtContent>
                      <w:r>
                        <w:rPr>
                          <w:szCs w:val="24"/>
                          <w:lang w:eastAsia="lt-LT"/>
                        </w:rPr>
                        <w:t>1.4</w:t>
                      </w:r>
                    </w:sdtContent>
                  </w:sdt>
                  <w:r>
                    <w:rPr>
                      <w:szCs w:val="24"/>
                      <w:lang w:eastAsia="lt-LT"/>
                    </w:rPr>
                    <w:t xml:space="preserve">. Pakeičiu </w:t>
                  </w:r>
                  <w:r>
                    <w:rPr>
                      <w:rFonts w:eastAsia="Calibri"/>
                      <w:color w:val="000000"/>
                      <w:spacing w:val="2"/>
                      <w:szCs w:val="24"/>
                      <w:lang w:val="en-GB"/>
                    </w:rPr>
                    <w:t>22.4</w:t>
                  </w:r>
                  <w:r>
                    <w:rPr>
                      <w:szCs w:val="24"/>
                      <w:lang w:eastAsia="lt-LT"/>
                    </w:rPr>
                    <w:t xml:space="preserve"> papunktį ir jį išdėstau taip:</w:t>
                  </w:r>
                </w:p>
                <w:sdt>
                  <w:sdtPr>
                    <w:alias w:val="citata"/>
                    <w:tag w:val="part_6dcb9a1068b64baebbaa312ce5d5825b"/>
                    <w:id w:val="-577284686"/>
                    <w:lock w:val="sdtLocked"/>
                  </w:sdtPr>
                  <w:sdtEndPr/>
                  <w:sdtContent>
                    <w:sdt>
                      <w:sdtPr>
                        <w:alias w:val="22.4 pp."/>
                        <w:tag w:val="part_e4a4f923512648d39ac6d6c29d9ecff0"/>
                        <w:id w:val="-366374791"/>
                        <w:lock w:val="sdtLocked"/>
                      </w:sdtPr>
                      <w:sdtEndPr/>
                      <w:sdtContent>
                        <w:p w14:paraId="432F8A8D" w14:textId="4ACCCAFA" w:rsidR="00680A7C" w:rsidRDefault="00771215">
                          <w:pPr>
                            <w:overflowPunct w:val="0"/>
                            <w:spacing w:line="360" w:lineRule="auto"/>
                            <w:ind w:firstLine="720"/>
                            <w:jc w:val="both"/>
                            <w:textAlignment w:val="baseline"/>
                            <w:rPr>
                              <w:spacing w:val="-4"/>
                              <w:szCs w:val="24"/>
                              <w:lang w:eastAsia="lt-LT"/>
                            </w:rPr>
                          </w:pPr>
                          <w:r>
                            <w:rPr>
                              <w:szCs w:val="24"/>
                              <w:lang w:eastAsia="lt-LT"/>
                            </w:rPr>
                            <w:t>„</w:t>
                          </w:r>
                          <w:sdt>
                            <w:sdtPr>
                              <w:alias w:val="Numeris"/>
                              <w:tag w:val="nr_e4a4f923512648d39ac6d6c29d9ecff0"/>
                              <w:id w:val="1396012502"/>
                              <w:lock w:val="sdtLocked"/>
                            </w:sdtPr>
                            <w:sdtEndPr/>
                            <w:sdtContent>
                              <w:r>
                                <w:rPr>
                                  <w:szCs w:val="24"/>
                                  <w:lang w:eastAsia="lt-LT"/>
                                </w:rPr>
                                <w:t>22.4</w:t>
                              </w:r>
                            </w:sdtContent>
                          </w:sdt>
                          <w:r>
                            <w:rPr>
                              <w:szCs w:val="24"/>
                              <w:lang w:eastAsia="lt-LT"/>
                            </w:rPr>
                            <w:t xml:space="preserve">. jei pareiškėjas neatitinka nei vieno Taisyklių </w:t>
                          </w:r>
                          <w:r>
                            <w:rPr>
                              <w:szCs w:val="24"/>
                              <w:lang w:eastAsia="lt-LT"/>
                            </w:rPr>
                            <w:t>10.2.1–10.2.3 papunkčiuose nurodyto reikalavimo, iki verslo plano įgyvendinimo pabaigos įgyja įgūdžius ir kompetencijas, kaip nurodyta  Taisyklių 10.2 papunktyje.</w:t>
                          </w:r>
                          <w:r>
                            <w:rPr>
                              <w:spacing w:val="-4"/>
                              <w:szCs w:val="24"/>
                              <w:lang w:eastAsia="lt-LT"/>
                            </w:rPr>
                            <w:t>“</w:t>
                          </w:r>
                        </w:p>
                      </w:sdtContent>
                    </w:sdt>
                  </w:sdtContent>
                </w:sdt>
              </w:sdtContent>
            </w:sdt>
            <w:sdt>
              <w:sdtPr>
                <w:alias w:val="1.5 pp."/>
                <w:tag w:val="part_ef72b61317744d82ba5385a235acc92c"/>
                <w:id w:val="-1487696530"/>
                <w:lock w:val="sdtLocked"/>
              </w:sdtPr>
              <w:sdtEndPr/>
              <w:sdtContent>
                <w:p w14:paraId="178D4C83" w14:textId="681EF6F1" w:rsidR="00680A7C" w:rsidRDefault="00771215">
                  <w:pPr>
                    <w:overflowPunct w:val="0"/>
                    <w:spacing w:line="360" w:lineRule="auto"/>
                    <w:ind w:firstLine="720"/>
                    <w:jc w:val="both"/>
                    <w:textAlignment w:val="baseline"/>
                    <w:rPr>
                      <w:spacing w:val="-4"/>
                      <w:szCs w:val="24"/>
                      <w:lang w:eastAsia="lt-LT"/>
                    </w:rPr>
                  </w:pPr>
                  <w:sdt>
                    <w:sdtPr>
                      <w:alias w:val="Numeris"/>
                      <w:tag w:val="nr_ef72b61317744d82ba5385a235acc92c"/>
                      <w:id w:val="-1398674110"/>
                      <w:lock w:val="sdtLocked"/>
                    </w:sdtPr>
                    <w:sdtEndPr/>
                    <w:sdtContent>
                      <w:r>
                        <w:rPr>
                          <w:spacing w:val="-4"/>
                          <w:szCs w:val="24"/>
                          <w:lang w:eastAsia="lt-LT"/>
                        </w:rPr>
                        <w:t>1.5</w:t>
                      </w:r>
                    </w:sdtContent>
                  </w:sdt>
                  <w:r>
                    <w:rPr>
                      <w:spacing w:val="-4"/>
                      <w:szCs w:val="24"/>
                      <w:lang w:eastAsia="lt-LT"/>
                    </w:rPr>
                    <w:t xml:space="preserve">. Pakeičiu 23 </w:t>
                  </w:r>
                  <w:r>
                    <w:rPr>
                      <w:szCs w:val="24"/>
                      <w:lang w:eastAsia="lt-LT"/>
                    </w:rPr>
                    <w:t>punktą</w:t>
                  </w:r>
                  <w:r>
                    <w:rPr>
                      <w:spacing w:val="-4"/>
                      <w:szCs w:val="24"/>
                      <w:lang w:eastAsia="lt-LT"/>
                    </w:rPr>
                    <w:t xml:space="preserve"> ir jį išdėstau taip:</w:t>
                  </w:r>
                </w:p>
                <w:sdt>
                  <w:sdtPr>
                    <w:alias w:val="citata"/>
                    <w:tag w:val="part_0b8aea619d6b4ad193e4590d81d5f097"/>
                    <w:id w:val="-1854789073"/>
                    <w:lock w:val="sdtLocked"/>
                  </w:sdtPr>
                  <w:sdtEndPr/>
                  <w:sdtContent>
                    <w:sdt>
                      <w:sdtPr>
                        <w:alias w:val="23 p."/>
                        <w:tag w:val="part_c344000ef9b84093b5a6ad492b26c121"/>
                        <w:id w:val="1865554838"/>
                        <w:lock w:val="sdtLocked"/>
                      </w:sdtPr>
                      <w:sdtEndPr/>
                      <w:sdtContent>
                        <w:p w14:paraId="70F71AA3" w14:textId="28596D6A" w:rsidR="00680A7C" w:rsidRDefault="00771215">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c344000ef9b84093b5a6ad492b26c121"/>
                              <w:id w:val="2045013919"/>
                              <w:lock w:val="sdtLocked"/>
                            </w:sdtPr>
                            <w:sdtEndPr/>
                            <w:sdtContent>
                              <w:r>
                                <w:rPr>
                                  <w:spacing w:val="-4"/>
                                  <w:szCs w:val="24"/>
                                  <w:lang w:eastAsia="lt-LT"/>
                                </w:rPr>
                                <w:t>23</w:t>
                              </w:r>
                            </w:sdtContent>
                          </w:sdt>
                          <w:r>
                            <w:rPr>
                              <w:spacing w:val="-4"/>
                              <w:szCs w:val="24"/>
                              <w:lang w:eastAsia="lt-LT"/>
                            </w:rPr>
                            <w:t xml:space="preserve">. Paramos gavėjas verslo plano </w:t>
                          </w:r>
                          <w:r>
                            <w:rPr>
                              <w:spacing w:val="-4"/>
                              <w:szCs w:val="24"/>
                              <w:lang w:eastAsia="lt-LT"/>
                            </w:rPr>
                            <w:t xml:space="preserve">įgyvendinimo laikotarpiu tuo pačiu metu negali įgyvendinti projektų pagal kitas investicines Programos priemones ir (arba) veiklos sritis. Paramos pagal kitas investicines Programos priemones galima kreiptis tik pabaigus įgyvendinti verslo planą, t. y. ne </w:t>
                          </w:r>
                          <w:r>
                            <w:rPr>
                              <w:spacing w:val="-4"/>
                              <w:szCs w:val="24"/>
                              <w:lang w:eastAsia="lt-LT"/>
                            </w:rPr>
                            <w:t>anksčiau kaip pateikus paskutinį mokėjimo prašymą ir galutinę projekto įgyvendinimo ataskaitą (netaikoma Lietuvos kaimo plėtros 2014–2020 metų programos priemonės „Pagrindinės paslaugos ir kaimų atnaujinimas kaimo vietovėse“ veiklos srities „Parama investi</w:t>
                          </w:r>
                          <w:r>
                            <w:rPr>
                              <w:spacing w:val="-4"/>
                              <w:szCs w:val="24"/>
                              <w:lang w:eastAsia="lt-LT"/>
                            </w:rPr>
                            <w:t xml:space="preserve">cijoms į visų rūšių mažos apimties infrastruktūrą“ veiklai „Asbestinių stogų dangos keitimas“, priemonės „Investicijos į materialųjį turtą“ veiklai „Prevencinių priemonių taikymas prieš vilkų ūkiniams gyvūnams daromą žalą“, priemonės „Parama investicijoms </w:t>
                          </w:r>
                          <w:r>
                            <w:rPr>
                              <w:spacing w:val="-4"/>
                              <w:szCs w:val="24"/>
                              <w:lang w:eastAsia="lt-LT"/>
                            </w:rPr>
                            <w:t>į prevencinę veiklą, kuria siekiama sumažinti galimų gaivalinių nelaimių, nepalankių klimato reiškinių ir katastrofinių įvykių padarinius“ veiklos sričiai „Parama investicijoms į prevencinę veiklą, kuria siekiama sumažinti pavojingų ligų grėsmes ir su jomi</w:t>
                          </w:r>
                          <w:r>
                            <w:rPr>
                              <w:spacing w:val="-4"/>
                              <w:szCs w:val="24"/>
                              <w:lang w:eastAsia="lt-LT"/>
                            </w:rPr>
                            <w:t>s susijusias pasekmes“ ir priemonės „Bendradarbiavimas“ veiklos sričiai „Parama trumpoms tiekimo grandinėms ir vietos rinkoms skatinti vietos lygmeniu“).“</w:t>
                          </w:r>
                        </w:p>
                      </w:sdtContent>
                    </w:sdt>
                  </w:sdtContent>
                </w:sdt>
              </w:sdtContent>
            </w:sdt>
            <w:sdt>
              <w:sdtPr>
                <w:alias w:val="1.6 pp."/>
                <w:tag w:val="part_dd51d5d037ce4eea8cb1ca603273d970"/>
                <w:id w:val="-1543058404"/>
                <w:lock w:val="sdtLocked"/>
              </w:sdtPr>
              <w:sdtEndPr/>
              <w:sdtContent>
                <w:p w14:paraId="72052490" w14:textId="264EE672" w:rsidR="00680A7C" w:rsidRDefault="00771215">
                  <w:pPr>
                    <w:overflowPunct w:val="0"/>
                    <w:spacing w:line="360" w:lineRule="auto"/>
                    <w:ind w:firstLine="720"/>
                    <w:jc w:val="both"/>
                    <w:textAlignment w:val="baseline"/>
                    <w:rPr>
                      <w:spacing w:val="-4"/>
                      <w:szCs w:val="24"/>
                      <w:lang w:eastAsia="lt-LT"/>
                    </w:rPr>
                  </w:pPr>
                  <w:sdt>
                    <w:sdtPr>
                      <w:alias w:val="Numeris"/>
                      <w:tag w:val="nr_dd51d5d037ce4eea8cb1ca603273d970"/>
                      <w:id w:val="554663817"/>
                      <w:lock w:val="sdtLocked"/>
                    </w:sdtPr>
                    <w:sdtEndPr/>
                    <w:sdtContent>
                      <w:r>
                        <w:rPr>
                          <w:spacing w:val="-4"/>
                          <w:szCs w:val="24"/>
                          <w:lang w:eastAsia="lt-LT"/>
                        </w:rPr>
                        <w:t>1.</w:t>
                      </w:r>
                      <w:r>
                        <w:rPr>
                          <w:spacing w:val="-4"/>
                          <w:szCs w:val="24"/>
                          <w:lang w:val="en-US" w:eastAsia="lt-LT"/>
                        </w:rPr>
                        <w:t>6</w:t>
                      </w:r>
                    </w:sdtContent>
                  </w:sdt>
                  <w:r>
                    <w:rPr>
                      <w:spacing w:val="-4"/>
                      <w:szCs w:val="24"/>
                      <w:lang w:eastAsia="lt-LT"/>
                    </w:rPr>
                    <w:t xml:space="preserve">. Pakeičiu 30.2 </w:t>
                  </w:r>
                  <w:r>
                    <w:rPr>
                      <w:szCs w:val="24"/>
                      <w:lang w:eastAsia="lt-LT"/>
                    </w:rPr>
                    <w:t>papunkčio pirmąją pastraipą ir ją išdėstau taip</w:t>
                  </w:r>
                  <w:r>
                    <w:rPr>
                      <w:spacing w:val="-4"/>
                      <w:szCs w:val="24"/>
                      <w:lang w:eastAsia="lt-LT"/>
                    </w:rPr>
                    <w:t>:</w:t>
                  </w:r>
                </w:p>
                <w:sdt>
                  <w:sdtPr>
                    <w:alias w:val="citata"/>
                    <w:tag w:val="part_3c79d085fa984bfe87f14137c2abcc6d"/>
                    <w:id w:val="-1814321518"/>
                    <w:lock w:val="sdtLocked"/>
                  </w:sdtPr>
                  <w:sdtEndPr/>
                  <w:sdtContent>
                    <w:sdt>
                      <w:sdtPr>
                        <w:alias w:val="30.2 pp."/>
                        <w:tag w:val="part_442e9241baef400c865716b6a1910e86"/>
                        <w:id w:val="130675742"/>
                        <w:lock w:val="sdtLocked"/>
                      </w:sdtPr>
                      <w:sdtEndPr/>
                      <w:sdtContent>
                        <w:p w14:paraId="10A36C0B" w14:textId="40F5293C" w:rsidR="00680A7C" w:rsidRDefault="00771215">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442e9241baef400c865716b6a1910e86"/>
                              <w:id w:val="94451081"/>
                              <w:lock w:val="sdtLocked"/>
                            </w:sdtPr>
                            <w:sdtEndPr/>
                            <w:sdtContent>
                              <w:r>
                                <w:rPr>
                                  <w:spacing w:val="-4"/>
                                  <w:szCs w:val="24"/>
                                  <w:lang w:eastAsia="lt-LT"/>
                                </w:rPr>
                                <w:t>30.2</w:t>
                              </w:r>
                            </w:sdtContent>
                          </w:sdt>
                          <w:r>
                            <w:rPr>
                              <w:spacing w:val="-4"/>
                              <w:szCs w:val="24"/>
                              <w:lang w:eastAsia="lt-LT"/>
                            </w:rPr>
                            <w:t>. kuriamas gyvulin</w:t>
                          </w:r>
                          <w:r>
                            <w:rPr>
                              <w:spacing w:val="-4"/>
                              <w:szCs w:val="24"/>
                              <w:lang w:eastAsia="lt-LT"/>
                            </w:rPr>
                            <w:t xml:space="preserve">inkystės, daržininkystės, </w:t>
                          </w:r>
                          <w:proofErr w:type="spellStart"/>
                          <w:r>
                            <w:rPr>
                              <w:spacing w:val="-4"/>
                              <w:szCs w:val="24"/>
                              <w:lang w:eastAsia="lt-LT"/>
                            </w:rPr>
                            <w:t>uogininkystės</w:t>
                          </w:r>
                          <w:proofErr w:type="spellEnd"/>
                          <w:r>
                            <w:rPr>
                              <w:spacing w:val="-4"/>
                              <w:szCs w:val="24"/>
                              <w:lang w:eastAsia="lt-LT"/>
                            </w:rPr>
                            <w:t>, sodininkystės (kai pajamos iš kurio nors nurodyto žemės ūkio sektoriaus, įgyvendinus verslo planą ir visu verslo plano kontrolės laikotarpiu, sudaro ne mažiau kaip 50 proc. visų veiklos pajamų) arba mišrusis ūkis (a</w:t>
                          </w:r>
                          <w:r>
                            <w:rPr>
                              <w:spacing w:val="-4"/>
                              <w:szCs w:val="24"/>
                              <w:lang w:eastAsia="lt-LT"/>
                            </w:rPr>
                            <w:t xml:space="preserve">titiktis patikrinama pagal Pažymą apie žemės ūkio veiklos subjekto praėjusių kalendorinių </w:t>
                          </w:r>
                          <w:r>
                            <w:rPr>
                              <w:spacing w:val="-4"/>
                              <w:szCs w:val="24"/>
                              <w:lang w:eastAsia="lt-LT"/>
                            </w:rPr>
                            <w:lastRenderedPageBreak/>
                            <w:t xml:space="preserve">metų pajamas, parengtą vadovaujantis </w:t>
                          </w:r>
                          <w:r>
                            <w:rPr>
                              <w:color w:val="000000"/>
                              <w:szCs w:val="24"/>
                            </w:rPr>
                            <w:t>Žemės ūkio veiklos subjektų pajamų dalies, gaunamos iš žemės ūkio veiklos, įvertinimo metodika, patvirtinta</w:t>
                          </w:r>
                          <w:r>
                            <w:rPr>
                              <w:rFonts w:ascii="Arial" w:hAnsi="Arial" w:cs="Arial"/>
                              <w:b/>
                              <w:bCs/>
                              <w:color w:val="000000"/>
                              <w:sz w:val="22"/>
                              <w:szCs w:val="22"/>
                            </w:rPr>
                            <w:t xml:space="preserve"> </w:t>
                          </w:r>
                          <w:r>
                            <w:rPr>
                              <w:spacing w:val="-4"/>
                              <w:szCs w:val="24"/>
                              <w:lang w:eastAsia="lt-LT"/>
                            </w:rPr>
                            <w:t xml:space="preserve">Lietuvos Respublikos </w:t>
                          </w:r>
                          <w:r>
                            <w:rPr>
                              <w:spacing w:val="-4"/>
                              <w:szCs w:val="24"/>
                              <w:lang w:eastAsia="lt-LT"/>
                            </w:rPr>
                            <w:t>žemės ūkio ministro 2003 m. vasario 26 d. įsakymu Nr. 3D-66 „Dėl Žemės ūkio veiklos subjektų pajamų dalies, gaunamos iš žemės ūkio veiklos, įvertinimo metodikos patvirtinimo“), kai:“.</w:t>
                          </w:r>
                        </w:p>
                      </w:sdtContent>
                    </w:sdt>
                  </w:sdtContent>
                </w:sdt>
              </w:sdtContent>
            </w:sdt>
            <w:sdt>
              <w:sdtPr>
                <w:alias w:val="1.7 pp."/>
                <w:tag w:val="part_4252a18b2fc74dfca28a786edcac9c0c"/>
                <w:id w:val="-465902466"/>
                <w:lock w:val="sdtLocked"/>
              </w:sdtPr>
              <w:sdtEndPr/>
              <w:sdtContent>
                <w:p w14:paraId="78FDE849" w14:textId="77777777" w:rsidR="00680A7C" w:rsidRDefault="00771215">
                  <w:pPr>
                    <w:overflowPunct w:val="0"/>
                    <w:spacing w:line="360" w:lineRule="auto"/>
                    <w:ind w:firstLine="720"/>
                    <w:jc w:val="both"/>
                    <w:textAlignment w:val="baseline"/>
                    <w:rPr>
                      <w:spacing w:val="-4"/>
                      <w:szCs w:val="24"/>
                      <w:lang w:eastAsia="lt-LT"/>
                    </w:rPr>
                  </w:pPr>
                  <w:sdt>
                    <w:sdtPr>
                      <w:alias w:val="Numeris"/>
                      <w:tag w:val="nr_4252a18b2fc74dfca28a786edcac9c0c"/>
                      <w:id w:val="-1013295564"/>
                      <w:lock w:val="sdtLocked"/>
                    </w:sdtPr>
                    <w:sdtEndPr/>
                    <w:sdtContent>
                      <w:r>
                        <w:rPr>
                          <w:spacing w:val="-4"/>
                          <w:szCs w:val="24"/>
                          <w:lang w:eastAsia="lt-LT"/>
                        </w:rPr>
                        <w:t>1.</w:t>
                      </w:r>
                      <w:r>
                        <w:rPr>
                          <w:spacing w:val="-4"/>
                          <w:szCs w:val="24"/>
                          <w:lang w:val="en-US" w:eastAsia="lt-LT"/>
                        </w:rPr>
                        <w:t>7</w:t>
                      </w:r>
                    </w:sdtContent>
                  </w:sdt>
                  <w:r>
                    <w:rPr>
                      <w:spacing w:val="-4"/>
                      <w:szCs w:val="24"/>
                      <w:lang w:eastAsia="lt-LT"/>
                    </w:rPr>
                    <w:t xml:space="preserve">. Pakeičiu 30.2.1 </w:t>
                  </w:r>
                  <w:r>
                    <w:rPr>
                      <w:szCs w:val="24"/>
                      <w:lang w:eastAsia="lt-LT"/>
                    </w:rPr>
                    <w:t xml:space="preserve">papunkčio pirmąją pastraipą ir ją išdėstau </w:t>
                  </w:r>
                  <w:r>
                    <w:rPr>
                      <w:szCs w:val="24"/>
                      <w:lang w:eastAsia="lt-LT"/>
                    </w:rPr>
                    <w:t>taip</w:t>
                  </w:r>
                  <w:r>
                    <w:rPr>
                      <w:spacing w:val="-4"/>
                      <w:szCs w:val="24"/>
                      <w:lang w:eastAsia="lt-LT"/>
                    </w:rPr>
                    <w:t>:</w:t>
                  </w:r>
                </w:p>
                <w:sdt>
                  <w:sdtPr>
                    <w:alias w:val="citata"/>
                    <w:tag w:val="part_1957fa4f85ac4f568972bd3db67c00d7"/>
                    <w:id w:val="-238791059"/>
                    <w:lock w:val="sdtLocked"/>
                  </w:sdtPr>
                  <w:sdtEndPr/>
                  <w:sdtContent>
                    <w:sdt>
                      <w:sdtPr>
                        <w:alias w:val="30.2.1 pp."/>
                        <w:tag w:val="part_8db8aaaa5d2c45d8b4f693f7011eee9b"/>
                        <w:id w:val="-1853641988"/>
                        <w:lock w:val="sdtLocked"/>
                      </w:sdtPr>
                      <w:sdtEndPr/>
                      <w:sdtContent>
                        <w:p w14:paraId="07DC56C4" w14:textId="173DF562" w:rsidR="00680A7C" w:rsidRDefault="00771215">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8db8aaaa5d2c45d8b4f693f7011eee9b"/>
                              <w:id w:val="1860008314"/>
                              <w:lock w:val="sdtLocked"/>
                            </w:sdtPr>
                            <w:sdtEnd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w:t>
                          </w:r>
                          <w:r>
                            <w:rPr>
                              <w:spacing w:val="-4"/>
                              <w:szCs w:val="24"/>
                              <w:lang w:eastAsia="lt-LT"/>
                            </w:rPr>
                            <w:t>ną, SG skaičius ūkyje sudarys ir visu kontrolės laikotarpiu bus (SG skaičiuojamas vadovaujantis Ūkinių gyvūnų perskaičiavimo į sutartinius gyvulius lentele, patvirtinta Lietuvos Respublikos žemės ūkio ministro 2020 m. kovo 31 d. įsakymu Nr. 3D-246 „Dėl ūki</w:t>
                          </w:r>
                          <w:r>
                            <w:rPr>
                              <w:spacing w:val="-4"/>
                              <w:szCs w:val="24"/>
                              <w:lang w:eastAsia="lt-LT"/>
                            </w:rPr>
                            <w:t>nių gyvūnų perskaičiavimo į sutartinius gyvulius“):“.</w:t>
                          </w:r>
                        </w:p>
                      </w:sdtContent>
                    </w:sdt>
                  </w:sdtContent>
                </w:sdt>
              </w:sdtContent>
            </w:sdt>
            <w:sdt>
              <w:sdtPr>
                <w:alias w:val="1.8 pp."/>
                <w:tag w:val="part_090be68b0a6046cb9cf16d6dce7a82d9"/>
                <w:id w:val="1802268825"/>
                <w:lock w:val="sdtLocked"/>
              </w:sdtPr>
              <w:sdtEndPr/>
              <w:sdtContent>
                <w:p w14:paraId="4F58037F" w14:textId="4D8301B4" w:rsidR="00680A7C" w:rsidRDefault="00771215">
                  <w:pPr>
                    <w:overflowPunct w:val="0"/>
                    <w:spacing w:line="360" w:lineRule="auto"/>
                    <w:ind w:firstLine="720"/>
                    <w:jc w:val="both"/>
                    <w:textAlignment w:val="baseline"/>
                    <w:rPr>
                      <w:spacing w:val="-4"/>
                      <w:szCs w:val="24"/>
                      <w:lang w:eastAsia="lt-LT"/>
                    </w:rPr>
                  </w:pPr>
                  <w:sdt>
                    <w:sdtPr>
                      <w:alias w:val="Numeris"/>
                      <w:tag w:val="nr_090be68b0a6046cb9cf16d6dce7a82d9"/>
                      <w:id w:val="391164512"/>
                      <w:lock w:val="sdtLocked"/>
                    </w:sdtPr>
                    <w:sdtEndPr/>
                    <w:sdtContent>
                      <w:r>
                        <w:rPr>
                          <w:spacing w:val="-4"/>
                          <w:szCs w:val="24"/>
                          <w:lang w:eastAsia="lt-LT"/>
                        </w:rPr>
                        <w:t>1.</w:t>
                      </w:r>
                      <w:r>
                        <w:rPr>
                          <w:spacing w:val="-4"/>
                          <w:szCs w:val="24"/>
                          <w:lang w:val="en-US" w:eastAsia="lt-LT"/>
                        </w:rPr>
                        <w:t>8</w:t>
                      </w:r>
                    </w:sdtContent>
                  </w:sdt>
                  <w:r>
                    <w:rPr>
                      <w:spacing w:val="-4"/>
                      <w:szCs w:val="24"/>
                      <w:lang w:eastAsia="lt-LT"/>
                    </w:rPr>
                    <w:t>. Pakeičiu 34 punktą ir jį išdėstau taip:</w:t>
                  </w:r>
                </w:p>
                <w:sdt>
                  <w:sdtPr>
                    <w:alias w:val="citata"/>
                    <w:tag w:val="part_31b15c6bc5b5442195b8e424e9c6d4d3"/>
                    <w:id w:val="-734468979"/>
                    <w:lock w:val="sdtLocked"/>
                  </w:sdtPr>
                  <w:sdtEndPr/>
                  <w:sdtContent>
                    <w:sdt>
                      <w:sdtPr>
                        <w:alias w:val="34 p."/>
                        <w:tag w:val="part_ba22981c408640dda3cb33619d25684b"/>
                        <w:id w:val="-473060960"/>
                        <w:lock w:val="sdtLocked"/>
                      </w:sdtPr>
                      <w:sdtEndPr/>
                      <w:sdtContent>
                        <w:p w14:paraId="7E8B11D9" w14:textId="1B4AB229" w:rsidR="00680A7C" w:rsidRDefault="00771215">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ba22981c408640dda3cb33619d25684b"/>
                              <w:id w:val="2107833690"/>
                              <w:lock w:val="sdtLocked"/>
                            </w:sdtPr>
                            <w:sdtEndPr/>
                            <w:sdtContent>
                              <w:r>
                                <w:rPr>
                                  <w:spacing w:val="-4"/>
                                  <w:szCs w:val="24"/>
                                  <w:lang w:eastAsia="lt-LT"/>
                                </w:rPr>
                                <w:t>34</w:t>
                              </w:r>
                            </w:sdtContent>
                          </w:sdt>
                          <w:r>
                            <w:rPr>
                              <w:spacing w:val="-4"/>
                              <w:szCs w:val="24"/>
                              <w:lang w:eastAsia="lt-LT"/>
                            </w:rPr>
                            <w:t>. Sprendimą dėl paramos skyrimo ar neskyrimo priima Agentūros direktoriaus įgaliotas asmuo, vadovaudamasis projektų vertinimo rezultatais. Spren</w:t>
                          </w:r>
                          <w:r>
                            <w:rPr>
                              <w:spacing w:val="-4"/>
                              <w:szCs w:val="24"/>
                              <w:lang w:eastAsia="lt-LT"/>
                            </w:rPr>
                            <w:t>dimas dėl paramos skyrimo arba neskyrimo  įforminamas ir apie jį pareiškėjai informuojami Administravimo taisyklėse nustatyta tvarka.“</w:t>
                          </w:r>
                        </w:p>
                      </w:sdtContent>
                    </w:sdt>
                  </w:sdtContent>
                </w:sdt>
              </w:sdtContent>
            </w:sdt>
            <w:sdt>
              <w:sdtPr>
                <w:alias w:val="1.9 pp."/>
                <w:tag w:val="part_f784219c324d44e6b72827e7218e2a23"/>
                <w:id w:val="-97412614"/>
                <w:lock w:val="sdtLocked"/>
              </w:sdtPr>
              <w:sdtEndPr/>
              <w:sdtContent>
                <w:p w14:paraId="18C0CD66" w14:textId="3635A510" w:rsidR="00680A7C" w:rsidRDefault="00771215">
                  <w:pPr>
                    <w:overflowPunct w:val="0"/>
                    <w:spacing w:line="360" w:lineRule="auto"/>
                    <w:ind w:firstLine="720"/>
                    <w:jc w:val="both"/>
                    <w:textAlignment w:val="baseline"/>
                    <w:rPr>
                      <w:szCs w:val="24"/>
                      <w:lang w:val="en-US" w:eastAsia="lt-LT"/>
                    </w:rPr>
                  </w:pPr>
                  <w:sdt>
                    <w:sdtPr>
                      <w:alias w:val="Numeris"/>
                      <w:tag w:val="nr_f784219c324d44e6b72827e7218e2a23"/>
                      <w:id w:val="-178661237"/>
                      <w:lock w:val="sdtLocked"/>
                    </w:sdtPr>
                    <w:sdtEndPr/>
                    <w:sdtContent>
                      <w:r>
                        <w:rPr>
                          <w:szCs w:val="24"/>
                          <w:lang w:eastAsia="lt-LT"/>
                        </w:rPr>
                        <w:t>1.9</w:t>
                      </w:r>
                    </w:sdtContent>
                  </w:sdt>
                  <w:r>
                    <w:rPr>
                      <w:szCs w:val="24"/>
                      <w:lang w:eastAsia="lt-LT"/>
                    </w:rPr>
                    <w:t xml:space="preserve">. </w:t>
                  </w:r>
                  <w:r>
                    <w:rPr>
                      <w:spacing w:val="-4"/>
                      <w:szCs w:val="24"/>
                      <w:lang w:eastAsia="lt-LT"/>
                    </w:rPr>
                    <w:t xml:space="preserve">Pakeičiu </w:t>
                  </w:r>
                  <w:r>
                    <w:rPr>
                      <w:spacing w:val="-4"/>
                      <w:szCs w:val="24"/>
                      <w:lang w:val="en-US" w:eastAsia="lt-LT"/>
                    </w:rPr>
                    <w:t>42.2.3</w:t>
                  </w:r>
                  <w:r>
                    <w:rPr>
                      <w:spacing w:val="-4"/>
                      <w:szCs w:val="24"/>
                      <w:lang w:eastAsia="lt-LT"/>
                    </w:rPr>
                    <w:t xml:space="preserve"> papunktį ir jį išdėstau taip</w:t>
                  </w:r>
                  <w:r>
                    <w:rPr>
                      <w:szCs w:val="24"/>
                      <w:lang w:eastAsia="lt-LT"/>
                    </w:rPr>
                    <w:t>:</w:t>
                  </w:r>
                </w:p>
                <w:sdt>
                  <w:sdtPr>
                    <w:alias w:val="citata"/>
                    <w:tag w:val="part_a541c19edfa44d10b0fd87255c44511b"/>
                    <w:id w:val="-1701463819"/>
                    <w:lock w:val="sdtLocked"/>
                  </w:sdtPr>
                  <w:sdtEndPr/>
                  <w:sdtContent>
                    <w:sdt>
                      <w:sdtPr>
                        <w:alias w:val="42.2.3 pp."/>
                        <w:tag w:val="part_684f2231fc5d4288b7e03ac21c9bc761"/>
                        <w:id w:val="-1371134474"/>
                        <w:lock w:val="sdtLocked"/>
                      </w:sdtPr>
                      <w:sdtEndPr/>
                      <w:sdtContent>
                        <w:p w14:paraId="37948557" w14:textId="3822303A" w:rsidR="00680A7C" w:rsidRDefault="00771215">
                          <w:pPr>
                            <w:overflowPunct w:val="0"/>
                            <w:spacing w:line="360" w:lineRule="auto"/>
                            <w:ind w:firstLine="720"/>
                            <w:jc w:val="both"/>
                            <w:textAlignment w:val="baseline"/>
                            <w:rPr>
                              <w:szCs w:val="24"/>
                              <w:lang w:eastAsia="lt-LT"/>
                            </w:rPr>
                          </w:pPr>
                          <w:r>
                            <w:rPr>
                              <w:szCs w:val="24"/>
                              <w:lang w:eastAsia="lt-LT"/>
                            </w:rPr>
                            <w:t>„</w:t>
                          </w:r>
                          <w:sdt>
                            <w:sdtPr>
                              <w:alias w:val="Numeris"/>
                              <w:tag w:val="nr_684f2231fc5d4288b7e03ac21c9bc761"/>
                              <w:id w:val="-1480450457"/>
                              <w:lock w:val="sdtLocked"/>
                            </w:sdtPr>
                            <w:sdtEndPr/>
                            <w:sdtContent>
                              <w:r>
                                <w:rPr>
                                  <w:szCs w:val="24"/>
                                  <w:lang w:eastAsia="lt-LT"/>
                                </w:rPr>
                                <w:t>42.2.3</w:t>
                              </w:r>
                            </w:sdtContent>
                          </w:sdt>
                          <w:r>
                            <w:rPr>
                              <w:szCs w:val="24"/>
                              <w:lang w:eastAsia="lt-LT"/>
                            </w:rPr>
                            <w:t>. paramos gavėjui pateikus mokėjimo prašymą, nustatom</w:t>
                          </w:r>
                          <w:r>
                            <w:rPr>
                              <w:szCs w:val="24"/>
                              <w:lang w:eastAsia="lt-LT"/>
                            </w:rPr>
                            <w:t>a, kad verslo planas įgyvendintas netinkamai, t. y. nevykdoma numatyta ūkinė veikla; neatliktos visos verslo plane numatytos investicijos, išskyrus atvejus, kai investicijos buvo pakeistos suderinus su Agentūra; nepasiekti ekonominio gyvybingumo rodikliai,</w:t>
                          </w:r>
                          <w:r>
                            <w:rPr>
                              <w:szCs w:val="24"/>
                              <w:lang w:eastAsia="lt-LT"/>
                            </w:rPr>
                            <w:t xml:space="preserve"> kaip nurodyta Ekonominio gyvybingumo nustatymo taisyklėse; iki verslo plano įgyvendinimo pabaigos paramos gavėjas neįgijo įgūdžių ir kompetencijos, kaip nurodyta  Taisyklių 10.2 papunktyje (taikoma, jei teikdamas paraišką neatitiko Taisyklių 10.2.1–10.2.3</w:t>
                          </w:r>
                          <w:r>
                            <w:rPr>
                              <w:szCs w:val="24"/>
                              <w:lang w:eastAsia="lt-LT"/>
                            </w:rPr>
                            <w:t xml:space="preserve"> papunkčiuose nurodyto reikalavimo).“</w:t>
                          </w:r>
                        </w:p>
                      </w:sdtContent>
                    </w:sdt>
                  </w:sdtContent>
                </w:sdt>
              </w:sdtContent>
            </w:sdt>
            <w:sdt>
              <w:sdtPr>
                <w:alias w:val="1.10 pp."/>
                <w:tag w:val="part_ff3752b63cb64dde9133cbe20e4357a9"/>
                <w:id w:val="-1192533231"/>
                <w:lock w:val="sdtLocked"/>
              </w:sdtPr>
              <w:sdtEndPr/>
              <w:sdtContent>
                <w:p w14:paraId="026BA06D" w14:textId="326ED919" w:rsidR="00680A7C" w:rsidRDefault="00771215">
                  <w:pPr>
                    <w:overflowPunct w:val="0"/>
                    <w:spacing w:line="360" w:lineRule="auto"/>
                    <w:ind w:firstLine="720"/>
                    <w:jc w:val="both"/>
                    <w:textAlignment w:val="baseline"/>
                    <w:rPr>
                      <w:szCs w:val="24"/>
                      <w:lang w:val="en-US" w:eastAsia="lt-LT"/>
                    </w:rPr>
                  </w:pPr>
                  <w:sdt>
                    <w:sdtPr>
                      <w:alias w:val="Numeris"/>
                      <w:tag w:val="nr_ff3752b63cb64dde9133cbe20e4357a9"/>
                      <w:id w:val="2127029765"/>
                      <w:lock w:val="sdtLocked"/>
                    </w:sdtPr>
                    <w:sdtEndPr/>
                    <w:sdtContent>
                      <w:r>
                        <w:rPr>
                          <w:szCs w:val="24"/>
                          <w:lang w:eastAsia="lt-LT"/>
                        </w:rPr>
                        <w:t>1.10</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I</w:t>
                  </w:r>
                  <w:r>
                    <w:rPr>
                      <w:szCs w:val="24"/>
                    </w:rPr>
                    <w:t xml:space="preserve"> skyrių „I. Informacija apie pareiškėją“ ir jį išdėstau taip:</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1878"/>
                    <w:gridCol w:w="596"/>
                    <w:gridCol w:w="1447"/>
                  </w:tblGrid>
                  <w:tr w:rsidR="00680A7C" w14:paraId="567CCB75" w14:textId="77777777" w:rsidTr="00771215">
                    <w:trPr>
                      <w:trHeight w:val="369"/>
                    </w:trPr>
                    <w:tc>
                      <w:tcPr>
                        <w:tcW w:w="5000" w:type="pct"/>
                        <w:gridSpan w:val="5"/>
                      </w:tcPr>
                      <w:p w14:paraId="49DDA12B" w14:textId="4B241574" w:rsidR="00680A7C" w:rsidRDefault="00771215">
                        <w:pPr>
                          <w:overflowPunct w:val="0"/>
                          <w:jc w:val="both"/>
                          <w:textAlignment w:val="baseline"/>
                          <w:rPr>
                            <w:i/>
                            <w:sz w:val="22"/>
                            <w:szCs w:val="22"/>
                          </w:rPr>
                        </w:pPr>
                        <w:r>
                          <w:rPr>
                            <w:iCs/>
                            <w:sz w:val="22"/>
                            <w:szCs w:val="22"/>
                          </w:rPr>
                          <w:t>„</w:t>
                        </w:r>
                        <w:r>
                          <w:rPr>
                            <w:i/>
                            <w:sz w:val="22"/>
                            <w:szCs w:val="22"/>
                          </w:rPr>
                          <w:t>(Nurodoma pareiškėjo gyvenamosios vietos informacija ir kontaktiniai duomenys, kuriais bus galima susisiekti su pareiškėju</w:t>
                        </w:r>
                        <w:r>
                          <w:rPr>
                            <w:i/>
                            <w:sz w:val="22"/>
                            <w:szCs w:val="22"/>
                          </w:rPr>
                          <w:t xml:space="preserve"> paramos paraiškos vertinimo ir verslo plano įgyvendinimo metu)</w:t>
                        </w:r>
                      </w:p>
                    </w:tc>
                  </w:tr>
                  <w:tr w:rsidR="00680A7C" w14:paraId="76D79B25" w14:textId="77777777" w:rsidTr="00771215">
                    <w:trPr>
                      <w:trHeight w:val="207"/>
                    </w:trPr>
                    <w:tc>
                      <w:tcPr>
                        <w:tcW w:w="5000" w:type="pct"/>
                        <w:gridSpan w:val="5"/>
                      </w:tcPr>
                      <w:p w14:paraId="0C96235F" w14:textId="77777777" w:rsidR="00680A7C" w:rsidRDefault="00771215">
                        <w:pPr>
                          <w:overflowPunct w:val="0"/>
                          <w:jc w:val="both"/>
                          <w:textAlignment w:val="baseline"/>
                          <w:rPr>
                            <w:sz w:val="22"/>
                            <w:szCs w:val="22"/>
                          </w:rPr>
                        </w:pPr>
                        <w:r>
                          <w:rPr>
                            <w:sz w:val="22"/>
                            <w:szCs w:val="22"/>
                          </w:rPr>
                          <w:t xml:space="preserve">Savivaldybės pavadinimas </w:t>
                        </w:r>
                      </w:p>
                    </w:tc>
                  </w:tr>
                  <w:tr w:rsidR="00680A7C" w14:paraId="53BD17CB" w14:textId="77777777" w:rsidTr="00771215">
                    <w:trPr>
                      <w:trHeight w:val="224"/>
                    </w:trPr>
                    <w:tc>
                      <w:tcPr>
                        <w:tcW w:w="5000" w:type="pct"/>
                        <w:gridSpan w:val="5"/>
                      </w:tcPr>
                      <w:p w14:paraId="4867DE04" w14:textId="77777777" w:rsidR="00680A7C" w:rsidRDefault="00771215">
                        <w:pPr>
                          <w:overflowPunct w:val="0"/>
                          <w:jc w:val="both"/>
                          <w:textAlignment w:val="baseline"/>
                          <w:rPr>
                            <w:sz w:val="22"/>
                            <w:szCs w:val="22"/>
                          </w:rPr>
                        </w:pPr>
                        <w:r>
                          <w:rPr>
                            <w:sz w:val="22"/>
                            <w:szCs w:val="22"/>
                          </w:rPr>
                          <w:t xml:space="preserve">Seniūnijos pavadinimas    </w:t>
                        </w:r>
                      </w:p>
                    </w:tc>
                  </w:tr>
                  <w:tr w:rsidR="00680A7C" w14:paraId="696E81F2" w14:textId="77777777" w:rsidTr="00771215">
                    <w:trPr>
                      <w:trHeight w:val="115"/>
                    </w:trPr>
                    <w:tc>
                      <w:tcPr>
                        <w:tcW w:w="5000" w:type="pct"/>
                        <w:gridSpan w:val="5"/>
                      </w:tcPr>
                      <w:p w14:paraId="1846A682" w14:textId="77777777" w:rsidR="00680A7C" w:rsidRDefault="00771215">
                        <w:pPr>
                          <w:overflowPunct w:val="0"/>
                          <w:jc w:val="both"/>
                          <w:textAlignment w:val="baseline"/>
                          <w:rPr>
                            <w:sz w:val="22"/>
                            <w:szCs w:val="22"/>
                          </w:rPr>
                        </w:pPr>
                        <w:r>
                          <w:rPr>
                            <w:sz w:val="22"/>
                            <w:szCs w:val="22"/>
                          </w:rPr>
                          <w:t xml:space="preserve">Gyvenamosios vietovės pavadinimas  </w:t>
                        </w:r>
                      </w:p>
                    </w:tc>
                  </w:tr>
                  <w:tr w:rsidR="00680A7C" w14:paraId="65324E8C" w14:textId="77777777" w:rsidTr="00771215">
                    <w:trPr>
                      <w:trHeight w:val="70"/>
                    </w:trPr>
                    <w:tc>
                      <w:tcPr>
                        <w:tcW w:w="5000" w:type="pct"/>
                        <w:gridSpan w:val="5"/>
                      </w:tcPr>
                      <w:p w14:paraId="4F7C0E02" w14:textId="77777777" w:rsidR="00680A7C" w:rsidRDefault="00771215">
                        <w:pPr>
                          <w:overflowPunct w:val="0"/>
                          <w:jc w:val="both"/>
                          <w:textAlignment w:val="baseline"/>
                          <w:rPr>
                            <w:sz w:val="22"/>
                            <w:szCs w:val="22"/>
                          </w:rPr>
                        </w:pPr>
                        <w:r>
                          <w:rPr>
                            <w:sz w:val="22"/>
                            <w:szCs w:val="22"/>
                          </w:rPr>
                          <w:t xml:space="preserve">Gatvės pavadinimas </w:t>
                        </w:r>
                      </w:p>
                    </w:tc>
                  </w:tr>
                  <w:tr w:rsidR="00680A7C" w14:paraId="482F6D7B" w14:textId="77777777" w:rsidTr="00771215">
                    <w:trPr>
                      <w:trHeight w:val="70"/>
                    </w:trPr>
                    <w:tc>
                      <w:tcPr>
                        <w:tcW w:w="5000" w:type="pct"/>
                        <w:gridSpan w:val="5"/>
                      </w:tcPr>
                      <w:p w14:paraId="55FC394F" w14:textId="77777777" w:rsidR="00680A7C" w:rsidRDefault="00771215">
                        <w:pPr>
                          <w:overflowPunct w:val="0"/>
                          <w:jc w:val="both"/>
                          <w:textAlignment w:val="baseline"/>
                          <w:rPr>
                            <w:sz w:val="22"/>
                            <w:szCs w:val="22"/>
                          </w:rPr>
                        </w:pPr>
                        <w:r>
                          <w:rPr>
                            <w:sz w:val="22"/>
                            <w:szCs w:val="22"/>
                          </w:rPr>
                          <w:t xml:space="preserve">Namo Nr.        </w:t>
                        </w:r>
                      </w:p>
                    </w:tc>
                  </w:tr>
                  <w:tr w:rsidR="00680A7C" w14:paraId="1E2000A3" w14:textId="77777777" w:rsidTr="00771215">
                    <w:trPr>
                      <w:trHeight w:val="70"/>
                    </w:trPr>
                    <w:tc>
                      <w:tcPr>
                        <w:tcW w:w="5000" w:type="pct"/>
                        <w:gridSpan w:val="5"/>
                      </w:tcPr>
                      <w:p w14:paraId="5E87E318" w14:textId="77777777" w:rsidR="00680A7C" w:rsidRDefault="00771215">
                        <w:pPr>
                          <w:overflowPunct w:val="0"/>
                          <w:jc w:val="both"/>
                          <w:textAlignment w:val="baseline"/>
                          <w:rPr>
                            <w:sz w:val="22"/>
                            <w:szCs w:val="22"/>
                          </w:rPr>
                        </w:pPr>
                        <w:r>
                          <w:rPr>
                            <w:sz w:val="22"/>
                            <w:szCs w:val="22"/>
                          </w:rPr>
                          <w:t xml:space="preserve">Buto Nr.         </w:t>
                        </w:r>
                      </w:p>
                    </w:tc>
                  </w:tr>
                  <w:tr w:rsidR="00680A7C" w14:paraId="45B9E77A" w14:textId="77777777" w:rsidTr="00771215">
                    <w:trPr>
                      <w:trHeight w:val="70"/>
                    </w:trPr>
                    <w:tc>
                      <w:tcPr>
                        <w:tcW w:w="5000" w:type="pct"/>
                        <w:gridSpan w:val="5"/>
                      </w:tcPr>
                      <w:p w14:paraId="4CC53CCA" w14:textId="77777777" w:rsidR="00680A7C" w:rsidRDefault="00771215">
                        <w:pPr>
                          <w:overflowPunct w:val="0"/>
                          <w:jc w:val="both"/>
                          <w:textAlignment w:val="baseline"/>
                          <w:rPr>
                            <w:sz w:val="22"/>
                            <w:szCs w:val="22"/>
                          </w:rPr>
                        </w:pPr>
                        <w:r>
                          <w:rPr>
                            <w:sz w:val="22"/>
                            <w:szCs w:val="22"/>
                          </w:rPr>
                          <w:t xml:space="preserve">Pašto indeksas </w:t>
                        </w:r>
                      </w:p>
                    </w:tc>
                  </w:tr>
                  <w:tr w:rsidR="00680A7C" w14:paraId="6A3DA318" w14:textId="77777777" w:rsidTr="00771215">
                    <w:trPr>
                      <w:trHeight w:val="314"/>
                    </w:trPr>
                    <w:tc>
                      <w:tcPr>
                        <w:tcW w:w="5000" w:type="pct"/>
                        <w:gridSpan w:val="5"/>
                      </w:tcPr>
                      <w:p w14:paraId="07F201D9" w14:textId="77777777" w:rsidR="00680A7C" w:rsidRDefault="00771215">
                        <w:pPr>
                          <w:overflowPunct w:val="0"/>
                          <w:jc w:val="both"/>
                          <w:textAlignment w:val="baseline"/>
                          <w:rPr>
                            <w:sz w:val="22"/>
                            <w:szCs w:val="22"/>
                          </w:rPr>
                        </w:pPr>
                        <w:r>
                          <w:rPr>
                            <w:sz w:val="22"/>
                            <w:szCs w:val="22"/>
                          </w:rPr>
                          <w:t xml:space="preserve">Telefono Nr.    </w:t>
                        </w:r>
                      </w:p>
                    </w:tc>
                  </w:tr>
                  <w:tr w:rsidR="00680A7C" w14:paraId="6AF736C8" w14:textId="77777777" w:rsidTr="00771215">
                    <w:trPr>
                      <w:trHeight w:val="70"/>
                    </w:trPr>
                    <w:tc>
                      <w:tcPr>
                        <w:tcW w:w="5000" w:type="pct"/>
                        <w:gridSpan w:val="5"/>
                      </w:tcPr>
                      <w:p w14:paraId="59A6B193" w14:textId="77777777" w:rsidR="00680A7C" w:rsidRDefault="00771215">
                        <w:pPr>
                          <w:overflowPunct w:val="0"/>
                          <w:jc w:val="both"/>
                          <w:textAlignment w:val="baseline"/>
                          <w:rPr>
                            <w:sz w:val="22"/>
                            <w:szCs w:val="22"/>
                          </w:rPr>
                        </w:pPr>
                        <w:r>
                          <w:rPr>
                            <w:sz w:val="22"/>
                            <w:szCs w:val="22"/>
                          </w:rPr>
                          <w:t xml:space="preserve">El. paštas         </w:t>
                        </w:r>
                      </w:p>
                    </w:tc>
                  </w:tr>
                  <w:tr w:rsidR="00680A7C" w14:paraId="20A8C917" w14:textId="77777777" w:rsidTr="00771215">
                    <w:tblPrEx>
                      <w:tblLook w:val="01E0" w:firstRow="1" w:lastRow="1" w:firstColumn="1" w:lastColumn="1" w:noHBand="0" w:noVBand="0"/>
                    </w:tblPrEx>
                    <w:tc>
                      <w:tcPr>
                        <w:tcW w:w="5000" w:type="pct"/>
                        <w:gridSpan w:val="5"/>
                      </w:tcPr>
                      <w:p w14:paraId="28FD8374" w14:textId="6DEA622E" w:rsidR="00680A7C" w:rsidRDefault="00771215">
                        <w:pPr>
                          <w:overflowPunct w:val="0"/>
                          <w:jc w:val="both"/>
                          <w:textAlignment w:val="baseline"/>
                          <w:rPr>
                            <w:sz w:val="22"/>
                            <w:szCs w:val="22"/>
                          </w:rPr>
                        </w:pPr>
                        <w:r>
                          <w:rPr>
                            <w:sz w:val="22"/>
                            <w:szCs w:val="22"/>
                          </w:rPr>
                          <w:t>Ar norite gauti informaciją apie paramos paraiškos administravimo eigą ne tik Agentūros informaciniame portale (</w:t>
                        </w:r>
                        <w:r>
                          <w:rPr>
                            <w:color w:val="0000FF"/>
                            <w:sz w:val="22"/>
                            <w:szCs w:val="22"/>
                            <w:u w:val="single"/>
                          </w:rPr>
                          <w:t>https://portal.nma.lt</w:t>
                        </w:r>
                        <w:r>
                          <w:rPr>
                            <w:sz w:val="22"/>
                            <w:szCs w:val="22"/>
                          </w:rPr>
                          <w:t>), bet ir papildomu informavimo būdu? Jei taip, užpildykite pažymėdami langelį ženklu „X“.</w:t>
                        </w:r>
                      </w:p>
                    </w:tc>
                  </w:tr>
                  <w:tr w:rsidR="00680A7C" w14:paraId="53D517BD" w14:textId="77777777" w:rsidTr="00771215">
                    <w:tblPrEx>
                      <w:tblLook w:val="01E0" w:firstRow="1" w:lastRow="1" w:firstColumn="1" w:lastColumn="1" w:noHBand="0" w:noVBand="0"/>
                    </w:tblPrEx>
                    <w:trPr>
                      <w:trHeight w:val="70"/>
                    </w:trPr>
                    <w:tc>
                      <w:tcPr>
                        <w:tcW w:w="4221" w:type="pct"/>
                        <w:gridSpan w:val="4"/>
                      </w:tcPr>
                      <w:p w14:paraId="063749EE" w14:textId="77777777" w:rsidR="00680A7C" w:rsidRDefault="00771215">
                        <w:pPr>
                          <w:overflowPunct w:val="0"/>
                          <w:jc w:val="both"/>
                          <w:textAlignment w:val="baseline"/>
                          <w:rPr>
                            <w:sz w:val="22"/>
                            <w:szCs w:val="22"/>
                          </w:rPr>
                        </w:pPr>
                        <w:r>
                          <w:rPr>
                            <w:sz w:val="22"/>
                            <w:szCs w:val="22"/>
                          </w:rPr>
                          <w:t>Paštu</w:t>
                        </w:r>
                      </w:p>
                    </w:tc>
                    <w:tc>
                      <w:tcPr>
                        <w:tcW w:w="779" w:type="pct"/>
                      </w:tcPr>
                      <w:p w14:paraId="121BE962" w14:textId="77777777" w:rsidR="00680A7C" w:rsidRDefault="00680A7C">
                        <w:pPr>
                          <w:overflowPunct w:val="0"/>
                          <w:jc w:val="center"/>
                          <w:textAlignment w:val="baseline"/>
                          <w:rPr>
                            <w:sz w:val="22"/>
                            <w:szCs w:val="22"/>
                          </w:rPr>
                        </w:pPr>
                      </w:p>
                    </w:tc>
                  </w:tr>
                  <w:tr w:rsidR="00680A7C" w14:paraId="316F7E5F" w14:textId="77777777" w:rsidTr="00771215">
                    <w:tblPrEx>
                      <w:tblLook w:val="01E0" w:firstRow="1" w:lastRow="1" w:firstColumn="1" w:lastColumn="1" w:noHBand="0" w:noVBand="0"/>
                    </w:tblPrEx>
                    <w:trPr>
                      <w:trHeight w:val="70"/>
                    </w:trPr>
                    <w:tc>
                      <w:tcPr>
                        <w:tcW w:w="4221" w:type="pct"/>
                        <w:gridSpan w:val="4"/>
                      </w:tcPr>
                      <w:p w14:paraId="30FC7DE9" w14:textId="77777777" w:rsidR="00680A7C" w:rsidRDefault="00771215">
                        <w:pPr>
                          <w:overflowPunct w:val="0"/>
                          <w:jc w:val="both"/>
                          <w:textAlignment w:val="baseline"/>
                          <w:rPr>
                            <w:sz w:val="22"/>
                            <w:szCs w:val="22"/>
                          </w:rPr>
                        </w:pPr>
                        <w:r>
                          <w:rPr>
                            <w:sz w:val="22"/>
                            <w:szCs w:val="22"/>
                          </w:rPr>
                          <w:lastRenderedPageBreak/>
                          <w:t>Elektroniniu paštu</w:t>
                        </w:r>
                      </w:p>
                    </w:tc>
                    <w:tc>
                      <w:tcPr>
                        <w:tcW w:w="779" w:type="pct"/>
                      </w:tcPr>
                      <w:p w14:paraId="61771BB9" w14:textId="77777777" w:rsidR="00680A7C" w:rsidRDefault="00680A7C">
                        <w:pPr>
                          <w:overflowPunct w:val="0"/>
                          <w:jc w:val="center"/>
                          <w:textAlignment w:val="baseline"/>
                          <w:rPr>
                            <w:sz w:val="22"/>
                            <w:szCs w:val="22"/>
                          </w:rPr>
                        </w:pPr>
                      </w:p>
                    </w:tc>
                  </w:tr>
                  <w:tr w:rsidR="00680A7C" w14:paraId="04A154C1" w14:textId="77777777" w:rsidTr="00771215">
                    <w:trPr>
                      <w:trHeight w:val="165"/>
                    </w:trPr>
                    <w:tc>
                      <w:tcPr>
                        <w:tcW w:w="5000" w:type="pct"/>
                        <w:gridSpan w:val="5"/>
                        <w:tcBorders>
                          <w:top w:val="nil"/>
                          <w:left w:val="nil"/>
                          <w:bottom w:val="single" w:sz="4" w:space="0" w:color="auto"/>
                          <w:right w:val="nil"/>
                        </w:tcBorders>
                      </w:tcPr>
                      <w:p w14:paraId="7DB42FF9" w14:textId="77777777" w:rsidR="00680A7C" w:rsidRDefault="00680A7C">
                        <w:pPr>
                          <w:overflowPunct w:val="0"/>
                          <w:jc w:val="center"/>
                          <w:textAlignment w:val="baseline"/>
                          <w:rPr>
                            <w:b/>
                            <w:sz w:val="22"/>
                            <w:szCs w:val="22"/>
                          </w:rPr>
                        </w:pPr>
                      </w:p>
                    </w:tc>
                  </w:tr>
                  <w:tr w:rsidR="00680A7C" w14:paraId="51C8403D" w14:textId="77777777" w:rsidTr="00771215">
                    <w:trPr>
                      <w:trHeight w:val="122"/>
                    </w:trPr>
                    <w:tc>
                      <w:tcPr>
                        <w:tcW w:w="219" w:type="pct"/>
                        <w:tcBorders>
                          <w:top w:val="single" w:sz="4" w:space="0" w:color="auto"/>
                        </w:tcBorders>
                        <w:vAlign w:val="center"/>
                      </w:tcPr>
                      <w:p w14:paraId="3C3D15CE" w14:textId="77777777" w:rsidR="00680A7C" w:rsidRDefault="00771215">
                        <w:pPr>
                          <w:overflowPunct w:val="0"/>
                          <w:jc w:val="both"/>
                          <w:textAlignment w:val="baseline"/>
                          <w:rPr>
                            <w:sz w:val="22"/>
                            <w:szCs w:val="22"/>
                          </w:rPr>
                        </w:pPr>
                        <w:r>
                          <w:rPr>
                            <w:sz w:val="22"/>
                            <w:szCs w:val="22"/>
                          </w:rPr>
                          <w:t>1.</w:t>
                        </w:r>
                      </w:p>
                    </w:tc>
                    <w:tc>
                      <w:tcPr>
                        <w:tcW w:w="2670" w:type="pct"/>
                        <w:tcBorders>
                          <w:right w:val="single" w:sz="4" w:space="0" w:color="auto"/>
                        </w:tcBorders>
                        <w:vAlign w:val="center"/>
                      </w:tcPr>
                      <w:p w14:paraId="0E7A4154" w14:textId="77777777" w:rsidR="00680A7C" w:rsidRDefault="00771215">
                        <w:pPr>
                          <w:overflowPunct w:val="0"/>
                          <w:jc w:val="both"/>
                          <w:textAlignment w:val="baseline"/>
                          <w:rPr>
                            <w:rFonts w:eastAsia="Arial Unicode MS"/>
                            <w:color w:val="000000"/>
                            <w:sz w:val="22"/>
                            <w:szCs w:val="22"/>
                          </w:rPr>
                        </w:pPr>
                        <w:r>
                          <w:rPr>
                            <w:sz w:val="22"/>
                            <w:szCs w:val="22"/>
                          </w:rPr>
                          <w:t>Žemės ūkio valdos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0328DD8E" w14:textId="77777777" w:rsidR="00680A7C" w:rsidRDefault="00680A7C">
                        <w:pPr>
                          <w:overflowPunct w:val="0"/>
                          <w:jc w:val="both"/>
                          <w:textAlignment w:val="baseline"/>
                          <w:rPr>
                            <w:rFonts w:eastAsia="Arial Unicode MS"/>
                            <w:color w:val="000000"/>
                            <w:sz w:val="22"/>
                            <w:szCs w:val="22"/>
                          </w:rPr>
                        </w:pPr>
                      </w:p>
                    </w:tc>
                  </w:tr>
                  <w:tr w:rsidR="00680A7C" w14:paraId="6E9C645F" w14:textId="77777777" w:rsidTr="00771215">
                    <w:trPr>
                      <w:trHeight w:val="141"/>
                    </w:trPr>
                    <w:tc>
                      <w:tcPr>
                        <w:tcW w:w="219" w:type="pct"/>
                        <w:tcBorders>
                          <w:top w:val="single" w:sz="4" w:space="0" w:color="auto"/>
                        </w:tcBorders>
                        <w:vAlign w:val="center"/>
                      </w:tcPr>
                      <w:p w14:paraId="0A555216" w14:textId="77777777" w:rsidR="00680A7C" w:rsidRDefault="00771215">
                        <w:pPr>
                          <w:overflowPunct w:val="0"/>
                          <w:jc w:val="both"/>
                          <w:textAlignment w:val="baseline"/>
                          <w:rPr>
                            <w:sz w:val="22"/>
                            <w:szCs w:val="22"/>
                          </w:rPr>
                        </w:pPr>
                        <w:r>
                          <w:rPr>
                            <w:sz w:val="22"/>
                            <w:szCs w:val="22"/>
                          </w:rPr>
                          <w:t>2.</w:t>
                        </w:r>
                      </w:p>
                    </w:tc>
                    <w:tc>
                      <w:tcPr>
                        <w:tcW w:w="2670" w:type="pct"/>
                        <w:tcBorders>
                          <w:right w:val="single" w:sz="4" w:space="0" w:color="auto"/>
                        </w:tcBorders>
                        <w:vAlign w:val="center"/>
                      </w:tcPr>
                      <w:p w14:paraId="063ACC05" w14:textId="77777777" w:rsidR="00680A7C" w:rsidRDefault="00771215">
                        <w:pPr>
                          <w:overflowPunct w:val="0"/>
                          <w:jc w:val="both"/>
                          <w:textAlignment w:val="baseline"/>
                          <w:rPr>
                            <w:rFonts w:eastAsia="Arial Unicode MS"/>
                            <w:color w:val="000000"/>
                            <w:sz w:val="22"/>
                            <w:szCs w:val="22"/>
                          </w:rPr>
                        </w:pPr>
                        <w:r>
                          <w:rPr>
                            <w:rFonts w:eastAsia="Arial Unicode MS"/>
                            <w:color w:val="000000"/>
                            <w:sz w:val="22"/>
                            <w:szCs w:val="22"/>
                          </w:rPr>
                          <w:t>Ūkininko ūkio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18B18DDF" w14:textId="77777777" w:rsidR="00680A7C" w:rsidRDefault="00680A7C">
                        <w:pPr>
                          <w:overflowPunct w:val="0"/>
                          <w:jc w:val="both"/>
                          <w:textAlignment w:val="baseline"/>
                          <w:rPr>
                            <w:rFonts w:eastAsia="Arial Unicode MS"/>
                            <w:color w:val="000000"/>
                            <w:sz w:val="22"/>
                            <w:szCs w:val="22"/>
                          </w:rPr>
                        </w:pPr>
                      </w:p>
                    </w:tc>
                  </w:tr>
                  <w:tr w:rsidR="00680A7C" w14:paraId="52E73BA9" w14:textId="77777777" w:rsidTr="00771215">
                    <w:trPr>
                      <w:trHeight w:val="159"/>
                    </w:trPr>
                    <w:tc>
                      <w:tcPr>
                        <w:tcW w:w="219" w:type="pct"/>
                        <w:tcBorders>
                          <w:top w:val="single" w:sz="4" w:space="0" w:color="auto"/>
                          <w:bottom w:val="single" w:sz="4" w:space="0" w:color="auto"/>
                        </w:tcBorders>
                        <w:vAlign w:val="center"/>
                      </w:tcPr>
                      <w:p w14:paraId="00C391D8" w14:textId="77777777" w:rsidR="00680A7C" w:rsidRDefault="00771215">
                        <w:pPr>
                          <w:overflowPunct w:val="0"/>
                          <w:jc w:val="both"/>
                          <w:textAlignment w:val="baseline"/>
                          <w:rPr>
                            <w:rFonts w:eastAsia="Arial Unicode MS"/>
                            <w:color w:val="000000"/>
                            <w:sz w:val="22"/>
                            <w:szCs w:val="22"/>
                          </w:rPr>
                        </w:pPr>
                        <w:r>
                          <w:rPr>
                            <w:rFonts w:eastAsia="Arial Unicode MS"/>
                            <w:color w:val="000000"/>
                            <w:sz w:val="22"/>
                            <w:szCs w:val="22"/>
                          </w:rPr>
                          <w:t>3.</w:t>
                        </w:r>
                      </w:p>
                    </w:tc>
                    <w:tc>
                      <w:tcPr>
                        <w:tcW w:w="4781" w:type="pct"/>
                        <w:gridSpan w:val="4"/>
                        <w:vAlign w:val="center"/>
                      </w:tcPr>
                      <w:p w14:paraId="69BEAC5C" w14:textId="77777777" w:rsidR="00680A7C" w:rsidRDefault="00771215">
                        <w:pPr>
                          <w:overflowPunct w:val="0"/>
                          <w:jc w:val="both"/>
                          <w:textAlignment w:val="baseline"/>
                          <w:rPr>
                            <w:sz w:val="22"/>
                            <w:szCs w:val="22"/>
                          </w:rPr>
                        </w:pPr>
                        <w:r>
                          <w:rPr>
                            <w:rFonts w:eastAsia="Arial Unicode MS"/>
                            <w:color w:val="000000"/>
                            <w:sz w:val="22"/>
                            <w:szCs w:val="22"/>
                          </w:rPr>
                          <w:t xml:space="preserve">Pareiškėjo asmens kodas  </w:t>
                        </w:r>
                      </w:p>
                    </w:tc>
                  </w:tr>
                  <w:tr w:rsidR="00680A7C" w14:paraId="2C70FD04" w14:textId="77777777" w:rsidTr="00771215">
                    <w:trPr>
                      <w:trHeight w:val="555"/>
                    </w:trPr>
                    <w:tc>
                      <w:tcPr>
                        <w:tcW w:w="219" w:type="pct"/>
                        <w:tcBorders>
                          <w:top w:val="single" w:sz="4" w:space="0" w:color="auto"/>
                          <w:bottom w:val="single" w:sz="4" w:space="0" w:color="auto"/>
                        </w:tcBorders>
                        <w:vAlign w:val="center"/>
                      </w:tcPr>
                      <w:p w14:paraId="0BE89977" w14:textId="77777777" w:rsidR="00680A7C" w:rsidRDefault="00771215">
                        <w:pPr>
                          <w:overflowPunct w:val="0"/>
                          <w:jc w:val="both"/>
                          <w:textAlignment w:val="baseline"/>
                          <w:rPr>
                            <w:rFonts w:eastAsia="Arial Unicode MS"/>
                            <w:color w:val="000000"/>
                            <w:sz w:val="22"/>
                            <w:szCs w:val="22"/>
                          </w:rPr>
                        </w:pPr>
                        <w:r>
                          <w:rPr>
                            <w:rFonts w:eastAsia="Arial Unicode MS"/>
                            <w:color w:val="000000"/>
                            <w:sz w:val="22"/>
                            <w:szCs w:val="22"/>
                          </w:rPr>
                          <w:t>4.</w:t>
                        </w:r>
                      </w:p>
                    </w:tc>
                    <w:tc>
                      <w:tcPr>
                        <w:tcW w:w="4781" w:type="pct"/>
                        <w:gridSpan w:val="4"/>
                        <w:vAlign w:val="center"/>
                      </w:tcPr>
                      <w:p w14:paraId="75542040" w14:textId="77777777" w:rsidR="00680A7C" w:rsidRDefault="00771215">
                        <w:pPr>
                          <w:overflowPunct w:val="0"/>
                          <w:jc w:val="both"/>
                          <w:textAlignment w:val="baseline"/>
                          <w:rPr>
                            <w:sz w:val="22"/>
                            <w:szCs w:val="22"/>
                            <w:shd w:val="clear" w:color="auto" w:fill="FFFFFF"/>
                          </w:rPr>
                        </w:pPr>
                        <w:r>
                          <w:rPr>
                            <w:sz w:val="22"/>
                            <w:szCs w:val="22"/>
                            <w:shd w:val="clear" w:color="auto" w:fill="FFFFFF"/>
                          </w:rPr>
                          <w:t xml:space="preserve">Pareiškėjo banko rekvizitai </w:t>
                        </w:r>
                        <w:r>
                          <w:rPr>
                            <w:i/>
                            <w:sz w:val="22"/>
                            <w:szCs w:val="22"/>
                            <w:shd w:val="clear" w:color="auto" w:fill="FFFFFF"/>
                          </w:rPr>
                          <w:t>(</w:t>
                        </w:r>
                        <w:r>
                          <w:rPr>
                            <w:i/>
                            <w:sz w:val="22"/>
                            <w:szCs w:val="22"/>
                          </w:rPr>
                          <w:t>labai aiškiai nurodyti duomenis, kur bus pervesta patvirtinta paramos suma, t. y.  banko pavadinimą, banko kodą ir savo atsiskaitomosios sąskaitos numerį)</w:t>
                        </w:r>
                      </w:p>
                      <w:p w14:paraId="37663608" w14:textId="77777777" w:rsidR="00680A7C" w:rsidRDefault="00771215">
                        <w:pPr>
                          <w:overflowPunct w:val="0"/>
                          <w:jc w:val="both"/>
                          <w:textAlignment w:val="baseline"/>
                          <w:rPr>
                            <w:sz w:val="22"/>
                            <w:szCs w:val="22"/>
                            <w:shd w:val="clear" w:color="auto" w:fill="FFFFFF"/>
                          </w:rPr>
                        </w:pPr>
                        <w:r>
                          <w:rPr>
                            <w:sz w:val="22"/>
                            <w:szCs w:val="22"/>
                            <w:shd w:val="clear" w:color="auto" w:fill="FFFFFF"/>
                          </w:rPr>
                          <w:t xml:space="preserve">Banko pavadinimas </w:t>
                        </w:r>
                        <w:r>
                          <w:rPr>
                            <w:sz w:val="22"/>
                            <w:szCs w:val="22"/>
                          </w:rPr>
                          <w:t xml:space="preserve"> </w:t>
                        </w:r>
                      </w:p>
                      <w:p w14:paraId="67339145" w14:textId="77777777" w:rsidR="00680A7C" w:rsidRDefault="00771215">
                        <w:pPr>
                          <w:overflowPunct w:val="0"/>
                          <w:jc w:val="both"/>
                          <w:textAlignment w:val="baseline"/>
                          <w:rPr>
                            <w:sz w:val="22"/>
                            <w:szCs w:val="22"/>
                            <w:shd w:val="clear" w:color="auto" w:fill="FFFFFF"/>
                          </w:rPr>
                        </w:pPr>
                        <w:r>
                          <w:rPr>
                            <w:sz w:val="22"/>
                            <w:szCs w:val="22"/>
                            <w:shd w:val="clear" w:color="auto" w:fill="FFFFFF"/>
                          </w:rPr>
                          <w:t xml:space="preserve">Banko kodas   </w:t>
                        </w:r>
                        <w:r>
                          <w:rPr>
                            <w:sz w:val="22"/>
                            <w:szCs w:val="22"/>
                          </w:rPr>
                          <w:t xml:space="preserve">                          </w:t>
                        </w:r>
                      </w:p>
                      <w:p w14:paraId="4058DF08" w14:textId="77777777" w:rsidR="00680A7C" w:rsidRDefault="00771215">
                        <w:pPr>
                          <w:overflowPunct w:val="0"/>
                          <w:jc w:val="both"/>
                          <w:textAlignment w:val="baseline"/>
                          <w:rPr>
                            <w:sz w:val="22"/>
                            <w:szCs w:val="22"/>
                            <w:shd w:val="clear" w:color="auto" w:fill="FFFFFF"/>
                          </w:rPr>
                        </w:pPr>
                        <w:r>
                          <w:rPr>
                            <w:sz w:val="22"/>
                            <w:szCs w:val="22"/>
                            <w:shd w:val="clear" w:color="auto" w:fill="FFFFFF"/>
                          </w:rPr>
                          <w:t xml:space="preserve">Atsiskaitomosios sąskaitos Nr. </w:t>
                        </w:r>
                      </w:p>
                    </w:tc>
                  </w:tr>
                  <w:tr w:rsidR="00680A7C" w14:paraId="3BBA8CA1" w14:textId="77777777" w:rsidTr="00771215">
                    <w:trPr>
                      <w:trHeight w:val="555"/>
                    </w:trPr>
                    <w:tc>
                      <w:tcPr>
                        <w:tcW w:w="219" w:type="pct"/>
                        <w:tcBorders>
                          <w:top w:val="single" w:sz="4" w:space="0" w:color="auto"/>
                          <w:bottom w:val="single" w:sz="4" w:space="0" w:color="auto"/>
                        </w:tcBorders>
                        <w:vAlign w:val="center"/>
                      </w:tcPr>
                      <w:p w14:paraId="05A74465" w14:textId="77777777" w:rsidR="00680A7C" w:rsidRDefault="00771215">
                        <w:pPr>
                          <w:overflowPunct w:val="0"/>
                          <w:jc w:val="both"/>
                          <w:textAlignment w:val="baseline"/>
                          <w:rPr>
                            <w:rFonts w:eastAsia="Arial Unicode MS"/>
                            <w:color w:val="000000"/>
                            <w:sz w:val="22"/>
                            <w:szCs w:val="22"/>
                          </w:rPr>
                        </w:pPr>
                        <w:r>
                          <w:rPr>
                            <w:rFonts w:eastAsia="Arial Unicode MS"/>
                            <w:color w:val="000000"/>
                            <w:sz w:val="22"/>
                            <w:szCs w:val="22"/>
                          </w:rPr>
                          <w:t>5.</w:t>
                        </w:r>
                      </w:p>
                    </w:tc>
                    <w:tc>
                      <w:tcPr>
                        <w:tcW w:w="3681" w:type="pct"/>
                        <w:gridSpan w:val="2"/>
                      </w:tcPr>
                      <w:p w14:paraId="7CF7842B" w14:textId="77777777" w:rsidR="00680A7C" w:rsidRDefault="00771215">
                        <w:pPr>
                          <w:overflowPunct w:val="0"/>
                          <w:jc w:val="both"/>
                          <w:textAlignment w:val="baseline"/>
                          <w:rPr>
                            <w:sz w:val="22"/>
                            <w:szCs w:val="22"/>
                            <w:lang w:eastAsia="lt-LT"/>
                          </w:rPr>
                        </w:pPr>
                        <w:r>
                          <w:rPr>
                            <w:sz w:val="22"/>
                            <w:szCs w:val="22"/>
                            <w:lang w:eastAsia="lt-LT"/>
                          </w:rPr>
                          <w:t>Išsilavinimas (</w:t>
                        </w:r>
                        <w:r>
                          <w:rPr>
                            <w:i/>
                            <w:iCs/>
                            <w:sz w:val="22"/>
                            <w:szCs w:val="22"/>
                            <w:lang w:eastAsia="lt-LT"/>
                          </w:rPr>
                          <w:t>nurodomas įgytas išsilavinimas (pažymima kryželiu „X“) pagal mokymo įstaigos baigimo pažymėjimą)</w:t>
                        </w:r>
                        <w:r>
                          <w:rPr>
                            <w:sz w:val="22"/>
                            <w:szCs w:val="22"/>
                            <w:lang w:eastAsia="lt-LT"/>
                          </w:rPr>
                          <w:t>:</w:t>
                        </w:r>
                      </w:p>
                      <w:p w14:paraId="3E966FA4" w14:textId="77777777" w:rsidR="00680A7C" w:rsidRDefault="00771215">
                        <w:pPr>
                          <w:overflowPunct w:val="0"/>
                          <w:ind w:firstLine="720"/>
                          <w:jc w:val="both"/>
                          <w:textAlignment w:val="baseline"/>
                          <w:rPr>
                            <w:sz w:val="22"/>
                            <w:szCs w:val="22"/>
                            <w:lang w:eastAsia="lt-LT"/>
                          </w:rPr>
                        </w:pPr>
                        <w:r>
                          <w:rPr>
                            <w:sz w:val="22"/>
                            <w:szCs w:val="22"/>
                            <w:lang w:eastAsia="lt-LT"/>
                          </w:rPr>
                          <w:t>Aukštasis žemės ūkio ir (arba) veterinarijos srities</w:t>
                        </w:r>
                      </w:p>
                      <w:p w14:paraId="2C45B089" w14:textId="77777777" w:rsidR="00680A7C" w:rsidRDefault="00771215">
                        <w:pPr>
                          <w:overflowPunct w:val="0"/>
                          <w:ind w:firstLine="720"/>
                          <w:jc w:val="both"/>
                          <w:textAlignment w:val="baseline"/>
                          <w:rPr>
                            <w:sz w:val="22"/>
                            <w:szCs w:val="22"/>
                            <w:lang w:eastAsia="lt-LT"/>
                          </w:rPr>
                        </w:pPr>
                        <w:r>
                          <w:rPr>
                            <w:sz w:val="22"/>
                            <w:szCs w:val="22"/>
                            <w:lang w:eastAsia="lt-LT"/>
                          </w:rPr>
                          <w:t>Profesinis žemės ūkio srities</w:t>
                        </w:r>
                      </w:p>
                      <w:p w14:paraId="089235F7" w14:textId="77777777" w:rsidR="00680A7C" w:rsidRDefault="00771215">
                        <w:pPr>
                          <w:overflowPunct w:val="0"/>
                          <w:ind w:firstLine="720"/>
                          <w:jc w:val="both"/>
                          <w:textAlignment w:val="baseline"/>
                          <w:rPr>
                            <w:sz w:val="22"/>
                            <w:szCs w:val="22"/>
                            <w:lang w:eastAsia="lt-LT"/>
                          </w:rPr>
                        </w:pPr>
                        <w:r>
                          <w:rPr>
                            <w:sz w:val="22"/>
                            <w:szCs w:val="22"/>
                            <w:lang w:eastAsia="lt-LT"/>
                          </w:rPr>
                          <w:t>Jaunųjų ūkininkų kompetencijos ugdymo programa</w:t>
                        </w:r>
                      </w:p>
                      <w:p w14:paraId="6C2CEF10" w14:textId="77777777" w:rsidR="00680A7C" w:rsidRDefault="00771215">
                        <w:pPr>
                          <w:overflowPunct w:val="0"/>
                          <w:ind w:firstLine="720"/>
                          <w:jc w:val="both"/>
                          <w:textAlignment w:val="baseline"/>
                          <w:rPr>
                            <w:sz w:val="22"/>
                            <w:szCs w:val="22"/>
                            <w:lang w:eastAsia="lt-LT"/>
                          </w:rPr>
                        </w:pPr>
                        <w:r>
                          <w:rPr>
                            <w:sz w:val="22"/>
                            <w:szCs w:val="22"/>
                            <w:lang w:eastAsia="lt-LT"/>
                          </w:rPr>
                          <w:t>Neturiu nurod</w:t>
                        </w:r>
                        <w:r>
                          <w:rPr>
                            <w:sz w:val="22"/>
                            <w:szCs w:val="22"/>
                            <w:lang w:eastAsia="lt-LT"/>
                          </w:rPr>
                          <w:t>yto išsilavinimo</w:t>
                        </w:r>
                      </w:p>
                      <w:p w14:paraId="12DC2AB5" w14:textId="77777777" w:rsidR="00680A7C" w:rsidRDefault="00771215">
                        <w:pPr>
                          <w:overflowPunct w:val="0"/>
                          <w:jc w:val="both"/>
                          <w:textAlignment w:val="baseline"/>
                          <w:rPr>
                            <w:sz w:val="22"/>
                            <w:szCs w:val="22"/>
                            <w:shd w:val="clear" w:color="auto" w:fill="FFFFFF"/>
                          </w:rPr>
                        </w:pPr>
                        <w:r>
                          <w:rPr>
                            <w:sz w:val="22"/>
                            <w:szCs w:val="22"/>
                            <w:lang w:eastAsia="lt-LT"/>
                          </w:rPr>
                          <w:t xml:space="preserve">Mokymo įstaigos pavadinimas (jei mokosi) </w:t>
                        </w:r>
                        <w:r>
                          <w:rPr>
                            <w:i/>
                            <w:iCs/>
                            <w:sz w:val="22"/>
                            <w:szCs w:val="22"/>
                            <w:lang w:eastAsia="lt-LT"/>
                          </w:rPr>
                          <w:t>(nurodomas mokymo įstaigos pavadinimas, kurioje mokomasi paramos paraiškos pateikimo dieną)</w:t>
                        </w:r>
                      </w:p>
                    </w:tc>
                    <w:tc>
                      <w:tcPr>
                        <w:tcW w:w="1100" w:type="pct"/>
                        <w:gridSpan w:val="2"/>
                        <w:vAlign w:val="center"/>
                      </w:tcPr>
                      <w:p w14:paraId="235F18D4" w14:textId="77777777" w:rsidR="00680A7C" w:rsidRDefault="00680A7C">
                        <w:pPr>
                          <w:overflowPunct w:val="0"/>
                          <w:ind w:left="180" w:firstLine="385"/>
                          <w:jc w:val="both"/>
                          <w:textAlignment w:val="baseline"/>
                          <w:rPr>
                            <w:sz w:val="22"/>
                            <w:szCs w:val="22"/>
                          </w:rPr>
                        </w:pPr>
                      </w:p>
                      <w:p w14:paraId="124843E7" w14:textId="77777777" w:rsidR="00680A7C" w:rsidRDefault="00771215">
                        <w:pPr>
                          <w:overflowPunct w:val="0"/>
                          <w:ind w:left="180" w:firstLine="4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p w14:paraId="7961A1F2" w14:textId="77777777" w:rsidR="00680A7C" w:rsidRDefault="00771215">
                        <w:pPr>
                          <w:overflowPunct w:val="0"/>
                          <w:ind w:left="180" w:firstLine="4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p w14:paraId="318EC77D" w14:textId="77777777" w:rsidR="00680A7C" w:rsidRDefault="00771215">
                        <w:pPr>
                          <w:overflowPunct w:val="0"/>
                          <w:ind w:left="180" w:firstLine="4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p w14:paraId="4D87C294" w14:textId="77777777" w:rsidR="00680A7C" w:rsidRDefault="00771215" w:rsidP="00771215">
                        <w:pPr>
                          <w:overflowPunct w:val="0"/>
                          <w:ind w:left="180" w:firstLine="513"/>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p w14:paraId="6C407C22" w14:textId="77777777" w:rsidR="00680A7C" w:rsidRDefault="00680A7C">
                        <w:pPr>
                          <w:overflowPunct w:val="0"/>
                          <w:ind w:left="180" w:firstLine="385"/>
                          <w:jc w:val="both"/>
                          <w:textAlignment w:val="baseline"/>
                          <w:rPr>
                            <w:sz w:val="22"/>
                            <w:szCs w:val="22"/>
                          </w:rPr>
                        </w:pPr>
                      </w:p>
                      <w:p w14:paraId="00E7126D" w14:textId="7525AFF2" w:rsidR="00680A7C" w:rsidRDefault="00771215">
                        <w:pPr>
                          <w:overflowPunct w:val="0"/>
                          <w:ind w:left="180" w:firstLine="385"/>
                          <w:jc w:val="both"/>
                          <w:textAlignment w:val="baseline"/>
                          <w:rPr>
                            <w:sz w:val="22"/>
                            <w:szCs w:val="22"/>
                          </w:rPr>
                        </w:pPr>
                        <w:r>
                          <w:rPr>
                            <w:sz w:val="22"/>
                            <w:szCs w:val="22"/>
                          </w:rPr>
                          <w:t>________”.</w:t>
                        </w:r>
                      </w:p>
                    </w:tc>
                  </w:tr>
                </w:tbl>
                <w:p w14:paraId="7EB1DCB2" w14:textId="77777777" w:rsidR="00680A7C" w:rsidRDefault="00771215">
                  <w:pPr>
                    <w:overflowPunct w:val="0"/>
                    <w:jc w:val="both"/>
                    <w:textAlignment w:val="baseline"/>
                    <w:rPr>
                      <w:sz w:val="22"/>
                      <w:szCs w:val="22"/>
                    </w:rPr>
                  </w:pPr>
                </w:p>
              </w:sdtContent>
            </w:sdt>
            <w:sdt>
              <w:sdtPr>
                <w:alias w:val="1.11 pp."/>
                <w:tag w:val="part_f645ef1f2e8543239a5f4838868e824d"/>
                <w:id w:val="-2085756526"/>
                <w:lock w:val="sdtLocked"/>
              </w:sdtPr>
              <w:sdtEndPr/>
              <w:sdtContent>
                <w:p w14:paraId="7DF30796" w14:textId="3EA1C5B1" w:rsidR="00680A7C" w:rsidRDefault="00771215">
                  <w:pPr>
                    <w:overflowPunct w:val="0"/>
                    <w:spacing w:line="360" w:lineRule="auto"/>
                    <w:ind w:firstLine="720"/>
                    <w:jc w:val="both"/>
                    <w:textAlignment w:val="baseline"/>
                    <w:rPr>
                      <w:szCs w:val="24"/>
                      <w:lang w:val="en-US" w:eastAsia="lt-LT"/>
                    </w:rPr>
                  </w:pPr>
                  <w:sdt>
                    <w:sdtPr>
                      <w:alias w:val="Numeris"/>
                      <w:tag w:val="nr_f645ef1f2e8543239a5f4838868e824d"/>
                      <w:id w:val="-806555715"/>
                      <w:lock w:val="sdtLocked"/>
                    </w:sdtPr>
                    <w:sdtEndPr/>
                    <w:sdtContent>
                      <w:r>
                        <w:rPr>
                          <w:szCs w:val="24"/>
                          <w:lang w:eastAsia="lt-LT"/>
                        </w:rPr>
                        <w:t>1.11</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III</w:t>
                  </w:r>
                  <w:r>
                    <w:rPr>
                      <w:szCs w:val="24"/>
                    </w:rPr>
                    <w:t xml:space="preserve"> skyriaus lentelę ir ją išdėstau taip</w:t>
                  </w:r>
                  <w:r>
                    <w:rPr>
                      <w:szCs w:val="24"/>
                      <w:lang w:eastAsia="lt-LT"/>
                    </w:rPr>
                    <w:t>:</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4"/>
                    <w:gridCol w:w="567"/>
                    <w:gridCol w:w="567"/>
                    <w:gridCol w:w="425"/>
                    <w:gridCol w:w="567"/>
                    <w:gridCol w:w="425"/>
                    <w:gridCol w:w="567"/>
                    <w:gridCol w:w="567"/>
                    <w:gridCol w:w="567"/>
                    <w:gridCol w:w="567"/>
                    <w:gridCol w:w="567"/>
                    <w:gridCol w:w="567"/>
                    <w:gridCol w:w="9"/>
                    <w:gridCol w:w="416"/>
                    <w:gridCol w:w="285"/>
                    <w:gridCol w:w="425"/>
                    <w:gridCol w:w="425"/>
                    <w:gridCol w:w="308"/>
                    <w:gridCol w:w="401"/>
                  </w:tblGrid>
                  <w:tr w:rsidR="00680A7C" w14:paraId="08ABE0B5" w14:textId="77777777">
                    <w:trPr>
                      <w:trHeight w:val="120"/>
                    </w:trPr>
                    <w:tc>
                      <w:tcPr>
                        <w:tcW w:w="1554" w:type="dxa"/>
                        <w:vMerge w:val="restart"/>
                        <w:shd w:val="clear" w:color="auto" w:fill="FFFFFF"/>
                        <w:tcMar>
                          <w:top w:w="0" w:type="dxa"/>
                          <w:left w:w="108" w:type="dxa"/>
                          <w:bottom w:w="0" w:type="dxa"/>
                          <w:right w:w="108" w:type="dxa"/>
                        </w:tcMar>
                        <w:hideMark/>
                      </w:tcPr>
                      <w:p w14:paraId="729832C9" w14:textId="77777777" w:rsidR="00680A7C" w:rsidRDefault="00680A7C">
                        <w:pPr>
                          <w:overflowPunct w:val="0"/>
                          <w:ind w:firstLine="62"/>
                          <w:jc w:val="center"/>
                          <w:textAlignment w:val="baseline"/>
                          <w:rPr>
                            <w:szCs w:val="24"/>
                            <w:lang w:eastAsia="lt-LT"/>
                          </w:rPr>
                        </w:pPr>
                      </w:p>
                    </w:tc>
                    <w:tc>
                      <w:tcPr>
                        <w:tcW w:w="567" w:type="dxa"/>
                        <w:vMerge w:val="restart"/>
                        <w:shd w:val="clear" w:color="auto" w:fill="FFFFFF"/>
                        <w:tcMar>
                          <w:top w:w="0" w:type="dxa"/>
                          <w:left w:w="108" w:type="dxa"/>
                          <w:bottom w:w="0" w:type="dxa"/>
                          <w:right w:w="108" w:type="dxa"/>
                        </w:tcMar>
                        <w:hideMark/>
                      </w:tcPr>
                      <w:p w14:paraId="53E148C5" w14:textId="44291DD9" w:rsidR="00680A7C" w:rsidRDefault="00771215">
                        <w:pPr>
                          <w:overflowPunct w:val="0"/>
                          <w:jc w:val="center"/>
                          <w:textAlignment w:val="baseline"/>
                          <w:rPr>
                            <w:sz w:val="22"/>
                            <w:szCs w:val="22"/>
                            <w:lang w:eastAsia="lt-LT"/>
                          </w:rPr>
                        </w:pPr>
                        <w:r>
                          <w:rPr>
                            <w:sz w:val="22"/>
                            <w:szCs w:val="22"/>
                            <w:lang w:eastAsia="lt-LT"/>
                          </w:rPr>
                          <w:t>„</w:t>
                        </w:r>
                        <w:proofErr w:type="spellStart"/>
                        <w:r>
                          <w:rPr>
                            <w:sz w:val="22"/>
                            <w:szCs w:val="22"/>
                            <w:lang w:eastAsia="lt-LT"/>
                          </w:rPr>
                          <w:t>Mata</w:t>
                        </w:r>
                        <w:proofErr w:type="spellEnd"/>
                        <w:r>
                          <w:rPr>
                            <w:sz w:val="22"/>
                            <w:szCs w:val="22"/>
                            <w:lang w:eastAsia="lt-LT"/>
                          </w:rPr>
                          <w:t xml:space="preserve"> vimo vnt.</w:t>
                        </w:r>
                      </w:p>
                    </w:tc>
                    <w:tc>
                      <w:tcPr>
                        <w:tcW w:w="992" w:type="dxa"/>
                        <w:gridSpan w:val="2"/>
                        <w:vMerge w:val="restart"/>
                        <w:shd w:val="clear" w:color="auto" w:fill="FFFFFF"/>
                        <w:tcMar>
                          <w:top w:w="0" w:type="dxa"/>
                          <w:left w:w="108" w:type="dxa"/>
                          <w:bottom w:w="0" w:type="dxa"/>
                          <w:right w:w="108" w:type="dxa"/>
                        </w:tcMar>
                        <w:hideMark/>
                      </w:tcPr>
                      <w:p w14:paraId="04B1A23C" w14:textId="77777777" w:rsidR="00680A7C" w:rsidRDefault="00771215">
                        <w:pPr>
                          <w:overflowPunct w:val="0"/>
                          <w:jc w:val="center"/>
                          <w:textAlignment w:val="baseline"/>
                          <w:rPr>
                            <w:sz w:val="22"/>
                            <w:szCs w:val="22"/>
                            <w:lang w:eastAsia="lt-LT"/>
                          </w:rPr>
                        </w:pPr>
                        <w:r>
                          <w:rPr>
                            <w:sz w:val="22"/>
                            <w:szCs w:val="22"/>
                            <w:lang w:eastAsia="lt-LT"/>
                          </w:rPr>
                          <w:t>Ataskaitiniai metai</w:t>
                        </w:r>
                      </w:p>
                    </w:tc>
                    <w:tc>
                      <w:tcPr>
                        <w:tcW w:w="992" w:type="dxa"/>
                        <w:gridSpan w:val="2"/>
                        <w:vMerge w:val="restart"/>
                        <w:shd w:val="clear" w:color="auto" w:fill="FFFFFF"/>
                        <w:tcMar>
                          <w:top w:w="0" w:type="dxa"/>
                          <w:left w:w="108" w:type="dxa"/>
                          <w:bottom w:w="0" w:type="dxa"/>
                          <w:right w:w="108" w:type="dxa"/>
                        </w:tcMar>
                        <w:hideMark/>
                      </w:tcPr>
                      <w:p w14:paraId="2DA98428" w14:textId="77777777" w:rsidR="00680A7C" w:rsidRDefault="00771215">
                        <w:pPr>
                          <w:overflowPunct w:val="0"/>
                          <w:jc w:val="center"/>
                          <w:textAlignment w:val="baseline"/>
                          <w:rPr>
                            <w:sz w:val="22"/>
                            <w:szCs w:val="22"/>
                            <w:lang w:eastAsia="lt-LT"/>
                          </w:rPr>
                        </w:pPr>
                        <w:r>
                          <w:rPr>
                            <w:sz w:val="22"/>
                            <w:szCs w:val="22"/>
                            <w:lang w:eastAsia="lt-LT"/>
                          </w:rPr>
                          <w:t xml:space="preserve">Paramos </w:t>
                        </w:r>
                        <w:r>
                          <w:rPr>
                            <w:sz w:val="22"/>
                            <w:szCs w:val="22"/>
                            <w:lang w:eastAsia="lt-LT"/>
                          </w:rPr>
                          <w:t>paraiškos pateikimo metu</w:t>
                        </w:r>
                      </w:p>
                    </w:tc>
                    <w:tc>
                      <w:tcPr>
                        <w:tcW w:w="3411" w:type="dxa"/>
                        <w:gridSpan w:val="7"/>
                        <w:shd w:val="clear" w:color="auto" w:fill="FFFFFF"/>
                        <w:tcMar>
                          <w:top w:w="0" w:type="dxa"/>
                          <w:left w:w="108" w:type="dxa"/>
                          <w:bottom w:w="0" w:type="dxa"/>
                          <w:right w:w="108" w:type="dxa"/>
                        </w:tcMar>
                        <w:vAlign w:val="center"/>
                        <w:hideMark/>
                      </w:tcPr>
                      <w:p w14:paraId="5B3FBA63" w14:textId="77777777" w:rsidR="00680A7C" w:rsidRDefault="00771215">
                        <w:pPr>
                          <w:overflowPunct w:val="0"/>
                          <w:jc w:val="center"/>
                          <w:textAlignment w:val="baseline"/>
                          <w:rPr>
                            <w:sz w:val="22"/>
                            <w:szCs w:val="22"/>
                            <w:lang w:eastAsia="lt-LT"/>
                          </w:rPr>
                        </w:pPr>
                        <w:r>
                          <w:rPr>
                            <w:sz w:val="22"/>
                            <w:szCs w:val="22"/>
                            <w:lang w:eastAsia="lt-LT"/>
                          </w:rPr>
                          <w:t>Prognozės verslo plano įgyvendinimo laikotarpiu</w:t>
                        </w:r>
                      </w:p>
                    </w:tc>
                    <w:tc>
                      <w:tcPr>
                        <w:tcW w:w="2260" w:type="dxa"/>
                        <w:gridSpan w:val="6"/>
                        <w:shd w:val="clear" w:color="auto" w:fill="FFFFFF"/>
                        <w:tcMar>
                          <w:top w:w="0" w:type="dxa"/>
                          <w:left w:w="108" w:type="dxa"/>
                          <w:bottom w:w="0" w:type="dxa"/>
                          <w:right w:w="108" w:type="dxa"/>
                        </w:tcMar>
                        <w:vAlign w:val="center"/>
                        <w:hideMark/>
                      </w:tcPr>
                      <w:p w14:paraId="36DE4939" w14:textId="77777777" w:rsidR="00680A7C" w:rsidRDefault="00771215">
                        <w:pPr>
                          <w:overflowPunct w:val="0"/>
                          <w:jc w:val="center"/>
                          <w:textAlignment w:val="baseline"/>
                          <w:rPr>
                            <w:sz w:val="22"/>
                            <w:szCs w:val="22"/>
                            <w:lang w:eastAsia="lt-LT"/>
                          </w:rPr>
                        </w:pPr>
                        <w:r>
                          <w:rPr>
                            <w:sz w:val="22"/>
                            <w:szCs w:val="22"/>
                            <w:lang w:eastAsia="lt-LT"/>
                          </w:rPr>
                          <w:t>Prognozės verslo plano kontrolės laikotarpiu</w:t>
                        </w:r>
                      </w:p>
                    </w:tc>
                  </w:tr>
                  <w:tr w:rsidR="00680A7C" w14:paraId="4501AA4E" w14:textId="77777777">
                    <w:trPr>
                      <w:trHeight w:val="609"/>
                    </w:trPr>
                    <w:tc>
                      <w:tcPr>
                        <w:tcW w:w="1554" w:type="dxa"/>
                        <w:vMerge/>
                        <w:shd w:val="clear" w:color="auto" w:fill="auto"/>
                        <w:vAlign w:val="center"/>
                        <w:hideMark/>
                      </w:tcPr>
                      <w:p w14:paraId="44D840CB" w14:textId="77777777" w:rsidR="00680A7C" w:rsidRDefault="00680A7C">
                        <w:pPr>
                          <w:overflowPunct w:val="0"/>
                          <w:jc w:val="both"/>
                          <w:textAlignment w:val="baseline"/>
                          <w:rPr>
                            <w:szCs w:val="24"/>
                            <w:lang w:eastAsia="lt-LT"/>
                          </w:rPr>
                        </w:pPr>
                      </w:p>
                    </w:tc>
                    <w:tc>
                      <w:tcPr>
                        <w:tcW w:w="567" w:type="dxa"/>
                        <w:vMerge/>
                        <w:shd w:val="clear" w:color="auto" w:fill="auto"/>
                        <w:vAlign w:val="center"/>
                        <w:hideMark/>
                      </w:tcPr>
                      <w:p w14:paraId="373A78B3" w14:textId="77777777" w:rsidR="00680A7C" w:rsidRDefault="00680A7C">
                        <w:pPr>
                          <w:overflowPunct w:val="0"/>
                          <w:jc w:val="both"/>
                          <w:textAlignment w:val="baseline"/>
                          <w:rPr>
                            <w:sz w:val="22"/>
                            <w:szCs w:val="22"/>
                            <w:lang w:eastAsia="lt-LT"/>
                          </w:rPr>
                        </w:pPr>
                      </w:p>
                    </w:tc>
                    <w:tc>
                      <w:tcPr>
                        <w:tcW w:w="992" w:type="dxa"/>
                        <w:gridSpan w:val="2"/>
                        <w:vMerge/>
                        <w:shd w:val="clear" w:color="auto" w:fill="auto"/>
                        <w:vAlign w:val="center"/>
                        <w:hideMark/>
                      </w:tcPr>
                      <w:p w14:paraId="59353368" w14:textId="77777777" w:rsidR="00680A7C" w:rsidRDefault="00680A7C">
                        <w:pPr>
                          <w:overflowPunct w:val="0"/>
                          <w:jc w:val="both"/>
                          <w:textAlignment w:val="baseline"/>
                          <w:rPr>
                            <w:sz w:val="22"/>
                            <w:szCs w:val="22"/>
                            <w:lang w:eastAsia="lt-LT"/>
                          </w:rPr>
                        </w:pPr>
                      </w:p>
                    </w:tc>
                    <w:tc>
                      <w:tcPr>
                        <w:tcW w:w="992" w:type="dxa"/>
                        <w:gridSpan w:val="2"/>
                        <w:vMerge/>
                        <w:shd w:val="clear" w:color="auto" w:fill="auto"/>
                        <w:vAlign w:val="center"/>
                        <w:hideMark/>
                      </w:tcPr>
                      <w:p w14:paraId="69020873" w14:textId="77777777" w:rsidR="00680A7C" w:rsidRDefault="00680A7C">
                        <w:pPr>
                          <w:overflowPunct w:val="0"/>
                          <w:jc w:val="both"/>
                          <w:textAlignment w:val="baseline"/>
                          <w:rPr>
                            <w:sz w:val="22"/>
                            <w:szCs w:val="22"/>
                            <w:lang w:eastAsia="lt-LT"/>
                          </w:rPr>
                        </w:pPr>
                      </w:p>
                    </w:tc>
                    <w:tc>
                      <w:tcPr>
                        <w:tcW w:w="1134" w:type="dxa"/>
                        <w:gridSpan w:val="2"/>
                        <w:shd w:val="clear" w:color="auto" w:fill="FFFFFF"/>
                        <w:tcMar>
                          <w:top w:w="0" w:type="dxa"/>
                          <w:left w:w="108" w:type="dxa"/>
                          <w:bottom w:w="0" w:type="dxa"/>
                          <w:right w:w="108" w:type="dxa"/>
                        </w:tcMar>
                        <w:hideMark/>
                      </w:tcPr>
                      <w:p w14:paraId="0E0B24A8"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1134" w:type="dxa"/>
                        <w:gridSpan w:val="2"/>
                        <w:shd w:val="clear" w:color="auto" w:fill="FFFFFF"/>
                        <w:tcMar>
                          <w:top w:w="0" w:type="dxa"/>
                          <w:left w:w="108" w:type="dxa"/>
                          <w:bottom w:w="0" w:type="dxa"/>
                          <w:right w:w="108" w:type="dxa"/>
                        </w:tcMar>
                        <w:hideMark/>
                      </w:tcPr>
                      <w:p w14:paraId="5C8A04B1"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1143" w:type="dxa"/>
                        <w:gridSpan w:val="3"/>
                        <w:shd w:val="clear" w:color="auto" w:fill="FFFFFF"/>
                        <w:tcMar>
                          <w:top w:w="0" w:type="dxa"/>
                          <w:left w:w="108" w:type="dxa"/>
                          <w:bottom w:w="0" w:type="dxa"/>
                          <w:right w:w="108" w:type="dxa"/>
                        </w:tcMar>
                        <w:hideMark/>
                      </w:tcPr>
                      <w:p w14:paraId="470D6DB7" w14:textId="77777777" w:rsidR="00680A7C" w:rsidRDefault="00771215">
                        <w:pPr>
                          <w:overflowPunct w:val="0"/>
                          <w:jc w:val="center"/>
                          <w:textAlignment w:val="baseline"/>
                          <w:rPr>
                            <w:sz w:val="22"/>
                            <w:szCs w:val="22"/>
                            <w:lang w:eastAsia="lt-LT"/>
                          </w:rPr>
                        </w:pPr>
                        <w:r>
                          <w:rPr>
                            <w:sz w:val="22"/>
                            <w:szCs w:val="22"/>
                            <w:lang w:eastAsia="lt-LT"/>
                          </w:rPr>
                          <w:t>20___ m.</w:t>
                        </w:r>
                      </w:p>
                      <w:p w14:paraId="5A10D953" w14:textId="5A7528E6" w:rsidR="00680A7C" w:rsidRDefault="00680A7C">
                        <w:pPr>
                          <w:overflowPunct w:val="0"/>
                          <w:jc w:val="center"/>
                          <w:textAlignment w:val="baseline"/>
                          <w:rPr>
                            <w:strike/>
                            <w:sz w:val="22"/>
                            <w:szCs w:val="22"/>
                            <w:lang w:eastAsia="lt-LT"/>
                          </w:rPr>
                        </w:pPr>
                      </w:p>
                    </w:tc>
                    <w:tc>
                      <w:tcPr>
                        <w:tcW w:w="701" w:type="dxa"/>
                        <w:gridSpan w:val="2"/>
                        <w:shd w:val="clear" w:color="auto" w:fill="FFFFFF"/>
                        <w:tcMar>
                          <w:top w:w="0" w:type="dxa"/>
                          <w:left w:w="108" w:type="dxa"/>
                          <w:bottom w:w="0" w:type="dxa"/>
                          <w:right w:w="108" w:type="dxa"/>
                        </w:tcMar>
                        <w:hideMark/>
                      </w:tcPr>
                      <w:p w14:paraId="536E3DF0"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850" w:type="dxa"/>
                        <w:gridSpan w:val="2"/>
                        <w:shd w:val="clear" w:color="auto" w:fill="FFFFFF"/>
                        <w:tcMar>
                          <w:top w:w="0" w:type="dxa"/>
                          <w:left w:w="108" w:type="dxa"/>
                          <w:bottom w:w="0" w:type="dxa"/>
                          <w:right w:w="108" w:type="dxa"/>
                        </w:tcMar>
                        <w:hideMark/>
                      </w:tcPr>
                      <w:p w14:paraId="474AF289"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709" w:type="dxa"/>
                        <w:gridSpan w:val="2"/>
                        <w:shd w:val="clear" w:color="auto" w:fill="FFFFFF"/>
                        <w:tcMar>
                          <w:top w:w="0" w:type="dxa"/>
                          <w:left w:w="108" w:type="dxa"/>
                          <w:bottom w:w="0" w:type="dxa"/>
                          <w:right w:w="108" w:type="dxa"/>
                        </w:tcMar>
                        <w:hideMark/>
                      </w:tcPr>
                      <w:p w14:paraId="21473D26" w14:textId="77777777" w:rsidR="00680A7C" w:rsidRDefault="00771215">
                        <w:pPr>
                          <w:overflowPunct w:val="0"/>
                          <w:jc w:val="center"/>
                          <w:textAlignment w:val="baseline"/>
                          <w:rPr>
                            <w:sz w:val="22"/>
                            <w:szCs w:val="22"/>
                            <w:lang w:eastAsia="lt-LT"/>
                          </w:rPr>
                        </w:pPr>
                        <w:r>
                          <w:rPr>
                            <w:sz w:val="22"/>
                            <w:szCs w:val="22"/>
                            <w:lang w:eastAsia="lt-LT"/>
                          </w:rPr>
                          <w:t>20___ m.</w:t>
                        </w:r>
                      </w:p>
                    </w:tc>
                  </w:tr>
                  <w:tr w:rsidR="00680A7C" w14:paraId="61D6AE4A" w14:textId="77777777">
                    <w:trPr>
                      <w:trHeight w:val="375"/>
                    </w:trPr>
                    <w:tc>
                      <w:tcPr>
                        <w:tcW w:w="1554" w:type="dxa"/>
                        <w:vMerge/>
                        <w:shd w:val="clear" w:color="auto" w:fill="auto"/>
                        <w:vAlign w:val="center"/>
                        <w:hideMark/>
                      </w:tcPr>
                      <w:p w14:paraId="6BEF4175" w14:textId="77777777" w:rsidR="00680A7C" w:rsidRDefault="00680A7C">
                        <w:pPr>
                          <w:overflowPunct w:val="0"/>
                          <w:jc w:val="both"/>
                          <w:textAlignment w:val="baseline"/>
                          <w:rPr>
                            <w:szCs w:val="24"/>
                            <w:lang w:eastAsia="lt-LT"/>
                          </w:rPr>
                        </w:pPr>
                      </w:p>
                    </w:tc>
                    <w:tc>
                      <w:tcPr>
                        <w:tcW w:w="567" w:type="dxa"/>
                        <w:vMerge/>
                        <w:shd w:val="clear" w:color="auto" w:fill="auto"/>
                        <w:vAlign w:val="center"/>
                        <w:hideMark/>
                      </w:tcPr>
                      <w:p w14:paraId="54AF1E83" w14:textId="77777777" w:rsidR="00680A7C" w:rsidRDefault="00680A7C">
                        <w:pPr>
                          <w:overflowPunct w:val="0"/>
                          <w:jc w:val="both"/>
                          <w:textAlignment w:val="baseline"/>
                          <w:rPr>
                            <w:szCs w:val="24"/>
                            <w:lang w:eastAsia="lt-LT"/>
                          </w:rPr>
                        </w:pPr>
                      </w:p>
                    </w:tc>
                    <w:tc>
                      <w:tcPr>
                        <w:tcW w:w="567" w:type="dxa"/>
                        <w:shd w:val="clear" w:color="auto" w:fill="FFFFFF"/>
                        <w:tcMar>
                          <w:top w:w="0" w:type="dxa"/>
                          <w:left w:w="108" w:type="dxa"/>
                          <w:bottom w:w="0" w:type="dxa"/>
                          <w:right w:w="108" w:type="dxa"/>
                        </w:tcMar>
                        <w:vAlign w:val="center"/>
                        <w:hideMark/>
                      </w:tcPr>
                      <w:p w14:paraId="5D326EEA" w14:textId="77777777" w:rsidR="00680A7C" w:rsidRDefault="00771215">
                        <w:pPr>
                          <w:overflowPunct w:val="0"/>
                          <w:jc w:val="center"/>
                          <w:textAlignment w:val="baseline"/>
                          <w:rPr>
                            <w:szCs w:val="24"/>
                            <w:lang w:eastAsia="lt-LT"/>
                          </w:rPr>
                        </w:pPr>
                        <w:r>
                          <w:rPr>
                            <w:sz w:val="22"/>
                            <w:szCs w:val="22"/>
                            <w:lang w:eastAsia="lt-LT"/>
                          </w:rPr>
                          <w:t>1</w:t>
                        </w:r>
                        <w:r>
                          <w:rPr>
                            <w:sz w:val="15"/>
                            <w:szCs w:val="15"/>
                            <w:vertAlign w:val="superscript"/>
                            <w:lang w:eastAsia="lt-LT"/>
                          </w:rPr>
                          <w:t>1</w:t>
                        </w:r>
                      </w:p>
                    </w:tc>
                    <w:tc>
                      <w:tcPr>
                        <w:tcW w:w="425" w:type="dxa"/>
                        <w:shd w:val="clear" w:color="auto" w:fill="FFFFFF"/>
                        <w:tcMar>
                          <w:top w:w="0" w:type="dxa"/>
                          <w:left w:w="108" w:type="dxa"/>
                          <w:bottom w:w="0" w:type="dxa"/>
                          <w:right w:w="108" w:type="dxa"/>
                        </w:tcMar>
                        <w:vAlign w:val="center"/>
                        <w:hideMark/>
                      </w:tcPr>
                      <w:p w14:paraId="72D5F35A" w14:textId="77777777" w:rsidR="00680A7C" w:rsidRDefault="00771215">
                        <w:pPr>
                          <w:overflowPunct w:val="0"/>
                          <w:jc w:val="center"/>
                          <w:textAlignment w:val="baseline"/>
                          <w:rPr>
                            <w:szCs w:val="24"/>
                            <w:lang w:eastAsia="lt-LT"/>
                          </w:rPr>
                        </w:pPr>
                        <w:r>
                          <w:rPr>
                            <w:sz w:val="22"/>
                            <w:szCs w:val="22"/>
                            <w:lang w:eastAsia="lt-LT"/>
                          </w:rPr>
                          <w:t>2</w:t>
                        </w:r>
                        <w:r>
                          <w:rPr>
                            <w:sz w:val="15"/>
                            <w:szCs w:val="15"/>
                            <w:vertAlign w:val="superscript"/>
                            <w:lang w:eastAsia="lt-LT"/>
                          </w:rPr>
                          <w:t>2</w:t>
                        </w:r>
                      </w:p>
                    </w:tc>
                    <w:tc>
                      <w:tcPr>
                        <w:tcW w:w="567" w:type="dxa"/>
                        <w:shd w:val="clear" w:color="auto" w:fill="FFFFFF"/>
                        <w:tcMar>
                          <w:top w:w="0" w:type="dxa"/>
                          <w:left w:w="108" w:type="dxa"/>
                          <w:bottom w:w="0" w:type="dxa"/>
                          <w:right w:w="108" w:type="dxa"/>
                        </w:tcMar>
                        <w:vAlign w:val="center"/>
                        <w:hideMark/>
                      </w:tcPr>
                      <w:p w14:paraId="14E5B690" w14:textId="77777777" w:rsidR="00680A7C" w:rsidRDefault="00771215">
                        <w:pPr>
                          <w:overflowPunct w:val="0"/>
                          <w:jc w:val="center"/>
                          <w:textAlignment w:val="baseline"/>
                          <w:rPr>
                            <w:sz w:val="22"/>
                            <w:szCs w:val="22"/>
                            <w:lang w:eastAsia="lt-LT"/>
                          </w:rPr>
                        </w:pPr>
                        <w:r>
                          <w:rPr>
                            <w:sz w:val="22"/>
                            <w:szCs w:val="22"/>
                            <w:lang w:eastAsia="lt-LT"/>
                          </w:rPr>
                          <w:t>1</w:t>
                        </w:r>
                      </w:p>
                    </w:tc>
                    <w:tc>
                      <w:tcPr>
                        <w:tcW w:w="425" w:type="dxa"/>
                        <w:shd w:val="clear" w:color="auto" w:fill="FFFFFF"/>
                        <w:tcMar>
                          <w:top w:w="0" w:type="dxa"/>
                          <w:left w:w="108" w:type="dxa"/>
                          <w:bottom w:w="0" w:type="dxa"/>
                          <w:right w:w="108" w:type="dxa"/>
                        </w:tcMar>
                        <w:vAlign w:val="center"/>
                        <w:hideMark/>
                      </w:tcPr>
                      <w:p w14:paraId="4B997752" w14:textId="77777777" w:rsidR="00680A7C" w:rsidRDefault="00771215">
                        <w:pPr>
                          <w:overflowPunct w:val="0"/>
                          <w:jc w:val="center"/>
                          <w:textAlignment w:val="baseline"/>
                          <w:rPr>
                            <w:sz w:val="22"/>
                            <w:szCs w:val="22"/>
                            <w:lang w:eastAsia="lt-LT"/>
                          </w:rPr>
                        </w:pPr>
                        <w:r>
                          <w:rPr>
                            <w:sz w:val="22"/>
                            <w:szCs w:val="22"/>
                            <w:lang w:eastAsia="lt-LT"/>
                          </w:rPr>
                          <w:t>2</w:t>
                        </w:r>
                      </w:p>
                    </w:tc>
                    <w:tc>
                      <w:tcPr>
                        <w:tcW w:w="567" w:type="dxa"/>
                        <w:shd w:val="clear" w:color="auto" w:fill="FFFFFF"/>
                        <w:tcMar>
                          <w:top w:w="0" w:type="dxa"/>
                          <w:left w:w="108" w:type="dxa"/>
                          <w:bottom w:w="0" w:type="dxa"/>
                          <w:right w:w="108" w:type="dxa"/>
                        </w:tcMar>
                        <w:vAlign w:val="center"/>
                        <w:hideMark/>
                      </w:tcPr>
                      <w:p w14:paraId="598369CB" w14:textId="77777777" w:rsidR="00680A7C" w:rsidRDefault="00771215">
                        <w:pPr>
                          <w:overflowPunct w:val="0"/>
                          <w:jc w:val="center"/>
                          <w:textAlignment w:val="baseline"/>
                          <w:rPr>
                            <w:sz w:val="22"/>
                            <w:szCs w:val="22"/>
                            <w:lang w:eastAsia="lt-LT"/>
                          </w:rPr>
                        </w:pPr>
                        <w:r>
                          <w:rPr>
                            <w:sz w:val="22"/>
                            <w:szCs w:val="22"/>
                            <w:lang w:eastAsia="lt-LT"/>
                          </w:rPr>
                          <w:t>1</w:t>
                        </w:r>
                      </w:p>
                    </w:tc>
                    <w:tc>
                      <w:tcPr>
                        <w:tcW w:w="567" w:type="dxa"/>
                        <w:shd w:val="clear" w:color="auto" w:fill="FFFFFF"/>
                        <w:tcMar>
                          <w:top w:w="0" w:type="dxa"/>
                          <w:left w:w="108" w:type="dxa"/>
                          <w:bottom w:w="0" w:type="dxa"/>
                          <w:right w:w="108" w:type="dxa"/>
                        </w:tcMar>
                        <w:vAlign w:val="center"/>
                        <w:hideMark/>
                      </w:tcPr>
                      <w:p w14:paraId="217E64E5" w14:textId="1E473907" w:rsidR="00680A7C" w:rsidRDefault="00771215">
                        <w:pPr>
                          <w:overflowPunct w:val="0"/>
                          <w:jc w:val="center"/>
                          <w:textAlignment w:val="baseline"/>
                          <w:rPr>
                            <w:sz w:val="22"/>
                            <w:szCs w:val="22"/>
                            <w:lang w:eastAsia="lt-LT"/>
                          </w:rPr>
                        </w:pPr>
                        <w:r>
                          <w:rPr>
                            <w:sz w:val="22"/>
                            <w:szCs w:val="22"/>
                            <w:lang w:eastAsia="lt-LT"/>
                          </w:rPr>
                          <w:t>2</w:t>
                        </w:r>
                      </w:p>
                    </w:tc>
                    <w:tc>
                      <w:tcPr>
                        <w:tcW w:w="567" w:type="dxa"/>
                        <w:shd w:val="clear" w:color="auto" w:fill="FFFFFF"/>
                        <w:tcMar>
                          <w:top w:w="0" w:type="dxa"/>
                          <w:left w:w="108" w:type="dxa"/>
                          <w:bottom w:w="0" w:type="dxa"/>
                          <w:right w:w="108" w:type="dxa"/>
                        </w:tcMar>
                        <w:vAlign w:val="center"/>
                        <w:hideMark/>
                      </w:tcPr>
                      <w:p w14:paraId="08F157FF" w14:textId="77777777" w:rsidR="00680A7C" w:rsidRDefault="00771215">
                        <w:pPr>
                          <w:overflowPunct w:val="0"/>
                          <w:jc w:val="center"/>
                          <w:textAlignment w:val="baseline"/>
                          <w:rPr>
                            <w:sz w:val="22"/>
                            <w:szCs w:val="22"/>
                            <w:lang w:eastAsia="lt-LT"/>
                          </w:rPr>
                        </w:pPr>
                        <w:r>
                          <w:rPr>
                            <w:sz w:val="22"/>
                            <w:szCs w:val="22"/>
                            <w:lang w:eastAsia="lt-LT"/>
                          </w:rPr>
                          <w:t>1</w:t>
                        </w:r>
                      </w:p>
                    </w:tc>
                    <w:tc>
                      <w:tcPr>
                        <w:tcW w:w="567" w:type="dxa"/>
                        <w:shd w:val="clear" w:color="auto" w:fill="FFFFFF"/>
                        <w:tcMar>
                          <w:top w:w="0" w:type="dxa"/>
                          <w:left w:w="108" w:type="dxa"/>
                          <w:bottom w:w="0" w:type="dxa"/>
                          <w:right w:w="108" w:type="dxa"/>
                        </w:tcMar>
                        <w:vAlign w:val="center"/>
                        <w:hideMark/>
                      </w:tcPr>
                      <w:p w14:paraId="2DC98AF5" w14:textId="77777777" w:rsidR="00680A7C" w:rsidRDefault="00771215">
                        <w:pPr>
                          <w:overflowPunct w:val="0"/>
                          <w:jc w:val="center"/>
                          <w:textAlignment w:val="baseline"/>
                          <w:rPr>
                            <w:sz w:val="22"/>
                            <w:szCs w:val="22"/>
                            <w:lang w:eastAsia="lt-LT"/>
                          </w:rPr>
                        </w:pPr>
                        <w:r>
                          <w:rPr>
                            <w:sz w:val="22"/>
                            <w:szCs w:val="22"/>
                            <w:lang w:eastAsia="lt-LT"/>
                          </w:rPr>
                          <w:t>2</w:t>
                        </w:r>
                      </w:p>
                    </w:tc>
                    <w:tc>
                      <w:tcPr>
                        <w:tcW w:w="567" w:type="dxa"/>
                        <w:shd w:val="clear" w:color="auto" w:fill="FFFFFF"/>
                        <w:tcMar>
                          <w:top w:w="0" w:type="dxa"/>
                          <w:left w:w="108" w:type="dxa"/>
                          <w:bottom w:w="0" w:type="dxa"/>
                          <w:right w:w="108" w:type="dxa"/>
                        </w:tcMar>
                        <w:vAlign w:val="center"/>
                        <w:hideMark/>
                      </w:tcPr>
                      <w:p w14:paraId="27E4B11F" w14:textId="77777777" w:rsidR="00680A7C" w:rsidRDefault="00771215">
                        <w:pPr>
                          <w:overflowPunct w:val="0"/>
                          <w:jc w:val="center"/>
                          <w:textAlignment w:val="baseline"/>
                          <w:rPr>
                            <w:sz w:val="22"/>
                            <w:szCs w:val="22"/>
                            <w:lang w:eastAsia="lt-LT"/>
                          </w:rPr>
                        </w:pPr>
                        <w:r>
                          <w:rPr>
                            <w:sz w:val="22"/>
                            <w:szCs w:val="22"/>
                            <w:lang w:eastAsia="lt-LT"/>
                          </w:rPr>
                          <w:t>1</w:t>
                        </w:r>
                      </w:p>
                    </w:tc>
                    <w:tc>
                      <w:tcPr>
                        <w:tcW w:w="567" w:type="dxa"/>
                        <w:shd w:val="clear" w:color="auto" w:fill="FFFFFF"/>
                        <w:tcMar>
                          <w:top w:w="0" w:type="dxa"/>
                          <w:left w:w="108" w:type="dxa"/>
                          <w:bottom w:w="0" w:type="dxa"/>
                          <w:right w:w="108" w:type="dxa"/>
                        </w:tcMar>
                        <w:vAlign w:val="center"/>
                        <w:hideMark/>
                      </w:tcPr>
                      <w:p w14:paraId="058A4529" w14:textId="47452FF4" w:rsidR="00680A7C" w:rsidRDefault="00771215">
                        <w:pPr>
                          <w:overflowPunct w:val="0"/>
                          <w:jc w:val="center"/>
                          <w:textAlignment w:val="baseline"/>
                          <w:rPr>
                            <w:strike/>
                            <w:sz w:val="22"/>
                            <w:szCs w:val="22"/>
                            <w:lang w:eastAsia="lt-LT"/>
                          </w:rPr>
                        </w:pPr>
                        <w:r>
                          <w:rPr>
                            <w:sz w:val="22"/>
                            <w:szCs w:val="22"/>
                            <w:lang w:eastAsia="lt-LT"/>
                          </w:rPr>
                          <w:t>2</w:t>
                        </w:r>
                      </w:p>
                    </w:tc>
                    <w:tc>
                      <w:tcPr>
                        <w:tcW w:w="425" w:type="dxa"/>
                        <w:gridSpan w:val="2"/>
                        <w:shd w:val="clear" w:color="auto" w:fill="FFFFFF"/>
                        <w:tcMar>
                          <w:top w:w="0" w:type="dxa"/>
                          <w:left w:w="108" w:type="dxa"/>
                          <w:bottom w:w="0" w:type="dxa"/>
                          <w:right w:w="108" w:type="dxa"/>
                        </w:tcMar>
                        <w:vAlign w:val="center"/>
                        <w:hideMark/>
                      </w:tcPr>
                      <w:p w14:paraId="248BDF8F" w14:textId="77777777" w:rsidR="00680A7C" w:rsidRDefault="00771215">
                        <w:pPr>
                          <w:overflowPunct w:val="0"/>
                          <w:jc w:val="center"/>
                          <w:textAlignment w:val="baseline"/>
                          <w:rPr>
                            <w:sz w:val="22"/>
                            <w:szCs w:val="22"/>
                            <w:lang w:eastAsia="lt-LT"/>
                          </w:rPr>
                        </w:pPr>
                        <w:r>
                          <w:rPr>
                            <w:sz w:val="22"/>
                            <w:szCs w:val="22"/>
                            <w:lang w:eastAsia="lt-LT"/>
                          </w:rPr>
                          <w:t>1</w:t>
                        </w:r>
                      </w:p>
                    </w:tc>
                    <w:tc>
                      <w:tcPr>
                        <w:tcW w:w="285" w:type="dxa"/>
                        <w:shd w:val="clear" w:color="auto" w:fill="FFFFFF"/>
                        <w:tcMar>
                          <w:top w:w="0" w:type="dxa"/>
                          <w:left w:w="108" w:type="dxa"/>
                          <w:bottom w:w="0" w:type="dxa"/>
                          <w:right w:w="108" w:type="dxa"/>
                        </w:tcMar>
                        <w:vAlign w:val="center"/>
                        <w:hideMark/>
                      </w:tcPr>
                      <w:p w14:paraId="250C2421" w14:textId="77777777" w:rsidR="00680A7C" w:rsidRDefault="00771215">
                        <w:pPr>
                          <w:overflowPunct w:val="0"/>
                          <w:jc w:val="center"/>
                          <w:textAlignment w:val="baseline"/>
                          <w:rPr>
                            <w:sz w:val="22"/>
                            <w:szCs w:val="22"/>
                            <w:lang w:eastAsia="lt-LT"/>
                          </w:rPr>
                        </w:pPr>
                        <w:r>
                          <w:rPr>
                            <w:sz w:val="22"/>
                            <w:szCs w:val="22"/>
                            <w:lang w:eastAsia="lt-LT"/>
                          </w:rPr>
                          <w:t>2</w:t>
                        </w:r>
                      </w:p>
                    </w:tc>
                    <w:tc>
                      <w:tcPr>
                        <w:tcW w:w="425" w:type="dxa"/>
                        <w:shd w:val="clear" w:color="auto" w:fill="FFFFFF"/>
                        <w:tcMar>
                          <w:top w:w="0" w:type="dxa"/>
                          <w:left w:w="108" w:type="dxa"/>
                          <w:bottom w:w="0" w:type="dxa"/>
                          <w:right w:w="108" w:type="dxa"/>
                        </w:tcMar>
                        <w:vAlign w:val="center"/>
                        <w:hideMark/>
                      </w:tcPr>
                      <w:p w14:paraId="5DD2BBC9" w14:textId="77777777" w:rsidR="00680A7C" w:rsidRDefault="00771215">
                        <w:pPr>
                          <w:overflowPunct w:val="0"/>
                          <w:jc w:val="center"/>
                          <w:textAlignment w:val="baseline"/>
                          <w:rPr>
                            <w:sz w:val="22"/>
                            <w:szCs w:val="22"/>
                            <w:lang w:eastAsia="lt-LT"/>
                          </w:rPr>
                        </w:pPr>
                        <w:r>
                          <w:rPr>
                            <w:sz w:val="22"/>
                            <w:szCs w:val="22"/>
                            <w:lang w:eastAsia="lt-LT"/>
                          </w:rPr>
                          <w:t>1</w:t>
                        </w:r>
                      </w:p>
                    </w:tc>
                    <w:tc>
                      <w:tcPr>
                        <w:tcW w:w="425" w:type="dxa"/>
                        <w:shd w:val="clear" w:color="auto" w:fill="FFFFFF"/>
                        <w:tcMar>
                          <w:top w:w="0" w:type="dxa"/>
                          <w:left w:w="108" w:type="dxa"/>
                          <w:bottom w:w="0" w:type="dxa"/>
                          <w:right w:w="108" w:type="dxa"/>
                        </w:tcMar>
                        <w:vAlign w:val="center"/>
                        <w:hideMark/>
                      </w:tcPr>
                      <w:p w14:paraId="787AF7E4" w14:textId="77777777" w:rsidR="00680A7C" w:rsidRDefault="00771215">
                        <w:pPr>
                          <w:overflowPunct w:val="0"/>
                          <w:jc w:val="center"/>
                          <w:textAlignment w:val="baseline"/>
                          <w:rPr>
                            <w:sz w:val="22"/>
                            <w:szCs w:val="22"/>
                            <w:lang w:eastAsia="lt-LT"/>
                          </w:rPr>
                        </w:pPr>
                        <w:r>
                          <w:rPr>
                            <w:sz w:val="22"/>
                            <w:szCs w:val="22"/>
                            <w:lang w:eastAsia="lt-LT"/>
                          </w:rPr>
                          <w:t>2</w:t>
                        </w:r>
                      </w:p>
                    </w:tc>
                    <w:tc>
                      <w:tcPr>
                        <w:tcW w:w="308" w:type="dxa"/>
                        <w:shd w:val="clear" w:color="auto" w:fill="FFFFFF"/>
                        <w:tcMar>
                          <w:top w:w="0" w:type="dxa"/>
                          <w:left w:w="108" w:type="dxa"/>
                          <w:bottom w:w="0" w:type="dxa"/>
                          <w:right w:w="108" w:type="dxa"/>
                        </w:tcMar>
                        <w:vAlign w:val="center"/>
                        <w:hideMark/>
                      </w:tcPr>
                      <w:p w14:paraId="2084D8EC" w14:textId="77777777" w:rsidR="00680A7C" w:rsidRDefault="00771215">
                        <w:pPr>
                          <w:overflowPunct w:val="0"/>
                          <w:jc w:val="center"/>
                          <w:textAlignment w:val="baseline"/>
                          <w:rPr>
                            <w:sz w:val="22"/>
                            <w:szCs w:val="22"/>
                            <w:lang w:eastAsia="lt-LT"/>
                          </w:rPr>
                        </w:pPr>
                        <w:r>
                          <w:rPr>
                            <w:sz w:val="22"/>
                            <w:szCs w:val="22"/>
                            <w:lang w:eastAsia="lt-LT"/>
                          </w:rPr>
                          <w:t>1</w:t>
                        </w:r>
                      </w:p>
                    </w:tc>
                    <w:tc>
                      <w:tcPr>
                        <w:tcW w:w="401" w:type="dxa"/>
                        <w:shd w:val="clear" w:color="auto" w:fill="FFFFFF"/>
                        <w:tcMar>
                          <w:top w:w="0" w:type="dxa"/>
                          <w:left w:w="108" w:type="dxa"/>
                          <w:bottom w:w="0" w:type="dxa"/>
                          <w:right w:w="108" w:type="dxa"/>
                        </w:tcMar>
                        <w:vAlign w:val="center"/>
                        <w:hideMark/>
                      </w:tcPr>
                      <w:p w14:paraId="23828936" w14:textId="77777777" w:rsidR="00680A7C" w:rsidRDefault="00771215">
                        <w:pPr>
                          <w:overflowPunct w:val="0"/>
                          <w:jc w:val="center"/>
                          <w:textAlignment w:val="baseline"/>
                          <w:rPr>
                            <w:sz w:val="22"/>
                            <w:szCs w:val="22"/>
                            <w:lang w:eastAsia="lt-LT"/>
                          </w:rPr>
                        </w:pPr>
                        <w:r>
                          <w:rPr>
                            <w:sz w:val="22"/>
                            <w:szCs w:val="22"/>
                            <w:lang w:eastAsia="lt-LT"/>
                          </w:rPr>
                          <w:t>2</w:t>
                        </w:r>
                      </w:p>
                    </w:tc>
                  </w:tr>
                  <w:tr w:rsidR="00680A7C" w14:paraId="71B6CFE0" w14:textId="77777777">
                    <w:trPr>
                      <w:trHeight w:val="95"/>
                    </w:trPr>
                    <w:tc>
                      <w:tcPr>
                        <w:tcW w:w="1554" w:type="dxa"/>
                        <w:shd w:val="clear" w:color="auto" w:fill="FFFFFF"/>
                        <w:tcMar>
                          <w:top w:w="0" w:type="dxa"/>
                          <w:left w:w="108" w:type="dxa"/>
                          <w:bottom w:w="0" w:type="dxa"/>
                          <w:right w:w="108" w:type="dxa"/>
                        </w:tcMar>
                        <w:hideMark/>
                      </w:tcPr>
                      <w:p w14:paraId="03E92647" w14:textId="77777777" w:rsidR="00680A7C" w:rsidRDefault="00771215">
                        <w:pPr>
                          <w:overflowPunct w:val="0"/>
                          <w:jc w:val="both"/>
                          <w:textAlignment w:val="baseline"/>
                          <w:rPr>
                            <w:sz w:val="22"/>
                            <w:szCs w:val="22"/>
                            <w:lang w:eastAsia="lt-LT"/>
                          </w:rPr>
                        </w:pPr>
                        <w:r>
                          <w:rPr>
                            <w:sz w:val="22"/>
                            <w:szCs w:val="22"/>
                            <w:lang w:eastAsia="lt-LT"/>
                          </w:rPr>
                          <w:t>1. Žemės ūkio naudmenos</w:t>
                        </w:r>
                      </w:p>
                    </w:tc>
                    <w:tc>
                      <w:tcPr>
                        <w:tcW w:w="567" w:type="dxa"/>
                        <w:shd w:val="clear" w:color="auto" w:fill="FFFFFF"/>
                        <w:tcMar>
                          <w:top w:w="0" w:type="dxa"/>
                          <w:left w:w="108" w:type="dxa"/>
                          <w:bottom w:w="0" w:type="dxa"/>
                          <w:right w:w="108" w:type="dxa"/>
                        </w:tcMar>
                        <w:hideMark/>
                      </w:tcPr>
                      <w:p w14:paraId="226E19A8" w14:textId="77777777" w:rsidR="00680A7C" w:rsidRDefault="00771215">
                        <w:pPr>
                          <w:overflowPunct w:val="0"/>
                          <w:jc w:val="both"/>
                          <w:textAlignment w:val="baseline"/>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14:paraId="74DB0DC8"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12ACA400"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041C4EAC"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4D02D894"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013B732C"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60BE0472"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74BD82B9"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254CDB6F"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108AFE47"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3DF5608C" w14:textId="7014BEA2" w:rsidR="00680A7C" w:rsidRDefault="00680A7C">
                        <w:pPr>
                          <w:overflowPunct w:val="0"/>
                          <w:jc w:val="both"/>
                          <w:textAlignment w:val="baseline"/>
                          <w:rPr>
                            <w:sz w:val="22"/>
                            <w:szCs w:val="22"/>
                            <w:lang w:eastAsia="lt-LT"/>
                          </w:rPr>
                        </w:pPr>
                      </w:p>
                    </w:tc>
                    <w:tc>
                      <w:tcPr>
                        <w:tcW w:w="425" w:type="dxa"/>
                        <w:gridSpan w:val="2"/>
                        <w:shd w:val="clear" w:color="auto" w:fill="FFFFFF"/>
                        <w:tcMar>
                          <w:top w:w="0" w:type="dxa"/>
                          <w:left w:w="108" w:type="dxa"/>
                          <w:bottom w:w="0" w:type="dxa"/>
                          <w:right w:w="108" w:type="dxa"/>
                        </w:tcMar>
                        <w:hideMark/>
                      </w:tcPr>
                      <w:p w14:paraId="09859E86" w14:textId="77777777" w:rsidR="00680A7C" w:rsidRDefault="00680A7C">
                        <w:pPr>
                          <w:overflowPunct w:val="0"/>
                          <w:ind w:firstLine="62"/>
                          <w:jc w:val="both"/>
                          <w:textAlignment w:val="baseline"/>
                          <w:rPr>
                            <w:sz w:val="22"/>
                            <w:szCs w:val="22"/>
                            <w:lang w:eastAsia="lt-LT"/>
                          </w:rPr>
                        </w:pPr>
                      </w:p>
                    </w:tc>
                    <w:tc>
                      <w:tcPr>
                        <w:tcW w:w="285" w:type="dxa"/>
                        <w:shd w:val="clear" w:color="auto" w:fill="FFFFFF"/>
                        <w:tcMar>
                          <w:top w:w="0" w:type="dxa"/>
                          <w:left w:w="108" w:type="dxa"/>
                          <w:bottom w:w="0" w:type="dxa"/>
                          <w:right w:w="108" w:type="dxa"/>
                        </w:tcMar>
                        <w:hideMark/>
                      </w:tcPr>
                      <w:p w14:paraId="661F2EFA"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555A24C8"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7E41DF13" w14:textId="77777777" w:rsidR="00680A7C" w:rsidRDefault="00680A7C">
                        <w:pPr>
                          <w:overflowPunct w:val="0"/>
                          <w:ind w:firstLine="62"/>
                          <w:jc w:val="both"/>
                          <w:textAlignment w:val="baseline"/>
                          <w:rPr>
                            <w:sz w:val="22"/>
                            <w:szCs w:val="22"/>
                            <w:lang w:eastAsia="lt-LT"/>
                          </w:rPr>
                        </w:pPr>
                      </w:p>
                    </w:tc>
                    <w:tc>
                      <w:tcPr>
                        <w:tcW w:w="308" w:type="dxa"/>
                        <w:shd w:val="clear" w:color="auto" w:fill="FFFFFF"/>
                        <w:tcMar>
                          <w:top w:w="0" w:type="dxa"/>
                          <w:left w:w="108" w:type="dxa"/>
                          <w:bottom w:w="0" w:type="dxa"/>
                          <w:right w:w="108" w:type="dxa"/>
                        </w:tcMar>
                        <w:hideMark/>
                      </w:tcPr>
                      <w:p w14:paraId="4017D49D" w14:textId="77777777" w:rsidR="00680A7C" w:rsidRDefault="00680A7C">
                        <w:pPr>
                          <w:overflowPunct w:val="0"/>
                          <w:ind w:firstLine="62"/>
                          <w:jc w:val="both"/>
                          <w:textAlignment w:val="baseline"/>
                          <w:rPr>
                            <w:szCs w:val="24"/>
                            <w:lang w:eastAsia="lt-LT"/>
                          </w:rPr>
                        </w:pPr>
                      </w:p>
                    </w:tc>
                    <w:tc>
                      <w:tcPr>
                        <w:tcW w:w="401" w:type="dxa"/>
                        <w:shd w:val="clear" w:color="auto" w:fill="FFFFFF"/>
                        <w:tcMar>
                          <w:top w:w="0" w:type="dxa"/>
                          <w:left w:w="108" w:type="dxa"/>
                          <w:bottom w:w="0" w:type="dxa"/>
                          <w:right w:w="108" w:type="dxa"/>
                        </w:tcMar>
                        <w:hideMark/>
                      </w:tcPr>
                      <w:p w14:paraId="6D44567C" w14:textId="77777777" w:rsidR="00680A7C" w:rsidRDefault="00680A7C">
                        <w:pPr>
                          <w:overflowPunct w:val="0"/>
                          <w:ind w:firstLine="62"/>
                          <w:jc w:val="both"/>
                          <w:textAlignment w:val="baseline"/>
                          <w:rPr>
                            <w:szCs w:val="24"/>
                            <w:lang w:eastAsia="lt-LT"/>
                          </w:rPr>
                        </w:pPr>
                      </w:p>
                    </w:tc>
                  </w:tr>
                  <w:tr w:rsidR="00680A7C" w14:paraId="4E0C30AB" w14:textId="77777777">
                    <w:trPr>
                      <w:trHeight w:val="95"/>
                    </w:trPr>
                    <w:tc>
                      <w:tcPr>
                        <w:tcW w:w="1554" w:type="dxa"/>
                        <w:shd w:val="clear" w:color="auto" w:fill="FFFFFF"/>
                        <w:tcMar>
                          <w:top w:w="0" w:type="dxa"/>
                          <w:left w:w="108" w:type="dxa"/>
                          <w:bottom w:w="0" w:type="dxa"/>
                          <w:right w:w="108" w:type="dxa"/>
                        </w:tcMar>
                        <w:hideMark/>
                      </w:tcPr>
                      <w:p w14:paraId="0D51B5E5" w14:textId="77777777" w:rsidR="00680A7C" w:rsidRDefault="00771215">
                        <w:pPr>
                          <w:overflowPunct w:val="0"/>
                          <w:jc w:val="both"/>
                          <w:textAlignment w:val="baseline"/>
                          <w:rPr>
                            <w:sz w:val="22"/>
                            <w:szCs w:val="22"/>
                            <w:lang w:eastAsia="lt-LT"/>
                          </w:rPr>
                        </w:pPr>
                        <w:r>
                          <w:rPr>
                            <w:sz w:val="22"/>
                            <w:szCs w:val="22"/>
                            <w:lang w:eastAsia="lt-LT"/>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14:paraId="12BBCCDD" w14:textId="77777777" w:rsidR="00680A7C" w:rsidRDefault="00771215">
                        <w:pPr>
                          <w:overflowPunct w:val="0"/>
                          <w:jc w:val="both"/>
                          <w:textAlignment w:val="baseline"/>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14:paraId="49AEF661"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582EB4A3"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12D4C369"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07593FBB"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05EE9F56"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2E6354C6"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33B8020D"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3533898F"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15310ED0"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6DAAC105" w14:textId="0D7BF145" w:rsidR="00680A7C" w:rsidRDefault="00680A7C">
                        <w:pPr>
                          <w:overflowPunct w:val="0"/>
                          <w:ind w:firstLine="62"/>
                          <w:jc w:val="both"/>
                          <w:textAlignment w:val="baseline"/>
                          <w:rPr>
                            <w:sz w:val="22"/>
                            <w:szCs w:val="22"/>
                            <w:lang w:eastAsia="lt-LT"/>
                          </w:rPr>
                        </w:pPr>
                      </w:p>
                    </w:tc>
                    <w:tc>
                      <w:tcPr>
                        <w:tcW w:w="425" w:type="dxa"/>
                        <w:gridSpan w:val="2"/>
                        <w:shd w:val="clear" w:color="auto" w:fill="FFFFFF"/>
                        <w:tcMar>
                          <w:top w:w="0" w:type="dxa"/>
                          <w:left w:w="108" w:type="dxa"/>
                          <w:bottom w:w="0" w:type="dxa"/>
                          <w:right w:w="108" w:type="dxa"/>
                        </w:tcMar>
                        <w:hideMark/>
                      </w:tcPr>
                      <w:p w14:paraId="4ABBBC93" w14:textId="77777777" w:rsidR="00680A7C" w:rsidRDefault="00680A7C">
                        <w:pPr>
                          <w:overflowPunct w:val="0"/>
                          <w:ind w:firstLine="62"/>
                          <w:jc w:val="both"/>
                          <w:textAlignment w:val="baseline"/>
                          <w:rPr>
                            <w:sz w:val="22"/>
                            <w:szCs w:val="22"/>
                            <w:lang w:eastAsia="lt-LT"/>
                          </w:rPr>
                        </w:pPr>
                      </w:p>
                    </w:tc>
                    <w:tc>
                      <w:tcPr>
                        <w:tcW w:w="285" w:type="dxa"/>
                        <w:shd w:val="clear" w:color="auto" w:fill="FFFFFF"/>
                        <w:tcMar>
                          <w:top w:w="0" w:type="dxa"/>
                          <w:left w:w="108" w:type="dxa"/>
                          <w:bottom w:w="0" w:type="dxa"/>
                          <w:right w:w="108" w:type="dxa"/>
                        </w:tcMar>
                        <w:hideMark/>
                      </w:tcPr>
                      <w:p w14:paraId="1F3E32A3"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30296BE3"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401CA0AE" w14:textId="77777777" w:rsidR="00680A7C" w:rsidRDefault="00680A7C">
                        <w:pPr>
                          <w:overflowPunct w:val="0"/>
                          <w:ind w:firstLine="62"/>
                          <w:jc w:val="both"/>
                          <w:textAlignment w:val="baseline"/>
                          <w:rPr>
                            <w:sz w:val="22"/>
                            <w:szCs w:val="22"/>
                            <w:lang w:eastAsia="lt-LT"/>
                          </w:rPr>
                        </w:pPr>
                      </w:p>
                    </w:tc>
                    <w:tc>
                      <w:tcPr>
                        <w:tcW w:w="308" w:type="dxa"/>
                        <w:shd w:val="clear" w:color="auto" w:fill="FFFFFF"/>
                        <w:tcMar>
                          <w:top w:w="0" w:type="dxa"/>
                          <w:left w:w="108" w:type="dxa"/>
                          <w:bottom w:w="0" w:type="dxa"/>
                          <w:right w:w="108" w:type="dxa"/>
                        </w:tcMar>
                        <w:hideMark/>
                      </w:tcPr>
                      <w:p w14:paraId="254D1C6A" w14:textId="77777777" w:rsidR="00680A7C" w:rsidRDefault="00680A7C">
                        <w:pPr>
                          <w:overflowPunct w:val="0"/>
                          <w:ind w:firstLine="62"/>
                          <w:jc w:val="both"/>
                          <w:textAlignment w:val="baseline"/>
                          <w:rPr>
                            <w:szCs w:val="24"/>
                            <w:lang w:eastAsia="lt-LT"/>
                          </w:rPr>
                        </w:pPr>
                      </w:p>
                    </w:tc>
                    <w:tc>
                      <w:tcPr>
                        <w:tcW w:w="401" w:type="dxa"/>
                        <w:shd w:val="clear" w:color="auto" w:fill="FFFFFF"/>
                        <w:tcMar>
                          <w:top w:w="0" w:type="dxa"/>
                          <w:left w:w="108" w:type="dxa"/>
                          <w:bottom w:w="0" w:type="dxa"/>
                          <w:right w:w="108" w:type="dxa"/>
                        </w:tcMar>
                        <w:hideMark/>
                      </w:tcPr>
                      <w:p w14:paraId="1A47C2E3" w14:textId="77777777" w:rsidR="00680A7C" w:rsidRDefault="00680A7C">
                        <w:pPr>
                          <w:overflowPunct w:val="0"/>
                          <w:ind w:firstLine="62"/>
                          <w:jc w:val="both"/>
                          <w:textAlignment w:val="baseline"/>
                          <w:rPr>
                            <w:szCs w:val="24"/>
                            <w:lang w:eastAsia="lt-LT"/>
                          </w:rPr>
                        </w:pPr>
                      </w:p>
                    </w:tc>
                  </w:tr>
                  <w:tr w:rsidR="00680A7C" w14:paraId="161286DE" w14:textId="77777777">
                    <w:trPr>
                      <w:trHeight w:val="95"/>
                    </w:trPr>
                    <w:tc>
                      <w:tcPr>
                        <w:tcW w:w="1554" w:type="dxa"/>
                        <w:shd w:val="clear" w:color="auto" w:fill="FFFFFF"/>
                        <w:tcMar>
                          <w:top w:w="0" w:type="dxa"/>
                          <w:left w:w="108" w:type="dxa"/>
                          <w:bottom w:w="0" w:type="dxa"/>
                          <w:right w:w="108" w:type="dxa"/>
                        </w:tcMar>
                        <w:hideMark/>
                      </w:tcPr>
                      <w:p w14:paraId="44B3DE6C" w14:textId="77777777" w:rsidR="00680A7C" w:rsidRDefault="00771215">
                        <w:pPr>
                          <w:overflowPunct w:val="0"/>
                          <w:jc w:val="both"/>
                          <w:textAlignment w:val="baseline"/>
                          <w:rPr>
                            <w:sz w:val="22"/>
                            <w:szCs w:val="22"/>
                            <w:lang w:eastAsia="lt-LT"/>
                          </w:rPr>
                        </w:pPr>
                        <w:r>
                          <w:rPr>
                            <w:sz w:val="22"/>
                            <w:szCs w:val="22"/>
                            <w:lang w:eastAsia="lt-LT"/>
                          </w:rPr>
                          <w:t>2. Kita žemė</w:t>
                        </w:r>
                      </w:p>
                    </w:tc>
                    <w:tc>
                      <w:tcPr>
                        <w:tcW w:w="567" w:type="dxa"/>
                        <w:shd w:val="clear" w:color="auto" w:fill="FFFFFF"/>
                        <w:tcMar>
                          <w:top w:w="0" w:type="dxa"/>
                          <w:left w:w="108" w:type="dxa"/>
                          <w:bottom w:w="0" w:type="dxa"/>
                          <w:right w:w="108" w:type="dxa"/>
                        </w:tcMar>
                        <w:hideMark/>
                      </w:tcPr>
                      <w:p w14:paraId="4368A7F5" w14:textId="77777777" w:rsidR="00680A7C" w:rsidRDefault="00771215">
                        <w:pPr>
                          <w:overflowPunct w:val="0"/>
                          <w:jc w:val="both"/>
                          <w:textAlignment w:val="baseline"/>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14:paraId="210029DD"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1E52BE2E"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6756BBB5"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056BF629"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19CF297C"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3B77426E"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693C3B44"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46BAA094"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00AF37CB"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61AED0E3" w14:textId="3F75DA9F" w:rsidR="00680A7C" w:rsidRDefault="00680A7C">
                        <w:pPr>
                          <w:overflowPunct w:val="0"/>
                          <w:ind w:firstLine="62"/>
                          <w:jc w:val="both"/>
                          <w:textAlignment w:val="baseline"/>
                          <w:rPr>
                            <w:sz w:val="22"/>
                            <w:szCs w:val="22"/>
                            <w:lang w:eastAsia="lt-LT"/>
                          </w:rPr>
                        </w:pPr>
                      </w:p>
                    </w:tc>
                    <w:tc>
                      <w:tcPr>
                        <w:tcW w:w="425" w:type="dxa"/>
                        <w:gridSpan w:val="2"/>
                        <w:shd w:val="clear" w:color="auto" w:fill="FFFFFF"/>
                        <w:tcMar>
                          <w:top w:w="0" w:type="dxa"/>
                          <w:left w:w="108" w:type="dxa"/>
                          <w:bottom w:w="0" w:type="dxa"/>
                          <w:right w:w="108" w:type="dxa"/>
                        </w:tcMar>
                        <w:hideMark/>
                      </w:tcPr>
                      <w:p w14:paraId="0A908529" w14:textId="77777777" w:rsidR="00680A7C" w:rsidRDefault="00680A7C">
                        <w:pPr>
                          <w:overflowPunct w:val="0"/>
                          <w:ind w:firstLine="62"/>
                          <w:jc w:val="both"/>
                          <w:textAlignment w:val="baseline"/>
                          <w:rPr>
                            <w:sz w:val="22"/>
                            <w:szCs w:val="22"/>
                            <w:lang w:eastAsia="lt-LT"/>
                          </w:rPr>
                        </w:pPr>
                      </w:p>
                    </w:tc>
                    <w:tc>
                      <w:tcPr>
                        <w:tcW w:w="285" w:type="dxa"/>
                        <w:shd w:val="clear" w:color="auto" w:fill="FFFFFF"/>
                        <w:tcMar>
                          <w:top w:w="0" w:type="dxa"/>
                          <w:left w:w="108" w:type="dxa"/>
                          <w:bottom w:w="0" w:type="dxa"/>
                          <w:right w:w="108" w:type="dxa"/>
                        </w:tcMar>
                        <w:hideMark/>
                      </w:tcPr>
                      <w:p w14:paraId="65513090"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76C0E6C4"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6161E0F7" w14:textId="77777777" w:rsidR="00680A7C" w:rsidRDefault="00680A7C">
                        <w:pPr>
                          <w:overflowPunct w:val="0"/>
                          <w:ind w:firstLine="62"/>
                          <w:jc w:val="both"/>
                          <w:textAlignment w:val="baseline"/>
                          <w:rPr>
                            <w:sz w:val="22"/>
                            <w:szCs w:val="22"/>
                            <w:lang w:eastAsia="lt-LT"/>
                          </w:rPr>
                        </w:pPr>
                      </w:p>
                    </w:tc>
                    <w:tc>
                      <w:tcPr>
                        <w:tcW w:w="308" w:type="dxa"/>
                        <w:shd w:val="clear" w:color="auto" w:fill="FFFFFF"/>
                        <w:tcMar>
                          <w:top w:w="0" w:type="dxa"/>
                          <w:left w:w="108" w:type="dxa"/>
                          <w:bottom w:w="0" w:type="dxa"/>
                          <w:right w:w="108" w:type="dxa"/>
                        </w:tcMar>
                        <w:hideMark/>
                      </w:tcPr>
                      <w:p w14:paraId="03005600" w14:textId="77777777" w:rsidR="00680A7C" w:rsidRDefault="00680A7C">
                        <w:pPr>
                          <w:overflowPunct w:val="0"/>
                          <w:ind w:firstLine="62"/>
                          <w:jc w:val="both"/>
                          <w:textAlignment w:val="baseline"/>
                          <w:rPr>
                            <w:szCs w:val="24"/>
                            <w:lang w:eastAsia="lt-LT"/>
                          </w:rPr>
                        </w:pPr>
                      </w:p>
                    </w:tc>
                    <w:tc>
                      <w:tcPr>
                        <w:tcW w:w="401" w:type="dxa"/>
                        <w:shd w:val="clear" w:color="auto" w:fill="FFFFFF"/>
                        <w:tcMar>
                          <w:top w:w="0" w:type="dxa"/>
                          <w:left w:w="108" w:type="dxa"/>
                          <w:bottom w:w="0" w:type="dxa"/>
                          <w:right w:w="108" w:type="dxa"/>
                        </w:tcMar>
                        <w:hideMark/>
                      </w:tcPr>
                      <w:p w14:paraId="3EEFF18D" w14:textId="77777777" w:rsidR="00680A7C" w:rsidRDefault="00680A7C">
                        <w:pPr>
                          <w:overflowPunct w:val="0"/>
                          <w:ind w:firstLine="62"/>
                          <w:jc w:val="both"/>
                          <w:textAlignment w:val="baseline"/>
                          <w:rPr>
                            <w:szCs w:val="24"/>
                            <w:lang w:eastAsia="lt-LT"/>
                          </w:rPr>
                        </w:pPr>
                      </w:p>
                    </w:tc>
                  </w:tr>
                  <w:tr w:rsidR="00680A7C" w14:paraId="29BA019E" w14:textId="77777777">
                    <w:trPr>
                      <w:trHeight w:val="95"/>
                    </w:trPr>
                    <w:tc>
                      <w:tcPr>
                        <w:tcW w:w="1554" w:type="dxa"/>
                        <w:shd w:val="clear" w:color="auto" w:fill="FFFFFF"/>
                        <w:tcMar>
                          <w:top w:w="0" w:type="dxa"/>
                          <w:left w:w="108" w:type="dxa"/>
                          <w:bottom w:w="0" w:type="dxa"/>
                          <w:right w:w="108" w:type="dxa"/>
                        </w:tcMar>
                        <w:hideMark/>
                      </w:tcPr>
                      <w:p w14:paraId="5FCCB88E" w14:textId="77777777" w:rsidR="00680A7C" w:rsidRDefault="00771215">
                        <w:pPr>
                          <w:overflowPunct w:val="0"/>
                          <w:jc w:val="both"/>
                          <w:textAlignment w:val="baseline"/>
                          <w:rPr>
                            <w:sz w:val="22"/>
                            <w:szCs w:val="22"/>
                            <w:lang w:eastAsia="lt-LT"/>
                          </w:rPr>
                        </w:pPr>
                        <w:r>
                          <w:rPr>
                            <w:sz w:val="22"/>
                            <w:szCs w:val="22"/>
                            <w:lang w:eastAsia="lt-LT"/>
                          </w:rPr>
                          <w:t>3. Iš viso</w:t>
                        </w:r>
                      </w:p>
                    </w:tc>
                    <w:tc>
                      <w:tcPr>
                        <w:tcW w:w="567" w:type="dxa"/>
                        <w:shd w:val="clear" w:color="auto" w:fill="FFFFFF"/>
                        <w:tcMar>
                          <w:top w:w="0" w:type="dxa"/>
                          <w:left w:w="108" w:type="dxa"/>
                          <w:bottom w:w="0" w:type="dxa"/>
                          <w:right w:w="108" w:type="dxa"/>
                        </w:tcMar>
                        <w:hideMark/>
                      </w:tcPr>
                      <w:p w14:paraId="4BD10B7B" w14:textId="77777777" w:rsidR="00680A7C" w:rsidRDefault="00771215">
                        <w:pPr>
                          <w:overflowPunct w:val="0"/>
                          <w:jc w:val="both"/>
                          <w:textAlignment w:val="baseline"/>
                          <w:rPr>
                            <w:sz w:val="22"/>
                            <w:szCs w:val="22"/>
                            <w:lang w:eastAsia="lt-LT"/>
                          </w:rPr>
                        </w:pPr>
                        <w:r>
                          <w:rPr>
                            <w:sz w:val="22"/>
                            <w:szCs w:val="22"/>
                            <w:lang w:eastAsia="lt-LT"/>
                          </w:rPr>
                          <w:t>ha</w:t>
                        </w:r>
                      </w:p>
                    </w:tc>
                    <w:tc>
                      <w:tcPr>
                        <w:tcW w:w="567" w:type="dxa"/>
                        <w:shd w:val="clear" w:color="auto" w:fill="FFFFFF"/>
                        <w:tcMar>
                          <w:top w:w="0" w:type="dxa"/>
                          <w:left w:w="108" w:type="dxa"/>
                          <w:bottom w:w="0" w:type="dxa"/>
                          <w:right w:w="108" w:type="dxa"/>
                        </w:tcMar>
                        <w:hideMark/>
                      </w:tcPr>
                      <w:p w14:paraId="2DB25D1A"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2EAA8C1B"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5FCDC398"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73D58B9C"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6259E75E"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2E0DD931"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6451F0AF"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368B5925"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hideMark/>
                      </w:tcPr>
                      <w:p w14:paraId="1AE7A5AE"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4499F73F" w14:textId="2750DE8E" w:rsidR="00680A7C" w:rsidRDefault="00680A7C">
                        <w:pPr>
                          <w:overflowPunct w:val="0"/>
                          <w:ind w:firstLine="62"/>
                          <w:jc w:val="both"/>
                          <w:textAlignment w:val="baseline"/>
                          <w:rPr>
                            <w:sz w:val="22"/>
                            <w:szCs w:val="22"/>
                            <w:lang w:eastAsia="lt-LT"/>
                          </w:rPr>
                        </w:pPr>
                      </w:p>
                    </w:tc>
                    <w:tc>
                      <w:tcPr>
                        <w:tcW w:w="425" w:type="dxa"/>
                        <w:gridSpan w:val="2"/>
                        <w:shd w:val="clear" w:color="auto" w:fill="FFFFFF"/>
                        <w:tcMar>
                          <w:top w:w="0" w:type="dxa"/>
                          <w:left w:w="108" w:type="dxa"/>
                          <w:bottom w:w="0" w:type="dxa"/>
                          <w:right w:w="108" w:type="dxa"/>
                        </w:tcMar>
                        <w:hideMark/>
                      </w:tcPr>
                      <w:p w14:paraId="61AF0114" w14:textId="77777777" w:rsidR="00680A7C" w:rsidRDefault="00680A7C">
                        <w:pPr>
                          <w:overflowPunct w:val="0"/>
                          <w:ind w:firstLine="62"/>
                          <w:jc w:val="both"/>
                          <w:textAlignment w:val="baseline"/>
                          <w:rPr>
                            <w:sz w:val="22"/>
                            <w:szCs w:val="22"/>
                            <w:lang w:eastAsia="lt-LT"/>
                          </w:rPr>
                        </w:pPr>
                      </w:p>
                    </w:tc>
                    <w:tc>
                      <w:tcPr>
                        <w:tcW w:w="285" w:type="dxa"/>
                        <w:shd w:val="clear" w:color="auto" w:fill="FFFFFF"/>
                        <w:tcMar>
                          <w:top w:w="0" w:type="dxa"/>
                          <w:left w:w="108" w:type="dxa"/>
                          <w:bottom w:w="0" w:type="dxa"/>
                          <w:right w:w="108" w:type="dxa"/>
                        </w:tcMar>
                        <w:hideMark/>
                      </w:tcPr>
                      <w:p w14:paraId="11C94A43"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7232B8B0"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hideMark/>
                      </w:tcPr>
                      <w:p w14:paraId="1EE43BAA" w14:textId="77777777" w:rsidR="00680A7C" w:rsidRDefault="00680A7C">
                        <w:pPr>
                          <w:overflowPunct w:val="0"/>
                          <w:ind w:firstLine="62"/>
                          <w:jc w:val="both"/>
                          <w:textAlignment w:val="baseline"/>
                          <w:rPr>
                            <w:sz w:val="22"/>
                            <w:szCs w:val="22"/>
                            <w:lang w:eastAsia="lt-LT"/>
                          </w:rPr>
                        </w:pPr>
                      </w:p>
                    </w:tc>
                    <w:tc>
                      <w:tcPr>
                        <w:tcW w:w="308" w:type="dxa"/>
                        <w:shd w:val="clear" w:color="auto" w:fill="FFFFFF"/>
                        <w:tcMar>
                          <w:top w:w="0" w:type="dxa"/>
                          <w:left w:w="108" w:type="dxa"/>
                          <w:bottom w:w="0" w:type="dxa"/>
                          <w:right w:w="108" w:type="dxa"/>
                        </w:tcMar>
                        <w:hideMark/>
                      </w:tcPr>
                      <w:p w14:paraId="34D1A8D3" w14:textId="77777777" w:rsidR="00680A7C" w:rsidRDefault="00680A7C">
                        <w:pPr>
                          <w:overflowPunct w:val="0"/>
                          <w:ind w:firstLine="62"/>
                          <w:jc w:val="both"/>
                          <w:textAlignment w:val="baseline"/>
                          <w:rPr>
                            <w:szCs w:val="24"/>
                            <w:lang w:eastAsia="lt-LT"/>
                          </w:rPr>
                        </w:pPr>
                      </w:p>
                    </w:tc>
                    <w:tc>
                      <w:tcPr>
                        <w:tcW w:w="401" w:type="dxa"/>
                        <w:shd w:val="clear" w:color="auto" w:fill="FFFFFF"/>
                        <w:tcMar>
                          <w:top w:w="0" w:type="dxa"/>
                          <w:left w:w="108" w:type="dxa"/>
                          <w:bottom w:w="0" w:type="dxa"/>
                          <w:right w:w="108" w:type="dxa"/>
                        </w:tcMar>
                        <w:hideMark/>
                      </w:tcPr>
                      <w:p w14:paraId="6A4665BD" w14:textId="77777777" w:rsidR="00680A7C" w:rsidRDefault="00680A7C">
                        <w:pPr>
                          <w:overflowPunct w:val="0"/>
                          <w:ind w:firstLine="62"/>
                          <w:jc w:val="both"/>
                          <w:textAlignment w:val="baseline"/>
                          <w:rPr>
                            <w:szCs w:val="24"/>
                            <w:lang w:eastAsia="lt-LT"/>
                          </w:rPr>
                        </w:pPr>
                      </w:p>
                    </w:tc>
                  </w:tr>
                  <w:tr w:rsidR="00680A7C" w14:paraId="37579B52" w14:textId="77777777">
                    <w:trPr>
                      <w:trHeight w:val="95"/>
                    </w:trPr>
                    <w:tc>
                      <w:tcPr>
                        <w:tcW w:w="1554" w:type="dxa"/>
                        <w:shd w:val="clear" w:color="auto" w:fill="FFFFFF"/>
                        <w:tcMar>
                          <w:top w:w="0" w:type="dxa"/>
                          <w:left w:w="108" w:type="dxa"/>
                          <w:bottom w:w="0" w:type="dxa"/>
                          <w:right w:w="108" w:type="dxa"/>
                        </w:tcMar>
                      </w:tcPr>
                      <w:p w14:paraId="5FDCCAD6" w14:textId="77777777" w:rsidR="00680A7C" w:rsidRDefault="00771215">
                        <w:pPr>
                          <w:overflowPunct w:val="0"/>
                          <w:jc w:val="both"/>
                          <w:textAlignment w:val="baseline"/>
                          <w:rPr>
                            <w:sz w:val="22"/>
                            <w:szCs w:val="22"/>
                            <w:lang w:eastAsia="lt-LT"/>
                          </w:rPr>
                        </w:pPr>
                        <w:r>
                          <w:rPr>
                            <w:sz w:val="22"/>
                            <w:szCs w:val="22"/>
                            <w:lang w:eastAsia="lt-LT"/>
                          </w:rPr>
                          <w:t>4. SG skaičius</w:t>
                        </w:r>
                      </w:p>
                    </w:tc>
                    <w:tc>
                      <w:tcPr>
                        <w:tcW w:w="567" w:type="dxa"/>
                        <w:shd w:val="clear" w:color="auto" w:fill="FFFFFF"/>
                        <w:tcMar>
                          <w:top w:w="0" w:type="dxa"/>
                          <w:left w:w="108" w:type="dxa"/>
                          <w:bottom w:w="0" w:type="dxa"/>
                          <w:right w:w="108" w:type="dxa"/>
                        </w:tcMar>
                      </w:tcPr>
                      <w:p w14:paraId="345E55AD" w14:textId="77777777" w:rsidR="00680A7C" w:rsidRDefault="00680A7C">
                        <w:pPr>
                          <w:overflowPunct w:val="0"/>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220990D6"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tcPr>
                      <w:p w14:paraId="6406240D"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5AA1FD68"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tcPr>
                      <w:p w14:paraId="13837432"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350D6DD8"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5F3BBC7A"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11BA7954"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39CD394C"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111BF1C7" w14:textId="77777777" w:rsidR="00680A7C" w:rsidRDefault="00680A7C">
                        <w:pPr>
                          <w:overflowPunct w:val="0"/>
                          <w:ind w:firstLine="62"/>
                          <w:jc w:val="both"/>
                          <w:textAlignment w:val="baseline"/>
                          <w:rPr>
                            <w:sz w:val="22"/>
                            <w:szCs w:val="22"/>
                            <w:lang w:eastAsia="lt-LT"/>
                          </w:rPr>
                        </w:pPr>
                      </w:p>
                    </w:tc>
                    <w:tc>
                      <w:tcPr>
                        <w:tcW w:w="567" w:type="dxa"/>
                        <w:shd w:val="clear" w:color="auto" w:fill="FFFFFF"/>
                        <w:tcMar>
                          <w:top w:w="0" w:type="dxa"/>
                          <w:left w:w="108" w:type="dxa"/>
                          <w:bottom w:w="0" w:type="dxa"/>
                          <w:right w:w="108" w:type="dxa"/>
                        </w:tcMar>
                      </w:tcPr>
                      <w:p w14:paraId="1C3CFE06" w14:textId="6476AA6D" w:rsidR="00680A7C" w:rsidRDefault="00680A7C">
                        <w:pPr>
                          <w:overflowPunct w:val="0"/>
                          <w:ind w:firstLine="62"/>
                          <w:jc w:val="both"/>
                          <w:textAlignment w:val="baseline"/>
                          <w:rPr>
                            <w:sz w:val="22"/>
                            <w:szCs w:val="22"/>
                            <w:lang w:eastAsia="lt-LT"/>
                          </w:rPr>
                        </w:pPr>
                      </w:p>
                    </w:tc>
                    <w:tc>
                      <w:tcPr>
                        <w:tcW w:w="425" w:type="dxa"/>
                        <w:gridSpan w:val="2"/>
                        <w:shd w:val="clear" w:color="auto" w:fill="FFFFFF"/>
                        <w:tcMar>
                          <w:top w:w="0" w:type="dxa"/>
                          <w:left w:w="108" w:type="dxa"/>
                          <w:bottom w:w="0" w:type="dxa"/>
                          <w:right w:w="108" w:type="dxa"/>
                        </w:tcMar>
                      </w:tcPr>
                      <w:p w14:paraId="6AE9F143" w14:textId="77777777" w:rsidR="00680A7C" w:rsidRDefault="00680A7C">
                        <w:pPr>
                          <w:overflowPunct w:val="0"/>
                          <w:ind w:firstLine="62"/>
                          <w:jc w:val="both"/>
                          <w:textAlignment w:val="baseline"/>
                          <w:rPr>
                            <w:sz w:val="22"/>
                            <w:szCs w:val="22"/>
                            <w:lang w:eastAsia="lt-LT"/>
                          </w:rPr>
                        </w:pPr>
                      </w:p>
                    </w:tc>
                    <w:tc>
                      <w:tcPr>
                        <w:tcW w:w="285" w:type="dxa"/>
                        <w:shd w:val="clear" w:color="auto" w:fill="FFFFFF"/>
                        <w:tcMar>
                          <w:top w:w="0" w:type="dxa"/>
                          <w:left w:w="108" w:type="dxa"/>
                          <w:bottom w:w="0" w:type="dxa"/>
                          <w:right w:w="108" w:type="dxa"/>
                        </w:tcMar>
                      </w:tcPr>
                      <w:p w14:paraId="2BD98350"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tcPr>
                      <w:p w14:paraId="528F6429" w14:textId="77777777" w:rsidR="00680A7C" w:rsidRDefault="00680A7C">
                        <w:pPr>
                          <w:overflowPunct w:val="0"/>
                          <w:ind w:firstLine="62"/>
                          <w:jc w:val="both"/>
                          <w:textAlignment w:val="baseline"/>
                          <w:rPr>
                            <w:sz w:val="22"/>
                            <w:szCs w:val="22"/>
                            <w:lang w:eastAsia="lt-LT"/>
                          </w:rPr>
                        </w:pPr>
                      </w:p>
                    </w:tc>
                    <w:tc>
                      <w:tcPr>
                        <w:tcW w:w="425" w:type="dxa"/>
                        <w:shd w:val="clear" w:color="auto" w:fill="FFFFFF"/>
                        <w:tcMar>
                          <w:top w:w="0" w:type="dxa"/>
                          <w:left w:w="108" w:type="dxa"/>
                          <w:bottom w:w="0" w:type="dxa"/>
                          <w:right w:w="108" w:type="dxa"/>
                        </w:tcMar>
                      </w:tcPr>
                      <w:p w14:paraId="62025967" w14:textId="77777777" w:rsidR="00680A7C" w:rsidRDefault="00680A7C">
                        <w:pPr>
                          <w:overflowPunct w:val="0"/>
                          <w:ind w:firstLine="62"/>
                          <w:jc w:val="both"/>
                          <w:textAlignment w:val="baseline"/>
                          <w:rPr>
                            <w:sz w:val="22"/>
                            <w:szCs w:val="22"/>
                            <w:lang w:eastAsia="lt-LT"/>
                          </w:rPr>
                        </w:pPr>
                      </w:p>
                    </w:tc>
                    <w:tc>
                      <w:tcPr>
                        <w:tcW w:w="308" w:type="dxa"/>
                        <w:shd w:val="clear" w:color="auto" w:fill="FFFFFF"/>
                        <w:tcMar>
                          <w:top w:w="0" w:type="dxa"/>
                          <w:left w:w="108" w:type="dxa"/>
                          <w:bottom w:w="0" w:type="dxa"/>
                          <w:right w:w="108" w:type="dxa"/>
                        </w:tcMar>
                      </w:tcPr>
                      <w:p w14:paraId="0F2C9C76" w14:textId="77777777" w:rsidR="00680A7C" w:rsidRDefault="00680A7C">
                        <w:pPr>
                          <w:overflowPunct w:val="0"/>
                          <w:ind w:firstLine="62"/>
                          <w:jc w:val="both"/>
                          <w:textAlignment w:val="baseline"/>
                          <w:rPr>
                            <w:szCs w:val="24"/>
                            <w:lang w:eastAsia="lt-LT"/>
                          </w:rPr>
                        </w:pPr>
                      </w:p>
                    </w:tc>
                    <w:tc>
                      <w:tcPr>
                        <w:tcW w:w="401" w:type="dxa"/>
                        <w:shd w:val="clear" w:color="auto" w:fill="FFFFFF"/>
                        <w:tcMar>
                          <w:top w:w="0" w:type="dxa"/>
                          <w:left w:w="108" w:type="dxa"/>
                          <w:bottom w:w="0" w:type="dxa"/>
                          <w:right w:w="108" w:type="dxa"/>
                        </w:tcMar>
                      </w:tcPr>
                      <w:p w14:paraId="3D7B1EC1" w14:textId="77777777" w:rsidR="00680A7C" w:rsidRDefault="00680A7C">
                        <w:pPr>
                          <w:overflowPunct w:val="0"/>
                          <w:ind w:firstLine="62"/>
                          <w:jc w:val="both"/>
                          <w:textAlignment w:val="baseline"/>
                          <w:rPr>
                            <w:szCs w:val="24"/>
                            <w:lang w:eastAsia="lt-LT"/>
                          </w:rPr>
                        </w:pPr>
                      </w:p>
                    </w:tc>
                  </w:tr>
                  <w:tr w:rsidR="00680A7C" w14:paraId="75CA307F" w14:textId="77777777">
                    <w:trPr>
                      <w:trHeight w:val="95"/>
                    </w:trPr>
                    <w:tc>
                      <w:tcPr>
                        <w:tcW w:w="1554" w:type="dxa"/>
                        <w:shd w:val="clear" w:color="auto" w:fill="FFFFFF"/>
                        <w:tcMar>
                          <w:top w:w="0" w:type="dxa"/>
                          <w:left w:w="108" w:type="dxa"/>
                          <w:bottom w:w="0" w:type="dxa"/>
                          <w:right w:w="108" w:type="dxa"/>
                        </w:tcMar>
                      </w:tcPr>
                      <w:p w14:paraId="36EE5E06" w14:textId="77777777" w:rsidR="00680A7C" w:rsidRDefault="00771215">
                        <w:pPr>
                          <w:overflowPunct w:val="0"/>
                          <w:jc w:val="both"/>
                          <w:textAlignment w:val="baseline"/>
                          <w:rPr>
                            <w:sz w:val="22"/>
                            <w:szCs w:val="22"/>
                            <w:lang w:eastAsia="lt-LT"/>
                          </w:rPr>
                        </w:pPr>
                        <w:r>
                          <w:rPr>
                            <w:sz w:val="22"/>
                            <w:szCs w:val="22"/>
                            <w:lang w:eastAsia="lt-LT"/>
                          </w:rPr>
                          <w:t>5.Valdomų žemės sklypų unikalūs Nr.</w:t>
                        </w:r>
                      </w:p>
                    </w:tc>
                    <w:tc>
                      <w:tcPr>
                        <w:tcW w:w="567" w:type="dxa"/>
                        <w:shd w:val="clear" w:color="auto" w:fill="FFFFFF"/>
                        <w:tcMar>
                          <w:top w:w="0" w:type="dxa"/>
                          <w:left w:w="108" w:type="dxa"/>
                          <w:bottom w:w="0" w:type="dxa"/>
                          <w:right w:w="108" w:type="dxa"/>
                        </w:tcMar>
                      </w:tcPr>
                      <w:p w14:paraId="7199DFB9" w14:textId="77777777" w:rsidR="00680A7C" w:rsidRDefault="00680A7C">
                        <w:pPr>
                          <w:overflowPunct w:val="0"/>
                          <w:jc w:val="both"/>
                          <w:textAlignment w:val="baseline"/>
                          <w:rPr>
                            <w:sz w:val="22"/>
                            <w:szCs w:val="22"/>
                            <w:lang w:eastAsia="lt-LT"/>
                          </w:rPr>
                        </w:pPr>
                      </w:p>
                    </w:tc>
                    <w:tc>
                      <w:tcPr>
                        <w:tcW w:w="1984" w:type="dxa"/>
                        <w:gridSpan w:val="4"/>
                        <w:shd w:val="clear" w:color="auto" w:fill="FFFFFF"/>
                        <w:tcMar>
                          <w:top w:w="0" w:type="dxa"/>
                          <w:left w:w="108" w:type="dxa"/>
                          <w:bottom w:w="0" w:type="dxa"/>
                          <w:right w:w="108" w:type="dxa"/>
                        </w:tcMar>
                      </w:tcPr>
                      <w:p w14:paraId="3728AA5A" w14:textId="77777777" w:rsidR="00680A7C" w:rsidRDefault="00771215">
                        <w:pPr>
                          <w:overflowPunct w:val="0"/>
                          <w:ind w:firstLine="62"/>
                          <w:jc w:val="both"/>
                          <w:textAlignment w:val="baseline"/>
                          <w:rPr>
                            <w:sz w:val="15"/>
                            <w:szCs w:val="15"/>
                            <w:vertAlign w:val="superscript"/>
                            <w:lang w:eastAsia="lt-LT"/>
                          </w:rPr>
                        </w:pPr>
                        <w:r>
                          <w:rPr>
                            <w:sz w:val="22"/>
                            <w:szCs w:val="22"/>
                            <w:lang w:eastAsia="lt-LT"/>
                          </w:rPr>
                          <w:t>1</w:t>
                        </w:r>
                        <w:r>
                          <w:rPr>
                            <w:sz w:val="15"/>
                            <w:szCs w:val="15"/>
                            <w:vertAlign w:val="superscript"/>
                            <w:lang w:eastAsia="lt-LT"/>
                          </w:rPr>
                          <w:t>1</w:t>
                        </w:r>
                      </w:p>
                      <w:p w14:paraId="2E1C1923" w14:textId="77777777" w:rsidR="00680A7C" w:rsidRDefault="00680A7C">
                        <w:pPr>
                          <w:overflowPunct w:val="0"/>
                          <w:ind w:firstLine="62"/>
                          <w:jc w:val="both"/>
                          <w:textAlignment w:val="baseline"/>
                          <w:rPr>
                            <w:sz w:val="15"/>
                            <w:szCs w:val="15"/>
                            <w:vertAlign w:val="superscript"/>
                            <w:lang w:eastAsia="lt-LT"/>
                          </w:rPr>
                        </w:pPr>
                      </w:p>
                      <w:p w14:paraId="06FD1069" w14:textId="77777777" w:rsidR="00680A7C" w:rsidRDefault="00771215">
                        <w:pPr>
                          <w:overflowPunct w:val="0"/>
                          <w:ind w:firstLine="62"/>
                          <w:jc w:val="both"/>
                          <w:textAlignment w:val="baseline"/>
                          <w:rPr>
                            <w:sz w:val="15"/>
                            <w:szCs w:val="15"/>
                            <w:vertAlign w:val="superscript"/>
                            <w:lang w:eastAsia="lt-LT"/>
                          </w:rPr>
                        </w:pPr>
                        <w:r>
                          <w:rPr>
                            <w:sz w:val="22"/>
                            <w:szCs w:val="22"/>
                            <w:lang w:eastAsia="lt-LT"/>
                          </w:rPr>
                          <w:t>2</w:t>
                        </w:r>
                        <w:r>
                          <w:rPr>
                            <w:sz w:val="15"/>
                            <w:szCs w:val="15"/>
                            <w:vertAlign w:val="superscript"/>
                            <w:lang w:eastAsia="lt-LT"/>
                          </w:rPr>
                          <w:t>2</w:t>
                        </w:r>
                      </w:p>
                      <w:p w14:paraId="356B4491" w14:textId="77777777" w:rsidR="00680A7C" w:rsidRDefault="00680A7C">
                        <w:pPr>
                          <w:overflowPunct w:val="0"/>
                          <w:ind w:firstLine="62"/>
                          <w:jc w:val="both"/>
                          <w:textAlignment w:val="baseline"/>
                          <w:rPr>
                            <w:sz w:val="22"/>
                            <w:szCs w:val="22"/>
                            <w:lang w:eastAsia="lt-LT"/>
                          </w:rPr>
                        </w:pPr>
                      </w:p>
                    </w:tc>
                    <w:tc>
                      <w:tcPr>
                        <w:tcW w:w="5671" w:type="dxa"/>
                        <w:gridSpan w:val="13"/>
                        <w:shd w:val="clear" w:color="auto" w:fill="FFFFFF"/>
                        <w:tcMar>
                          <w:top w:w="0" w:type="dxa"/>
                          <w:left w:w="108" w:type="dxa"/>
                          <w:bottom w:w="0" w:type="dxa"/>
                          <w:right w:w="108" w:type="dxa"/>
                        </w:tcMar>
                      </w:tcPr>
                      <w:p w14:paraId="6F323FE5" w14:textId="77777777" w:rsidR="00680A7C" w:rsidRDefault="00771215">
                        <w:pPr>
                          <w:overflowPunct w:val="0"/>
                          <w:ind w:firstLine="62"/>
                          <w:jc w:val="center"/>
                          <w:textAlignment w:val="baseline"/>
                          <w:rPr>
                            <w:szCs w:val="24"/>
                            <w:lang w:eastAsia="lt-LT"/>
                          </w:rPr>
                        </w:pPr>
                        <w:r>
                          <w:rPr>
                            <w:szCs w:val="24"/>
                            <w:lang w:eastAsia="lt-LT"/>
                          </w:rPr>
                          <w:t>x</w:t>
                        </w:r>
                      </w:p>
                    </w:tc>
                  </w:tr>
                </w:tbl>
                <w:p w14:paraId="68B35F29" w14:textId="77777777" w:rsidR="00680A7C" w:rsidRDefault="00771215">
                  <w:pPr>
                    <w:shd w:val="clear" w:color="auto" w:fill="FFFFFF"/>
                    <w:overflowPunct w:val="0"/>
                    <w:spacing w:line="279" w:lineRule="atLeast"/>
                    <w:ind w:firstLine="720"/>
                    <w:jc w:val="both"/>
                    <w:textAlignment w:val="baseline"/>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14:paraId="44569ECE" w14:textId="651B1AF3" w:rsidR="00680A7C" w:rsidRDefault="00771215">
                  <w:pPr>
                    <w:shd w:val="clear" w:color="auto" w:fill="FFFFFF"/>
                    <w:overflowPunct w:val="0"/>
                    <w:spacing w:line="279" w:lineRule="atLeast"/>
                    <w:ind w:firstLine="720"/>
                    <w:jc w:val="both"/>
                    <w:textAlignment w:val="baseline"/>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r>
                    <w:rPr>
                      <w:color w:val="000000"/>
                      <w:szCs w:val="24"/>
                      <w:lang w:eastAsia="lt-LT"/>
                    </w:rPr>
                    <w:t>“</w:t>
                  </w:r>
                </w:p>
                <w:p w14:paraId="4A1728CA" w14:textId="77777777" w:rsidR="00680A7C" w:rsidRDefault="00771215">
                  <w:pPr>
                    <w:shd w:val="clear" w:color="auto" w:fill="FFFFFF"/>
                    <w:overflowPunct w:val="0"/>
                    <w:spacing w:line="279" w:lineRule="atLeast"/>
                    <w:ind w:firstLine="720"/>
                    <w:jc w:val="both"/>
                    <w:textAlignment w:val="baseline"/>
                    <w:rPr>
                      <w:b/>
                      <w:sz w:val="22"/>
                      <w:szCs w:val="22"/>
                    </w:rPr>
                  </w:pPr>
                </w:p>
              </w:sdtContent>
            </w:sdt>
            <w:sdt>
              <w:sdtPr>
                <w:alias w:val="1.12 pp."/>
                <w:tag w:val="part_60100de5594242a58d221326b9bc43be"/>
                <w:id w:val="460392885"/>
                <w:lock w:val="sdtLocked"/>
              </w:sdtPr>
              <w:sdtEndPr/>
              <w:sdtContent>
                <w:p w14:paraId="26D3004D" w14:textId="643AA499" w:rsidR="00680A7C" w:rsidRDefault="00771215">
                  <w:pPr>
                    <w:overflowPunct w:val="0"/>
                    <w:spacing w:line="360" w:lineRule="auto"/>
                    <w:ind w:firstLine="720"/>
                    <w:jc w:val="both"/>
                    <w:textAlignment w:val="baseline"/>
                    <w:rPr>
                      <w:szCs w:val="24"/>
                      <w:lang w:val="en-US" w:eastAsia="lt-LT"/>
                    </w:rPr>
                  </w:pPr>
                  <w:sdt>
                    <w:sdtPr>
                      <w:alias w:val="Numeris"/>
                      <w:tag w:val="nr_60100de5594242a58d221326b9bc43be"/>
                      <w:id w:val="-109742147"/>
                      <w:lock w:val="sdtLocked"/>
                    </w:sdtPr>
                    <w:sdtEndPr/>
                    <w:sdtContent>
                      <w:r>
                        <w:rPr>
                          <w:szCs w:val="24"/>
                          <w:lang w:eastAsia="lt-LT"/>
                        </w:rPr>
                        <w:t>1.12</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V</w:t>
                  </w:r>
                  <w:r>
                    <w:rPr>
                      <w:szCs w:val="24"/>
                    </w:rPr>
                    <w:t xml:space="preserve"> skyrių ir jį išdėstau taip</w:t>
                  </w:r>
                  <w:r>
                    <w:rPr>
                      <w:szCs w:val="24"/>
                      <w:lang w:eastAsia="lt-LT"/>
                    </w:rPr>
                    <w:t>:</w:t>
                  </w:r>
                </w:p>
                <w:sdt>
                  <w:sdtPr>
                    <w:alias w:val="citata"/>
                    <w:tag w:val="part_be6fc4340a144f72ac9b98051d1a04a1"/>
                    <w:id w:val="928698376"/>
                    <w:lock w:val="sdtLocked"/>
                  </w:sdtPr>
                  <w:sdtEndPr/>
                  <w:sdtContent>
                    <w:sdt>
                      <w:sdtPr>
                        <w:alias w:val="skyrius"/>
                        <w:tag w:val="part_7c4db622ebbf409ab6e9c4e4608faccc"/>
                        <w:id w:val="-163939236"/>
                        <w:lock w:val="sdtLocked"/>
                      </w:sdtPr>
                      <w:sdtEndPr/>
                      <w:sdtContent>
                        <w:p w14:paraId="4562AF65" w14:textId="51744AE6" w:rsidR="00680A7C" w:rsidRDefault="00771215">
                          <w:pPr>
                            <w:keepNext/>
                            <w:ind w:right="-12"/>
                            <w:jc w:val="center"/>
                            <w:outlineLvl w:val="5"/>
                            <w:rPr>
                              <w:sz w:val="22"/>
                              <w:szCs w:val="22"/>
                              <w:lang w:eastAsia="lt-LT"/>
                            </w:rPr>
                          </w:pPr>
                          <w:r>
                            <w:rPr>
                              <w:sz w:val="22"/>
                              <w:szCs w:val="22"/>
                              <w:lang w:eastAsia="lt-LT"/>
                            </w:rPr>
                            <w:t>„</w:t>
                          </w:r>
                          <w:sdt>
                            <w:sdtPr>
                              <w:alias w:val="Numeris"/>
                              <w:tag w:val="nr_7c4db622ebbf409ab6e9c4e4608faccc"/>
                              <w:id w:val="-381098103"/>
                              <w:lock w:val="sdtLocked"/>
                            </w:sdtPr>
                            <w:sdtEndPr/>
                            <w:sdtContent>
                              <w:r>
                                <w:rPr>
                                  <w:sz w:val="22"/>
                                  <w:szCs w:val="22"/>
                                  <w:lang w:eastAsia="lt-LT"/>
                                </w:rPr>
                                <w:t>V</w:t>
                              </w:r>
                            </w:sdtContent>
                          </w:sdt>
                          <w:r>
                            <w:rPr>
                              <w:sz w:val="22"/>
                              <w:szCs w:val="22"/>
                              <w:lang w:eastAsia="lt-LT"/>
                            </w:rPr>
                            <w:t xml:space="preserve">. </w:t>
                          </w:r>
                          <w:sdt>
                            <w:sdtPr>
                              <w:alias w:val="Pavadinimas"/>
                              <w:tag w:val="title_7c4db622ebbf409ab6e9c4e4608faccc"/>
                              <w:id w:val="-780414335"/>
                              <w:lock w:val="sdtLocked"/>
                            </w:sdtPr>
                            <w:sdtEndPr/>
                            <w:sdtContent>
                              <w:r>
                                <w:rPr>
                                  <w:sz w:val="22"/>
                                  <w:szCs w:val="22"/>
                                  <w:lang w:eastAsia="lt-LT"/>
                                </w:rPr>
                                <w:t>INFORMACIJA APIE VERSLO PLANO ĮGYVENDINIMO IR INVESTICIJŲ LAIKYMO VIETĄ</w:t>
                              </w:r>
                            </w:sdtContent>
                          </w:sdt>
                        </w:p>
                      </w:sdtContent>
                    </w:sdt>
                  </w:sdtContent>
                </w:sdt>
                <w:sdt>
                  <w:sdtPr>
                    <w:alias w:val="pastraipa"/>
                    <w:tag w:val="part_a0a7a9a1500e42308ded3a32b433d799"/>
                    <w:id w:val="859625220"/>
                    <w:lock w:val="sdtLocked"/>
                  </w:sdtPr>
                  <w:sdtEndPr/>
                  <w:sdtContent>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8"/>
                        <w:gridCol w:w="1827"/>
                        <w:gridCol w:w="2934"/>
                      </w:tblGrid>
                      <w:tr w:rsidR="00680A7C" w14:paraId="0EDFF66B" w14:textId="77777777" w:rsidTr="00771215">
                        <w:trPr>
                          <w:trHeight w:val="238"/>
                        </w:trPr>
                        <w:tc>
                          <w:tcPr>
                            <w:tcW w:w="4962" w:type="dxa"/>
                            <w:shd w:val="clear" w:color="auto" w:fill="FFFFFF"/>
                            <w:vAlign w:val="center"/>
                            <w:hideMark/>
                          </w:tcPr>
                          <w:p w14:paraId="75EF8364" w14:textId="71892532" w:rsidR="00680A7C" w:rsidRDefault="00771215">
                            <w:pPr>
                              <w:overflowPunct w:val="0"/>
                              <w:jc w:val="center"/>
                              <w:textAlignment w:val="baseline"/>
                              <w:rPr>
                                <w:sz w:val="22"/>
                                <w:szCs w:val="22"/>
                              </w:rPr>
                            </w:pPr>
                            <w:r>
                              <w:rPr>
                                <w:sz w:val="22"/>
                                <w:szCs w:val="22"/>
                              </w:rPr>
                              <w:t xml:space="preserve">Verslo plano </w:t>
                            </w:r>
                            <w:r>
                              <w:rPr>
                                <w:sz w:val="22"/>
                                <w:szCs w:val="22"/>
                              </w:rPr>
                              <w:t>įgyvendinimo ir investicijų laikymo vieta (</w:t>
                            </w:r>
                            <w:r>
                              <w:rPr>
                                <w:i/>
                                <w:iCs/>
                                <w:sz w:val="22"/>
                                <w:szCs w:val="22"/>
                              </w:rPr>
                              <w:t xml:space="preserve">nurodoma verslo plano įgyvendinimo ir investicijų laikymo, produkcijos sandėliavimo ir gyvulių ganymo bei laikymo (kai tai aktualu) vieta </w:t>
                            </w:r>
                            <w:r>
                              <w:rPr>
                                <w:i/>
                                <w:iCs/>
                                <w:sz w:val="22"/>
                                <w:szCs w:val="22"/>
                              </w:rPr>
                              <w:lastRenderedPageBreak/>
                              <w:t>(žemės sklypas, statinys) ir tos vietos adresas</w:t>
                            </w:r>
                            <w:r>
                              <w:rPr>
                                <w:sz w:val="22"/>
                                <w:szCs w:val="22"/>
                              </w:rPr>
                              <w:t>)</w:t>
                            </w:r>
                          </w:p>
                        </w:tc>
                        <w:tc>
                          <w:tcPr>
                            <w:tcW w:w="1843" w:type="dxa"/>
                            <w:shd w:val="clear" w:color="auto" w:fill="FFFFFF"/>
                            <w:vAlign w:val="center"/>
                            <w:hideMark/>
                          </w:tcPr>
                          <w:p w14:paraId="41CCA45E" w14:textId="35272116" w:rsidR="00680A7C" w:rsidRDefault="00771215">
                            <w:pPr>
                              <w:overflowPunct w:val="0"/>
                              <w:ind w:right="-108"/>
                              <w:jc w:val="center"/>
                              <w:textAlignment w:val="baseline"/>
                              <w:rPr>
                                <w:sz w:val="22"/>
                                <w:szCs w:val="22"/>
                              </w:rPr>
                            </w:pPr>
                            <w:r>
                              <w:rPr>
                                <w:sz w:val="22"/>
                                <w:szCs w:val="22"/>
                              </w:rPr>
                              <w:lastRenderedPageBreak/>
                              <w:t>Unikalus numeris (</w:t>
                            </w:r>
                            <w:r>
                              <w:rPr>
                                <w:i/>
                                <w:iCs/>
                                <w:sz w:val="22"/>
                                <w:szCs w:val="22"/>
                              </w:rPr>
                              <w:t>nurodomas žemės sklypo, statinio unikalus numeris</w:t>
                            </w:r>
                            <w:r>
                              <w:rPr>
                                <w:sz w:val="22"/>
                                <w:szCs w:val="22"/>
                              </w:rPr>
                              <w:t>)</w:t>
                            </w:r>
                          </w:p>
                        </w:tc>
                        <w:tc>
                          <w:tcPr>
                            <w:tcW w:w="2976" w:type="dxa"/>
                            <w:shd w:val="clear" w:color="auto" w:fill="FFFFFF"/>
                            <w:vAlign w:val="center"/>
                            <w:hideMark/>
                          </w:tcPr>
                          <w:p w14:paraId="62CA8868" w14:textId="6F3A3A51" w:rsidR="00680A7C" w:rsidRDefault="00771215">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lang w:val="en-GB"/>
                              </w:rPr>
                              <w:t xml:space="preserve"> </w:t>
                            </w:r>
                            <w:r>
                              <w:rPr>
                                <w:i/>
                                <w:iCs/>
                                <w:sz w:val="22"/>
                                <w:szCs w:val="22"/>
                              </w:rPr>
                              <w:t xml:space="preserve">nuosavybės teisė, nuoma, </w:t>
                            </w:r>
                            <w:r>
                              <w:rPr>
                                <w:i/>
                                <w:iCs/>
                                <w:sz w:val="22"/>
                                <w:szCs w:val="22"/>
                              </w:rPr>
                              <w:lastRenderedPageBreak/>
                              <w:t>panauda ar kitas valdymo pagrindas</w:t>
                            </w:r>
                            <w:r>
                              <w:rPr>
                                <w:sz w:val="22"/>
                                <w:szCs w:val="22"/>
                              </w:rPr>
                              <w:t>)“.</w:t>
                            </w:r>
                          </w:p>
                        </w:tc>
                      </w:tr>
                      <w:tr w:rsidR="00680A7C" w14:paraId="246E152A" w14:textId="77777777" w:rsidTr="00771215">
                        <w:trPr>
                          <w:trHeight w:val="187"/>
                        </w:trPr>
                        <w:tc>
                          <w:tcPr>
                            <w:tcW w:w="4962" w:type="dxa"/>
                            <w:hideMark/>
                          </w:tcPr>
                          <w:p w14:paraId="40FD2B48" w14:textId="77777777" w:rsidR="00680A7C" w:rsidRDefault="00680A7C">
                            <w:pPr>
                              <w:overflowPunct w:val="0"/>
                              <w:spacing w:line="256" w:lineRule="auto"/>
                              <w:ind w:firstLine="638"/>
                              <w:jc w:val="both"/>
                              <w:textAlignment w:val="baseline"/>
                              <w:rPr>
                                <w:sz w:val="12"/>
                                <w:szCs w:val="22"/>
                              </w:rPr>
                            </w:pPr>
                          </w:p>
                        </w:tc>
                        <w:tc>
                          <w:tcPr>
                            <w:tcW w:w="1843" w:type="dxa"/>
                          </w:tcPr>
                          <w:p w14:paraId="4B723CC7" w14:textId="77777777" w:rsidR="00680A7C" w:rsidRDefault="00680A7C">
                            <w:pPr>
                              <w:overflowPunct w:val="0"/>
                              <w:spacing w:line="256" w:lineRule="auto"/>
                              <w:jc w:val="both"/>
                              <w:textAlignment w:val="baseline"/>
                              <w:rPr>
                                <w:sz w:val="12"/>
                                <w:szCs w:val="22"/>
                              </w:rPr>
                            </w:pPr>
                          </w:p>
                        </w:tc>
                        <w:tc>
                          <w:tcPr>
                            <w:tcW w:w="2976" w:type="dxa"/>
                            <w:hideMark/>
                          </w:tcPr>
                          <w:p w14:paraId="78926D0A" w14:textId="77777777" w:rsidR="00680A7C" w:rsidRDefault="00680A7C">
                            <w:pPr>
                              <w:overflowPunct w:val="0"/>
                              <w:spacing w:line="256" w:lineRule="auto"/>
                              <w:ind w:firstLine="57"/>
                              <w:jc w:val="both"/>
                              <w:textAlignment w:val="baseline"/>
                              <w:rPr>
                                <w:sz w:val="12"/>
                                <w:szCs w:val="22"/>
                              </w:rPr>
                            </w:pPr>
                          </w:p>
                        </w:tc>
                      </w:tr>
                      <w:tr w:rsidR="00680A7C" w14:paraId="01C416BD" w14:textId="77777777" w:rsidTr="00771215">
                        <w:trPr>
                          <w:trHeight w:val="263"/>
                        </w:trPr>
                        <w:tc>
                          <w:tcPr>
                            <w:tcW w:w="4962" w:type="dxa"/>
                          </w:tcPr>
                          <w:p w14:paraId="2E2EC1E7" w14:textId="77777777" w:rsidR="00680A7C" w:rsidRDefault="00680A7C">
                            <w:pPr>
                              <w:overflowPunct w:val="0"/>
                              <w:spacing w:line="256" w:lineRule="auto"/>
                              <w:jc w:val="both"/>
                              <w:textAlignment w:val="baseline"/>
                              <w:rPr>
                                <w:sz w:val="12"/>
                                <w:szCs w:val="22"/>
                              </w:rPr>
                            </w:pPr>
                          </w:p>
                        </w:tc>
                        <w:tc>
                          <w:tcPr>
                            <w:tcW w:w="1843" w:type="dxa"/>
                          </w:tcPr>
                          <w:p w14:paraId="52D185FF" w14:textId="77777777" w:rsidR="00680A7C" w:rsidRDefault="00680A7C">
                            <w:pPr>
                              <w:overflowPunct w:val="0"/>
                              <w:spacing w:line="256" w:lineRule="auto"/>
                              <w:jc w:val="both"/>
                              <w:textAlignment w:val="baseline"/>
                              <w:rPr>
                                <w:sz w:val="12"/>
                                <w:szCs w:val="22"/>
                              </w:rPr>
                            </w:pPr>
                          </w:p>
                        </w:tc>
                        <w:tc>
                          <w:tcPr>
                            <w:tcW w:w="2976" w:type="dxa"/>
                          </w:tcPr>
                          <w:p w14:paraId="4B0E61A0" w14:textId="77777777" w:rsidR="00680A7C" w:rsidRDefault="00680A7C">
                            <w:pPr>
                              <w:overflowPunct w:val="0"/>
                              <w:spacing w:line="256" w:lineRule="auto"/>
                              <w:jc w:val="both"/>
                              <w:textAlignment w:val="baseline"/>
                              <w:rPr>
                                <w:sz w:val="22"/>
                                <w:szCs w:val="22"/>
                              </w:rPr>
                            </w:pPr>
                          </w:p>
                        </w:tc>
                      </w:tr>
                    </w:tbl>
                    <w:p w14:paraId="5AA8FB71" w14:textId="77777777" w:rsidR="00680A7C" w:rsidRDefault="00771215">
                      <w:pPr>
                        <w:overflowPunct w:val="0"/>
                        <w:jc w:val="center"/>
                        <w:textAlignment w:val="baseline"/>
                        <w:rPr>
                          <w:b/>
                          <w:sz w:val="22"/>
                          <w:szCs w:val="22"/>
                          <w:lang w:val="en-GB" w:eastAsia="lt-LT"/>
                        </w:rPr>
                      </w:pPr>
                    </w:p>
                  </w:sdtContent>
                </w:sdt>
              </w:sdtContent>
            </w:sdt>
            <w:sdt>
              <w:sdtPr>
                <w:alias w:val="1.13 pp."/>
                <w:tag w:val="part_575fdbfa07a7456badd67b89d4189ae7"/>
                <w:id w:val="619960556"/>
                <w:lock w:val="sdtLocked"/>
              </w:sdtPr>
              <w:sdtEndPr/>
              <w:sdtContent>
                <w:p w14:paraId="4F7E5759" w14:textId="40D45D40" w:rsidR="00680A7C" w:rsidRDefault="00771215">
                  <w:pPr>
                    <w:overflowPunct w:val="0"/>
                    <w:spacing w:line="360" w:lineRule="auto"/>
                    <w:ind w:firstLine="720"/>
                    <w:jc w:val="both"/>
                    <w:textAlignment w:val="baseline"/>
                    <w:rPr>
                      <w:i/>
                      <w:sz w:val="22"/>
                      <w:szCs w:val="22"/>
                    </w:rPr>
                  </w:pPr>
                  <w:sdt>
                    <w:sdtPr>
                      <w:alias w:val="Numeris"/>
                      <w:tag w:val="nr_575fdbfa07a7456badd67b89d4189ae7"/>
                      <w:id w:val="-1101566105"/>
                      <w:lock w:val="sdtLocked"/>
                    </w:sdtPr>
                    <w:sdtEndPr/>
                    <w:sdtContent>
                      <w:r>
                        <w:rPr>
                          <w:spacing w:val="-4"/>
                          <w:szCs w:val="24"/>
                          <w:lang w:eastAsia="lt-LT"/>
                        </w:rPr>
                        <w:t>1.13</w:t>
                      </w:r>
                    </w:sdtContent>
                  </w:sdt>
                  <w:r>
                    <w:rPr>
                      <w:spacing w:val="-4"/>
                      <w:szCs w:val="24"/>
                      <w:lang w:eastAsia="lt-LT"/>
                    </w:rPr>
                    <w:t xml:space="preserve">. Pakeičiu </w:t>
                  </w:r>
                  <w:r>
                    <w:rPr>
                      <w:szCs w:val="24"/>
                    </w:rPr>
                    <w:t>1 priedo</w:t>
                  </w:r>
                  <w:r>
                    <w:rPr>
                      <w:szCs w:val="24"/>
                      <w:lang w:val="en-GB"/>
                    </w:rPr>
                    <w:t xml:space="preserve"> VIII</w:t>
                  </w:r>
                  <w:r>
                    <w:rPr>
                      <w:szCs w:val="24"/>
                    </w:rPr>
                    <w:t xml:space="preserve"> skyriaus lentelę ir ją išdėstau taip</w:t>
                  </w:r>
                  <w:r>
                    <w:rPr>
                      <w:spacing w:val="-4"/>
                      <w:szCs w:val="24"/>
                      <w:lang w:eastAsia="lt-LT"/>
                    </w:rPr>
                    <w:t>:</w:t>
                  </w:r>
                </w:p>
                <w:tbl>
                  <w:tblPr>
                    <w:tblW w:w="9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7"/>
                    <w:gridCol w:w="2009"/>
                    <w:gridCol w:w="1170"/>
                    <w:gridCol w:w="1164"/>
                    <w:gridCol w:w="888"/>
                    <w:gridCol w:w="845"/>
                    <w:gridCol w:w="1019"/>
                    <w:gridCol w:w="824"/>
                    <w:gridCol w:w="830"/>
                    <w:gridCol w:w="594"/>
                  </w:tblGrid>
                  <w:tr w:rsidR="00680A7C" w14:paraId="79DCF198" w14:textId="77777777" w:rsidTr="00771215">
                    <w:trPr>
                      <w:trHeight w:val="20"/>
                    </w:trPr>
                    <w:tc>
                      <w:tcPr>
                        <w:tcW w:w="159" w:type="pct"/>
                        <w:vMerge w:val="restart"/>
                        <w:shd w:val="clear" w:color="auto" w:fill="auto"/>
                        <w:vAlign w:val="center"/>
                        <w:hideMark/>
                      </w:tcPr>
                      <w:p w14:paraId="3CE9CC12" w14:textId="77777777" w:rsidR="00680A7C" w:rsidRDefault="00680A7C">
                        <w:pPr>
                          <w:overflowPunct w:val="0"/>
                          <w:ind w:firstLine="62"/>
                          <w:jc w:val="center"/>
                          <w:textAlignment w:val="baseline"/>
                          <w:rPr>
                            <w:szCs w:val="24"/>
                            <w:lang w:eastAsia="lt-LT"/>
                          </w:rPr>
                        </w:pPr>
                      </w:p>
                    </w:tc>
                    <w:tc>
                      <w:tcPr>
                        <w:tcW w:w="1041" w:type="pct"/>
                        <w:vMerge w:val="restart"/>
                        <w:shd w:val="clear" w:color="auto" w:fill="auto"/>
                        <w:vAlign w:val="center"/>
                        <w:hideMark/>
                      </w:tcPr>
                      <w:p w14:paraId="7046A71A" w14:textId="6278144C" w:rsidR="00680A7C" w:rsidRDefault="00771215">
                        <w:pPr>
                          <w:overflowPunct w:val="0"/>
                          <w:jc w:val="center"/>
                          <w:textAlignment w:val="baseline"/>
                          <w:rPr>
                            <w:sz w:val="22"/>
                            <w:szCs w:val="22"/>
                            <w:lang w:eastAsia="lt-LT"/>
                          </w:rPr>
                        </w:pPr>
                        <w:r>
                          <w:rPr>
                            <w:sz w:val="22"/>
                            <w:szCs w:val="22"/>
                            <w:lang w:eastAsia="lt-LT"/>
                          </w:rPr>
                          <w:t>„Rodikliai</w:t>
                        </w:r>
                      </w:p>
                    </w:tc>
                    <w:tc>
                      <w:tcPr>
                        <w:tcW w:w="606" w:type="pct"/>
                        <w:vMerge w:val="restart"/>
                        <w:shd w:val="clear" w:color="auto" w:fill="auto"/>
                        <w:vAlign w:val="center"/>
                        <w:hideMark/>
                      </w:tcPr>
                      <w:p w14:paraId="6185851B" w14:textId="77777777" w:rsidR="00680A7C" w:rsidRDefault="00771215">
                        <w:pPr>
                          <w:overflowPunct w:val="0"/>
                          <w:jc w:val="center"/>
                          <w:textAlignment w:val="baseline"/>
                          <w:rPr>
                            <w:sz w:val="22"/>
                            <w:szCs w:val="22"/>
                            <w:lang w:eastAsia="lt-LT"/>
                          </w:rPr>
                        </w:pPr>
                        <w:r>
                          <w:rPr>
                            <w:sz w:val="22"/>
                            <w:szCs w:val="22"/>
                            <w:lang w:eastAsia="lt-LT"/>
                          </w:rPr>
                          <w:t>Matavimo vnt.</w:t>
                        </w:r>
                      </w:p>
                    </w:tc>
                    <w:tc>
                      <w:tcPr>
                        <w:tcW w:w="603" w:type="pct"/>
                        <w:vMerge w:val="restart"/>
                        <w:shd w:val="clear" w:color="auto" w:fill="auto"/>
                        <w:tcMar>
                          <w:top w:w="0" w:type="dxa"/>
                          <w:left w:w="108" w:type="dxa"/>
                          <w:bottom w:w="0" w:type="dxa"/>
                          <w:right w:w="108" w:type="dxa"/>
                        </w:tcMar>
                        <w:vAlign w:val="center"/>
                        <w:hideMark/>
                      </w:tcPr>
                      <w:p w14:paraId="5A5055F7" w14:textId="77777777" w:rsidR="00680A7C" w:rsidRDefault="00771215">
                        <w:pPr>
                          <w:overflowPunct w:val="0"/>
                          <w:jc w:val="center"/>
                          <w:textAlignment w:val="baseline"/>
                          <w:rPr>
                            <w:sz w:val="22"/>
                            <w:szCs w:val="22"/>
                            <w:lang w:eastAsia="lt-LT"/>
                          </w:rPr>
                        </w:pPr>
                        <w:r>
                          <w:rPr>
                            <w:sz w:val="22"/>
                            <w:szCs w:val="22"/>
                            <w:lang w:eastAsia="lt-LT"/>
                          </w:rPr>
                          <w:t>Paramos paraiškos pateikimo dieną</w:t>
                        </w:r>
                      </w:p>
                    </w:tc>
                    <w:tc>
                      <w:tcPr>
                        <w:tcW w:w="1426" w:type="pct"/>
                        <w:gridSpan w:val="3"/>
                        <w:shd w:val="clear" w:color="auto" w:fill="auto"/>
                        <w:tcMar>
                          <w:top w:w="0" w:type="dxa"/>
                          <w:left w:w="108" w:type="dxa"/>
                          <w:bottom w:w="0" w:type="dxa"/>
                          <w:right w:w="108" w:type="dxa"/>
                        </w:tcMar>
                        <w:vAlign w:val="center"/>
                        <w:hideMark/>
                      </w:tcPr>
                      <w:p w14:paraId="56FED9EB" w14:textId="77777777" w:rsidR="00680A7C" w:rsidRDefault="00771215">
                        <w:pPr>
                          <w:overflowPunct w:val="0"/>
                          <w:jc w:val="center"/>
                          <w:textAlignment w:val="baseline"/>
                          <w:rPr>
                            <w:sz w:val="22"/>
                            <w:szCs w:val="22"/>
                            <w:lang w:eastAsia="lt-LT"/>
                          </w:rPr>
                        </w:pPr>
                        <w:r>
                          <w:rPr>
                            <w:sz w:val="22"/>
                            <w:szCs w:val="22"/>
                            <w:lang w:eastAsia="lt-LT"/>
                          </w:rPr>
                          <w:t>Prognozės verslo plano įgyvendinimo laikotarpiu</w:t>
                        </w:r>
                      </w:p>
                    </w:tc>
                    <w:tc>
                      <w:tcPr>
                        <w:tcW w:w="1165" w:type="pct"/>
                        <w:gridSpan w:val="3"/>
                        <w:shd w:val="clear" w:color="auto" w:fill="auto"/>
                        <w:vAlign w:val="center"/>
                        <w:hideMark/>
                      </w:tcPr>
                      <w:p w14:paraId="09FAE983" w14:textId="77777777" w:rsidR="00680A7C" w:rsidRDefault="00771215">
                        <w:pPr>
                          <w:overflowPunct w:val="0"/>
                          <w:jc w:val="center"/>
                          <w:textAlignment w:val="baseline"/>
                          <w:rPr>
                            <w:sz w:val="22"/>
                            <w:szCs w:val="22"/>
                            <w:lang w:eastAsia="lt-LT"/>
                          </w:rPr>
                        </w:pPr>
                        <w:r>
                          <w:rPr>
                            <w:sz w:val="22"/>
                            <w:szCs w:val="22"/>
                            <w:lang w:eastAsia="lt-LT"/>
                          </w:rPr>
                          <w:t>Prognozės verslo plano kontrolės laikotarpiu</w:t>
                        </w:r>
                      </w:p>
                    </w:tc>
                  </w:tr>
                  <w:tr w:rsidR="00680A7C" w14:paraId="6B9CC46C" w14:textId="77777777" w:rsidTr="00771215">
                    <w:trPr>
                      <w:trHeight w:val="20"/>
                    </w:trPr>
                    <w:tc>
                      <w:tcPr>
                        <w:tcW w:w="159" w:type="pct"/>
                        <w:vMerge/>
                        <w:shd w:val="clear" w:color="auto" w:fill="auto"/>
                        <w:vAlign w:val="center"/>
                        <w:hideMark/>
                      </w:tcPr>
                      <w:p w14:paraId="2C2D5E77" w14:textId="77777777" w:rsidR="00680A7C" w:rsidRDefault="00680A7C">
                        <w:pPr>
                          <w:overflowPunct w:val="0"/>
                          <w:jc w:val="both"/>
                          <w:textAlignment w:val="baseline"/>
                          <w:rPr>
                            <w:szCs w:val="24"/>
                            <w:lang w:eastAsia="lt-LT"/>
                          </w:rPr>
                        </w:pPr>
                      </w:p>
                    </w:tc>
                    <w:tc>
                      <w:tcPr>
                        <w:tcW w:w="1041" w:type="pct"/>
                        <w:vMerge/>
                        <w:shd w:val="clear" w:color="auto" w:fill="auto"/>
                        <w:vAlign w:val="center"/>
                        <w:hideMark/>
                      </w:tcPr>
                      <w:p w14:paraId="638DB3A6" w14:textId="77777777" w:rsidR="00680A7C" w:rsidRDefault="00680A7C">
                        <w:pPr>
                          <w:overflowPunct w:val="0"/>
                          <w:jc w:val="both"/>
                          <w:textAlignment w:val="baseline"/>
                          <w:rPr>
                            <w:sz w:val="22"/>
                            <w:szCs w:val="22"/>
                            <w:lang w:eastAsia="lt-LT"/>
                          </w:rPr>
                        </w:pPr>
                      </w:p>
                    </w:tc>
                    <w:tc>
                      <w:tcPr>
                        <w:tcW w:w="606" w:type="pct"/>
                        <w:vMerge/>
                        <w:shd w:val="clear" w:color="auto" w:fill="auto"/>
                        <w:vAlign w:val="center"/>
                        <w:hideMark/>
                      </w:tcPr>
                      <w:p w14:paraId="4E31DEE4" w14:textId="77777777" w:rsidR="00680A7C" w:rsidRDefault="00680A7C">
                        <w:pPr>
                          <w:overflowPunct w:val="0"/>
                          <w:jc w:val="both"/>
                          <w:textAlignment w:val="baseline"/>
                          <w:rPr>
                            <w:sz w:val="22"/>
                            <w:szCs w:val="22"/>
                            <w:lang w:eastAsia="lt-LT"/>
                          </w:rPr>
                        </w:pPr>
                      </w:p>
                    </w:tc>
                    <w:tc>
                      <w:tcPr>
                        <w:tcW w:w="603" w:type="pct"/>
                        <w:vMerge/>
                        <w:shd w:val="clear" w:color="auto" w:fill="auto"/>
                        <w:vAlign w:val="center"/>
                        <w:hideMark/>
                      </w:tcPr>
                      <w:p w14:paraId="6A40A6C5" w14:textId="77777777" w:rsidR="00680A7C" w:rsidRDefault="00680A7C">
                        <w:pPr>
                          <w:overflowPunct w:val="0"/>
                          <w:jc w:val="both"/>
                          <w:textAlignment w:val="baseline"/>
                          <w:rPr>
                            <w:sz w:val="22"/>
                            <w:szCs w:val="22"/>
                            <w:lang w:eastAsia="lt-LT"/>
                          </w:rPr>
                        </w:pPr>
                      </w:p>
                    </w:tc>
                    <w:tc>
                      <w:tcPr>
                        <w:tcW w:w="460" w:type="pct"/>
                        <w:shd w:val="clear" w:color="auto" w:fill="auto"/>
                        <w:tcMar>
                          <w:top w:w="0" w:type="dxa"/>
                          <w:left w:w="108" w:type="dxa"/>
                          <w:bottom w:w="0" w:type="dxa"/>
                          <w:right w:w="108" w:type="dxa"/>
                        </w:tcMar>
                        <w:vAlign w:val="center"/>
                        <w:hideMark/>
                      </w:tcPr>
                      <w:p w14:paraId="4D4ABA84" w14:textId="77777777" w:rsidR="00680A7C" w:rsidRDefault="00771215" w:rsidP="00771215">
                        <w:pPr>
                          <w:overflowPunct w:val="0"/>
                          <w:jc w:val="center"/>
                          <w:textAlignment w:val="baseline"/>
                          <w:rPr>
                            <w:sz w:val="22"/>
                            <w:szCs w:val="22"/>
                            <w:lang w:eastAsia="lt-LT"/>
                          </w:rPr>
                        </w:pPr>
                        <w:r>
                          <w:rPr>
                            <w:sz w:val="22"/>
                            <w:szCs w:val="22"/>
                            <w:lang w:eastAsia="lt-LT"/>
                          </w:rPr>
                          <w:t>20___ m.</w:t>
                        </w:r>
                      </w:p>
                    </w:tc>
                    <w:tc>
                      <w:tcPr>
                        <w:tcW w:w="438" w:type="pct"/>
                        <w:shd w:val="clear" w:color="auto" w:fill="auto"/>
                        <w:tcMar>
                          <w:top w:w="0" w:type="dxa"/>
                          <w:left w:w="108" w:type="dxa"/>
                          <w:bottom w:w="0" w:type="dxa"/>
                          <w:right w:w="108" w:type="dxa"/>
                        </w:tcMar>
                        <w:vAlign w:val="center"/>
                        <w:hideMark/>
                      </w:tcPr>
                      <w:p w14:paraId="46E249D2"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528" w:type="pct"/>
                        <w:shd w:val="clear" w:color="auto" w:fill="auto"/>
                        <w:tcMar>
                          <w:top w:w="0" w:type="dxa"/>
                          <w:left w:w="108" w:type="dxa"/>
                          <w:bottom w:w="0" w:type="dxa"/>
                          <w:right w:w="108" w:type="dxa"/>
                        </w:tcMar>
                        <w:vAlign w:val="center"/>
                        <w:hideMark/>
                      </w:tcPr>
                      <w:p w14:paraId="3DFEB21E" w14:textId="0553346E" w:rsidR="00680A7C" w:rsidRDefault="00771215">
                        <w:pPr>
                          <w:overflowPunct w:val="0"/>
                          <w:jc w:val="center"/>
                          <w:textAlignment w:val="baseline"/>
                          <w:rPr>
                            <w:strike/>
                            <w:sz w:val="22"/>
                            <w:szCs w:val="22"/>
                            <w:lang w:eastAsia="lt-LT"/>
                          </w:rPr>
                        </w:pPr>
                        <w:r>
                          <w:rPr>
                            <w:sz w:val="22"/>
                            <w:szCs w:val="22"/>
                            <w:lang w:eastAsia="lt-LT"/>
                          </w:rPr>
                          <w:t>20___ m.</w:t>
                        </w:r>
                      </w:p>
                    </w:tc>
                    <w:tc>
                      <w:tcPr>
                        <w:tcW w:w="427" w:type="pct"/>
                        <w:shd w:val="clear" w:color="auto" w:fill="auto"/>
                        <w:vAlign w:val="center"/>
                        <w:hideMark/>
                      </w:tcPr>
                      <w:p w14:paraId="6F03F240"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430" w:type="pct"/>
                        <w:shd w:val="clear" w:color="auto" w:fill="auto"/>
                        <w:vAlign w:val="center"/>
                        <w:hideMark/>
                      </w:tcPr>
                      <w:p w14:paraId="05717ACA" w14:textId="77777777" w:rsidR="00680A7C" w:rsidRDefault="00771215">
                        <w:pPr>
                          <w:overflowPunct w:val="0"/>
                          <w:jc w:val="center"/>
                          <w:textAlignment w:val="baseline"/>
                          <w:rPr>
                            <w:sz w:val="22"/>
                            <w:szCs w:val="22"/>
                            <w:lang w:eastAsia="lt-LT"/>
                          </w:rPr>
                        </w:pPr>
                        <w:r>
                          <w:rPr>
                            <w:sz w:val="22"/>
                            <w:szCs w:val="22"/>
                            <w:lang w:eastAsia="lt-LT"/>
                          </w:rPr>
                          <w:t>20___ m.</w:t>
                        </w:r>
                      </w:p>
                    </w:tc>
                    <w:tc>
                      <w:tcPr>
                        <w:tcW w:w="308" w:type="pct"/>
                        <w:shd w:val="clear" w:color="auto" w:fill="auto"/>
                        <w:vAlign w:val="center"/>
                        <w:hideMark/>
                      </w:tcPr>
                      <w:p w14:paraId="6D803C78" w14:textId="77777777" w:rsidR="00680A7C" w:rsidRDefault="00771215">
                        <w:pPr>
                          <w:overflowPunct w:val="0"/>
                          <w:jc w:val="center"/>
                          <w:textAlignment w:val="baseline"/>
                          <w:rPr>
                            <w:sz w:val="22"/>
                            <w:szCs w:val="22"/>
                            <w:lang w:eastAsia="lt-LT"/>
                          </w:rPr>
                        </w:pPr>
                        <w:r>
                          <w:rPr>
                            <w:sz w:val="22"/>
                            <w:szCs w:val="22"/>
                            <w:lang w:eastAsia="lt-LT"/>
                          </w:rPr>
                          <w:t>20___ m.</w:t>
                        </w:r>
                      </w:p>
                    </w:tc>
                  </w:tr>
                  <w:tr w:rsidR="00680A7C" w14:paraId="72B3457E" w14:textId="77777777" w:rsidTr="00771215">
                    <w:trPr>
                      <w:trHeight w:val="20"/>
                    </w:trPr>
                    <w:tc>
                      <w:tcPr>
                        <w:tcW w:w="159" w:type="pct"/>
                        <w:shd w:val="clear" w:color="auto" w:fill="auto"/>
                        <w:vAlign w:val="center"/>
                        <w:hideMark/>
                      </w:tcPr>
                      <w:p w14:paraId="782854BF" w14:textId="77777777" w:rsidR="00680A7C" w:rsidRDefault="00771215">
                        <w:pPr>
                          <w:overflowPunct w:val="0"/>
                          <w:jc w:val="both"/>
                          <w:textAlignment w:val="baseline"/>
                          <w:rPr>
                            <w:szCs w:val="24"/>
                            <w:lang w:eastAsia="lt-LT"/>
                          </w:rPr>
                        </w:pPr>
                        <w:r>
                          <w:rPr>
                            <w:szCs w:val="24"/>
                            <w:lang w:eastAsia="lt-LT"/>
                          </w:rPr>
                          <w:t>1.</w:t>
                        </w:r>
                      </w:p>
                    </w:tc>
                    <w:tc>
                      <w:tcPr>
                        <w:tcW w:w="1041" w:type="pct"/>
                        <w:shd w:val="clear" w:color="auto" w:fill="auto"/>
                        <w:vAlign w:val="center"/>
                        <w:hideMark/>
                      </w:tcPr>
                      <w:p w14:paraId="3E482AC8" w14:textId="77777777" w:rsidR="00680A7C" w:rsidRDefault="00771215">
                        <w:pPr>
                          <w:overflowPunct w:val="0"/>
                          <w:jc w:val="both"/>
                          <w:textAlignment w:val="baseline"/>
                          <w:rPr>
                            <w:sz w:val="22"/>
                            <w:szCs w:val="22"/>
                            <w:lang w:eastAsia="lt-LT"/>
                          </w:rPr>
                        </w:pPr>
                        <w:r>
                          <w:rPr>
                            <w:sz w:val="22"/>
                            <w:szCs w:val="22"/>
                            <w:lang w:eastAsia="lt-LT"/>
                          </w:rPr>
                          <w:t>Grynasis pelningumas</w:t>
                        </w:r>
                      </w:p>
                    </w:tc>
                    <w:tc>
                      <w:tcPr>
                        <w:tcW w:w="606" w:type="pct"/>
                        <w:shd w:val="clear" w:color="auto" w:fill="auto"/>
                        <w:hideMark/>
                      </w:tcPr>
                      <w:p w14:paraId="719E1D2F" w14:textId="77777777" w:rsidR="00680A7C" w:rsidRDefault="00680A7C">
                        <w:pPr>
                          <w:overflowPunct w:val="0"/>
                          <w:ind w:firstLine="62"/>
                          <w:jc w:val="center"/>
                          <w:textAlignment w:val="baseline"/>
                          <w:rPr>
                            <w:sz w:val="22"/>
                            <w:szCs w:val="22"/>
                            <w:lang w:eastAsia="lt-LT"/>
                          </w:rPr>
                        </w:pPr>
                      </w:p>
                    </w:tc>
                    <w:tc>
                      <w:tcPr>
                        <w:tcW w:w="603" w:type="pct"/>
                        <w:shd w:val="clear" w:color="auto" w:fill="auto"/>
                        <w:tcMar>
                          <w:top w:w="0" w:type="dxa"/>
                          <w:left w:w="108" w:type="dxa"/>
                          <w:bottom w:w="0" w:type="dxa"/>
                          <w:right w:w="108" w:type="dxa"/>
                        </w:tcMar>
                        <w:vAlign w:val="center"/>
                        <w:hideMark/>
                      </w:tcPr>
                      <w:p w14:paraId="59D28ECE" w14:textId="77777777" w:rsidR="00680A7C" w:rsidRDefault="00771215">
                        <w:pPr>
                          <w:overflowPunct w:val="0"/>
                          <w:jc w:val="both"/>
                          <w:textAlignment w:val="baseline"/>
                          <w:rPr>
                            <w:sz w:val="22"/>
                            <w:szCs w:val="22"/>
                            <w:lang w:eastAsia="lt-LT"/>
                          </w:rPr>
                        </w:pPr>
                        <w:r>
                          <w:rPr>
                            <w:i/>
                            <w:iCs/>
                            <w:sz w:val="22"/>
                            <w:szCs w:val="22"/>
                            <w:lang w:eastAsia="lt-LT"/>
                          </w:rPr>
                          <w:t>X</w:t>
                        </w:r>
                      </w:p>
                    </w:tc>
                    <w:tc>
                      <w:tcPr>
                        <w:tcW w:w="460" w:type="pct"/>
                        <w:shd w:val="clear" w:color="auto" w:fill="auto"/>
                        <w:tcMar>
                          <w:top w:w="0" w:type="dxa"/>
                          <w:left w:w="108" w:type="dxa"/>
                          <w:bottom w:w="0" w:type="dxa"/>
                          <w:right w:w="108" w:type="dxa"/>
                        </w:tcMar>
                        <w:vAlign w:val="center"/>
                        <w:hideMark/>
                      </w:tcPr>
                      <w:p w14:paraId="7DBD630D" w14:textId="77777777" w:rsidR="00680A7C" w:rsidRDefault="00680A7C">
                        <w:pPr>
                          <w:overflowPunct w:val="0"/>
                          <w:ind w:firstLine="62"/>
                          <w:jc w:val="both"/>
                          <w:textAlignment w:val="baseline"/>
                          <w:rPr>
                            <w:sz w:val="22"/>
                            <w:szCs w:val="22"/>
                            <w:lang w:eastAsia="lt-LT"/>
                          </w:rPr>
                        </w:pPr>
                      </w:p>
                    </w:tc>
                    <w:tc>
                      <w:tcPr>
                        <w:tcW w:w="438" w:type="pct"/>
                        <w:shd w:val="clear" w:color="auto" w:fill="auto"/>
                        <w:tcMar>
                          <w:top w:w="0" w:type="dxa"/>
                          <w:left w:w="108" w:type="dxa"/>
                          <w:bottom w:w="0" w:type="dxa"/>
                          <w:right w:w="108" w:type="dxa"/>
                        </w:tcMar>
                        <w:vAlign w:val="center"/>
                        <w:hideMark/>
                      </w:tcPr>
                      <w:p w14:paraId="658DF157" w14:textId="77777777" w:rsidR="00680A7C" w:rsidRDefault="00680A7C">
                        <w:pPr>
                          <w:overflowPunct w:val="0"/>
                          <w:ind w:firstLine="62"/>
                          <w:jc w:val="both"/>
                          <w:textAlignment w:val="baseline"/>
                          <w:rPr>
                            <w:sz w:val="22"/>
                            <w:szCs w:val="22"/>
                            <w:lang w:eastAsia="lt-LT"/>
                          </w:rPr>
                        </w:pPr>
                      </w:p>
                    </w:tc>
                    <w:tc>
                      <w:tcPr>
                        <w:tcW w:w="528" w:type="pct"/>
                        <w:shd w:val="clear" w:color="auto" w:fill="auto"/>
                        <w:tcMar>
                          <w:top w:w="0" w:type="dxa"/>
                          <w:left w:w="108" w:type="dxa"/>
                          <w:bottom w:w="0" w:type="dxa"/>
                          <w:right w:w="108" w:type="dxa"/>
                        </w:tcMar>
                        <w:vAlign w:val="center"/>
                        <w:hideMark/>
                      </w:tcPr>
                      <w:p w14:paraId="2608E3E0" w14:textId="77777777" w:rsidR="00680A7C" w:rsidRDefault="00680A7C">
                        <w:pPr>
                          <w:overflowPunct w:val="0"/>
                          <w:ind w:firstLine="62"/>
                          <w:jc w:val="both"/>
                          <w:textAlignment w:val="baseline"/>
                          <w:rPr>
                            <w:sz w:val="22"/>
                            <w:szCs w:val="22"/>
                            <w:lang w:eastAsia="lt-LT"/>
                          </w:rPr>
                        </w:pPr>
                      </w:p>
                    </w:tc>
                    <w:tc>
                      <w:tcPr>
                        <w:tcW w:w="427" w:type="pct"/>
                        <w:shd w:val="clear" w:color="auto" w:fill="auto"/>
                        <w:hideMark/>
                      </w:tcPr>
                      <w:p w14:paraId="3E1ACD16" w14:textId="77777777" w:rsidR="00680A7C" w:rsidRDefault="00771215">
                        <w:pPr>
                          <w:overflowPunct w:val="0"/>
                          <w:jc w:val="both"/>
                          <w:textAlignment w:val="baseline"/>
                          <w:rPr>
                            <w:sz w:val="22"/>
                            <w:szCs w:val="22"/>
                            <w:lang w:eastAsia="lt-LT"/>
                          </w:rPr>
                        </w:pPr>
                        <w:r>
                          <w:rPr>
                            <w:i/>
                            <w:iCs/>
                            <w:sz w:val="22"/>
                            <w:szCs w:val="22"/>
                            <w:lang w:eastAsia="lt-LT"/>
                          </w:rPr>
                          <w:t>X</w:t>
                        </w:r>
                      </w:p>
                    </w:tc>
                    <w:tc>
                      <w:tcPr>
                        <w:tcW w:w="430" w:type="pct"/>
                        <w:shd w:val="clear" w:color="auto" w:fill="auto"/>
                        <w:hideMark/>
                      </w:tcPr>
                      <w:p w14:paraId="253A8E20" w14:textId="77777777" w:rsidR="00680A7C" w:rsidRDefault="00771215">
                        <w:pPr>
                          <w:overflowPunct w:val="0"/>
                          <w:jc w:val="both"/>
                          <w:textAlignment w:val="baseline"/>
                          <w:rPr>
                            <w:sz w:val="22"/>
                            <w:szCs w:val="22"/>
                            <w:lang w:eastAsia="lt-LT"/>
                          </w:rPr>
                        </w:pPr>
                        <w:r>
                          <w:rPr>
                            <w:i/>
                            <w:iCs/>
                            <w:sz w:val="22"/>
                            <w:szCs w:val="22"/>
                            <w:lang w:eastAsia="lt-LT"/>
                          </w:rPr>
                          <w:t>X</w:t>
                        </w:r>
                      </w:p>
                    </w:tc>
                    <w:tc>
                      <w:tcPr>
                        <w:tcW w:w="308" w:type="pct"/>
                        <w:shd w:val="clear" w:color="auto" w:fill="auto"/>
                        <w:hideMark/>
                      </w:tcPr>
                      <w:p w14:paraId="526B1FE4" w14:textId="77777777" w:rsidR="00680A7C" w:rsidRDefault="00771215">
                        <w:pPr>
                          <w:overflowPunct w:val="0"/>
                          <w:jc w:val="both"/>
                          <w:textAlignment w:val="baseline"/>
                          <w:rPr>
                            <w:sz w:val="22"/>
                            <w:szCs w:val="22"/>
                            <w:lang w:eastAsia="lt-LT"/>
                          </w:rPr>
                        </w:pPr>
                        <w:r>
                          <w:rPr>
                            <w:i/>
                            <w:iCs/>
                            <w:sz w:val="22"/>
                            <w:szCs w:val="22"/>
                            <w:lang w:eastAsia="lt-LT"/>
                          </w:rPr>
                          <w:t>X</w:t>
                        </w:r>
                      </w:p>
                    </w:tc>
                  </w:tr>
                  <w:tr w:rsidR="00680A7C" w14:paraId="2DA59471" w14:textId="77777777" w:rsidTr="00771215">
                    <w:trPr>
                      <w:trHeight w:val="20"/>
                    </w:trPr>
                    <w:tc>
                      <w:tcPr>
                        <w:tcW w:w="159" w:type="pct"/>
                        <w:shd w:val="clear" w:color="auto" w:fill="auto"/>
                        <w:vAlign w:val="center"/>
                        <w:hideMark/>
                      </w:tcPr>
                      <w:p w14:paraId="627DE08B" w14:textId="77777777" w:rsidR="00680A7C" w:rsidRDefault="00771215">
                        <w:pPr>
                          <w:overflowPunct w:val="0"/>
                          <w:jc w:val="both"/>
                          <w:textAlignment w:val="baseline"/>
                          <w:rPr>
                            <w:szCs w:val="24"/>
                            <w:lang w:eastAsia="lt-LT"/>
                          </w:rPr>
                        </w:pPr>
                        <w:r>
                          <w:rPr>
                            <w:szCs w:val="24"/>
                            <w:lang w:eastAsia="lt-LT"/>
                          </w:rPr>
                          <w:t>2.</w:t>
                        </w:r>
                      </w:p>
                    </w:tc>
                    <w:tc>
                      <w:tcPr>
                        <w:tcW w:w="1041" w:type="pct"/>
                        <w:shd w:val="clear" w:color="auto" w:fill="auto"/>
                        <w:vAlign w:val="center"/>
                        <w:hideMark/>
                      </w:tcPr>
                      <w:p w14:paraId="121C1262" w14:textId="77777777" w:rsidR="00680A7C" w:rsidRDefault="00771215">
                        <w:pPr>
                          <w:overflowPunct w:val="0"/>
                          <w:jc w:val="both"/>
                          <w:textAlignment w:val="baseline"/>
                          <w:rPr>
                            <w:sz w:val="22"/>
                            <w:szCs w:val="22"/>
                            <w:lang w:eastAsia="lt-LT"/>
                          </w:rPr>
                        </w:pPr>
                        <w:r>
                          <w:rPr>
                            <w:sz w:val="22"/>
                            <w:szCs w:val="22"/>
                            <w:lang w:eastAsia="lt-LT"/>
                          </w:rPr>
                          <w:t>Potencialus ūkio ekonominis dydis, išreikštas produkcijos standartine  verte</w:t>
                        </w:r>
                      </w:p>
                    </w:tc>
                    <w:tc>
                      <w:tcPr>
                        <w:tcW w:w="606" w:type="pct"/>
                        <w:shd w:val="clear" w:color="auto" w:fill="auto"/>
                        <w:hideMark/>
                      </w:tcPr>
                      <w:p w14:paraId="59FA03EE" w14:textId="50178783" w:rsidR="00680A7C" w:rsidRDefault="00771215">
                        <w:pPr>
                          <w:overflowPunct w:val="0"/>
                          <w:jc w:val="center"/>
                          <w:textAlignment w:val="baseline"/>
                          <w:rPr>
                            <w:sz w:val="22"/>
                            <w:szCs w:val="22"/>
                            <w:lang w:eastAsia="lt-LT"/>
                          </w:rPr>
                        </w:pPr>
                        <w:proofErr w:type="spellStart"/>
                        <w:r>
                          <w:rPr>
                            <w:sz w:val="22"/>
                            <w:szCs w:val="22"/>
                            <w:lang w:eastAsia="lt-LT"/>
                          </w:rPr>
                          <w:t>Eur</w:t>
                        </w:r>
                        <w:proofErr w:type="spellEnd"/>
                        <w:r>
                          <w:rPr>
                            <w:sz w:val="22"/>
                            <w:szCs w:val="22"/>
                            <w:lang w:eastAsia="lt-LT"/>
                          </w:rPr>
                          <w:t>“.</w:t>
                        </w:r>
                      </w:p>
                    </w:tc>
                    <w:tc>
                      <w:tcPr>
                        <w:tcW w:w="603" w:type="pct"/>
                        <w:shd w:val="clear" w:color="auto" w:fill="auto"/>
                        <w:tcMar>
                          <w:top w:w="0" w:type="dxa"/>
                          <w:left w:w="108" w:type="dxa"/>
                          <w:bottom w:w="0" w:type="dxa"/>
                          <w:right w:w="108" w:type="dxa"/>
                        </w:tcMar>
                        <w:vAlign w:val="center"/>
                        <w:hideMark/>
                      </w:tcPr>
                      <w:p w14:paraId="6775A27E" w14:textId="77777777" w:rsidR="00680A7C" w:rsidRDefault="00680A7C">
                        <w:pPr>
                          <w:overflowPunct w:val="0"/>
                          <w:ind w:firstLine="62"/>
                          <w:jc w:val="both"/>
                          <w:textAlignment w:val="baseline"/>
                          <w:rPr>
                            <w:sz w:val="22"/>
                            <w:szCs w:val="22"/>
                            <w:lang w:eastAsia="lt-LT"/>
                          </w:rPr>
                        </w:pPr>
                      </w:p>
                    </w:tc>
                    <w:tc>
                      <w:tcPr>
                        <w:tcW w:w="460" w:type="pct"/>
                        <w:shd w:val="clear" w:color="auto" w:fill="auto"/>
                        <w:tcMar>
                          <w:top w:w="0" w:type="dxa"/>
                          <w:left w:w="108" w:type="dxa"/>
                          <w:bottom w:w="0" w:type="dxa"/>
                          <w:right w:w="108" w:type="dxa"/>
                        </w:tcMar>
                        <w:vAlign w:val="center"/>
                        <w:hideMark/>
                      </w:tcPr>
                      <w:p w14:paraId="26E79E3B" w14:textId="77777777" w:rsidR="00680A7C" w:rsidRDefault="00680A7C">
                        <w:pPr>
                          <w:overflowPunct w:val="0"/>
                          <w:ind w:firstLine="62"/>
                          <w:jc w:val="both"/>
                          <w:textAlignment w:val="baseline"/>
                          <w:rPr>
                            <w:sz w:val="22"/>
                            <w:szCs w:val="22"/>
                            <w:lang w:eastAsia="lt-LT"/>
                          </w:rPr>
                        </w:pPr>
                      </w:p>
                    </w:tc>
                    <w:tc>
                      <w:tcPr>
                        <w:tcW w:w="438" w:type="pct"/>
                        <w:shd w:val="clear" w:color="auto" w:fill="auto"/>
                        <w:tcMar>
                          <w:top w:w="0" w:type="dxa"/>
                          <w:left w:w="108" w:type="dxa"/>
                          <w:bottom w:w="0" w:type="dxa"/>
                          <w:right w:w="108" w:type="dxa"/>
                        </w:tcMar>
                        <w:vAlign w:val="center"/>
                        <w:hideMark/>
                      </w:tcPr>
                      <w:p w14:paraId="1EAE0AD6" w14:textId="77777777" w:rsidR="00680A7C" w:rsidRDefault="00680A7C">
                        <w:pPr>
                          <w:overflowPunct w:val="0"/>
                          <w:ind w:firstLine="62"/>
                          <w:jc w:val="both"/>
                          <w:textAlignment w:val="baseline"/>
                          <w:rPr>
                            <w:sz w:val="22"/>
                            <w:szCs w:val="22"/>
                            <w:lang w:eastAsia="lt-LT"/>
                          </w:rPr>
                        </w:pPr>
                      </w:p>
                    </w:tc>
                    <w:tc>
                      <w:tcPr>
                        <w:tcW w:w="528" w:type="pct"/>
                        <w:shd w:val="clear" w:color="auto" w:fill="auto"/>
                        <w:tcMar>
                          <w:top w:w="0" w:type="dxa"/>
                          <w:left w:w="108" w:type="dxa"/>
                          <w:bottom w:w="0" w:type="dxa"/>
                          <w:right w:w="108" w:type="dxa"/>
                        </w:tcMar>
                        <w:vAlign w:val="center"/>
                        <w:hideMark/>
                      </w:tcPr>
                      <w:p w14:paraId="2D44D6FC" w14:textId="77777777" w:rsidR="00680A7C" w:rsidRDefault="00680A7C">
                        <w:pPr>
                          <w:overflowPunct w:val="0"/>
                          <w:ind w:firstLine="62"/>
                          <w:jc w:val="both"/>
                          <w:textAlignment w:val="baseline"/>
                          <w:rPr>
                            <w:sz w:val="22"/>
                            <w:szCs w:val="22"/>
                            <w:lang w:eastAsia="lt-LT"/>
                          </w:rPr>
                        </w:pPr>
                      </w:p>
                    </w:tc>
                    <w:tc>
                      <w:tcPr>
                        <w:tcW w:w="427" w:type="pct"/>
                        <w:shd w:val="clear" w:color="auto" w:fill="auto"/>
                        <w:hideMark/>
                      </w:tcPr>
                      <w:p w14:paraId="44F85E4F" w14:textId="77777777" w:rsidR="00680A7C" w:rsidRDefault="00680A7C">
                        <w:pPr>
                          <w:overflowPunct w:val="0"/>
                          <w:ind w:firstLine="62"/>
                          <w:jc w:val="both"/>
                          <w:textAlignment w:val="baseline"/>
                          <w:rPr>
                            <w:sz w:val="22"/>
                            <w:szCs w:val="22"/>
                            <w:lang w:eastAsia="lt-LT"/>
                          </w:rPr>
                        </w:pPr>
                      </w:p>
                    </w:tc>
                    <w:tc>
                      <w:tcPr>
                        <w:tcW w:w="430" w:type="pct"/>
                        <w:shd w:val="clear" w:color="auto" w:fill="auto"/>
                        <w:hideMark/>
                      </w:tcPr>
                      <w:p w14:paraId="0746D199" w14:textId="77777777" w:rsidR="00680A7C" w:rsidRDefault="00680A7C">
                        <w:pPr>
                          <w:overflowPunct w:val="0"/>
                          <w:ind w:firstLine="62"/>
                          <w:jc w:val="both"/>
                          <w:textAlignment w:val="baseline"/>
                          <w:rPr>
                            <w:sz w:val="22"/>
                            <w:szCs w:val="22"/>
                            <w:lang w:eastAsia="lt-LT"/>
                          </w:rPr>
                        </w:pPr>
                      </w:p>
                    </w:tc>
                    <w:tc>
                      <w:tcPr>
                        <w:tcW w:w="308" w:type="pct"/>
                        <w:shd w:val="clear" w:color="auto" w:fill="auto"/>
                        <w:hideMark/>
                      </w:tcPr>
                      <w:p w14:paraId="42E38657" w14:textId="77777777" w:rsidR="00680A7C" w:rsidRDefault="00680A7C">
                        <w:pPr>
                          <w:overflowPunct w:val="0"/>
                          <w:ind w:firstLine="62"/>
                          <w:jc w:val="both"/>
                          <w:textAlignment w:val="baseline"/>
                          <w:rPr>
                            <w:sz w:val="22"/>
                            <w:szCs w:val="22"/>
                            <w:lang w:eastAsia="lt-LT"/>
                          </w:rPr>
                        </w:pPr>
                      </w:p>
                    </w:tc>
                  </w:tr>
                </w:tbl>
                <w:p w14:paraId="3453E8E9" w14:textId="77777777" w:rsidR="00680A7C" w:rsidRDefault="00771215">
                  <w:pPr>
                    <w:overflowPunct w:val="0"/>
                    <w:spacing w:line="360" w:lineRule="auto"/>
                    <w:ind w:firstLine="720"/>
                    <w:jc w:val="both"/>
                    <w:textAlignment w:val="baseline"/>
                    <w:rPr>
                      <w:szCs w:val="24"/>
                      <w:lang w:eastAsia="lt-LT"/>
                    </w:rPr>
                  </w:pPr>
                </w:p>
              </w:sdtContent>
            </w:sdt>
            <w:sdt>
              <w:sdtPr>
                <w:alias w:val="1.14 pp."/>
                <w:tag w:val="part_3b522a74d8714b2ca90e74ebd357e458"/>
                <w:id w:val="-1633396349"/>
                <w:lock w:val="sdtLocked"/>
              </w:sdtPr>
              <w:sdtEndPr/>
              <w:sdtContent>
                <w:p w14:paraId="7BD7732B" w14:textId="79484118" w:rsidR="00680A7C" w:rsidRDefault="00771215">
                  <w:pPr>
                    <w:overflowPunct w:val="0"/>
                    <w:spacing w:line="360" w:lineRule="auto"/>
                    <w:ind w:firstLine="720"/>
                    <w:jc w:val="both"/>
                    <w:textAlignment w:val="baseline"/>
                    <w:rPr>
                      <w:szCs w:val="24"/>
                      <w:lang w:val="en-US" w:eastAsia="lt-LT"/>
                    </w:rPr>
                  </w:pPr>
                  <w:sdt>
                    <w:sdtPr>
                      <w:alias w:val="Numeris"/>
                      <w:tag w:val="nr_3b522a74d8714b2ca90e74ebd357e458"/>
                      <w:id w:val="1074391520"/>
                      <w:lock w:val="sdtLocked"/>
                    </w:sdtPr>
                    <w:sdtEndPr/>
                    <w:sdtContent>
                      <w:r>
                        <w:rPr>
                          <w:szCs w:val="24"/>
                          <w:lang w:eastAsia="lt-LT"/>
                        </w:rPr>
                        <w:t>1.14</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w:t>
                  </w:r>
                  <w:r>
                    <w:rPr>
                      <w:szCs w:val="24"/>
                    </w:rPr>
                    <w:t xml:space="preserve">IX skyriaus </w:t>
                  </w:r>
                  <w:r>
                    <w:rPr>
                      <w:szCs w:val="24"/>
                      <w:lang w:val="en-US"/>
                    </w:rPr>
                    <w:t>10</w:t>
                  </w:r>
                  <w:r>
                    <w:rPr>
                      <w:szCs w:val="24"/>
                    </w:rPr>
                    <w:t xml:space="preserve"> punktą ir jį išdėstau taip</w:t>
                  </w:r>
                  <w:r>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1"/>
                    <w:gridCol w:w="6901"/>
                    <w:gridCol w:w="1666"/>
                  </w:tblGrid>
                  <w:tr w:rsidR="00680A7C" w14:paraId="3C68706F" w14:textId="77777777" w:rsidTr="00771215">
                    <w:trPr>
                      <w:trHeight w:val="555"/>
                    </w:trPr>
                    <w:tc>
                      <w:tcPr>
                        <w:tcW w:w="388" w:type="pct"/>
                        <w:vAlign w:val="center"/>
                      </w:tcPr>
                      <w:p w14:paraId="4073CEC9" w14:textId="56DA0A03" w:rsidR="00680A7C" w:rsidRDefault="00771215">
                        <w:pPr>
                          <w:widowControl w:val="0"/>
                          <w:tabs>
                            <w:tab w:val="left" w:pos="360"/>
                          </w:tabs>
                          <w:ind w:left="360" w:hanging="360"/>
                          <w:rPr>
                            <w:sz w:val="22"/>
                            <w:szCs w:val="22"/>
                          </w:rPr>
                        </w:pPr>
                        <w:r>
                          <w:rPr>
                            <w:sz w:val="22"/>
                            <w:szCs w:val="22"/>
                          </w:rPr>
                          <w:t>„10.</w:t>
                        </w:r>
                      </w:p>
                    </w:tc>
                    <w:tc>
                      <w:tcPr>
                        <w:tcW w:w="3714" w:type="pct"/>
                        <w:vAlign w:val="center"/>
                      </w:tcPr>
                      <w:p w14:paraId="35D0C771" w14:textId="7BECCC2E" w:rsidR="00680A7C" w:rsidRDefault="00771215">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neparduoti ir kit</w:t>
                        </w:r>
                        <w:r>
                          <w:rPr>
                            <w:sz w:val="22"/>
                            <w:szCs w:val="22"/>
                          </w:rPr>
                          <w:t>aip neperleisti kitam asmeniui už paramos lėšas įgyto turto, išskyrus biologinį turtą, nuo sprendimo skirti paramą priėmimo iki verslo plano kontrolės laikotarpio pabaigos (gyvulių ganymo bei laikymo vietas leidžiama keisti apie tai informavus Agentūrą, je</w:t>
                        </w:r>
                        <w:r>
                          <w:rPr>
                            <w:sz w:val="22"/>
                            <w:szCs w:val="22"/>
                          </w:rPr>
                          <w:t>i teisėtais pagrindais pradedami valdyti žemės sklypai ar statiniai, kurie nebuvo valdomi paramos paraiškos pateikimo metu, ir pirkimo–pardavimo, nuomos, panaudos ar kito teisėto naudojimosi nekilnojamuoju turtu sutartis  įregistruota VĮ Registrų centre)?</w:t>
                        </w:r>
                      </w:p>
                    </w:tc>
                    <w:tc>
                      <w:tcPr>
                        <w:tcW w:w="897" w:type="pct"/>
                        <w:vAlign w:val="center"/>
                      </w:tcPr>
                      <w:p w14:paraId="25800C66" w14:textId="30CDC5A7" w:rsidR="00680A7C" w:rsidRDefault="00771215" w:rsidP="00771215">
                        <w:pPr>
                          <w:ind w:hanging="109"/>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tc>
                  </w:tr>
                </w:tbl>
                <w:p w14:paraId="184CC650" w14:textId="77777777" w:rsidR="00680A7C" w:rsidRDefault="00771215">
                  <w:pPr>
                    <w:overflowPunct w:val="0"/>
                    <w:spacing w:line="360" w:lineRule="auto"/>
                    <w:ind w:firstLine="720"/>
                    <w:jc w:val="both"/>
                    <w:textAlignment w:val="baseline"/>
                    <w:rPr>
                      <w:szCs w:val="24"/>
                      <w:lang w:eastAsia="lt-LT"/>
                    </w:rPr>
                  </w:pPr>
                </w:p>
              </w:sdtContent>
            </w:sdt>
            <w:sdt>
              <w:sdtPr>
                <w:alias w:val="1.15 pp."/>
                <w:tag w:val="part_56c342769b5a406fbd4f35f4371fb104"/>
                <w:id w:val="-286593739"/>
                <w:lock w:val="sdtLocked"/>
              </w:sdtPr>
              <w:sdtEndPr/>
              <w:sdtContent>
                <w:p w14:paraId="18490E81" w14:textId="763D7EF6" w:rsidR="00680A7C" w:rsidRDefault="00771215">
                  <w:pPr>
                    <w:overflowPunct w:val="0"/>
                    <w:spacing w:line="360" w:lineRule="auto"/>
                    <w:ind w:firstLine="720"/>
                    <w:jc w:val="both"/>
                    <w:textAlignment w:val="baseline"/>
                    <w:rPr>
                      <w:szCs w:val="24"/>
                      <w:lang w:eastAsia="lt-LT"/>
                    </w:rPr>
                  </w:pPr>
                  <w:sdt>
                    <w:sdtPr>
                      <w:alias w:val="Numeris"/>
                      <w:tag w:val="nr_56c342769b5a406fbd4f35f4371fb104"/>
                      <w:id w:val="983429696"/>
                      <w:lock w:val="sdtLocked"/>
                    </w:sdtPr>
                    <w:sdtEndPr/>
                    <w:sdtContent>
                      <w:r>
                        <w:rPr>
                          <w:szCs w:val="24"/>
                          <w:lang w:eastAsia="lt-LT"/>
                        </w:rPr>
                        <w:t>1.15</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w:t>
                  </w:r>
                  <w:r>
                    <w:rPr>
                      <w:szCs w:val="24"/>
                    </w:rPr>
                    <w:t xml:space="preserve">IX skyriaus </w:t>
                  </w:r>
                  <w:r>
                    <w:rPr>
                      <w:szCs w:val="24"/>
                      <w:lang w:val="en-US"/>
                    </w:rPr>
                    <w:t>14</w:t>
                  </w:r>
                  <w:r>
                    <w:rPr>
                      <w:szCs w:val="24"/>
                    </w:rPr>
                    <w:t xml:space="preserve"> punktą ir jį išdėstau taip</w:t>
                  </w:r>
                  <w:r>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1"/>
                    <w:gridCol w:w="6975"/>
                    <w:gridCol w:w="1592"/>
                  </w:tblGrid>
                  <w:tr w:rsidR="00680A7C" w14:paraId="04AA82E7" w14:textId="77777777">
                    <w:trPr>
                      <w:trHeight w:val="555"/>
                    </w:trPr>
                    <w:tc>
                      <w:tcPr>
                        <w:tcW w:w="388" w:type="pct"/>
                        <w:vAlign w:val="center"/>
                      </w:tcPr>
                      <w:p w14:paraId="7553049D" w14:textId="44C03B67" w:rsidR="00680A7C" w:rsidRDefault="00771215">
                        <w:pPr>
                          <w:widowControl w:val="0"/>
                          <w:tabs>
                            <w:tab w:val="left" w:pos="360"/>
                          </w:tabs>
                          <w:ind w:left="360" w:hanging="360"/>
                          <w:rPr>
                            <w:sz w:val="22"/>
                            <w:szCs w:val="22"/>
                          </w:rPr>
                        </w:pPr>
                        <w:r>
                          <w:rPr>
                            <w:sz w:val="22"/>
                            <w:szCs w:val="22"/>
                          </w:rPr>
                          <w:t>„14.</w:t>
                        </w:r>
                      </w:p>
                    </w:tc>
                    <w:tc>
                      <w:tcPr>
                        <w:tcW w:w="3755" w:type="pct"/>
                        <w:vAlign w:val="center"/>
                      </w:tcPr>
                      <w:p w14:paraId="0CE4F7B8" w14:textId="0B05F469" w:rsidR="00680A7C" w:rsidRDefault="00771215">
                        <w:pPr>
                          <w:jc w:val="both"/>
                          <w:rPr>
                            <w:sz w:val="22"/>
                            <w:szCs w:val="22"/>
                            <w:lang w:eastAsia="lt-LT"/>
                          </w:rPr>
                        </w:pPr>
                        <w:r>
                          <w:rPr>
                            <w:sz w:val="22"/>
                            <w:szCs w:val="22"/>
                            <w:lang w:eastAsia="lt-LT"/>
                          </w:rPr>
                          <w:t>Ar įsipareigojate, jei neturite reikiamų profesinių įgūdžių ir kompetencijos paramos paraiškos pateikimo dieną, iki</w:t>
                        </w:r>
                        <w:r>
                          <w:rPr>
                            <w:rFonts w:eastAsia="Calibri"/>
                            <w:color w:val="000000"/>
                            <w:spacing w:val="2"/>
                            <w:sz w:val="22"/>
                            <w:szCs w:val="22"/>
                          </w:rPr>
                          <w:t xml:space="preserve"> ver</w:t>
                        </w:r>
                        <w:r>
                          <w:rPr>
                            <w:rFonts w:eastAsia="Calibri"/>
                            <w:color w:val="000000"/>
                            <w:spacing w:val="2"/>
                            <w:sz w:val="22"/>
                            <w:szCs w:val="22"/>
                          </w:rPr>
                          <w:t>slo plano įgyvendinimo pabaigos</w:t>
                        </w:r>
                        <w:r>
                          <w:rPr>
                            <w:sz w:val="22"/>
                            <w:szCs w:val="22"/>
                            <w:lang w:eastAsia="lt-LT"/>
                          </w:rPr>
                          <w:t xml:space="preserve"> įgyti bent vieną iš nurodytų įgūdžių ir kompetencijos:</w:t>
                        </w:r>
                      </w:p>
                      <w:p w14:paraId="47000AE9" w14:textId="77777777" w:rsidR="00680A7C" w:rsidRDefault="00771215">
                        <w:pPr>
                          <w:jc w:val="both"/>
                          <w:rPr>
                            <w:sz w:val="22"/>
                            <w:szCs w:val="22"/>
                            <w:lang w:eastAsia="lt-LT"/>
                          </w:rPr>
                        </w:pPr>
                        <w:r>
                          <w:rPr>
                            <w:sz w:val="22"/>
                            <w:szCs w:val="22"/>
                            <w:lang w:eastAsia="lt-LT"/>
                          </w:rPr>
                          <w:t>1. profesinis žemės ūkio srities išsilavinimas;</w:t>
                        </w:r>
                      </w:p>
                      <w:p w14:paraId="67AF67E8" w14:textId="77777777" w:rsidR="00680A7C" w:rsidRDefault="00771215">
                        <w:pPr>
                          <w:jc w:val="both"/>
                          <w:rPr>
                            <w:sz w:val="22"/>
                            <w:szCs w:val="22"/>
                            <w:lang w:eastAsia="lt-LT"/>
                          </w:rPr>
                        </w:pPr>
                        <w:r>
                          <w:rPr>
                            <w:sz w:val="22"/>
                            <w:szCs w:val="22"/>
                            <w:lang w:eastAsia="lt-LT"/>
                          </w:rPr>
                          <w:t>2. aukštasis žemės ūkio ir (arba) veterinarijos srities išsilavinimas;</w:t>
                        </w:r>
                      </w:p>
                      <w:p w14:paraId="4F321243" w14:textId="77777777" w:rsidR="00680A7C" w:rsidRDefault="00771215">
                        <w:pPr>
                          <w:jc w:val="both"/>
                          <w:rPr>
                            <w:sz w:val="22"/>
                            <w:szCs w:val="22"/>
                            <w:lang w:eastAsia="lt-LT"/>
                          </w:rPr>
                        </w:pPr>
                        <w:r>
                          <w:rPr>
                            <w:sz w:val="22"/>
                            <w:szCs w:val="22"/>
                            <w:lang w:eastAsia="lt-LT"/>
                          </w:rPr>
                          <w:t>3. Jaunųjų ūkininkų kompetencijos ugdymo programos</w:t>
                        </w:r>
                        <w:r>
                          <w:rPr>
                            <w:sz w:val="22"/>
                            <w:szCs w:val="22"/>
                            <w:lang w:eastAsia="lt-LT"/>
                          </w:rPr>
                          <w:t xml:space="preserve"> kursas.</w:t>
                        </w:r>
                      </w:p>
                    </w:tc>
                    <w:tc>
                      <w:tcPr>
                        <w:tcW w:w="857" w:type="pct"/>
                        <w:vAlign w:val="center"/>
                      </w:tcPr>
                      <w:p w14:paraId="4EF36C28" w14:textId="77777777" w:rsidR="00680A7C" w:rsidRDefault="00771215">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6B890FDF" w14:textId="77777777" w:rsidR="00680A7C" w:rsidRDefault="00771215">
                        <w:pPr>
                          <w:ind w:firstLine="57"/>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Neaktualu </w:t>
                        </w:r>
                      </w:p>
                      <w:p w14:paraId="0432D9F2" w14:textId="77777777" w:rsidR="00680A7C" w:rsidRDefault="00680A7C">
                        <w:pPr>
                          <w:ind w:firstLine="993"/>
                          <w:rPr>
                            <w:sz w:val="22"/>
                            <w:szCs w:val="22"/>
                            <w:lang w:eastAsia="lt-LT"/>
                          </w:rPr>
                        </w:pPr>
                      </w:p>
                      <w:p w14:paraId="2DDFDD2D" w14:textId="77777777" w:rsidR="00680A7C" w:rsidRDefault="00771215">
                        <w:pPr>
                          <w:rPr>
                            <w:sz w:val="22"/>
                            <w:szCs w:val="22"/>
                            <w:lang w:eastAsia="lt-LT"/>
                          </w:rPr>
                        </w:pPr>
                        <w:r>
                          <w:rPr>
                            <w:sz w:val="22"/>
                            <w:szCs w:val="22"/>
                            <w:lang w:eastAsia="lt-LT"/>
                          </w:rPr>
                          <w:t>___________</w:t>
                        </w:r>
                      </w:p>
                      <w:p w14:paraId="0034CD09" w14:textId="136902E5" w:rsidR="00680A7C" w:rsidRDefault="00771215">
                        <w:pPr>
                          <w:rPr>
                            <w:sz w:val="22"/>
                            <w:szCs w:val="22"/>
                          </w:rPr>
                        </w:pPr>
                        <w:r>
                          <w:rPr>
                            <w:iCs/>
                            <w:sz w:val="22"/>
                            <w:szCs w:val="22"/>
                            <w:lang w:eastAsia="lt-LT"/>
                          </w:rPr>
                          <w:t>Nurodyti, kokį išsilavinimą ketinate įgyti.“</w:t>
                        </w:r>
                      </w:p>
                    </w:tc>
                  </w:tr>
                </w:tbl>
                <w:p w14:paraId="7ACBF271" w14:textId="06409C1F" w:rsidR="00680A7C" w:rsidRDefault="00771215">
                  <w:pPr>
                    <w:overflowPunct w:val="0"/>
                    <w:spacing w:line="360" w:lineRule="auto"/>
                    <w:ind w:firstLine="720"/>
                    <w:jc w:val="both"/>
                    <w:textAlignment w:val="baseline"/>
                    <w:rPr>
                      <w:szCs w:val="24"/>
                      <w:lang w:eastAsia="lt-LT"/>
                    </w:rPr>
                  </w:pPr>
                </w:p>
              </w:sdtContent>
            </w:sdt>
          </w:sdtContent>
        </w:sdt>
        <w:sdt>
          <w:sdtPr>
            <w:alias w:val="2 p."/>
            <w:tag w:val="part_8c9677d21ae646f3b8c3360a6364beec"/>
            <w:id w:val="2118703613"/>
            <w:lock w:val="sdtLocked"/>
          </w:sdtPr>
          <w:sdtEndPr/>
          <w:sdtContent>
            <w:bookmarkStart w:id="0" w:name="_GoBack" w:displacedByCustomXml="prev"/>
            <w:p w14:paraId="4B1C97E4" w14:textId="74886645" w:rsidR="00680A7C" w:rsidRDefault="00771215" w:rsidP="00771215">
              <w:pPr>
                <w:overflowPunct w:val="0"/>
                <w:spacing w:line="360" w:lineRule="auto"/>
                <w:ind w:firstLine="720"/>
                <w:jc w:val="both"/>
                <w:textAlignment w:val="baseline"/>
              </w:pPr>
              <w:sdt>
                <w:sdtPr>
                  <w:alias w:val="Numeris"/>
                  <w:tag w:val="nr_8c9677d21ae646f3b8c3360a6364beec"/>
                  <w:id w:val="-1821638228"/>
                  <w:lock w:val="sdtLocked"/>
                </w:sdtPr>
                <w:sdtEndPr/>
                <w:sdtContent>
                  <w:r>
                    <w:rPr>
                      <w:szCs w:val="24"/>
                      <w:lang w:eastAsia="lt-LT"/>
                    </w:rPr>
                    <w:t>2</w:t>
                  </w:r>
                </w:sdtContent>
              </w:sdt>
              <w:r>
                <w:rPr>
                  <w:szCs w:val="24"/>
                  <w:lang w:eastAsia="lt-LT"/>
                </w:rPr>
                <w:t xml:space="preserve">. N u s t a t a u, kad šio įsakymo 1.1–1.4, 1.7 ir 1.9–1.15 papunkčiai taikomi pareiškėjams, teikiantiems paramos paraiškas nuo 2020 m. birželio </w:t>
              </w:r>
              <w:r>
                <w:rPr>
                  <w:szCs w:val="24"/>
                  <w:lang w:val="en-US" w:eastAsia="lt-LT"/>
                </w:rPr>
                <w:t>1</w:t>
              </w:r>
              <w:r>
                <w:rPr>
                  <w:szCs w:val="24"/>
                  <w:lang w:eastAsia="lt-LT"/>
                </w:rPr>
                <w:t xml:space="preserve"> d.</w:t>
              </w:r>
            </w:p>
            <w:bookmarkEnd w:id="0" w:displacedByCustomXml="next"/>
          </w:sdtContent>
        </w:sdt>
        <w:sdt>
          <w:sdtPr>
            <w:alias w:val="signatura"/>
            <w:tag w:val="part_0daf3e01e7bf4e0cb38ed313d04b8bd6"/>
            <w:id w:val="676768532"/>
            <w:lock w:val="sdtLocked"/>
          </w:sdtPr>
          <w:sdtEndPr/>
          <w:sdtContent>
            <w:p w14:paraId="65E920AA" w14:textId="77777777" w:rsidR="00771215" w:rsidRDefault="00771215">
              <w:pPr>
                <w:overflowPunct w:val="0"/>
                <w:spacing w:line="360" w:lineRule="auto"/>
                <w:jc w:val="both"/>
                <w:textAlignment w:val="baseline"/>
              </w:pPr>
            </w:p>
            <w:p w14:paraId="2A175A3A" w14:textId="77777777" w:rsidR="00771215" w:rsidRDefault="00771215">
              <w:pPr>
                <w:overflowPunct w:val="0"/>
                <w:spacing w:line="360" w:lineRule="auto"/>
                <w:jc w:val="both"/>
                <w:textAlignment w:val="baseline"/>
              </w:pPr>
            </w:p>
            <w:p w14:paraId="22FBF147" w14:textId="3B96FA91" w:rsidR="00680A7C" w:rsidRDefault="00771215">
              <w:pPr>
                <w:overflowPunct w:val="0"/>
                <w:spacing w:line="360" w:lineRule="auto"/>
                <w:jc w:val="both"/>
                <w:textAlignment w:val="baseline"/>
              </w:pPr>
              <w:r>
                <w:t>Žemės ūkio ministras</w:t>
              </w:r>
              <w:r>
                <w:tab/>
              </w:r>
              <w:r>
                <w:tab/>
              </w:r>
              <w:r>
                <w:tab/>
              </w:r>
              <w:r>
                <w:tab/>
              </w:r>
              <w:r>
                <w:tab/>
              </w:r>
              <w:r>
                <w:tab/>
              </w:r>
              <w:r>
                <w:tab/>
              </w:r>
              <w:r>
                <w:tab/>
              </w:r>
              <w:r>
                <w:t>Andrius Palionis</w:t>
              </w:r>
            </w:p>
          </w:sdtContent>
        </w:sdt>
      </w:sdtContent>
    </w:sdt>
    <w:sectPr w:rsidR="00680A7C">
      <w:headerReference w:type="even" r:id="rId13"/>
      <w:headerReference w:type="default" r:id="rId14"/>
      <w:footerReference w:type="even" r:id="rId15"/>
      <w:footerReference w:type="default" r:id="rId16"/>
      <w:headerReference w:type="first" r:id="rId17"/>
      <w:footerReference w:type="first" r:id="rId18"/>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6ECB90" w14:textId="77777777" w:rsidR="00680A7C" w:rsidRDefault="00771215">
      <w:pPr>
        <w:overflowPunct w:val="0"/>
        <w:jc w:val="both"/>
        <w:textAlignment w:val="baseline"/>
        <w:rPr>
          <w:lang w:val="en-GB"/>
        </w:rPr>
      </w:pPr>
      <w:r>
        <w:rPr>
          <w:lang w:val="en-GB"/>
        </w:rPr>
        <w:separator/>
      </w:r>
    </w:p>
  </w:endnote>
  <w:endnote w:type="continuationSeparator" w:id="0">
    <w:p w14:paraId="44349B44" w14:textId="77777777" w:rsidR="00680A7C" w:rsidRDefault="0077121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CB26E" w14:textId="77777777" w:rsidR="00680A7C" w:rsidRDefault="00680A7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E1B72" w14:textId="77777777" w:rsidR="00680A7C" w:rsidRDefault="00680A7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08C149" w14:textId="77777777" w:rsidR="00680A7C" w:rsidRDefault="00680A7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230001" w14:textId="77777777" w:rsidR="00680A7C" w:rsidRDefault="00771215">
      <w:pPr>
        <w:overflowPunct w:val="0"/>
        <w:jc w:val="both"/>
        <w:textAlignment w:val="baseline"/>
        <w:rPr>
          <w:lang w:val="en-GB"/>
        </w:rPr>
      </w:pPr>
      <w:r>
        <w:rPr>
          <w:lang w:val="en-GB"/>
        </w:rPr>
        <w:separator/>
      </w:r>
    </w:p>
  </w:footnote>
  <w:footnote w:type="continuationSeparator" w:id="0">
    <w:p w14:paraId="0B7411A5" w14:textId="77777777" w:rsidR="00680A7C" w:rsidRDefault="0077121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37B5C" w14:textId="77777777" w:rsidR="00680A7C" w:rsidRDefault="00680A7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8E568" w14:textId="77777777" w:rsidR="00680A7C" w:rsidRDefault="00771215">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771215">
      <w:rPr>
        <w:noProof/>
      </w:rPr>
      <w:t>5</w:t>
    </w:r>
    <w:r>
      <w:rPr>
        <w:lang w:val="en-GB"/>
      </w:rPr>
      <w:fldChar w:fldCharType="end"/>
    </w:r>
  </w:p>
  <w:p w14:paraId="54657F6D" w14:textId="77777777" w:rsidR="00680A7C" w:rsidRDefault="00680A7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23A04" w14:textId="77777777" w:rsidR="00680A7C" w:rsidRDefault="00680A7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EF7"/>
    <w:rsid w:val="00680A7C"/>
    <w:rsid w:val="00771215"/>
    <w:rsid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21D1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255411">
      <w:bodyDiv w:val="1"/>
      <w:marLeft w:val="0"/>
      <w:marRight w:val="0"/>
      <w:marTop w:val="0"/>
      <w:marBottom w:val="0"/>
      <w:divBdr>
        <w:top w:val="none" w:sz="0" w:space="0" w:color="auto"/>
        <w:left w:val="none" w:sz="0" w:space="0" w:color="auto"/>
        <w:bottom w:val="none" w:sz="0" w:space="0" w:color="auto"/>
        <w:right w:val="none" w:sz="0" w:space="0" w:color="auto"/>
      </w:divBdr>
      <w:divsChild>
        <w:div w:id="929199670">
          <w:marLeft w:val="0"/>
          <w:marRight w:val="0"/>
          <w:marTop w:val="0"/>
          <w:marBottom w:val="0"/>
          <w:divBdr>
            <w:top w:val="none" w:sz="0" w:space="0" w:color="auto"/>
            <w:left w:val="none" w:sz="0" w:space="0" w:color="auto"/>
            <w:bottom w:val="none" w:sz="0" w:space="0" w:color="auto"/>
            <w:right w:val="none" w:sz="0" w:space="0" w:color="auto"/>
          </w:divBdr>
          <w:divsChild>
            <w:div w:id="743139380">
              <w:marLeft w:val="0"/>
              <w:marRight w:val="0"/>
              <w:marTop w:val="0"/>
              <w:marBottom w:val="0"/>
              <w:divBdr>
                <w:top w:val="none" w:sz="0" w:space="0" w:color="auto"/>
                <w:left w:val="none" w:sz="0" w:space="0" w:color="auto"/>
                <w:bottom w:val="none" w:sz="0" w:space="0" w:color="auto"/>
                <w:right w:val="none" w:sz="0" w:space="0" w:color="auto"/>
              </w:divBdr>
              <w:divsChild>
                <w:div w:id="954949505">
                  <w:marLeft w:val="0"/>
                  <w:marRight w:val="0"/>
                  <w:marTop w:val="0"/>
                  <w:marBottom w:val="0"/>
                  <w:divBdr>
                    <w:top w:val="none" w:sz="0" w:space="0" w:color="auto"/>
                    <w:left w:val="none" w:sz="0" w:space="0" w:color="auto"/>
                    <w:bottom w:val="none" w:sz="0" w:space="0" w:color="auto"/>
                    <w:right w:val="none" w:sz="0" w:space="0" w:color="auto"/>
                  </w:divBdr>
                  <w:divsChild>
                    <w:div w:id="768542985">
                      <w:marLeft w:val="0"/>
                      <w:marRight w:val="0"/>
                      <w:marTop w:val="0"/>
                      <w:marBottom w:val="0"/>
                      <w:divBdr>
                        <w:top w:val="none" w:sz="0" w:space="0" w:color="auto"/>
                        <w:left w:val="none" w:sz="0" w:space="0" w:color="auto"/>
                        <w:bottom w:val="none" w:sz="0" w:space="0" w:color="auto"/>
                        <w:right w:val="none" w:sz="0" w:space="0" w:color="auto"/>
                      </w:divBdr>
                      <w:divsChild>
                        <w:div w:id="175513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82738">
                  <w:marLeft w:val="0"/>
                  <w:marRight w:val="0"/>
                  <w:marTop w:val="0"/>
                  <w:marBottom w:val="0"/>
                  <w:divBdr>
                    <w:top w:val="none" w:sz="0" w:space="0" w:color="auto"/>
                    <w:left w:val="none" w:sz="0" w:space="0" w:color="auto"/>
                    <w:bottom w:val="none" w:sz="0" w:space="0" w:color="auto"/>
                    <w:right w:val="none" w:sz="0" w:space="0" w:color="auto"/>
                  </w:divBdr>
                  <w:divsChild>
                    <w:div w:id="826898383">
                      <w:marLeft w:val="0"/>
                      <w:marRight w:val="0"/>
                      <w:marTop w:val="0"/>
                      <w:marBottom w:val="0"/>
                      <w:divBdr>
                        <w:top w:val="none" w:sz="0" w:space="0" w:color="auto"/>
                        <w:left w:val="none" w:sz="0" w:space="0" w:color="auto"/>
                        <w:bottom w:val="none" w:sz="0" w:space="0" w:color="auto"/>
                        <w:right w:val="none" w:sz="0" w:space="0" w:color="auto"/>
                      </w:divBdr>
                      <w:divsChild>
                        <w:div w:id="200974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8179">
                  <w:marLeft w:val="0"/>
                  <w:marRight w:val="0"/>
                  <w:marTop w:val="0"/>
                  <w:marBottom w:val="0"/>
                  <w:divBdr>
                    <w:top w:val="none" w:sz="0" w:space="0" w:color="auto"/>
                    <w:left w:val="none" w:sz="0" w:space="0" w:color="auto"/>
                    <w:bottom w:val="none" w:sz="0" w:space="0" w:color="auto"/>
                    <w:right w:val="none" w:sz="0" w:space="0" w:color="auto"/>
                  </w:divBdr>
                  <w:divsChild>
                    <w:div w:id="40830987">
                      <w:marLeft w:val="0"/>
                      <w:marRight w:val="0"/>
                      <w:marTop w:val="0"/>
                      <w:marBottom w:val="0"/>
                      <w:divBdr>
                        <w:top w:val="none" w:sz="0" w:space="0" w:color="auto"/>
                        <w:left w:val="none" w:sz="0" w:space="0" w:color="auto"/>
                        <w:bottom w:val="none" w:sz="0" w:space="0" w:color="auto"/>
                        <w:right w:val="none" w:sz="0" w:space="0" w:color="auto"/>
                      </w:divBdr>
                      <w:divsChild>
                        <w:div w:id="141775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610790">
                  <w:marLeft w:val="0"/>
                  <w:marRight w:val="0"/>
                  <w:marTop w:val="0"/>
                  <w:marBottom w:val="0"/>
                  <w:divBdr>
                    <w:top w:val="none" w:sz="0" w:space="0" w:color="auto"/>
                    <w:left w:val="none" w:sz="0" w:space="0" w:color="auto"/>
                    <w:bottom w:val="none" w:sz="0" w:space="0" w:color="auto"/>
                    <w:right w:val="none" w:sz="0" w:space="0" w:color="auto"/>
                  </w:divBdr>
                  <w:divsChild>
                    <w:div w:id="1726291154">
                      <w:marLeft w:val="0"/>
                      <w:marRight w:val="0"/>
                      <w:marTop w:val="0"/>
                      <w:marBottom w:val="0"/>
                      <w:divBdr>
                        <w:top w:val="none" w:sz="0" w:space="0" w:color="auto"/>
                        <w:left w:val="none" w:sz="0" w:space="0" w:color="auto"/>
                        <w:bottom w:val="none" w:sz="0" w:space="0" w:color="auto"/>
                        <w:right w:val="none" w:sz="0" w:space="0" w:color="auto"/>
                      </w:divBdr>
                      <w:divsChild>
                        <w:div w:id="1276793597">
                          <w:marLeft w:val="0"/>
                          <w:marRight w:val="0"/>
                          <w:marTop w:val="0"/>
                          <w:marBottom w:val="0"/>
                          <w:divBdr>
                            <w:top w:val="none" w:sz="0" w:space="0" w:color="auto"/>
                            <w:left w:val="none" w:sz="0" w:space="0" w:color="auto"/>
                            <w:bottom w:val="none" w:sz="0" w:space="0" w:color="auto"/>
                            <w:right w:val="none" w:sz="0" w:space="0" w:color="auto"/>
                          </w:divBdr>
                          <w:divsChild>
                            <w:div w:id="25178741">
                              <w:marLeft w:val="0"/>
                              <w:marRight w:val="0"/>
                              <w:marTop w:val="0"/>
                              <w:marBottom w:val="0"/>
                              <w:divBdr>
                                <w:top w:val="none" w:sz="0" w:space="0" w:color="auto"/>
                                <w:left w:val="none" w:sz="0" w:space="0" w:color="auto"/>
                                <w:bottom w:val="none" w:sz="0" w:space="0" w:color="auto"/>
                                <w:right w:val="none" w:sz="0" w:space="0" w:color="auto"/>
                              </w:divBdr>
                            </w:div>
                            <w:div w:id="15416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058531">
                  <w:marLeft w:val="0"/>
                  <w:marRight w:val="0"/>
                  <w:marTop w:val="0"/>
                  <w:marBottom w:val="0"/>
                  <w:divBdr>
                    <w:top w:val="none" w:sz="0" w:space="0" w:color="auto"/>
                    <w:left w:val="none" w:sz="0" w:space="0" w:color="auto"/>
                    <w:bottom w:val="none" w:sz="0" w:space="0" w:color="auto"/>
                    <w:right w:val="none" w:sz="0" w:space="0" w:color="auto"/>
                  </w:divBdr>
                  <w:divsChild>
                    <w:div w:id="937636235">
                      <w:marLeft w:val="0"/>
                      <w:marRight w:val="0"/>
                      <w:marTop w:val="0"/>
                      <w:marBottom w:val="0"/>
                      <w:divBdr>
                        <w:top w:val="none" w:sz="0" w:space="0" w:color="auto"/>
                        <w:left w:val="none" w:sz="0" w:space="0" w:color="auto"/>
                        <w:bottom w:val="none" w:sz="0" w:space="0" w:color="auto"/>
                        <w:right w:val="none" w:sz="0" w:space="0" w:color="auto"/>
                      </w:divBdr>
                      <w:divsChild>
                        <w:div w:id="130693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910102">
                  <w:marLeft w:val="0"/>
                  <w:marRight w:val="0"/>
                  <w:marTop w:val="0"/>
                  <w:marBottom w:val="0"/>
                  <w:divBdr>
                    <w:top w:val="none" w:sz="0" w:space="0" w:color="auto"/>
                    <w:left w:val="none" w:sz="0" w:space="0" w:color="auto"/>
                    <w:bottom w:val="none" w:sz="0" w:space="0" w:color="auto"/>
                    <w:right w:val="none" w:sz="0" w:space="0" w:color="auto"/>
                  </w:divBdr>
                  <w:divsChild>
                    <w:div w:id="567765606">
                      <w:marLeft w:val="0"/>
                      <w:marRight w:val="0"/>
                      <w:marTop w:val="0"/>
                      <w:marBottom w:val="0"/>
                      <w:divBdr>
                        <w:top w:val="none" w:sz="0" w:space="0" w:color="auto"/>
                        <w:left w:val="none" w:sz="0" w:space="0" w:color="auto"/>
                        <w:bottom w:val="none" w:sz="0" w:space="0" w:color="auto"/>
                        <w:right w:val="none" w:sz="0" w:space="0" w:color="auto"/>
                      </w:divBdr>
                      <w:divsChild>
                        <w:div w:id="1173490419">
                          <w:marLeft w:val="0"/>
                          <w:marRight w:val="0"/>
                          <w:marTop w:val="0"/>
                          <w:marBottom w:val="0"/>
                          <w:divBdr>
                            <w:top w:val="none" w:sz="0" w:space="0" w:color="auto"/>
                            <w:left w:val="none" w:sz="0" w:space="0" w:color="auto"/>
                            <w:bottom w:val="none" w:sz="0" w:space="0" w:color="auto"/>
                            <w:right w:val="none" w:sz="0" w:space="0" w:color="auto"/>
                          </w:divBdr>
                          <w:divsChild>
                            <w:div w:id="483468866">
                              <w:marLeft w:val="0"/>
                              <w:marRight w:val="0"/>
                              <w:marTop w:val="0"/>
                              <w:marBottom w:val="0"/>
                              <w:divBdr>
                                <w:top w:val="none" w:sz="0" w:space="0" w:color="auto"/>
                                <w:left w:val="none" w:sz="0" w:space="0" w:color="auto"/>
                                <w:bottom w:val="none" w:sz="0" w:space="0" w:color="auto"/>
                                <w:right w:val="none" w:sz="0" w:space="0" w:color="auto"/>
                              </w:divBdr>
                            </w:div>
                            <w:div w:id="98739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689699">
                  <w:marLeft w:val="0"/>
                  <w:marRight w:val="0"/>
                  <w:marTop w:val="0"/>
                  <w:marBottom w:val="0"/>
                  <w:divBdr>
                    <w:top w:val="none" w:sz="0" w:space="0" w:color="auto"/>
                    <w:left w:val="none" w:sz="0" w:space="0" w:color="auto"/>
                    <w:bottom w:val="none" w:sz="0" w:space="0" w:color="auto"/>
                    <w:right w:val="none" w:sz="0" w:space="0" w:color="auto"/>
                  </w:divBdr>
                  <w:divsChild>
                    <w:div w:id="1483110083">
                      <w:marLeft w:val="0"/>
                      <w:marRight w:val="0"/>
                      <w:marTop w:val="0"/>
                      <w:marBottom w:val="0"/>
                      <w:divBdr>
                        <w:top w:val="none" w:sz="0" w:space="0" w:color="auto"/>
                        <w:left w:val="none" w:sz="0" w:space="0" w:color="auto"/>
                        <w:bottom w:val="none" w:sz="0" w:space="0" w:color="auto"/>
                        <w:right w:val="none" w:sz="0" w:space="0" w:color="auto"/>
                      </w:divBdr>
                      <w:divsChild>
                        <w:div w:id="10045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230570">
                  <w:marLeft w:val="0"/>
                  <w:marRight w:val="0"/>
                  <w:marTop w:val="0"/>
                  <w:marBottom w:val="0"/>
                  <w:divBdr>
                    <w:top w:val="none" w:sz="0" w:space="0" w:color="auto"/>
                    <w:left w:val="none" w:sz="0" w:space="0" w:color="auto"/>
                    <w:bottom w:val="none" w:sz="0" w:space="0" w:color="auto"/>
                    <w:right w:val="none" w:sz="0" w:space="0" w:color="auto"/>
                  </w:divBdr>
                  <w:divsChild>
                    <w:div w:id="1619683678">
                      <w:marLeft w:val="0"/>
                      <w:marRight w:val="0"/>
                      <w:marTop w:val="0"/>
                      <w:marBottom w:val="0"/>
                      <w:divBdr>
                        <w:top w:val="none" w:sz="0" w:space="0" w:color="auto"/>
                        <w:left w:val="none" w:sz="0" w:space="0" w:color="auto"/>
                        <w:bottom w:val="none" w:sz="0" w:space="0" w:color="auto"/>
                        <w:right w:val="none" w:sz="0" w:space="0" w:color="auto"/>
                      </w:divBdr>
                      <w:divsChild>
                        <w:div w:id="6129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7575">
                  <w:marLeft w:val="0"/>
                  <w:marRight w:val="0"/>
                  <w:marTop w:val="0"/>
                  <w:marBottom w:val="0"/>
                  <w:divBdr>
                    <w:top w:val="none" w:sz="0" w:space="0" w:color="auto"/>
                    <w:left w:val="none" w:sz="0" w:space="0" w:color="auto"/>
                    <w:bottom w:val="none" w:sz="0" w:space="0" w:color="auto"/>
                    <w:right w:val="none" w:sz="0" w:space="0" w:color="auto"/>
                  </w:divBdr>
                  <w:divsChild>
                    <w:div w:id="1546409675">
                      <w:marLeft w:val="0"/>
                      <w:marRight w:val="0"/>
                      <w:marTop w:val="0"/>
                      <w:marBottom w:val="0"/>
                      <w:divBdr>
                        <w:top w:val="none" w:sz="0" w:space="0" w:color="auto"/>
                        <w:left w:val="none" w:sz="0" w:space="0" w:color="auto"/>
                        <w:bottom w:val="none" w:sz="0" w:space="0" w:color="auto"/>
                        <w:right w:val="none" w:sz="0" w:space="0" w:color="auto"/>
                      </w:divBdr>
                      <w:divsChild>
                        <w:div w:id="31215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204119">
                  <w:marLeft w:val="0"/>
                  <w:marRight w:val="0"/>
                  <w:marTop w:val="0"/>
                  <w:marBottom w:val="0"/>
                  <w:divBdr>
                    <w:top w:val="none" w:sz="0" w:space="0" w:color="auto"/>
                    <w:left w:val="none" w:sz="0" w:space="0" w:color="auto"/>
                    <w:bottom w:val="none" w:sz="0" w:space="0" w:color="auto"/>
                    <w:right w:val="none" w:sz="0" w:space="0" w:color="auto"/>
                  </w:divBdr>
                  <w:divsChild>
                    <w:div w:id="1004280130">
                      <w:marLeft w:val="0"/>
                      <w:marRight w:val="0"/>
                      <w:marTop w:val="0"/>
                      <w:marBottom w:val="0"/>
                      <w:divBdr>
                        <w:top w:val="none" w:sz="0" w:space="0" w:color="auto"/>
                        <w:left w:val="none" w:sz="0" w:space="0" w:color="auto"/>
                        <w:bottom w:val="none" w:sz="0" w:space="0" w:color="auto"/>
                        <w:right w:val="none" w:sz="0" w:space="0" w:color="auto"/>
                      </w:divBdr>
                      <w:divsChild>
                        <w:div w:id="16272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2743">
                  <w:marLeft w:val="0"/>
                  <w:marRight w:val="0"/>
                  <w:marTop w:val="0"/>
                  <w:marBottom w:val="0"/>
                  <w:divBdr>
                    <w:top w:val="none" w:sz="0" w:space="0" w:color="auto"/>
                    <w:left w:val="none" w:sz="0" w:space="0" w:color="auto"/>
                    <w:bottom w:val="none" w:sz="0" w:space="0" w:color="auto"/>
                    <w:right w:val="none" w:sz="0" w:space="0" w:color="auto"/>
                  </w:divBdr>
                  <w:divsChild>
                    <w:div w:id="2000233000">
                      <w:marLeft w:val="0"/>
                      <w:marRight w:val="0"/>
                      <w:marTop w:val="0"/>
                      <w:marBottom w:val="0"/>
                      <w:divBdr>
                        <w:top w:val="none" w:sz="0" w:space="0" w:color="auto"/>
                        <w:left w:val="none" w:sz="0" w:space="0" w:color="auto"/>
                        <w:bottom w:val="none" w:sz="0" w:space="0" w:color="auto"/>
                        <w:right w:val="none" w:sz="0" w:space="0" w:color="auto"/>
                      </w:divBdr>
                      <w:divsChild>
                        <w:div w:id="20122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361493">
                  <w:marLeft w:val="0"/>
                  <w:marRight w:val="0"/>
                  <w:marTop w:val="0"/>
                  <w:marBottom w:val="0"/>
                  <w:divBdr>
                    <w:top w:val="none" w:sz="0" w:space="0" w:color="auto"/>
                    <w:left w:val="none" w:sz="0" w:space="0" w:color="auto"/>
                    <w:bottom w:val="none" w:sz="0" w:space="0" w:color="auto"/>
                    <w:right w:val="none" w:sz="0" w:space="0" w:color="auto"/>
                  </w:divBdr>
                  <w:divsChild>
                    <w:div w:id="917590265">
                      <w:marLeft w:val="0"/>
                      <w:marRight w:val="0"/>
                      <w:marTop w:val="0"/>
                      <w:marBottom w:val="0"/>
                      <w:divBdr>
                        <w:top w:val="none" w:sz="0" w:space="0" w:color="auto"/>
                        <w:left w:val="none" w:sz="0" w:space="0" w:color="auto"/>
                        <w:bottom w:val="none" w:sz="0" w:space="0" w:color="auto"/>
                        <w:right w:val="none" w:sz="0" w:space="0" w:color="auto"/>
                      </w:divBdr>
                      <w:divsChild>
                        <w:div w:id="150963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09601">
                  <w:marLeft w:val="0"/>
                  <w:marRight w:val="0"/>
                  <w:marTop w:val="0"/>
                  <w:marBottom w:val="0"/>
                  <w:divBdr>
                    <w:top w:val="none" w:sz="0" w:space="0" w:color="auto"/>
                    <w:left w:val="none" w:sz="0" w:space="0" w:color="auto"/>
                    <w:bottom w:val="none" w:sz="0" w:space="0" w:color="auto"/>
                    <w:right w:val="none" w:sz="0" w:space="0" w:color="auto"/>
                  </w:divBdr>
                  <w:divsChild>
                    <w:div w:id="1271282074">
                      <w:marLeft w:val="0"/>
                      <w:marRight w:val="0"/>
                      <w:marTop w:val="0"/>
                      <w:marBottom w:val="0"/>
                      <w:divBdr>
                        <w:top w:val="none" w:sz="0" w:space="0" w:color="auto"/>
                        <w:left w:val="none" w:sz="0" w:space="0" w:color="auto"/>
                        <w:bottom w:val="none" w:sz="0" w:space="0" w:color="auto"/>
                        <w:right w:val="none" w:sz="0" w:space="0" w:color="auto"/>
                      </w:divBdr>
                      <w:divsChild>
                        <w:div w:id="1709986977">
                          <w:marLeft w:val="0"/>
                          <w:marRight w:val="0"/>
                          <w:marTop w:val="0"/>
                          <w:marBottom w:val="0"/>
                          <w:divBdr>
                            <w:top w:val="none" w:sz="0" w:space="0" w:color="auto"/>
                            <w:left w:val="none" w:sz="0" w:space="0" w:color="auto"/>
                            <w:bottom w:val="none" w:sz="0" w:space="0" w:color="auto"/>
                            <w:right w:val="none" w:sz="0" w:space="0" w:color="auto"/>
                          </w:divBdr>
                          <w:divsChild>
                            <w:div w:id="132868357">
                              <w:marLeft w:val="0"/>
                              <w:marRight w:val="0"/>
                              <w:marTop w:val="0"/>
                              <w:marBottom w:val="0"/>
                              <w:divBdr>
                                <w:top w:val="none" w:sz="0" w:space="0" w:color="auto"/>
                                <w:left w:val="none" w:sz="0" w:space="0" w:color="auto"/>
                                <w:bottom w:val="none" w:sz="0" w:space="0" w:color="auto"/>
                                <w:right w:val="none" w:sz="0" w:space="0" w:color="auto"/>
                              </w:divBdr>
                            </w:div>
                            <w:div w:id="209528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83742">
                  <w:marLeft w:val="0"/>
                  <w:marRight w:val="0"/>
                  <w:marTop w:val="0"/>
                  <w:marBottom w:val="0"/>
                  <w:divBdr>
                    <w:top w:val="none" w:sz="0" w:space="0" w:color="auto"/>
                    <w:left w:val="none" w:sz="0" w:space="0" w:color="auto"/>
                    <w:bottom w:val="none" w:sz="0" w:space="0" w:color="auto"/>
                    <w:right w:val="none" w:sz="0" w:space="0" w:color="auto"/>
                  </w:divBdr>
                </w:div>
                <w:div w:id="39439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07781">
      <w:bodyDiv w:val="1"/>
      <w:marLeft w:val="0"/>
      <w:marRight w:val="0"/>
      <w:marTop w:val="0"/>
      <w:marBottom w:val="0"/>
      <w:divBdr>
        <w:top w:val="none" w:sz="0" w:space="0" w:color="auto"/>
        <w:left w:val="none" w:sz="0" w:space="0" w:color="auto"/>
        <w:bottom w:val="none" w:sz="0" w:space="0" w:color="auto"/>
        <w:right w:val="none" w:sz="0" w:space="0" w:color="auto"/>
      </w:divBdr>
      <w:divsChild>
        <w:div w:id="173619202">
          <w:marLeft w:val="0"/>
          <w:marRight w:val="0"/>
          <w:marTop w:val="0"/>
          <w:marBottom w:val="0"/>
          <w:divBdr>
            <w:top w:val="none" w:sz="0" w:space="0" w:color="auto"/>
            <w:left w:val="none" w:sz="0" w:space="0" w:color="auto"/>
            <w:bottom w:val="none" w:sz="0" w:space="0" w:color="auto"/>
            <w:right w:val="none" w:sz="0" w:space="0" w:color="auto"/>
          </w:divBdr>
          <w:divsChild>
            <w:div w:id="1891109272">
              <w:marLeft w:val="0"/>
              <w:marRight w:val="0"/>
              <w:marTop w:val="0"/>
              <w:marBottom w:val="0"/>
              <w:divBdr>
                <w:top w:val="none" w:sz="0" w:space="0" w:color="auto"/>
                <w:left w:val="none" w:sz="0" w:space="0" w:color="auto"/>
                <w:bottom w:val="none" w:sz="0" w:space="0" w:color="auto"/>
                <w:right w:val="none" w:sz="0" w:space="0" w:color="auto"/>
              </w:divBdr>
              <w:divsChild>
                <w:div w:id="974141267">
                  <w:marLeft w:val="0"/>
                  <w:marRight w:val="0"/>
                  <w:marTop w:val="0"/>
                  <w:marBottom w:val="0"/>
                  <w:divBdr>
                    <w:top w:val="none" w:sz="0" w:space="0" w:color="auto"/>
                    <w:left w:val="none" w:sz="0" w:space="0" w:color="auto"/>
                    <w:bottom w:val="none" w:sz="0" w:space="0" w:color="auto"/>
                    <w:right w:val="none" w:sz="0" w:space="0" w:color="auto"/>
                  </w:divBdr>
                  <w:divsChild>
                    <w:div w:id="1455716098">
                      <w:marLeft w:val="0"/>
                      <w:marRight w:val="0"/>
                      <w:marTop w:val="0"/>
                      <w:marBottom w:val="0"/>
                      <w:divBdr>
                        <w:top w:val="none" w:sz="0" w:space="0" w:color="auto"/>
                        <w:left w:val="none" w:sz="0" w:space="0" w:color="auto"/>
                        <w:bottom w:val="none" w:sz="0" w:space="0" w:color="auto"/>
                        <w:right w:val="none" w:sz="0" w:space="0" w:color="auto"/>
                      </w:divBdr>
                      <w:divsChild>
                        <w:div w:id="133071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087347">
      <w:bodyDiv w:val="1"/>
      <w:marLeft w:val="0"/>
      <w:marRight w:val="0"/>
      <w:marTop w:val="0"/>
      <w:marBottom w:val="0"/>
      <w:divBdr>
        <w:top w:val="none" w:sz="0" w:space="0" w:color="auto"/>
        <w:left w:val="none" w:sz="0" w:space="0" w:color="auto"/>
        <w:bottom w:val="none" w:sz="0" w:space="0" w:color="auto"/>
        <w:right w:val="none" w:sz="0" w:space="0" w:color="auto"/>
      </w:divBdr>
    </w:div>
    <w:div w:id="856121603">
      <w:bodyDiv w:val="1"/>
      <w:marLeft w:val="0"/>
      <w:marRight w:val="0"/>
      <w:marTop w:val="0"/>
      <w:marBottom w:val="0"/>
      <w:divBdr>
        <w:top w:val="none" w:sz="0" w:space="0" w:color="auto"/>
        <w:left w:val="none" w:sz="0" w:space="0" w:color="auto"/>
        <w:bottom w:val="none" w:sz="0" w:space="0" w:color="auto"/>
        <w:right w:val="none" w:sz="0" w:space="0" w:color="auto"/>
      </w:divBdr>
      <w:divsChild>
        <w:div w:id="651713320">
          <w:marLeft w:val="0"/>
          <w:marRight w:val="0"/>
          <w:marTop w:val="0"/>
          <w:marBottom w:val="0"/>
          <w:divBdr>
            <w:top w:val="none" w:sz="0" w:space="0" w:color="auto"/>
            <w:left w:val="none" w:sz="0" w:space="0" w:color="auto"/>
            <w:bottom w:val="none" w:sz="0" w:space="0" w:color="auto"/>
            <w:right w:val="none" w:sz="0" w:space="0" w:color="auto"/>
          </w:divBdr>
          <w:divsChild>
            <w:div w:id="1189290778">
              <w:marLeft w:val="0"/>
              <w:marRight w:val="0"/>
              <w:marTop w:val="0"/>
              <w:marBottom w:val="0"/>
              <w:divBdr>
                <w:top w:val="none" w:sz="0" w:space="0" w:color="auto"/>
                <w:left w:val="none" w:sz="0" w:space="0" w:color="auto"/>
                <w:bottom w:val="none" w:sz="0" w:space="0" w:color="auto"/>
                <w:right w:val="none" w:sz="0" w:space="0" w:color="auto"/>
              </w:divBdr>
              <w:divsChild>
                <w:div w:id="1140876984">
                  <w:marLeft w:val="0"/>
                  <w:marRight w:val="0"/>
                  <w:marTop w:val="0"/>
                  <w:marBottom w:val="0"/>
                  <w:divBdr>
                    <w:top w:val="none" w:sz="0" w:space="0" w:color="auto"/>
                    <w:left w:val="none" w:sz="0" w:space="0" w:color="auto"/>
                    <w:bottom w:val="none" w:sz="0" w:space="0" w:color="auto"/>
                    <w:right w:val="none" w:sz="0" w:space="0" w:color="auto"/>
                  </w:divBdr>
                  <w:divsChild>
                    <w:div w:id="877931742">
                      <w:marLeft w:val="0"/>
                      <w:marRight w:val="0"/>
                      <w:marTop w:val="0"/>
                      <w:marBottom w:val="0"/>
                      <w:divBdr>
                        <w:top w:val="none" w:sz="0" w:space="0" w:color="auto"/>
                        <w:left w:val="none" w:sz="0" w:space="0" w:color="auto"/>
                        <w:bottom w:val="none" w:sz="0" w:space="0" w:color="auto"/>
                        <w:right w:val="none" w:sz="0" w:space="0" w:color="auto"/>
                      </w:divBdr>
                      <w:divsChild>
                        <w:div w:id="64058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6683739">
      <w:bodyDiv w:val="1"/>
      <w:marLeft w:val="0"/>
      <w:marRight w:val="0"/>
      <w:marTop w:val="0"/>
      <w:marBottom w:val="0"/>
      <w:divBdr>
        <w:top w:val="none" w:sz="0" w:space="0" w:color="auto"/>
        <w:left w:val="none" w:sz="0" w:space="0" w:color="auto"/>
        <w:bottom w:val="none" w:sz="0" w:space="0" w:color="auto"/>
        <w:right w:val="none" w:sz="0" w:space="0" w:color="auto"/>
      </w:divBdr>
    </w:div>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 w:id="1756245523">
      <w:bodyDiv w:val="1"/>
      <w:marLeft w:val="0"/>
      <w:marRight w:val="0"/>
      <w:marTop w:val="0"/>
      <w:marBottom w:val="0"/>
      <w:divBdr>
        <w:top w:val="none" w:sz="0" w:space="0" w:color="auto"/>
        <w:left w:val="none" w:sz="0" w:space="0" w:color="auto"/>
        <w:bottom w:val="none" w:sz="0" w:space="0" w:color="auto"/>
        <w:right w:val="none" w:sz="0" w:space="0" w:color="auto"/>
      </w:divBdr>
      <w:divsChild>
        <w:div w:id="1389570741">
          <w:marLeft w:val="0"/>
          <w:marRight w:val="0"/>
          <w:marTop w:val="0"/>
          <w:marBottom w:val="0"/>
          <w:divBdr>
            <w:top w:val="none" w:sz="0" w:space="0" w:color="auto"/>
            <w:left w:val="none" w:sz="0" w:space="0" w:color="auto"/>
            <w:bottom w:val="none" w:sz="0" w:space="0" w:color="auto"/>
            <w:right w:val="none" w:sz="0" w:space="0" w:color="auto"/>
          </w:divBdr>
          <w:divsChild>
            <w:div w:id="100105534">
              <w:marLeft w:val="0"/>
              <w:marRight w:val="0"/>
              <w:marTop w:val="0"/>
              <w:marBottom w:val="0"/>
              <w:divBdr>
                <w:top w:val="none" w:sz="0" w:space="0" w:color="auto"/>
                <w:left w:val="none" w:sz="0" w:space="0" w:color="auto"/>
                <w:bottom w:val="none" w:sz="0" w:space="0" w:color="auto"/>
                <w:right w:val="none" w:sz="0" w:space="0" w:color="auto"/>
              </w:divBdr>
              <w:divsChild>
                <w:div w:id="1963417886">
                  <w:marLeft w:val="0"/>
                  <w:marRight w:val="0"/>
                  <w:marTop w:val="0"/>
                  <w:marBottom w:val="0"/>
                  <w:divBdr>
                    <w:top w:val="none" w:sz="0" w:space="0" w:color="auto"/>
                    <w:left w:val="none" w:sz="0" w:space="0" w:color="auto"/>
                    <w:bottom w:val="none" w:sz="0" w:space="0" w:color="auto"/>
                    <w:right w:val="none" w:sz="0" w:space="0" w:color="auto"/>
                  </w:divBdr>
                  <w:divsChild>
                    <w:div w:id="281766095">
                      <w:marLeft w:val="0"/>
                      <w:marRight w:val="0"/>
                      <w:marTop w:val="0"/>
                      <w:marBottom w:val="0"/>
                      <w:divBdr>
                        <w:top w:val="none" w:sz="0" w:space="0" w:color="auto"/>
                        <w:left w:val="none" w:sz="0" w:space="0" w:color="auto"/>
                        <w:bottom w:val="none" w:sz="0" w:space="0" w:color="auto"/>
                        <w:right w:val="none" w:sz="0" w:space="0" w:color="auto"/>
                      </w:divBdr>
                      <w:divsChild>
                        <w:div w:id="49692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14317">
                  <w:marLeft w:val="0"/>
                  <w:marRight w:val="0"/>
                  <w:marTop w:val="0"/>
                  <w:marBottom w:val="0"/>
                  <w:divBdr>
                    <w:top w:val="none" w:sz="0" w:space="0" w:color="auto"/>
                    <w:left w:val="none" w:sz="0" w:space="0" w:color="auto"/>
                    <w:bottom w:val="none" w:sz="0" w:space="0" w:color="auto"/>
                    <w:right w:val="none" w:sz="0" w:space="0" w:color="auto"/>
                  </w:divBdr>
                  <w:divsChild>
                    <w:div w:id="154538098">
                      <w:marLeft w:val="0"/>
                      <w:marRight w:val="0"/>
                      <w:marTop w:val="0"/>
                      <w:marBottom w:val="0"/>
                      <w:divBdr>
                        <w:top w:val="none" w:sz="0" w:space="0" w:color="auto"/>
                        <w:left w:val="none" w:sz="0" w:space="0" w:color="auto"/>
                        <w:bottom w:val="none" w:sz="0" w:space="0" w:color="auto"/>
                        <w:right w:val="none" w:sz="0" w:space="0" w:color="auto"/>
                      </w:divBdr>
                      <w:divsChild>
                        <w:div w:id="143563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60886">
                  <w:marLeft w:val="0"/>
                  <w:marRight w:val="0"/>
                  <w:marTop w:val="0"/>
                  <w:marBottom w:val="0"/>
                  <w:divBdr>
                    <w:top w:val="none" w:sz="0" w:space="0" w:color="auto"/>
                    <w:left w:val="none" w:sz="0" w:space="0" w:color="auto"/>
                    <w:bottom w:val="none" w:sz="0" w:space="0" w:color="auto"/>
                    <w:right w:val="none" w:sz="0" w:space="0" w:color="auto"/>
                  </w:divBdr>
                  <w:divsChild>
                    <w:div w:id="1667980857">
                      <w:marLeft w:val="0"/>
                      <w:marRight w:val="0"/>
                      <w:marTop w:val="0"/>
                      <w:marBottom w:val="0"/>
                      <w:divBdr>
                        <w:top w:val="none" w:sz="0" w:space="0" w:color="auto"/>
                        <w:left w:val="none" w:sz="0" w:space="0" w:color="auto"/>
                        <w:bottom w:val="none" w:sz="0" w:space="0" w:color="auto"/>
                        <w:right w:val="none" w:sz="0" w:space="0" w:color="auto"/>
                      </w:divBdr>
                      <w:divsChild>
                        <w:div w:id="52594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889225">
                  <w:marLeft w:val="0"/>
                  <w:marRight w:val="0"/>
                  <w:marTop w:val="0"/>
                  <w:marBottom w:val="0"/>
                  <w:divBdr>
                    <w:top w:val="none" w:sz="0" w:space="0" w:color="auto"/>
                    <w:left w:val="none" w:sz="0" w:space="0" w:color="auto"/>
                    <w:bottom w:val="none" w:sz="0" w:space="0" w:color="auto"/>
                    <w:right w:val="none" w:sz="0" w:space="0" w:color="auto"/>
                  </w:divBdr>
                  <w:divsChild>
                    <w:div w:id="1495871730">
                      <w:marLeft w:val="0"/>
                      <w:marRight w:val="0"/>
                      <w:marTop w:val="0"/>
                      <w:marBottom w:val="0"/>
                      <w:divBdr>
                        <w:top w:val="none" w:sz="0" w:space="0" w:color="auto"/>
                        <w:left w:val="none" w:sz="0" w:space="0" w:color="auto"/>
                        <w:bottom w:val="none" w:sz="0" w:space="0" w:color="auto"/>
                        <w:right w:val="none" w:sz="0" w:space="0" w:color="auto"/>
                      </w:divBdr>
                      <w:divsChild>
                        <w:div w:id="447353936">
                          <w:marLeft w:val="0"/>
                          <w:marRight w:val="0"/>
                          <w:marTop w:val="0"/>
                          <w:marBottom w:val="0"/>
                          <w:divBdr>
                            <w:top w:val="none" w:sz="0" w:space="0" w:color="auto"/>
                            <w:left w:val="none" w:sz="0" w:space="0" w:color="auto"/>
                            <w:bottom w:val="none" w:sz="0" w:space="0" w:color="auto"/>
                            <w:right w:val="none" w:sz="0" w:space="0" w:color="auto"/>
                          </w:divBdr>
                          <w:divsChild>
                            <w:div w:id="1119253280">
                              <w:marLeft w:val="0"/>
                              <w:marRight w:val="0"/>
                              <w:marTop w:val="0"/>
                              <w:marBottom w:val="0"/>
                              <w:divBdr>
                                <w:top w:val="none" w:sz="0" w:space="0" w:color="auto"/>
                                <w:left w:val="none" w:sz="0" w:space="0" w:color="auto"/>
                                <w:bottom w:val="none" w:sz="0" w:space="0" w:color="auto"/>
                                <w:right w:val="none" w:sz="0" w:space="0" w:color="auto"/>
                              </w:divBdr>
                            </w:div>
                            <w:div w:id="112316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56209">
                  <w:marLeft w:val="0"/>
                  <w:marRight w:val="0"/>
                  <w:marTop w:val="0"/>
                  <w:marBottom w:val="0"/>
                  <w:divBdr>
                    <w:top w:val="none" w:sz="0" w:space="0" w:color="auto"/>
                    <w:left w:val="none" w:sz="0" w:space="0" w:color="auto"/>
                    <w:bottom w:val="none" w:sz="0" w:space="0" w:color="auto"/>
                    <w:right w:val="none" w:sz="0" w:space="0" w:color="auto"/>
                  </w:divBdr>
                  <w:divsChild>
                    <w:div w:id="1349794002">
                      <w:marLeft w:val="0"/>
                      <w:marRight w:val="0"/>
                      <w:marTop w:val="0"/>
                      <w:marBottom w:val="0"/>
                      <w:divBdr>
                        <w:top w:val="none" w:sz="0" w:space="0" w:color="auto"/>
                        <w:left w:val="none" w:sz="0" w:space="0" w:color="auto"/>
                        <w:bottom w:val="none" w:sz="0" w:space="0" w:color="auto"/>
                        <w:right w:val="none" w:sz="0" w:space="0" w:color="auto"/>
                      </w:divBdr>
                      <w:divsChild>
                        <w:div w:id="178881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06419">
                  <w:marLeft w:val="0"/>
                  <w:marRight w:val="0"/>
                  <w:marTop w:val="0"/>
                  <w:marBottom w:val="0"/>
                  <w:divBdr>
                    <w:top w:val="none" w:sz="0" w:space="0" w:color="auto"/>
                    <w:left w:val="none" w:sz="0" w:space="0" w:color="auto"/>
                    <w:bottom w:val="none" w:sz="0" w:space="0" w:color="auto"/>
                    <w:right w:val="none" w:sz="0" w:space="0" w:color="auto"/>
                  </w:divBdr>
                  <w:divsChild>
                    <w:div w:id="1289891499">
                      <w:marLeft w:val="0"/>
                      <w:marRight w:val="0"/>
                      <w:marTop w:val="0"/>
                      <w:marBottom w:val="0"/>
                      <w:divBdr>
                        <w:top w:val="none" w:sz="0" w:space="0" w:color="auto"/>
                        <w:left w:val="none" w:sz="0" w:space="0" w:color="auto"/>
                        <w:bottom w:val="none" w:sz="0" w:space="0" w:color="auto"/>
                        <w:right w:val="none" w:sz="0" w:space="0" w:color="auto"/>
                      </w:divBdr>
                      <w:divsChild>
                        <w:div w:id="2081521284">
                          <w:marLeft w:val="0"/>
                          <w:marRight w:val="0"/>
                          <w:marTop w:val="0"/>
                          <w:marBottom w:val="0"/>
                          <w:divBdr>
                            <w:top w:val="none" w:sz="0" w:space="0" w:color="auto"/>
                            <w:left w:val="none" w:sz="0" w:space="0" w:color="auto"/>
                            <w:bottom w:val="none" w:sz="0" w:space="0" w:color="auto"/>
                            <w:right w:val="none" w:sz="0" w:space="0" w:color="auto"/>
                          </w:divBdr>
                          <w:divsChild>
                            <w:div w:id="1563518755">
                              <w:marLeft w:val="0"/>
                              <w:marRight w:val="0"/>
                              <w:marTop w:val="0"/>
                              <w:marBottom w:val="0"/>
                              <w:divBdr>
                                <w:top w:val="none" w:sz="0" w:space="0" w:color="auto"/>
                                <w:left w:val="none" w:sz="0" w:space="0" w:color="auto"/>
                                <w:bottom w:val="none" w:sz="0" w:space="0" w:color="auto"/>
                                <w:right w:val="none" w:sz="0" w:space="0" w:color="auto"/>
                              </w:divBdr>
                            </w:div>
                            <w:div w:id="135974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4957">
                  <w:marLeft w:val="0"/>
                  <w:marRight w:val="0"/>
                  <w:marTop w:val="0"/>
                  <w:marBottom w:val="0"/>
                  <w:divBdr>
                    <w:top w:val="none" w:sz="0" w:space="0" w:color="auto"/>
                    <w:left w:val="none" w:sz="0" w:space="0" w:color="auto"/>
                    <w:bottom w:val="none" w:sz="0" w:space="0" w:color="auto"/>
                    <w:right w:val="none" w:sz="0" w:space="0" w:color="auto"/>
                  </w:divBdr>
                  <w:divsChild>
                    <w:div w:id="5326091">
                      <w:marLeft w:val="0"/>
                      <w:marRight w:val="0"/>
                      <w:marTop w:val="0"/>
                      <w:marBottom w:val="0"/>
                      <w:divBdr>
                        <w:top w:val="none" w:sz="0" w:space="0" w:color="auto"/>
                        <w:left w:val="none" w:sz="0" w:space="0" w:color="auto"/>
                        <w:bottom w:val="none" w:sz="0" w:space="0" w:color="auto"/>
                        <w:right w:val="none" w:sz="0" w:space="0" w:color="auto"/>
                      </w:divBdr>
                      <w:divsChild>
                        <w:div w:id="155157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28904">
                  <w:marLeft w:val="0"/>
                  <w:marRight w:val="0"/>
                  <w:marTop w:val="0"/>
                  <w:marBottom w:val="0"/>
                  <w:divBdr>
                    <w:top w:val="none" w:sz="0" w:space="0" w:color="auto"/>
                    <w:left w:val="none" w:sz="0" w:space="0" w:color="auto"/>
                    <w:bottom w:val="none" w:sz="0" w:space="0" w:color="auto"/>
                    <w:right w:val="none" w:sz="0" w:space="0" w:color="auto"/>
                  </w:divBdr>
                  <w:divsChild>
                    <w:div w:id="40374687">
                      <w:marLeft w:val="0"/>
                      <w:marRight w:val="0"/>
                      <w:marTop w:val="0"/>
                      <w:marBottom w:val="0"/>
                      <w:divBdr>
                        <w:top w:val="none" w:sz="0" w:space="0" w:color="auto"/>
                        <w:left w:val="none" w:sz="0" w:space="0" w:color="auto"/>
                        <w:bottom w:val="none" w:sz="0" w:space="0" w:color="auto"/>
                        <w:right w:val="none" w:sz="0" w:space="0" w:color="auto"/>
                      </w:divBdr>
                      <w:divsChild>
                        <w:div w:id="152563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336818">
                  <w:marLeft w:val="0"/>
                  <w:marRight w:val="0"/>
                  <w:marTop w:val="0"/>
                  <w:marBottom w:val="0"/>
                  <w:divBdr>
                    <w:top w:val="none" w:sz="0" w:space="0" w:color="auto"/>
                    <w:left w:val="none" w:sz="0" w:space="0" w:color="auto"/>
                    <w:bottom w:val="none" w:sz="0" w:space="0" w:color="auto"/>
                    <w:right w:val="none" w:sz="0" w:space="0" w:color="auto"/>
                  </w:divBdr>
                  <w:divsChild>
                    <w:div w:id="625114140">
                      <w:marLeft w:val="0"/>
                      <w:marRight w:val="0"/>
                      <w:marTop w:val="0"/>
                      <w:marBottom w:val="0"/>
                      <w:divBdr>
                        <w:top w:val="none" w:sz="0" w:space="0" w:color="auto"/>
                        <w:left w:val="none" w:sz="0" w:space="0" w:color="auto"/>
                        <w:bottom w:val="none" w:sz="0" w:space="0" w:color="auto"/>
                        <w:right w:val="none" w:sz="0" w:space="0" w:color="auto"/>
                      </w:divBdr>
                      <w:divsChild>
                        <w:div w:id="90626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375208">
                  <w:marLeft w:val="0"/>
                  <w:marRight w:val="0"/>
                  <w:marTop w:val="0"/>
                  <w:marBottom w:val="0"/>
                  <w:divBdr>
                    <w:top w:val="none" w:sz="0" w:space="0" w:color="auto"/>
                    <w:left w:val="none" w:sz="0" w:space="0" w:color="auto"/>
                    <w:bottom w:val="none" w:sz="0" w:space="0" w:color="auto"/>
                    <w:right w:val="none" w:sz="0" w:space="0" w:color="auto"/>
                  </w:divBdr>
                  <w:divsChild>
                    <w:div w:id="766659562">
                      <w:marLeft w:val="0"/>
                      <w:marRight w:val="0"/>
                      <w:marTop w:val="0"/>
                      <w:marBottom w:val="0"/>
                      <w:divBdr>
                        <w:top w:val="none" w:sz="0" w:space="0" w:color="auto"/>
                        <w:left w:val="none" w:sz="0" w:space="0" w:color="auto"/>
                        <w:bottom w:val="none" w:sz="0" w:space="0" w:color="auto"/>
                        <w:right w:val="none" w:sz="0" w:space="0" w:color="auto"/>
                      </w:divBdr>
                      <w:divsChild>
                        <w:div w:id="183444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361217">
                  <w:marLeft w:val="0"/>
                  <w:marRight w:val="0"/>
                  <w:marTop w:val="0"/>
                  <w:marBottom w:val="0"/>
                  <w:divBdr>
                    <w:top w:val="none" w:sz="0" w:space="0" w:color="auto"/>
                    <w:left w:val="none" w:sz="0" w:space="0" w:color="auto"/>
                    <w:bottom w:val="none" w:sz="0" w:space="0" w:color="auto"/>
                    <w:right w:val="none" w:sz="0" w:space="0" w:color="auto"/>
                  </w:divBdr>
                  <w:divsChild>
                    <w:div w:id="1254630340">
                      <w:marLeft w:val="0"/>
                      <w:marRight w:val="0"/>
                      <w:marTop w:val="0"/>
                      <w:marBottom w:val="0"/>
                      <w:divBdr>
                        <w:top w:val="none" w:sz="0" w:space="0" w:color="auto"/>
                        <w:left w:val="none" w:sz="0" w:space="0" w:color="auto"/>
                        <w:bottom w:val="none" w:sz="0" w:space="0" w:color="auto"/>
                        <w:right w:val="none" w:sz="0" w:space="0" w:color="auto"/>
                      </w:divBdr>
                      <w:divsChild>
                        <w:div w:id="3939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598192">
                  <w:marLeft w:val="0"/>
                  <w:marRight w:val="0"/>
                  <w:marTop w:val="0"/>
                  <w:marBottom w:val="0"/>
                  <w:divBdr>
                    <w:top w:val="none" w:sz="0" w:space="0" w:color="auto"/>
                    <w:left w:val="none" w:sz="0" w:space="0" w:color="auto"/>
                    <w:bottom w:val="none" w:sz="0" w:space="0" w:color="auto"/>
                    <w:right w:val="none" w:sz="0" w:space="0" w:color="auto"/>
                  </w:divBdr>
                  <w:divsChild>
                    <w:div w:id="1765612683">
                      <w:marLeft w:val="0"/>
                      <w:marRight w:val="0"/>
                      <w:marTop w:val="0"/>
                      <w:marBottom w:val="0"/>
                      <w:divBdr>
                        <w:top w:val="none" w:sz="0" w:space="0" w:color="auto"/>
                        <w:left w:val="none" w:sz="0" w:space="0" w:color="auto"/>
                        <w:bottom w:val="none" w:sz="0" w:space="0" w:color="auto"/>
                        <w:right w:val="none" w:sz="0" w:space="0" w:color="auto"/>
                      </w:divBdr>
                      <w:divsChild>
                        <w:div w:id="25618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833980">
                  <w:marLeft w:val="0"/>
                  <w:marRight w:val="0"/>
                  <w:marTop w:val="0"/>
                  <w:marBottom w:val="0"/>
                  <w:divBdr>
                    <w:top w:val="none" w:sz="0" w:space="0" w:color="auto"/>
                    <w:left w:val="none" w:sz="0" w:space="0" w:color="auto"/>
                    <w:bottom w:val="none" w:sz="0" w:space="0" w:color="auto"/>
                    <w:right w:val="none" w:sz="0" w:space="0" w:color="auto"/>
                  </w:divBdr>
                  <w:divsChild>
                    <w:div w:id="1302075984">
                      <w:marLeft w:val="0"/>
                      <w:marRight w:val="0"/>
                      <w:marTop w:val="0"/>
                      <w:marBottom w:val="0"/>
                      <w:divBdr>
                        <w:top w:val="none" w:sz="0" w:space="0" w:color="auto"/>
                        <w:left w:val="none" w:sz="0" w:space="0" w:color="auto"/>
                        <w:bottom w:val="none" w:sz="0" w:space="0" w:color="auto"/>
                        <w:right w:val="none" w:sz="0" w:space="0" w:color="auto"/>
                      </w:divBdr>
                      <w:divsChild>
                        <w:div w:id="1692874941">
                          <w:marLeft w:val="0"/>
                          <w:marRight w:val="0"/>
                          <w:marTop w:val="0"/>
                          <w:marBottom w:val="0"/>
                          <w:divBdr>
                            <w:top w:val="none" w:sz="0" w:space="0" w:color="auto"/>
                            <w:left w:val="none" w:sz="0" w:space="0" w:color="auto"/>
                            <w:bottom w:val="none" w:sz="0" w:space="0" w:color="auto"/>
                            <w:right w:val="none" w:sz="0" w:space="0" w:color="auto"/>
                          </w:divBdr>
                          <w:divsChild>
                            <w:div w:id="1622344903">
                              <w:marLeft w:val="0"/>
                              <w:marRight w:val="0"/>
                              <w:marTop w:val="0"/>
                              <w:marBottom w:val="0"/>
                              <w:divBdr>
                                <w:top w:val="none" w:sz="0" w:space="0" w:color="auto"/>
                                <w:left w:val="none" w:sz="0" w:space="0" w:color="auto"/>
                                <w:bottom w:val="none" w:sz="0" w:space="0" w:color="auto"/>
                                <w:right w:val="none" w:sz="0" w:space="0" w:color="auto"/>
                              </w:divBdr>
                            </w:div>
                            <w:div w:id="132489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801">
                  <w:marLeft w:val="0"/>
                  <w:marRight w:val="0"/>
                  <w:marTop w:val="0"/>
                  <w:marBottom w:val="0"/>
                  <w:divBdr>
                    <w:top w:val="none" w:sz="0" w:space="0" w:color="auto"/>
                    <w:left w:val="none" w:sz="0" w:space="0" w:color="auto"/>
                    <w:bottom w:val="none" w:sz="0" w:space="0" w:color="auto"/>
                    <w:right w:val="none" w:sz="0" w:space="0" w:color="auto"/>
                  </w:divBdr>
                </w:div>
                <w:div w:id="210823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46EC03BE7C044BB32DF2297F30B298" ma:contentTypeVersion="9" ma:contentTypeDescription="Create a new document." ma:contentTypeScope="" ma:versionID="f1d27f1080ce7dd82ce41d5b4a0c780b">
  <xsd:schema xmlns:xsd="http://www.w3.org/2001/XMLSchema" xmlns:xs="http://www.w3.org/2001/XMLSchema" xmlns:p="http://schemas.microsoft.com/office/2006/metadata/properties" xmlns:ns3="01a1a04f-cfd1-4710-92c9-45d62913f610" xmlns:ns4="85cb3650-d970-4980-99bc-a4fc4ccb9bec" targetNamespace="http://schemas.microsoft.com/office/2006/metadata/properties" ma:root="true" ma:fieldsID="7b1f65b1289cbce783ae630ae9379617" ns3:_="" ns4:_="">
    <xsd:import namespace="01a1a04f-cfd1-4710-92c9-45d62913f610"/>
    <xsd:import namespace="85cb3650-d970-4980-99bc-a4fc4ccb9be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a1a04f-cfd1-4710-92c9-45d62913f6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cb3650-d970-4980-99bc-a4fc4ccb9be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8464297661914fa58f738780141b05b0" PartId="a9f9721a49a947f5a8c49b14e6bc40ca">
    <Part Type="punktas" Nr="1" Abbr="1 p." DocPartId="4b308c144107465993bde7453e5aecb4" PartId="c19d9f26d7524fda8c423f0c4da3ae38">
      <Part Type="papunktis" Nr="1.1" Abbr="1.1 pp." DocPartId="5676c1da6cd845c1a340dca233cdc295" PartId="af9054cb56ed4d838cc371380c381683">
        <Part Type="citata" DocPartId="e9bd60b80e374e55b1a1e413ee82bac8" PartId="15d48c60b2f34c4f8434e4fc33cfa25b">
          <Part Type="papunktis" Nr="10.2.3" Abbr="10.2.3 pp." DocPartId="efaeb5c985a24c3ba7907674a0f4e97f" PartId="fd7b9f95851c4f24a8ab12676376f47c"/>
        </Part>
      </Part>
      <Part Type="papunktis" Nr="1.2" Abbr="1.2 pp." DocPartId="f92b7dab7d5e48659a91158e471ac0c3" PartId="ecd6ab35ab4e4c5296f6e6083f39fc34">
        <Part Type="citata" DocPartId="3f15a312dffe4523b2d3fa557fdb7f81" PartId="69ba30371b4f43a585c73d1696379959">
          <Part Type="papunktis" Nr="17.2" Abbr="17.2 pp." DocPartId="6e45cad0384b4b298c58a5a1d4014cd1" PartId="b297a8e511d04c87b9d19cb6f975a9ab"/>
        </Part>
      </Part>
      <Part Type="papunktis" Nr="1.3" Abbr="1.3 pp." DocPartId="901e5cb408084163a7877165d532d528" PartId="4e282474ec72463a8e5ad6ae51685ab4">
        <Part Type="citata" DocPartId="554340e611304715af0c3874f26e0bf6" PartId="ded76b992cba4c178bde9c0035f2277c">
          <Part Type="papunktis" Nr="17.6" Abbr="17.6 pp." DocPartId="8279c955a5394ff3a62f93e56e4aa8a2" PartId="badfbe58f0604e9095523ab71708f988"/>
        </Part>
      </Part>
      <Part Type="papunktis" Nr="1.4" Abbr="1.4 pp." DocPartId="5f8d0110b3304cdfb62f21a144d919f3" PartId="e5fac8c63ce7424fa58c30a6b58c43e9">
        <Part Type="citata" DocPartId="a90e00ebac2c49e0b2a95e78325d3c84" PartId="6dcb9a1068b64baebbaa312ce5d5825b">
          <Part Type="papunktis" Nr="22.4" Abbr="22.4 pp." DocPartId="c0dddbca5cef43aa88cd44b53b568cc0" PartId="e4a4f923512648d39ac6d6c29d9ecff0"/>
        </Part>
      </Part>
      <Part Type="papunktis" Nr="1.5" Abbr="1.5 pp." DocPartId="d82dadb8930245c7b684fd1e77590497" PartId="ef72b61317744d82ba5385a235acc92c">
        <Part Type="citata" DocPartId="3ce876d2802e4f7db0907e917583e684" PartId="0b8aea619d6b4ad193e4590d81d5f097">
          <Part Type="punktas" Nr="23" Abbr="23 p." DocPartId="4fe70f62d1ab49898251a0909e2ee32d" PartId="c344000ef9b84093b5a6ad492b26c121"/>
        </Part>
      </Part>
      <Part Type="papunktis" Nr="1.6" Abbr="1.6 pp." DocPartId="f95855ef9c0449e4ab381c767c86cefa" PartId="dd51d5d037ce4eea8cb1ca603273d970">
        <Part Type="citata" DocPartId="e858988b5f7e49869e0c715fef7a475b" PartId="3c79d085fa984bfe87f14137c2abcc6d">
          <Part Type="papunktis" Nr="30.2" Abbr="30.2 pp." DocPartId="abf8245f83a943e1935748bf30774c16" PartId="442e9241baef400c865716b6a1910e86"/>
        </Part>
      </Part>
      <Part Type="papunktis" Nr="1.7" Abbr="1.7 pp." DocPartId="8a6af052316a4e35a72bd710fa393701" PartId="4252a18b2fc74dfca28a786edcac9c0c">
        <Part Type="citata" DocPartId="5c16bacb86c7492a85d0a06b030eba7f" PartId="1957fa4f85ac4f568972bd3db67c00d7">
          <Part Type="papunktis" Nr="30.2.1" Abbr="30.2.1 pp." DocPartId="86cd108666b64d9fb9d99d0013aa3ba6" PartId="8db8aaaa5d2c45d8b4f693f7011eee9b"/>
        </Part>
      </Part>
      <Part Type="papunktis" Nr="1.8" Abbr="1.8 pp." DocPartId="9584fa2d7abb47b488550e0a0bd3cf35" PartId="090be68b0a6046cb9cf16d6dce7a82d9">
        <Part Type="citata" DocPartId="42004a1f62644ce7a77a130297a1af80" PartId="31b15c6bc5b5442195b8e424e9c6d4d3">
          <Part Type="punktas" Nr="34" Abbr="34 p." DocPartId="0050bc3b2531457ebeb309c346d56368" PartId="ba22981c408640dda3cb33619d25684b"/>
        </Part>
      </Part>
      <Part Type="papunktis" Nr="1.9" Abbr="1.9 pp." DocPartId="d7d99722e06745c99696f64369d080e1" PartId="f784219c324d44e6b72827e7218e2a23">
        <Part Type="citata" DocPartId="fad4907746c04fd9a3afe2b9ec405671" PartId="a541c19edfa44d10b0fd87255c44511b">
          <Part Type="papunktis" Nr="42.2.3" Abbr="42.2.3 pp." DocPartId="8b06f7b573774b85885c8352633844c0" PartId="684f2231fc5d4288b7e03ac21c9bc761"/>
        </Part>
      </Part>
      <Part Type="papunktis" Nr="1.10" Abbr="1.10 pp." DocPartId="5733af1331a549eb889c282989584dbf" PartId="ff3752b63cb64dde9133cbe20e4357a9"/>
      <Part Type="papunktis" Nr="1.11" Abbr="1.11 pp." DocPartId="d85152992b0e4760a7fcd8bdc6fd43aa" PartId="f645ef1f2e8543239a5f4838868e824d"/>
      <Part Type="papunktis" Nr="1.12" Abbr="1.12 pp." DocPartId="ec52b7d7daca402f962ad3466fdda061" PartId="60100de5594242a58d221326b9bc43be">
        <Part Type="citata" DocPartId="6a2b00aba929463f9dcb399af68a9907" PartId="be6fc4340a144f72ac9b98051d1a04a1">
          <Part Type="skyrius" Nr="5" Title="INFORMACIJA APIE VERSLO PLANO ĮGYVENDINIMO IR INVESTICIJŲ LAIKYMO VIETĄ" DocPartId="277e718e603e4ba9b76fc5724afeb36b" PartId="7c4db622ebbf409ab6e9c4e4608faccc"/>
        </Part>
        <Part Type="pastraipa" DocPartId="812295d016a94c2289d86cb31df32e6b" PartId="a0a7a9a1500e42308ded3a32b433d799"/>
      </Part>
      <Part Type="papunktis" Nr="1.13" Abbr="1.13 pp." DocPartId="cdbdd080ee3d4664b8daea781741e9b6" PartId="575fdbfa07a7456badd67b89d4189ae7"/>
      <Part Type="papunktis" Nr="1.14" Abbr="1.14 pp." DocPartId="2bf2edfb76e74991b219d2cf0fcbb28d" PartId="3b522a74d8714b2ca90e74ebd357e458"/>
      <Part Type="papunktis" Nr="1.15" Abbr="1.15 pp." DocPartId="be76e80e9c2341b59157e774aa54b058" PartId="56c342769b5a406fbd4f35f4371fb104"/>
    </Part>
    <Part Type="punktas" Nr="2" Abbr="2 p." DocPartId="83d36b122cf14e69855940555f538846" PartId="8c9677d21ae646f3b8c3360a6364beec"/>
    <Part Type="signatura" DocPartId="d71a5dd3155548048e7279b82befdddd" PartId="0daf3e01e7bf4e0cb38ed313d04b8bd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8E503-3E84-42F1-B80B-0AE09307F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a1a04f-cfd1-4710-92c9-45d62913f610"/>
    <ds:schemaRef ds:uri="85cb3650-d970-4980-99bc-a4fc4ccb9b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8EAEC9-324E-4527-958B-34E09CFC4D6F}">
  <ds:schemaRefs>
    <ds:schemaRef ds:uri="http://schemas.microsoft.com/sharepoint/v3/contenttype/forms"/>
  </ds:schemaRefs>
</ds:datastoreItem>
</file>

<file path=customXml/itemProps3.xml><?xml version="1.0" encoding="utf-8"?>
<ds:datastoreItem xmlns:ds="http://schemas.openxmlformats.org/officeDocument/2006/customXml" ds:itemID="{7E38E76B-1D8D-45C1-B974-68666F88988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E5F1ABA-AFA1-498A-93E1-67613BC9EBF7}">
  <ds:schemaRefs>
    <ds:schemaRef ds:uri="http://lrs.lt/TAIS/DocParts"/>
  </ds:schemaRefs>
</ds:datastoreItem>
</file>

<file path=customXml/itemProps5.xml><?xml version="1.0" encoding="utf-8"?>
<ds:datastoreItem xmlns:ds="http://schemas.openxmlformats.org/officeDocument/2006/customXml" ds:itemID="{2EEF96CD-525B-434D-989C-8EC97E556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1534</Words>
  <Characters>10624</Characters>
  <Application>Microsoft Office Word</Application>
  <DocSecurity>0</DocSecurity>
  <Lines>88</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12134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2020-04-29T05:38:00Z</dcterms:created>
  <dcterms:modified xsi:type="dcterms:W3CDTF">2020-04-29T05:11:00Z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0x0101001A46EC03BE7C044BB32DF2297F30B298</vt:lpwstr>
  </property>
</Properties>
</file>