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e89d1bec5292444d88d0c5236a74d3b3"/>
        <w:id w:val="-2087062530"/>
        <w:lock w:val="sdtLocked"/>
      </w:sdtPr>
      <w:sdtEndPr/>
      <w:sdtContent>
        <w:p w14:paraId="257D4018" w14:textId="546A68CA" w:rsidR="00353AD5" w:rsidRDefault="00FB68ED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szCs w:val="24"/>
            </w:rPr>
            <w:object w:dxaOrig="811" w:dyaOrig="961" w14:anchorId="257D403B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.75pt" o:ole="" fillcolor="window">
                <v:imagedata r:id="rId8" o:title=""/>
              </v:shape>
              <o:OLEObject Type="Embed" ProgID="Word.Picture.8" ShapeID="_x0000_i1025" DrawAspect="Content" ObjectID="_1654680470" r:id="rId9"/>
            </w:object>
          </w:r>
        </w:p>
        <w:p w14:paraId="257D4019" w14:textId="77777777" w:rsidR="00353AD5" w:rsidRDefault="00FB68ED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257D401A" w14:textId="77777777" w:rsidR="00353AD5" w:rsidRDefault="00353AD5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257D401B" w14:textId="77777777" w:rsidR="00353AD5" w:rsidRDefault="00FB68ED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257D401C" w14:textId="77777777" w:rsidR="00353AD5" w:rsidRDefault="00FB68ED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LIETUVOS RESPUBLIKOS SVEIKATOS APSAUGOS MINISTRO 2013 M. RUGSĖJO 23 D. ĮSAKYMO NR. V-900 „DĖL</w:t>
          </w:r>
          <w:r>
            <w:rPr>
              <w:b/>
              <w:bCs/>
              <w:szCs w:val="24"/>
            </w:rPr>
            <w:t xml:space="preserve"> NĖŠČIŲJŲ, GIMDYVIŲ IR NAUJAGIMIŲ SVEIKATOS PRIEŽIŪROS TVARKOS APRAŠO PATVIRTINIMO“ PAKEITIMO</w:t>
          </w:r>
        </w:p>
        <w:p w14:paraId="257D401D" w14:textId="77777777" w:rsidR="00353AD5" w:rsidRDefault="00353AD5">
          <w:pPr>
            <w:jc w:val="center"/>
            <w:rPr>
              <w:b/>
              <w:bCs/>
              <w:szCs w:val="24"/>
            </w:rPr>
          </w:pPr>
        </w:p>
        <w:p w14:paraId="257D401E" w14:textId="77777777" w:rsidR="00353AD5" w:rsidRDefault="00FB68ED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2020 m. birželio 26 d. Nr. V-1544   </w:t>
          </w:r>
        </w:p>
        <w:p w14:paraId="257D401F" w14:textId="77777777" w:rsidR="00353AD5" w:rsidRDefault="00FB68ED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257D4020" w14:textId="77777777" w:rsidR="00353AD5" w:rsidRDefault="00353AD5">
          <w:pPr>
            <w:jc w:val="both"/>
            <w:rPr>
              <w:szCs w:val="24"/>
            </w:rPr>
          </w:pPr>
        </w:p>
        <w:p w14:paraId="1142EDD2" w14:textId="77777777" w:rsidR="00FB68ED" w:rsidRDefault="00FB68ED">
          <w:pPr>
            <w:jc w:val="both"/>
            <w:rPr>
              <w:szCs w:val="24"/>
            </w:rPr>
          </w:pPr>
          <w:bookmarkStart w:id="0" w:name="_GoBack"/>
          <w:bookmarkEnd w:id="0"/>
        </w:p>
        <w:sdt>
          <w:sdtPr>
            <w:alias w:val="pastraipa"/>
            <w:tag w:val="part_ddf49dda8002466aad8efa64957ceb83"/>
            <w:id w:val="650483843"/>
            <w:lock w:val="sdtLocked"/>
          </w:sdtPr>
          <w:sdtEndPr/>
          <w:sdtContent>
            <w:p w14:paraId="257D4021" w14:textId="77777777" w:rsidR="00353AD5" w:rsidRDefault="00FB68ED">
              <w:pPr>
                <w:tabs>
                  <w:tab w:val="center" w:pos="4153"/>
                  <w:tab w:val="right" w:pos="8306"/>
                </w:tabs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Lietuvos Respublikos sveikatos apsaugos ministro 2013 m. rugsėjo 23 d. įsakymą Nr. V-900 „Dėl Nėšči</w:t>
              </w:r>
              <w:r>
                <w:rPr>
                  <w:szCs w:val="24"/>
                </w:rPr>
                <w:t>ųjų, gimdyvių ir naujagimių sveikatos priežiūros tvarkos aprašo patvirtinimo“ ir 2.1 papunktį išdėstau taip:</w:t>
              </w:r>
            </w:p>
            <w:sdt>
              <w:sdtPr>
                <w:alias w:val="citata"/>
                <w:tag w:val="part_8ac8ea98cb6f46f29e6de74b16612876"/>
                <w:id w:val="1665283212"/>
                <w:lock w:val="sdtLocked"/>
              </w:sdtPr>
              <w:sdtEndPr/>
              <w:sdtContent>
                <w:sdt>
                  <w:sdtPr>
                    <w:alias w:val="2.1 pp."/>
                    <w:tag w:val="part_20a83133ca7f4b18855af44436e89634"/>
                    <w:id w:val="-1089530160"/>
                    <w:lock w:val="sdtLocked"/>
                  </w:sdtPr>
                  <w:sdtEndPr/>
                  <w:sdtContent>
                    <w:p w14:paraId="257D4025" w14:textId="56CF60F9" w:rsidR="00353AD5" w:rsidRDefault="00FB68ED" w:rsidP="00FB68ED">
                      <w:pPr>
                        <w:tabs>
                          <w:tab w:val="left" w:pos="426"/>
                          <w:tab w:val="left" w:pos="709"/>
                        </w:tabs>
                        <w:ind w:firstLine="771"/>
                        <w:rPr>
                          <w:szCs w:val="24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20a83133ca7f4b18855af44436e89634"/>
                          <w:id w:val="209104089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szCs w:val="24"/>
                        </w:rPr>
                        <w:t>3 punktas įsigalioja 2022 m. balandžio 1 d.“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bd2d25e2bdfc4f3eb8f8322bafb89071"/>
            <w:id w:val="903791722"/>
            <w:lock w:val="sdtLocked"/>
          </w:sdtPr>
          <w:sdtEndPr/>
          <w:sdtContent>
            <w:p w14:paraId="10CB8A32" w14:textId="77777777" w:rsidR="00FB68ED" w:rsidRDefault="00FB68ED"/>
            <w:p w14:paraId="5DD3F0D5" w14:textId="77777777" w:rsidR="00FB68ED" w:rsidRDefault="00FB68ED"/>
            <w:p w14:paraId="26CAFD76" w14:textId="77777777" w:rsidR="00FB68ED" w:rsidRDefault="00FB68ED"/>
            <w:p w14:paraId="257D4026" w14:textId="6B816386" w:rsidR="00353AD5" w:rsidRDefault="00FB68ED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ministras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Aurelijus </w:t>
              </w:r>
              <w:proofErr w:type="spellStart"/>
              <w:r>
                <w:rPr>
                  <w:szCs w:val="24"/>
                </w:rPr>
                <w:t>Veryga</w:t>
              </w:r>
              <w:proofErr w:type="spellEnd"/>
            </w:p>
            <w:p w14:paraId="257D403A" w14:textId="77777777" w:rsidR="00353AD5" w:rsidRDefault="00FB68ED">
              <w:pPr>
                <w:rPr>
                  <w:szCs w:val="24"/>
                </w:rPr>
              </w:pPr>
            </w:p>
          </w:sdtContent>
        </w:sdt>
      </w:sdtContent>
    </w:sdt>
    <w:sectPr w:rsidR="00353AD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701" w:right="567" w:bottom="1134" w:left="1701" w:header="1276" w:footer="1134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57D403E" w14:textId="77777777" w:rsidR="00353AD5" w:rsidRDefault="00FB68ED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257D403F" w14:textId="77777777" w:rsidR="00353AD5" w:rsidRDefault="00FB68ED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7D4044" w14:textId="77777777" w:rsidR="00353AD5" w:rsidRDefault="00353AD5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7D4045" w14:textId="77777777" w:rsidR="00353AD5" w:rsidRDefault="00353AD5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7D4047" w14:textId="77777777" w:rsidR="00353AD5" w:rsidRDefault="00353AD5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57D403C" w14:textId="77777777" w:rsidR="00353AD5" w:rsidRDefault="00FB68ED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257D403D" w14:textId="77777777" w:rsidR="00353AD5" w:rsidRDefault="00FB68ED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7D4040" w14:textId="77777777" w:rsidR="00353AD5" w:rsidRDefault="00FB68ED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257D4041" w14:textId="77777777" w:rsidR="00353AD5" w:rsidRDefault="00353AD5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7D4042" w14:textId="77777777" w:rsidR="00353AD5" w:rsidRDefault="00FB68ED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14:paraId="257D4043" w14:textId="77777777" w:rsidR="00353AD5" w:rsidRDefault="00353AD5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7D4046" w14:textId="77777777" w:rsidR="00353AD5" w:rsidRDefault="00353AD5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09E"/>
    <w:rsid w:val="00353AD5"/>
    <w:rsid w:val="00FB68ED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ocId w14:val="257D401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5e6b8c377e874cefb12dac5b347b250b" PartId="e89d1bec5292444d88d0c5236a74d3b3">
    <Part Type="pastraipa" DocPartId="019b58db8c4b43f09b4b51864dfbb3f8" PartId="ddf49dda8002466aad8efa64957ceb83">
      <Part Type="citata" DocPartId="a2b600012adc43a6af525c2bcdaa7069" PartId="8ac8ea98cb6f46f29e6de74b16612876">
        <Part Type="papunktis" Nr="2.1" Abbr="2.1 pp." DocPartId="a2dd606424db4587aed88dd7288aad6e" PartId="20a83133ca7f4b18855af44436e89634"/>
      </Part>
    </Part>
    <Part Type="signatura" DocPartId="46135ffb56894cf6a6c7a8abf68c5830" PartId="bd2d25e2bdfc4f3eb8f8322bafb89071"/>
  </Part>
</Parts>
</file>

<file path=customXml/itemProps1.xml><?xml version="1.0" encoding="utf-8"?>
<ds:datastoreItem xmlns:ds="http://schemas.openxmlformats.org/officeDocument/2006/customXml" ds:itemID="{D9D94163-9F4A-4AC5-9FB9-32EBCA5D072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89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2001-05-00</vt:lpstr>
    </vt:vector>
  </TitlesOfParts>
  <Company>Sveikatos apsaugos ministerija</Company>
  <LinksUpToDate>false</LinksUpToDate>
  <CharactersWithSpaces>670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loginovic</dc:creator>
  <cp:lastModifiedBy>DRAZDAUSKIENĖ Nijolė</cp:lastModifiedBy>
  <cp:revision>3</cp:revision>
  <cp:lastPrinted>2020-04-29T06:42:00Z</cp:lastPrinted>
  <dcterms:created xsi:type="dcterms:W3CDTF">2020-06-26T09:04:00Z</dcterms:created>
  <dcterms:modified xsi:type="dcterms:W3CDTF">2020-06-26T09:41:00Z</dcterms:modified>
</cp:coreProperties>
</file>