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jc w:val="center"/>
        <w:rPr>
          <w:b/>
        </w:rPr>
      </w:pPr>
      <w:r>
        <w:rPr>
          <w:b/>
          <w:lang w:eastAsia="lt-LT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8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7" o:title=""/>
          </v:shape>
          <w:control r:id="rId8" w:name="Control 4" w:shapeid="_x0000_s1028"/>
        </w:pict>
      </w:r>
      <w:r>
        <w:rPr>
          <w:b/>
        </w:rPr>
        <w:t>LIETUVOS RESPUBLIKOS</w:t>
      </w:r>
    </w:p>
    <w:p>
      <w:pPr>
        <w:jc w:val="center"/>
        <w:rPr>
          <w:b/>
        </w:rPr>
      </w:pPr>
      <w:r>
        <w:rPr>
          <w:b/>
        </w:rPr>
        <w:t>TERITORIJŲ PLANAVIMO ĮSTATYMO 30, 31 STRAIPSNIŲ PAKEITIMO IR PAPILDYMO</w:t>
      </w:r>
    </w:p>
    <w:p>
      <w:pPr>
        <w:jc w:val="center"/>
        <w:rPr>
          <w:b/>
        </w:rPr>
      </w:pPr>
      <w:r>
        <w:rPr>
          <w:b/>
        </w:rPr>
        <w:t>Į S T A T Y M A S</w:t>
      </w:r>
    </w:p>
    <w:p>
      <w:pPr>
        <w:jc w:val="center"/>
      </w:pPr>
    </w:p>
    <w:p>
      <w:pPr>
        <w:jc w:val="center"/>
      </w:pPr>
      <w:r>
        <w:t>2000 m. balandžio 11 d. Nr. VIII-1612</w:t>
      </w:r>
    </w:p>
    <w:p>
      <w:pPr>
        <w:jc w:val="center"/>
      </w:pPr>
      <w:r>
        <w:t>Vilnius</w:t>
      </w:r>
    </w:p>
    <w:p>
      <w:pPr>
        <w:jc w:val="center"/>
      </w:pPr>
    </w:p>
    <w:p>
      <w:pPr>
        <w:jc w:val="center"/>
        <w:rPr>
          <w:color w:val="000000"/>
        </w:rPr>
      </w:pPr>
      <w:r>
        <w:rPr>
          <w:color w:val="000000"/>
        </w:rPr>
        <w:t xml:space="preserve">(Žin., 1995, Nr. </w:t>
      </w:r>
      <w:fldSimple w:instr="HYPERLINK https://www.e-tar.lt/portal/lt/legalAct/TAR.26B563184529 \t _blank">
        <w:r>
          <w:rPr>
            <w:color w:val="0000FF" w:themeColor="hyperlink"/>
            <w:u w:val="single"/>
          </w:rPr>
          <w:t>107-2391</w:t>
        </w:r>
      </w:fldSimple>
      <w:r>
        <w:rPr>
          <w:color w:val="000000"/>
        </w:rPr>
        <w:t xml:space="preserve">; 1997, Nr. </w:t>
      </w:r>
      <w:fldSimple w:instr="HYPERLINK https://www.e-tar.lt/portal/lt/legalAct/TAR.35FEBD3CDB87 \t _blank">
        <w:r>
          <w:rPr>
            <w:color w:val="0000FF" w:themeColor="hyperlink"/>
            <w:u w:val="single"/>
          </w:rPr>
          <w:t>65-1548</w:t>
        </w:r>
      </w:fldSimple>
      <w:r>
        <w:rPr>
          <w:color w:val="000000"/>
        </w:rPr>
        <w:t>)</w:t>
      </w:r>
    </w:p>
    <w:p>
      <w:pPr>
        <w:ind w:firstLine="708"/>
      </w:pPr>
    </w:p>
    <w:p>
      <w:pPr>
        <w:ind w:firstLine="708"/>
        <w:jc w:val="both"/>
        <w:rPr>
          <w:color w:val="000000"/>
        </w:rPr>
      </w:pPr>
      <w:r>
        <w:rPr>
          <w:b/>
          <w:color w:val="000000"/>
        </w:rPr>
        <w:t>1</w:t>
      </w:r>
      <w:r>
        <w:rPr>
          <w:b/>
          <w:color w:val="000000"/>
        </w:rPr>
        <w:t xml:space="preserve"> straipsnis. </w:t>
      </w:r>
      <w:r>
        <w:rPr>
          <w:b/>
          <w:color w:val="000000"/>
        </w:rPr>
        <w:t>30 straipsnio 2 dalies 2 punkto pakeitimas</w:t>
      </w:r>
    </w:p>
    <w:p>
      <w:pPr>
        <w:ind w:firstLine="708"/>
        <w:jc w:val="both"/>
        <w:rPr>
          <w:color w:val="000000"/>
        </w:rPr>
      </w:pPr>
      <w:r>
        <w:rPr>
          <w:color w:val="000000"/>
        </w:rPr>
        <w:t>30 straipsnio 2 dalies 2 punkte vietoj žodžių „Statybos ir urbanistikos ministerija“ įrašyti žodžius „Aplinkos ministerija“ ir šį punktą išdėstyti taip:</w:t>
      </w:r>
    </w:p>
    <w:p>
      <w:pPr>
        <w:ind w:firstLine="708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2</w:t>
      </w:r>
      <w:r>
        <w:rPr>
          <w:color w:val="000000"/>
        </w:rPr>
        <w:t>) apskričių teritorijų bendrojo planavimo, apskrities lygmens specialiojo teritorijų planavimo – Aplinkos ministerija;“.</w:t>
      </w:r>
    </w:p>
    <w:p>
      <w:pPr>
        <w:ind w:firstLine="708"/>
        <w:jc w:val="both"/>
        <w:rPr>
          <w:color w:val="000000"/>
        </w:rPr>
      </w:pPr>
    </w:p>
    <w:p>
      <w:pPr>
        <w:ind w:firstLine="708"/>
        <w:jc w:val="both"/>
        <w:rPr>
          <w:b/>
          <w:color w:val="000000"/>
        </w:rPr>
      </w:pPr>
      <w:r>
        <w:rPr>
          <w:b/>
          <w:color w:val="000000"/>
        </w:rPr>
        <w:t>2</w:t>
      </w:r>
      <w:r>
        <w:rPr>
          <w:b/>
          <w:color w:val="000000"/>
        </w:rPr>
        <w:t xml:space="preserve"> straipsnis. </w:t>
      </w:r>
      <w:r>
        <w:rPr>
          <w:b/>
          <w:color w:val="000000"/>
        </w:rPr>
        <w:t>31 straipsnio pakeitimas ir papildymas</w:t>
      </w:r>
    </w:p>
    <w:p>
      <w:pPr>
        <w:ind w:firstLine="708"/>
        <w:jc w:val="both"/>
        <w:rPr>
          <w:color w:val="000000"/>
        </w:rPr>
      </w:pPr>
      <w:r>
        <w:rPr>
          <w:color w:val="000000"/>
        </w:rPr>
        <w:t>Pakeisti ir papildyti 31 straipsnį ir jį išdėstyti taip:</w:t>
      </w:r>
    </w:p>
    <w:p>
      <w:pPr>
        <w:ind w:firstLine="708"/>
        <w:jc w:val="both"/>
        <w:rPr>
          <w:color w:val="000000"/>
        </w:rPr>
      </w:pPr>
      <w:r>
        <w:rPr>
          <w:color w:val="000000"/>
        </w:rPr>
        <w:t>„</w:t>
      </w:r>
      <w:r>
        <w:rPr>
          <w:b/>
          <w:color w:val="000000"/>
        </w:rPr>
        <w:t>31</w:t>
      </w:r>
      <w:r>
        <w:rPr>
          <w:b/>
          <w:color w:val="000000"/>
        </w:rPr>
        <w:t xml:space="preserve"> straipsnis. </w:t>
      </w:r>
      <w:r>
        <w:rPr>
          <w:b/>
          <w:color w:val="000000"/>
        </w:rPr>
        <w:t>Priežiūros institucijų funkcijos</w:t>
      </w:r>
    </w:p>
    <w:p>
      <w:pPr>
        <w:ind w:firstLine="708"/>
        <w:jc w:val="both"/>
        <w:rPr>
          <w:color w:val="000000"/>
        </w:rPr>
      </w:pPr>
      <w:r>
        <w:rPr>
          <w:color w:val="000000"/>
        </w:rPr>
        <w:t>Priežiūrą atliekančios institucijos pareigūnai:</w:t>
      </w:r>
    </w:p>
    <w:p>
      <w:pPr>
        <w:ind w:firstLine="708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) tikrina, ar teritorijų planavimo dokumentų rengimo, derinimo, viešo svarstymo procedūra atitinka teisės normas, ar sprendimai atitinka teritorijų planavimo normų sąvadą;</w:t>
      </w:r>
    </w:p>
    <w:p>
      <w:pPr>
        <w:ind w:firstLine="708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) kai nustatyti pažeidimai, reikalauja ištaisyti teisės normų pažeidimus ir laikytis teritorijų planavimo normų sąvado, taip pat kai nustatyti pažeidimai, reikalauja papildomo derinimo ar ekspertizės, taiko administracinio poveikio priemones nesilaikantiems reikalavimų;</w:t>
      </w:r>
    </w:p>
    <w:p>
      <w:pPr>
        <w:ind w:firstLine="708"/>
        <w:jc w:val="both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>) teikia motyvuotas išvadas teritorijų planavimo dokumentą tvirtinančiai institucijai dėl dokumento tvirtinimo tikslingumo;</w:t>
      </w:r>
    </w:p>
    <w:p>
      <w:pPr>
        <w:ind w:firstLine="708"/>
        <w:jc w:val="both"/>
        <w:rPr>
          <w:color w:val="000000"/>
        </w:rPr>
      </w:pPr>
      <w:r>
        <w:rPr>
          <w:color w:val="000000"/>
        </w:rPr>
        <w:t>4</w:t>
      </w:r>
      <w:r>
        <w:rPr>
          <w:color w:val="000000"/>
        </w:rPr>
        <w:t>) sprendžia ginčus, kylančius planuojant ir vykdant planus, jeigu jų sprendimo tvarka nėra reglamentuota kitų įstatymų;</w:t>
      </w:r>
    </w:p>
    <w:p>
      <w:pPr>
        <w:ind w:firstLine="708"/>
        <w:jc w:val="both"/>
        <w:rPr>
          <w:color w:val="000000"/>
        </w:rPr>
      </w:pPr>
      <w:r>
        <w:rPr>
          <w:color w:val="000000"/>
        </w:rPr>
        <w:t>5</w:t>
      </w:r>
      <w:r>
        <w:rPr>
          <w:color w:val="000000"/>
        </w:rPr>
        <w:t>) kreipiasi į Lietuvos Respublikos Vyriausybės atstovą dėl jam suteiktų įgaliojimų įgyvendinimo vykdant savivaldybių administracinę priežiūrą.“</w:t>
      </w:r>
    </w:p>
    <w:p>
      <w:pPr>
        <w:ind w:firstLine="708"/>
        <w:jc w:val="both"/>
        <w:rPr>
          <w:color w:val="000000"/>
        </w:rPr>
      </w:pPr>
    </w:p>
    <w:p>
      <w:pPr>
        <w:ind w:firstLine="708"/>
        <w:jc w:val="both"/>
        <w:rPr>
          <w:color w:val="000000"/>
        </w:rPr>
      </w:pPr>
    </w:p>
    <w:p>
      <w:pPr>
        <w:ind w:firstLine="708"/>
        <w:jc w:val="both"/>
        <w:rPr>
          <w:color w:val="000000"/>
        </w:rPr>
      </w:pPr>
      <w:r>
        <w:rPr>
          <w:i/>
          <w:color w:val="000000"/>
        </w:rPr>
        <w:t>Skelbiu šį Lietuvos Respublikos Seimo priimtą įstatymą.</w:t>
      </w:r>
    </w:p>
    <w:p>
      <w:pPr>
        <w:tabs>
          <w:tab w:val="right" w:pos="8730"/>
        </w:tabs>
        <w:rPr>
          <w:caps/>
          <w:color w:val="000000"/>
        </w:rPr>
      </w:pPr>
    </w:p>
    <w:p>
      <w:pPr>
        <w:tabs>
          <w:tab w:val="right" w:pos="9639"/>
        </w:tabs>
      </w:pPr>
      <w:r>
        <w:t>RESPUBLIKOS PREZIDENTAS</w:t>
        <w:tab/>
        <w:t>VALDAS ADAMKUS</w:t>
      </w:r>
    </w:p>
    <w:p>
      <w:pPr>
        <w:jc w:val="center"/>
      </w:pPr>
      <w:r>
        <w:t>______________</w:t>
      </w:r>
    </w:p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</w:rPr>
      <w:t>1</w: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lang w:val="en-GB"/>
      </w:rPr>
      <w:t>1</w: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6"/>
  <w:hyphenationZone w:val="396"/>
  <w:doNotHyphenateCaps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wmf"/>
  <Relationship Id="rId8" Type="http://schemas.openxmlformats.org/officeDocument/2006/relationships/control" Target="activeX/activeX1.xml"/>
  <Relationship Id="rId9" Type="http://schemas.openxmlformats.org/officeDocument/2006/relationships/header" Target="header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1484</Characters>
  <Application>Microsoft Office Word</Application>
  <DocSecurity>4</DocSecurity>
  <Lines>38</Lines>
  <Paragraphs>23</Paragraphs>
  <ScaleCrop>false</ScaleCrop>
  <Company/>
  <LinksUpToDate>false</LinksUpToDate>
  <CharactersWithSpaces>1673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2015-09-21T14:33:00Z</dcterms:created>
  <dc:creator>Win2003Stdx32</dc:creator>
  <lastModifiedBy>Adlib User</lastModifiedBy>
  <dcterms:modified xsi:type="dcterms:W3CDTF">2015-09-21T14:33:00Z</dcterms:modified>
  <revision>2</revision>
</coreProperties>
</file>