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beb975ff6394e39b5b8be749b54395d"/>
        <w:id w:val="1796641917"/>
        <w:lock w:val="sdtLocked"/>
      </w:sdtPr>
      <w:sdtEndPr/>
      <w:sdtContent>
        <w:p w14:paraId="0C3E195F" w14:textId="77777777" w:rsidR="005F0FC5" w:rsidRDefault="006A4FDD" w:rsidP="006A4FDD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LIETUVOS RESPUBLIKOS ŽEMĖS ŪKIO MINISTRO</w:t>
          </w:r>
        </w:p>
        <w:p w14:paraId="0C3E1960" w14:textId="77777777" w:rsidR="005F0FC5" w:rsidRDefault="006A4FDD" w:rsidP="006A4FDD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Į S A K Y M A S</w:t>
          </w:r>
        </w:p>
        <w:p w14:paraId="0C3E1961" w14:textId="77777777" w:rsidR="005F0FC5" w:rsidRDefault="005F0FC5" w:rsidP="006A4FDD">
          <w:pPr>
            <w:widowControl w:val="0"/>
            <w:ind w:firstLine="567"/>
            <w:jc w:val="both"/>
            <w:rPr>
              <w:color w:val="000000"/>
              <w:szCs w:val="24"/>
              <w:lang w:eastAsia="lt-LT"/>
            </w:rPr>
          </w:pPr>
        </w:p>
        <w:p w14:paraId="0C3E1962" w14:textId="77777777" w:rsidR="005F0FC5" w:rsidRDefault="006A4FDD" w:rsidP="006A4FDD">
          <w:pPr>
            <w:widowControl w:val="0"/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ŽEMĖS ŪKIO MINISTRO 2010 M. SAUSIO 22 D. ĮSAKYMO Nr. 3D-34 „DĖL ŽEMDIRBIŲ ŠVIETIMO, KONSULTAVIMO PRIEMONIŲ, ŽEMĖS ŪKIO PARODŲ IR MOKSLINIŲ TYRIMŲ ATRANKOS KOMITETO SUDARYMO IR JO DARBO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REGLAMENTO PATVIRTINIMO“ PAKEITIMO</w:t>
          </w:r>
        </w:p>
        <w:p w14:paraId="0C3E1963" w14:textId="77777777" w:rsidR="005F0FC5" w:rsidRDefault="005F0FC5" w:rsidP="006A4FDD">
          <w:pPr>
            <w:widowControl w:val="0"/>
            <w:ind w:firstLine="567"/>
            <w:jc w:val="both"/>
            <w:rPr>
              <w:color w:val="000000"/>
              <w:szCs w:val="24"/>
              <w:lang w:eastAsia="lt-LT"/>
            </w:rPr>
          </w:pPr>
        </w:p>
        <w:p w14:paraId="0C3E1964" w14:textId="77777777" w:rsidR="005F0FC5" w:rsidRDefault="006A4FDD" w:rsidP="006A4FDD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2013 m. rugsėjo 17 d. Nr. 3D-642</w:t>
          </w:r>
        </w:p>
        <w:p w14:paraId="0C3E1965" w14:textId="77777777" w:rsidR="005F0FC5" w:rsidRDefault="006A4FDD" w:rsidP="006A4FDD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0C3E1966" w14:textId="77777777" w:rsidR="005F0FC5" w:rsidRDefault="005F0FC5" w:rsidP="006A4FDD">
          <w:pPr>
            <w:widowControl w:val="0"/>
            <w:ind w:firstLine="567"/>
            <w:jc w:val="both"/>
            <w:rPr>
              <w:color w:val="000000"/>
              <w:szCs w:val="24"/>
              <w:lang w:eastAsia="lt-LT"/>
            </w:rPr>
          </w:pPr>
        </w:p>
        <w:p w14:paraId="5EA9FC14" w14:textId="77777777" w:rsidR="006A4FDD" w:rsidRDefault="006A4FDD" w:rsidP="006A4FDD">
          <w:pPr>
            <w:widowControl w:val="0"/>
            <w:ind w:firstLine="567"/>
            <w:jc w:val="both"/>
            <w:rPr>
              <w:color w:val="000000"/>
              <w:szCs w:val="24"/>
              <w:lang w:eastAsia="lt-LT"/>
            </w:rPr>
          </w:pPr>
        </w:p>
        <w:sdt>
          <w:sdtPr>
            <w:alias w:val="pastraipa"/>
            <w:tag w:val="part_47403262e7a94582a154506898e39e97"/>
            <w:id w:val="-2143259080"/>
            <w:lock w:val="sdtLocked"/>
          </w:sdtPr>
          <w:sdtEndPr/>
          <w:sdtContent>
            <w:p w14:paraId="0C3E1967" w14:textId="77777777" w:rsidR="005F0FC5" w:rsidRDefault="006A4FDD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P a k e i č i u Žemdirbių švietimo, konsultavimo priemonių, žemės ūkio parodų ir mokslinių tyrimų atrankos komiteto darbo reglamento, patvirtinto Lietuvos Respublikos žemės ūkio </w:t>
              </w:r>
              <w:r>
                <w:rPr>
                  <w:color w:val="000000"/>
                  <w:szCs w:val="24"/>
                  <w:lang w:eastAsia="lt-LT"/>
                </w:rPr>
                <w:t>ministro 2010 m. sausio 22 d. įsakymu Nr. 3D-34 „Dėl Žemdirbių švietimo, konsultavimo priemonių, žemės ūkio parodų ir mokslinių tyrimų atrankos komiteto sudarymo ir jo darbo reglamento patvirtinimo“ (Žin., 2010, Nr. </w:t>
              </w:r>
              <w:hyperlink r:id="rId6" w:tgtFrame="_blank" w:history="1">
                <w:r>
                  <w:rPr>
                    <w:color w:val="0000FF" w:themeColor="hyperlink"/>
                    <w:szCs w:val="24"/>
                    <w:u w:val="single"/>
                    <w:lang w:eastAsia="lt-LT"/>
                  </w:rPr>
                  <w:t>11-542</w:t>
                </w:r>
              </w:hyperlink>
              <w:r>
                <w:rPr>
                  <w:color w:val="000000"/>
                  <w:szCs w:val="24"/>
                  <w:lang w:eastAsia="lt-LT"/>
                </w:rPr>
                <w:t>), 4.3 punktą ir išdėstau jį taip:</w:t>
              </w:r>
            </w:p>
            <w:sdt>
              <w:sdtPr>
                <w:alias w:val="citata"/>
                <w:tag w:val="part_9e19f3c5333a4f35a24ef881bc02342f"/>
                <w:id w:val="-1560313398"/>
                <w:lock w:val="sdtLocked"/>
              </w:sdtPr>
              <w:sdtEndPr/>
              <w:sdtContent>
                <w:sdt>
                  <w:sdtPr>
                    <w:alias w:val="4.3 p."/>
                    <w:tag w:val="part_975f20b824dc4489947bd85e012e1a24"/>
                    <w:id w:val="1898781197"/>
                    <w:lock w:val="sdtLocked"/>
                  </w:sdtPr>
                  <w:sdtEndPr/>
                  <w:sdtContent>
                    <w:p w14:paraId="0C3E1969" w14:textId="3A387E22" w:rsidR="005F0FC5" w:rsidRDefault="006A4FDD" w:rsidP="006A4FDD">
                      <w:pPr>
                        <w:widowControl w:val="0"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975f20b824dc4489947bd85e012e1a24"/>
                          <w:id w:val="-59664105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4.3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teikia siūlymus Lietuvos Respublikos žemės ūkio ministrui ir (arba) Žemės ūkio ministerijos kancleriui dėl finansavimo paraiškose nurodytoms priemonėms skyrimo;“.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0abcfe5d0964438fb7358e9880298fe9"/>
            <w:id w:val="-1606182815"/>
            <w:lock w:val="sdtLocked"/>
            <w:placeholder>
              <w:docPart w:val="DefaultPlaceholder_1082065158"/>
            </w:placeholder>
          </w:sdtPr>
          <w:sdtContent>
            <w:p w14:paraId="45BF1960" w14:textId="1B1A0443" w:rsidR="006A4FDD" w:rsidRDefault="006A4FDD">
              <w:pPr>
                <w:widowControl w:val="0"/>
                <w:tabs>
                  <w:tab w:val="right" w:pos="9071"/>
                </w:tabs>
              </w:pPr>
            </w:p>
            <w:p w14:paraId="7E9FC935" w14:textId="77777777" w:rsidR="006A4FDD" w:rsidRDefault="006A4FDD">
              <w:pPr>
                <w:widowControl w:val="0"/>
                <w:tabs>
                  <w:tab w:val="right" w:pos="9071"/>
                </w:tabs>
              </w:pPr>
            </w:p>
            <w:p w14:paraId="52F704EB" w14:textId="77777777" w:rsidR="006A4FDD" w:rsidRDefault="006A4FDD">
              <w:pPr>
                <w:widowControl w:val="0"/>
                <w:tabs>
                  <w:tab w:val="right" w:pos="9071"/>
                </w:tabs>
              </w:pPr>
            </w:p>
            <w:p w14:paraId="0C3E196D" w14:textId="6F7A1A33" w:rsidR="005F0FC5" w:rsidRPr="006A4FDD" w:rsidRDefault="006A4FDD" w:rsidP="006A4FDD">
              <w:pPr>
                <w:widowControl w:val="0"/>
                <w:tabs>
                  <w:tab w:val="right" w:pos="9071"/>
                </w:tabs>
                <w:rPr>
                  <w:caps/>
                  <w:color w:val="000000"/>
                  <w:szCs w:val="24"/>
                  <w:lang w:eastAsia="lt-LT"/>
                </w:rPr>
              </w:pPr>
              <w:r>
                <w:rPr>
                  <w:caps/>
                  <w:color w:val="000000"/>
                  <w:szCs w:val="24"/>
                  <w:lang w:eastAsia="lt-LT"/>
                </w:rPr>
                <w:t>Žemės ūkio ministras</w:t>
              </w:r>
              <w:r>
                <w:rPr>
                  <w:caps/>
                  <w:color w:val="000000"/>
                  <w:szCs w:val="24"/>
                  <w:lang w:eastAsia="lt-LT"/>
                </w:rPr>
                <w:tab/>
                <w:t>Vigilijus Jukna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5F0FC5" w:rsidRPr="006A4FDD">
      <w:pgSz w:w="11907" w:h="16840" w:code="9"/>
      <w:pgMar w:top="1134" w:right="1134" w:bottom="1134" w:left="1701" w:header="567" w:footer="284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0022"/>
    <w:rsid w:val="005F0FC5"/>
    <w:rsid w:val="006A4FDD"/>
    <w:rsid w:val="00BF00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3E195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A4FDD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A4FD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e-tar.lt/portal/lt/legalAct/TAR.889AF8D9FF5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413"/>
    <w:rsid w:val="005B3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B3413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B341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6fcfaceb7f54e03acb5b2a8e1e5ff10" PartId="6beb975ff6394e39b5b8be749b54395d">
    <Part Type="pastraipa" DocPartId="256318b8abc6482b83c6aa1d5b30204d" PartId="47403262e7a94582a154506898e39e97">
      <Part Type="citata" DocPartId="3f57a4e126834355aaf4eebc8d86f416" PartId="9e19f3c5333a4f35a24ef881bc02342f">
        <Part Type="punktas" Nr="4.3" Abbr="4.3 p." DocPartId="7da430fa7cfe4a278a4471ef1de6c5d2" PartId="975f20b824dc4489947bd85e012e1a24"/>
      </Part>
    </Part>
    <Part Type="signatura" DocPartId="cf8f417f0c6d4fbf924a79a2a670fd5b" PartId="0abcfe5d0964438fb7358e9880298fe9"/>
  </Part>
</Parts>
</file>

<file path=customXml/itemProps1.xml><?xml version="1.0" encoding="utf-8"?>
<ds:datastoreItem xmlns:ds="http://schemas.openxmlformats.org/officeDocument/2006/customXml" ds:itemID="{F0D6AB00-07BF-4BCB-B012-AC7EE766FBC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675</Words>
  <Characters>386</Characters>
  <Application>Microsoft Office Word</Application>
  <DocSecurity>0</DocSecurity>
  <Lines>3</Lines>
  <Paragraphs>2</Paragraphs>
  <ScaleCrop>false</ScaleCrop>
  <Company/>
  <LinksUpToDate>false</LinksUpToDate>
  <CharactersWithSpaces>1059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ŽEMĖS ŪKIO MINISTRO</dc:title>
  <dc:creator>Rima</dc:creator>
  <cp:lastModifiedBy>PAPINIGIENĖ Augustė</cp:lastModifiedBy>
  <cp:revision>3</cp:revision>
  <dcterms:created xsi:type="dcterms:W3CDTF">2015-10-03T00:26:00Z</dcterms:created>
  <dcterms:modified xsi:type="dcterms:W3CDTF">2016-03-30T12:24:00Z</dcterms:modified>
</cp:coreProperties>
</file>