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FC01D" w14:textId="77777777" w:rsidR="00290D68" w:rsidRDefault="000D1D24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APLINKOS MINISTRO</w:t>
      </w:r>
    </w:p>
    <w:p w14:paraId="626FC01E" w14:textId="77777777" w:rsidR="00290D68" w:rsidRDefault="000D1D24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626FC01F" w14:textId="77777777" w:rsidR="00290D68" w:rsidRDefault="00290D68">
      <w:pPr>
        <w:widowControl w:val="0"/>
        <w:jc w:val="center"/>
        <w:rPr>
          <w:color w:val="000000"/>
          <w:szCs w:val="24"/>
          <w:lang w:eastAsia="lt-LT"/>
        </w:rPr>
      </w:pPr>
    </w:p>
    <w:p w14:paraId="626FC020" w14:textId="77777777" w:rsidR="00290D68" w:rsidRDefault="000D1D24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KEITIMOSI APLINKOS ORO KOKYBĖS INFORMACIJA IR APLINKOS ORO KOKYBĖS ATASKAITŲ TEIKIMO EUROPOS KOMISIJAI</w:t>
      </w:r>
    </w:p>
    <w:p w14:paraId="626FC021" w14:textId="77777777" w:rsidR="00290D68" w:rsidRDefault="00290D68">
      <w:pPr>
        <w:widowControl w:val="0"/>
        <w:jc w:val="center"/>
        <w:rPr>
          <w:color w:val="000000"/>
          <w:szCs w:val="24"/>
          <w:lang w:eastAsia="lt-LT"/>
        </w:rPr>
      </w:pPr>
    </w:p>
    <w:p w14:paraId="626FC022" w14:textId="77777777" w:rsidR="00290D68" w:rsidRDefault="000D1D24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liepos 15 d. Nr. D1-530</w:t>
      </w:r>
    </w:p>
    <w:p w14:paraId="626FC023" w14:textId="77777777" w:rsidR="00290D68" w:rsidRDefault="000D1D24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626FC024" w14:textId="77777777" w:rsidR="00290D68" w:rsidRDefault="00290D68">
      <w:pPr>
        <w:widowControl w:val="0"/>
        <w:jc w:val="center"/>
        <w:rPr>
          <w:color w:val="000000"/>
          <w:szCs w:val="24"/>
          <w:lang w:eastAsia="lt-LT"/>
        </w:rPr>
      </w:pPr>
    </w:p>
    <w:p w14:paraId="626FC025" w14:textId="77777777" w:rsidR="00290D68" w:rsidRDefault="000D1D2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Vadovaudamasis Lietuvos Respublikos Vyriausybės </w:t>
      </w:r>
      <w:r>
        <w:rPr>
          <w:color w:val="000000"/>
          <w:szCs w:val="24"/>
          <w:lang w:eastAsia="lt-LT"/>
        </w:rPr>
        <w:t>2004 m. balandžio 7 d. nutarimo Nr. 388 (Žin., 2004,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53-1804</w:t>
        </w:r>
      </w:hyperlink>
      <w:r>
        <w:rPr>
          <w:color w:val="000000"/>
          <w:szCs w:val="24"/>
          <w:lang w:eastAsia="lt-LT"/>
        </w:rPr>
        <w:t>) 2 ir 3 punktais ir siekdamas užtikrinti Komisijos 2011 m. gruodžio 12 d. įgyvendinimo sprendimo, kuriuo nustato</w:t>
      </w:r>
      <w:r>
        <w:rPr>
          <w:color w:val="000000"/>
          <w:szCs w:val="24"/>
          <w:lang w:eastAsia="lt-LT"/>
        </w:rPr>
        <w:t>mos Europos Parlamento ir Tarybos direktyvų 2004/107/EB ir 2008/50/EB įgyvendinimo taisyklės, susijusios su keitimusi aplinkos oro kokybės informacija ir aplinkos oro kokybės ataskaitų teikimu (2011/850/ES) (OL 2011 L 335, p. 86), vykdymą:</w:t>
      </w:r>
    </w:p>
    <w:p w14:paraId="626FC026" w14:textId="77777777" w:rsidR="00290D68" w:rsidRDefault="000D1D24">
      <w:pPr>
        <w:widowControl w:val="0"/>
        <w:ind w:firstLine="567"/>
        <w:jc w:val="both"/>
        <w:rPr>
          <w:color w:val="000000"/>
          <w:spacing w:val="-2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N u s t a</w:t>
      </w:r>
      <w:r>
        <w:rPr>
          <w:color w:val="000000"/>
          <w:szCs w:val="24"/>
          <w:lang w:eastAsia="lt-LT"/>
        </w:rPr>
        <w:t xml:space="preserve"> t a u, kad aplinkos oro kokybės informacija keičiamasi ir aplinkos oro kokybės ataskaitos teikiamos vadovaujantis </w:t>
      </w:r>
      <w:r>
        <w:rPr>
          <w:color w:val="000000"/>
          <w:spacing w:val="-2"/>
          <w:szCs w:val="24"/>
          <w:lang w:eastAsia="lt-LT"/>
        </w:rPr>
        <w:t xml:space="preserve">Komisijos 2011 m. gruodžio 12 d. įgyvendinimo sprendimu, kuriuo nustatomos Europos Parlamento ir Tarybos direktyvų 2004/107/EB ir 2008/50/EB </w:t>
      </w:r>
      <w:r>
        <w:rPr>
          <w:color w:val="000000"/>
          <w:spacing w:val="-2"/>
          <w:szCs w:val="24"/>
          <w:lang w:eastAsia="lt-LT"/>
        </w:rPr>
        <w:t>įgyvendinimo taisyklės, susijusios su keitimusi aplinkos oro kokybės informacija ir aplinkos oro kokybės ataskaitų teikimu (2011/850/ES) (toliau – Komisijos sprendimas 2011/850/ES), nustatytų taisyklių nuostatomis.</w:t>
      </w:r>
    </w:p>
    <w:p w14:paraId="626FC027" w14:textId="77777777" w:rsidR="00290D68" w:rsidRDefault="000D1D2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 a v e d u Aplinkos apsaugos agen</w:t>
      </w:r>
      <w:r>
        <w:rPr>
          <w:color w:val="000000"/>
          <w:szCs w:val="24"/>
          <w:lang w:eastAsia="lt-LT"/>
        </w:rPr>
        <w:t>tūrai keistis aplinkos oro kokybės informacija ir teikti Europos Komisijai aplinkos oro kokybės ataskaitas vadovaujantis Komisijos sprendimu 2011/850/ES.</w:t>
      </w:r>
    </w:p>
    <w:p w14:paraId="626FC028" w14:textId="77777777" w:rsidR="00290D68" w:rsidRDefault="000D1D2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L a i k a u netekusiais galios šiuos Lietuvos Respublikos aplinkos ministro įsakymus:</w:t>
      </w:r>
    </w:p>
    <w:p w14:paraId="626FC029" w14:textId="77777777" w:rsidR="00290D68" w:rsidRDefault="000D1D2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</w:t>
      </w:r>
      <w:r>
        <w:rPr>
          <w:color w:val="000000"/>
          <w:szCs w:val="24"/>
          <w:lang w:eastAsia="lt-LT"/>
        </w:rPr>
        <w:t>. 20</w:t>
      </w:r>
      <w:r>
        <w:rPr>
          <w:color w:val="000000"/>
          <w:szCs w:val="24"/>
          <w:lang w:eastAsia="lt-LT"/>
        </w:rPr>
        <w:t>03 m. birželio 27 d. įsakymą Nr. 322 „Dėl informacijos ir duomenų iš aplinkos oro užterštumą matuojančių stočių teikimo Europos Komisijai“ (Žin., 2003,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65-2972</w:t>
        </w:r>
      </w:hyperlink>
      <w:r>
        <w:rPr>
          <w:color w:val="000000"/>
          <w:szCs w:val="24"/>
          <w:lang w:eastAsia="lt-LT"/>
        </w:rPr>
        <w:t>);</w:t>
      </w:r>
    </w:p>
    <w:p w14:paraId="626FC02A" w14:textId="77777777" w:rsidR="00290D68" w:rsidRDefault="000D1D2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3.2</w:t>
      </w:r>
      <w:r>
        <w:rPr>
          <w:color w:val="000000"/>
          <w:szCs w:val="24"/>
          <w:lang w:eastAsia="lt-LT"/>
        </w:rPr>
        <w:t>. 20</w:t>
      </w:r>
      <w:r>
        <w:rPr>
          <w:color w:val="000000"/>
          <w:szCs w:val="24"/>
          <w:lang w:eastAsia="lt-LT"/>
        </w:rPr>
        <w:t>03 m. birželio 27 d. įsakymą Nr. 323 „Dėl metinės ataskaitos apie aplinkos oro kokybę teikimo Europos Komisijai“ (Žin., 2003, Nr. 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65-2973</w:t>
        </w:r>
      </w:hyperlink>
      <w:r>
        <w:rPr>
          <w:color w:val="000000"/>
          <w:szCs w:val="24"/>
          <w:lang w:eastAsia="lt-LT"/>
        </w:rPr>
        <w:t>);</w:t>
      </w:r>
    </w:p>
    <w:p w14:paraId="626FC02B" w14:textId="77777777" w:rsidR="00290D68" w:rsidRDefault="000D1D2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3.3</w:t>
      </w:r>
      <w:r>
        <w:rPr>
          <w:color w:val="000000"/>
          <w:szCs w:val="24"/>
          <w:lang w:eastAsia="lt-LT"/>
        </w:rPr>
        <w:t xml:space="preserve">. 2004 m. liepos 2 d. įsakymą </w:t>
      </w:r>
      <w:r>
        <w:rPr>
          <w:color w:val="000000"/>
          <w:szCs w:val="24"/>
          <w:lang w:eastAsia="lt-LT"/>
        </w:rPr>
        <w:t>Nr. D1-364 „Dėl aplinkos ministro 2003 m. birželio 27 d. įsakymo Nr. 323 „Dėl metinės ataskaitos apie aplinkos oro kokybę teikimo Europos Komisijai“ pakeitimo“ (Žin., 2004, Nr. 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107-4012</w:t>
        </w:r>
      </w:hyperlink>
      <w:r>
        <w:rPr>
          <w:color w:val="000000"/>
          <w:szCs w:val="24"/>
          <w:lang w:eastAsia="lt-LT"/>
        </w:rPr>
        <w:t>);</w:t>
      </w:r>
    </w:p>
    <w:p w14:paraId="626FC02C" w14:textId="77777777" w:rsidR="00290D68" w:rsidRDefault="000D1D24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3.4</w:t>
      </w:r>
      <w:r>
        <w:rPr>
          <w:color w:val="000000"/>
          <w:szCs w:val="24"/>
          <w:lang w:eastAsia="lt-LT"/>
        </w:rPr>
        <w:t>. 2004 m. liepos 27 d. įsakymą Nr. D1-418 „Dėl ataskaitų apie aplinkos oro kokybės valdymo planus ar programas teikimo Europos Komisijai“ (Žin., 2004, Nr. 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120-</w:t>
        </w:r>
        <w:r>
          <w:rPr>
            <w:color w:val="0000FF" w:themeColor="hyperlink"/>
            <w:szCs w:val="24"/>
            <w:u w:val="single"/>
            <w:lang w:eastAsia="lt-LT"/>
          </w:rPr>
          <w:t>4441</w:t>
        </w:r>
      </w:hyperlink>
      <w:r>
        <w:rPr>
          <w:color w:val="000000"/>
          <w:szCs w:val="24"/>
          <w:lang w:eastAsia="lt-LT"/>
        </w:rPr>
        <w:t>).</w:t>
      </w:r>
    </w:p>
    <w:p w14:paraId="626FC02D" w14:textId="77777777" w:rsidR="00290D68" w:rsidRDefault="000D1D24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26FC02E" w14:textId="3AF0A7D0" w:rsidR="00290D68" w:rsidRDefault="000D1D24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Aplinkos ministras</w:t>
      </w:r>
      <w:r>
        <w:rPr>
          <w:caps/>
          <w:color w:val="000000"/>
          <w:szCs w:val="24"/>
          <w:lang w:eastAsia="lt-LT"/>
        </w:rPr>
        <w:tab/>
        <w:t>Valentinas Mazuronis</w:t>
      </w:r>
    </w:p>
    <w:p w14:paraId="626FC031" w14:textId="4443C9F2" w:rsidR="00290D68" w:rsidRDefault="000D1D24" w:rsidP="000D1D24">
      <w:pPr>
        <w:rPr>
          <w:szCs w:val="24"/>
          <w:lang w:eastAsia="lt-LT"/>
        </w:rPr>
      </w:pPr>
    </w:p>
    <w:bookmarkStart w:id="0" w:name="_GoBack" w:displacedByCustomXml="next"/>
    <w:bookmarkEnd w:id="0" w:displacedByCustomXml="next"/>
    <w:sectPr w:rsidR="00290D68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A"/>
    <w:rsid w:val="000D1D24"/>
    <w:rsid w:val="001F572A"/>
    <w:rsid w:val="0029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C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D1D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D1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5546EF226B6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1B65CB41E273"/>
  <Relationship Id="rId7" Type="http://schemas.openxmlformats.org/officeDocument/2006/relationships/hyperlink" TargetMode="External" Target="https://www.e-tar.lt/portal/lt/legalAct/TAR.DD47D232BCEE"/>
  <Relationship Id="rId8" Type="http://schemas.openxmlformats.org/officeDocument/2006/relationships/hyperlink" TargetMode="External" Target="https://www.e-tar.lt/portal/lt/legalAct/TAR.A84AE1B75D32"/>
  <Relationship Id="rId9" Type="http://schemas.openxmlformats.org/officeDocument/2006/relationships/hyperlink" TargetMode="External" Target="https://www.e-tar.lt/portal/lt/legalAct/TAR.74BEA7F1B94C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5"/>
    <w:rsid w:val="009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A1D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A1D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1664</Words>
  <Characters>950</Characters>
  <Application>Microsoft Office Word</Application>
  <DocSecurity>0</DocSecurity>
  <Lines>7</Lines>
  <Paragraphs>5</Paragraphs>
  <ScaleCrop>false</ScaleCrop>
  <Company>Teisines informacijos centras</Company>
  <LinksUpToDate>false</LinksUpToDate>
  <CharactersWithSpaces>2609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2015-06-23T20:18:00Z</dcterms:created>
  <dc:creator>Kamilija</dc:creator>
  <lastModifiedBy>Seimas</lastModifiedBy>
  <dcterms:modified xsi:type="dcterms:W3CDTF">2017-03-17T08:36:00Z</dcterms:modified>
  <revision>3</revision>
  <dc:title>LIETUVOS RESPUBLIKOS APLINKOS MINISTRO</dc:title>
</coreProperties>
</file>