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C937B" w14:textId="77777777" w:rsidR="00720509" w:rsidRDefault="00C64218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APLINKOS MINISTRO</w:t>
      </w:r>
    </w:p>
    <w:p w14:paraId="70BC937C" w14:textId="77777777" w:rsidR="00720509" w:rsidRDefault="00C64218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 S A K Y M A S</w:t>
      </w:r>
    </w:p>
    <w:p w14:paraId="70BC937D" w14:textId="77777777" w:rsidR="00720509" w:rsidRDefault="00720509">
      <w:pPr>
        <w:widowControl w:val="0"/>
        <w:jc w:val="center"/>
        <w:rPr>
          <w:color w:val="000000"/>
          <w:szCs w:val="24"/>
          <w:lang w:eastAsia="lt-LT"/>
        </w:rPr>
      </w:pPr>
    </w:p>
    <w:p w14:paraId="70BC937E" w14:textId="77777777" w:rsidR="00720509" w:rsidRDefault="00C64218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 xml:space="preserve">DĖL NEKILNOJAMOJO TURTO OBJEKTŲ, KURIŲ SAVININKAS ARBA ĮGALIOTI ASMENYS PRIVALO MOKĖTI NUSTATYTĄ RINKLIAVĄ ARBA SUDARYTI KOMUNALINIŲ ATLIEKŲ TVARKYMO PASLAUGOS TEIKIMO SUTARTĮ, RŪŠIŲ SĄRAŠO </w:t>
      </w:r>
      <w:r>
        <w:rPr>
          <w:b/>
          <w:bCs/>
          <w:caps/>
          <w:color w:val="000000"/>
          <w:szCs w:val="24"/>
          <w:lang w:eastAsia="lt-LT"/>
        </w:rPr>
        <w:t>PATVIRTINIMO</w:t>
      </w:r>
    </w:p>
    <w:p w14:paraId="70BC937F" w14:textId="77777777" w:rsidR="00720509" w:rsidRDefault="00720509">
      <w:pPr>
        <w:widowControl w:val="0"/>
        <w:ind w:firstLine="567"/>
        <w:jc w:val="both"/>
        <w:rPr>
          <w:b/>
          <w:bCs/>
          <w:color w:val="000000"/>
          <w:szCs w:val="24"/>
          <w:lang w:eastAsia="lt-LT"/>
        </w:rPr>
      </w:pPr>
    </w:p>
    <w:p w14:paraId="70BC9380" w14:textId="77777777" w:rsidR="00720509" w:rsidRDefault="00C64218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2013 m. vasario 20 d. Nr. D1-150</w:t>
      </w:r>
    </w:p>
    <w:p w14:paraId="70BC9381" w14:textId="77777777" w:rsidR="00720509" w:rsidRDefault="00C64218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70BC9382" w14:textId="77777777" w:rsidR="00720509" w:rsidRDefault="00720509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70BC9383" w14:textId="77777777" w:rsidR="00720509" w:rsidRDefault="00C64218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Vadovaudamasis Lietuvos Respublikos atliekų tvarkymo įstatymo (Žin., 1998, Nr. </w:t>
      </w:r>
      <w:hyperlink r:id="rId6" w:tgtFrame="_blank" w:history="1">
        <w:r>
          <w:rPr>
            <w:color w:val="0000FF" w:themeColor="hyperlink"/>
            <w:szCs w:val="24"/>
            <w:u w:val="single"/>
            <w:lang w:eastAsia="lt-LT"/>
          </w:rPr>
          <w:t>61-1726</w:t>
        </w:r>
      </w:hyperlink>
      <w:r>
        <w:rPr>
          <w:color w:val="000000"/>
          <w:szCs w:val="24"/>
          <w:lang w:eastAsia="lt-LT"/>
        </w:rPr>
        <w:t>; 2002; Nr. 72-3016; 2012, Nr. 50-2</w:t>
      </w:r>
      <w:r>
        <w:rPr>
          <w:color w:val="000000"/>
          <w:szCs w:val="24"/>
          <w:lang w:eastAsia="lt-LT"/>
        </w:rPr>
        <w:t>445, Nr. 155-8003) 30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color w:val="000000"/>
          <w:szCs w:val="24"/>
          <w:lang w:eastAsia="lt-LT"/>
        </w:rPr>
        <w:t xml:space="preserve"> straipsnio 2 dalimi:</w:t>
      </w:r>
    </w:p>
    <w:p w14:paraId="70BC9384" w14:textId="77777777" w:rsidR="00720509" w:rsidRDefault="00C64218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T v i r t i n u Nekilnojamojo turto objektų, kurių savininkas arba įgalioti asmenys privalo mokėti nustatytą rinkliavą arba sudaryti komunalinių atliekų tvarkymo paslaugos teikimo sutartį, rūšių sąrašą (pr</w:t>
      </w:r>
      <w:r>
        <w:rPr>
          <w:color w:val="000000"/>
          <w:szCs w:val="24"/>
          <w:lang w:eastAsia="lt-LT"/>
        </w:rPr>
        <w:t>idedama).</w:t>
      </w:r>
    </w:p>
    <w:p w14:paraId="70BC9385" w14:textId="77777777" w:rsidR="00720509" w:rsidRDefault="00C64218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N u s t a t a u, kad šis įsakymas įsigalioja 2013 m. liepos 1 d.</w:t>
      </w:r>
    </w:p>
    <w:p w14:paraId="70BC9386" w14:textId="77777777" w:rsidR="00720509" w:rsidRDefault="00C64218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70BC9387" w14:textId="0A7E555F" w:rsidR="00720509" w:rsidRDefault="00C64218">
      <w:pPr>
        <w:widowControl w:val="0"/>
        <w:tabs>
          <w:tab w:val="right" w:pos="9071"/>
        </w:tabs>
        <w:rPr>
          <w:caps/>
          <w:color w:val="000000"/>
          <w:szCs w:val="24"/>
          <w:lang w:eastAsia="lt-LT"/>
        </w:rPr>
      </w:pPr>
      <w:r>
        <w:rPr>
          <w:caps/>
          <w:color w:val="000000"/>
          <w:szCs w:val="24"/>
          <w:lang w:eastAsia="lt-LT"/>
        </w:rPr>
        <w:t>Aplinkos ministras</w:t>
      </w:r>
      <w:r>
        <w:rPr>
          <w:caps/>
          <w:color w:val="000000"/>
          <w:szCs w:val="24"/>
          <w:lang w:eastAsia="lt-LT"/>
        </w:rPr>
        <w:tab/>
        <w:t>Valentinas Mazuronis</w:t>
      </w:r>
    </w:p>
    <w:p w14:paraId="70BC9388" w14:textId="690C403F" w:rsidR="00720509" w:rsidRDefault="00720509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70BC938A" w14:textId="4648E238" w:rsidR="00720509" w:rsidRDefault="00C64218" w:rsidP="00C64218">
      <w:pPr>
        <w:widowControl w:val="0"/>
        <w:jc w:val="both"/>
        <w:rPr>
          <w:color w:val="000000"/>
          <w:szCs w:val="24"/>
          <w:lang w:eastAsia="lt-LT"/>
        </w:rPr>
      </w:pPr>
    </w:p>
    <w:p w14:paraId="43140A56" w14:textId="22835B31" w:rsidR="00C64218" w:rsidRDefault="00C64218">
      <w:pPr>
        <w:widowControl w:val="0"/>
        <w:ind w:left="4535"/>
      </w:pPr>
    </w:p>
    <w:p w14:paraId="34053E3D" w14:textId="77777777" w:rsidR="00C64218" w:rsidRDefault="00C64218">
      <w:r>
        <w:br w:type="page"/>
      </w:r>
    </w:p>
    <w:p w14:paraId="70BC938B" w14:textId="72DD6F56" w:rsidR="00720509" w:rsidRDefault="00C64218">
      <w:pPr>
        <w:widowControl w:val="0"/>
        <w:ind w:left="453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PATVIRTINTA</w:t>
      </w:r>
    </w:p>
    <w:p w14:paraId="70BC938C" w14:textId="77777777" w:rsidR="00720509" w:rsidRDefault="00C64218">
      <w:pPr>
        <w:widowControl w:val="0"/>
        <w:ind w:left="453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 aplinkos ministro 2013 m. vasario 20 d. įsakymu Nr. D1-150</w:t>
      </w:r>
    </w:p>
    <w:p w14:paraId="70BC938D" w14:textId="77777777" w:rsidR="00720509" w:rsidRDefault="00720509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70BC938E" w14:textId="77777777" w:rsidR="00720509" w:rsidRDefault="00C64218">
      <w:pPr>
        <w:widowControl w:val="0"/>
        <w:jc w:val="center"/>
        <w:rPr>
          <w:b/>
          <w:bCs/>
          <w:caps/>
          <w:color w:val="000000"/>
          <w:szCs w:val="24"/>
          <w:lang w:eastAsia="lt-LT"/>
        </w:rPr>
      </w:pPr>
      <w:r>
        <w:rPr>
          <w:b/>
          <w:bCs/>
          <w:caps/>
          <w:color w:val="000000"/>
          <w:szCs w:val="24"/>
          <w:lang w:eastAsia="lt-LT"/>
        </w:rPr>
        <w:t>NEKILNOJAMOJ</w:t>
      </w:r>
      <w:r>
        <w:rPr>
          <w:b/>
          <w:bCs/>
          <w:caps/>
          <w:color w:val="000000"/>
          <w:szCs w:val="24"/>
          <w:lang w:eastAsia="lt-LT"/>
        </w:rPr>
        <w:t>O TURTO OBJEKTŲ, KURIŲ SAVININKAS ARBA ĮGALIOTI ASMENYS PRIVALO MOKĖTI NUSTATYTĄ RINKLIAVĄ ARBA SUDARYTI KOMUNALINIŲ ATLIEKŲ TVARKYMO PASLAUGOS TEIKIMO SUTARTĮ, RŪŠIŲ SĄRAŠAS</w:t>
      </w:r>
    </w:p>
    <w:p w14:paraId="70BC938F" w14:textId="77777777" w:rsidR="00720509" w:rsidRDefault="00720509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2160"/>
        <w:gridCol w:w="5893"/>
      </w:tblGrid>
      <w:tr w:rsidR="00720509" w14:paraId="70BC9393" w14:textId="77777777">
        <w:trPr>
          <w:trHeight w:val="62"/>
          <w:tblHeader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BC9390" w14:textId="77777777" w:rsidR="00720509" w:rsidRDefault="00C64218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BC9391" w14:textId="77777777" w:rsidR="00720509" w:rsidRDefault="00C64218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Nekilnojamojo turto objektai *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BC9392" w14:textId="77777777" w:rsidR="00720509" w:rsidRDefault="00C64218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Nekilnojamojo turto paskirtis **</w:t>
            </w:r>
          </w:p>
        </w:tc>
      </w:tr>
      <w:tr w:rsidR="00720509" w14:paraId="70BC9397" w14:textId="77777777">
        <w:trPr>
          <w:trHeight w:val="6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94" w14:textId="77777777" w:rsidR="00720509" w:rsidRDefault="00C64218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95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Gyvenamosios paskirties objektai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96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Naudojami gyventi vienam ar daugiau asmenų, vienai ar daugiau šeimų, įvairių socialinių grupių asmenims (individualūs namai, butai, bendrabučiai, vaikų namai, prieglaudos, globos namai, šeimos namai, vienuolynai, nakvynės n</w:t>
            </w:r>
            <w:r>
              <w:rPr>
                <w:color w:val="000000"/>
                <w:szCs w:val="24"/>
                <w:lang w:eastAsia="lt-LT"/>
              </w:rPr>
              <w:t>amai, socialinis būstas, kiti panašios paskirties objektai).</w:t>
            </w:r>
          </w:p>
        </w:tc>
      </w:tr>
      <w:tr w:rsidR="00720509" w14:paraId="70BC939B" w14:textId="77777777">
        <w:trPr>
          <w:trHeight w:val="6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98" w14:textId="77777777" w:rsidR="00720509" w:rsidRDefault="00C64218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99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Viešbučių paskirties objektai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9A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Naudojami trumpalaikiam apgyvendinimui (viešbučiai, moteliai, svečių namai, kaimo turizmo sodybos ir panašiai)</w:t>
            </w:r>
          </w:p>
        </w:tc>
      </w:tr>
      <w:tr w:rsidR="00720509" w14:paraId="70BC939F" w14:textId="77777777">
        <w:trPr>
          <w:trHeight w:val="6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9C" w14:textId="77777777" w:rsidR="00720509" w:rsidRDefault="00C64218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9D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Administracinės paskirties objektai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9E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Naudojami </w:t>
            </w:r>
            <w:r>
              <w:rPr>
                <w:color w:val="000000"/>
                <w:szCs w:val="24"/>
                <w:lang w:eastAsia="lt-LT"/>
              </w:rPr>
              <w:t>administraciniams tikslams (bankai, paštas, valstybės ir savivaldybės įstaigos, ambasados, teismai, kiti įmonių, įstaigų ir organizacijų administraciniai pastatai arba kitos paskirties pastatų dalis, naudojama administracinei veiklai, ir kiti panašios pask</w:t>
            </w:r>
            <w:r>
              <w:rPr>
                <w:color w:val="000000"/>
                <w:szCs w:val="24"/>
                <w:lang w:eastAsia="lt-LT"/>
              </w:rPr>
              <w:t>irties objektai)</w:t>
            </w:r>
          </w:p>
        </w:tc>
      </w:tr>
      <w:tr w:rsidR="00720509" w14:paraId="70BC93A3" w14:textId="77777777">
        <w:trPr>
          <w:trHeight w:val="6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A0" w14:textId="77777777" w:rsidR="00720509" w:rsidRDefault="00C64218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A1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Prekybos paskirties objektai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A2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Naudojami didmeninei ir mažmeninei prekybai (parduotuvės, parduotuvės – operatorinės, knygynai, vaistinės, prekybos paviljonai, turgavietės ir kiti laikini statiniai ar prekybos vietos (kioskai, palapinės </w:t>
            </w:r>
            <w:r>
              <w:rPr>
                <w:color w:val="000000"/>
                <w:szCs w:val="24"/>
                <w:lang w:eastAsia="lt-LT"/>
              </w:rPr>
              <w:t>ir kiti panašios paskirties objektai)</w:t>
            </w:r>
          </w:p>
        </w:tc>
      </w:tr>
      <w:tr w:rsidR="00720509" w14:paraId="70BC93A7" w14:textId="77777777">
        <w:trPr>
          <w:trHeight w:val="6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A4" w14:textId="77777777" w:rsidR="00720509" w:rsidRDefault="00C64218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A5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Paslaugų paskirties objektai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A6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Naudojami paslaugoms teikti (pirtys, grožio salonai, skalbyklos, taisyklos, remonto dirbtuvės, priėmimo–išdavimo punktai, autoservisai, plovyklos, krematoriumai, laidojimo namai ir kiti</w:t>
            </w:r>
            <w:r>
              <w:rPr>
                <w:color w:val="000000"/>
                <w:szCs w:val="24"/>
                <w:lang w:eastAsia="lt-LT"/>
              </w:rPr>
              <w:t xml:space="preserve"> panašios paskirties objektai)</w:t>
            </w:r>
          </w:p>
        </w:tc>
      </w:tr>
      <w:tr w:rsidR="00720509" w14:paraId="70BC93AB" w14:textId="77777777">
        <w:trPr>
          <w:trHeight w:val="6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A8" w14:textId="77777777" w:rsidR="00720509" w:rsidRDefault="00C64218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A9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Maitinimo paskirties objektai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AA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Naudojami žmonėms maitinti (valgyklos, restoranai, kavinės, barai, kiti panašios paskirties objektai)</w:t>
            </w:r>
          </w:p>
        </w:tc>
      </w:tr>
      <w:tr w:rsidR="00720509" w14:paraId="70BC93AF" w14:textId="77777777">
        <w:trPr>
          <w:trHeight w:val="6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AC" w14:textId="77777777" w:rsidR="00720509" w:rsidRDefault="00C64218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AD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Transporto paskirties objektai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AE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Naudojami transporto tikslams, t. y. susiję su transpo</w:t>
            </w:r>
            <w:r>
              <w:rPr>
                <w:color w:val="000000"/>
                <w:szCs w:val="24"/>
                <w:lang w:eastAsia="lt-LT"/>
              </w:rPr>
              <w:t>rtavimu, gabenimu, vežimu (oro uosto, jūrų ir upių laivyno, geležinkelio ir autobusų stočių pastatai, uosto terminalai, muitinių pastatai, kiti panašios paskirties objektai)</w:t>
            </w:r>
          </w:p>
        </w:tc>
      </w:tr>
      <w:tr w:rsidR="00720509" w14:paraId="70BC93B3" w14:textId="77777777">
        <w:trPr>
          <w:trHeight w:val="6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B0" w14:textId="77777777" w:rsidR="00720509" w:rsidRDefault="00C64218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B1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Garažų paskirties objektai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B2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Naudojami transporto priemonėms laikyti ir </w:t>
            </w:r>
            <w:r>
              <w:rPr>
                <w:color w:val="000000"/>
                <w:szCs w:val="24"/>
                <w:lang w:eastAsia="lt-LT"/>
              </w:rPr>
              <w:t>remontuoti (automobilių garažai, atviri ar uždari požeminiai garažai, antžeminės automobilių saugyklos, elingai, geležinkelio vagonų depai, autobusų ir troleibusų garažai, orlaivių angarai, laivų ir aerostatų elingai ir kiti panašios paskirties objektai, i</w:t>
            </w:r>
            <w:r>
              <w:rPr>
                <w:color w:val="000000"/>
                <w:szCs w:val="24"/>
                <w:lang w:eastAsia="lt-LT"/>
              </w:rPr>
              <w:t>šskyrus garažus lengviesiems automobiliams, esančius namų valdoje)</w:t>
            </w:r>
          </w:p>
        </w:tc>
      </w:tr>
      <w:tr w:rsidR="00720509" w14:paraId="70BC93B7" w14:textId="77777777">
        <w:trPr>
          <w:trHeight w:val="6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B4" w14:textId="77777777" w:rsidR="00720509" w:rsidRDefault="00C64218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B5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Gamybos, pramonės </w:t>
            </w:r>
            <w:r>
              <w:rPr>
                <w:color w:val="000000"/>
                <w:szCs w:val="24"/>
                <w:lang w:eastAsia="lt-LT"/>
              </w:rPr>
              <w:lastRenderedPageBreak/>
              <w:t>paskirties objektai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B6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 xml:space="preserve">Naudojami gamybai (gamyklos, dirbtuvės, produkcijos </w:t>
            </w:r>
            <w:r>
              <w:rPr>
                <w:color w:val="000000"/>
                <w:szCs w:val="24"/>
                <w:lang w:eastAsia="lt-LT"/>
              </w:rPr>
              <w:lastRenderedPageBreak/>
              <w:t>perdirbimo įmonės, kalvės, energetikos pastatai (įvairių tipų elektrinių, katilinių, naftos per</w:t>
            </w:r>
            <w:r>
              <w:rPr>
                <w:color w:val="000000"/>
                <w:szCs w:val="24"/>
                <w:lang w:eastAsia="lt-LT"/>
              </w:rPr>
              <w:t>dirbimo ir kiti pastatai, skirti energijos ar energijos išteklių gavybai, gamybai, perdirbimui, gamybinės laboratorijos, kūrybinės dirbtuvės ir kiti panašios paskirties objektai)</w:t>
            </w:r>
          </w:p>
        </w:tc>
      </w:tr>
      <w:tr w:rsidR="00720509" w14:paraId="70BC93BB" w14:textId="77777777">
        <w:trPr>
          <w:trHeight w:val="6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B8" w14:textId="77777777" w:rsidR="00720509" w:rsidRDefault="00C64218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10.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B9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Sandėliavimo paskirties objektai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BA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Naudojami sandėliuoti arba ką nors laik</w:t>
            </w:r>
            <w:r>
              <w:rPr>
                <w:color w:val="000000"/>
                <w:szCs w:val="24"/>
                <w:lang w:eastAsia="lt-LT"/>
              </w:rPr>
              <w:t>yti (saugyklos, bendro naudojimo sandėliai, specialūs sandėliai, kiti objektai, naudojami produkcijai laikyti ir saugoti)</w:t>
            </w:r>
          </w:p>
        </w:tc>
      </w:tr>
      <w:tr w:rsidR="00720509" w14:paraId="70BC93BF" w14:textId="77777777">
        <w:trPr>
          <w:trHeight w:val="6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BC" w14:textId="77777777" w:rsidR="00720509" w:rsidRDefault="00C64218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BD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Kultūros paskirties objektai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BE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Naudojami kultūros tikslams (teatrai, kino teatrai, kultūros namai, klubai, bibliotekos, archyvai, </w:t>
            </w:r>
            <w:r>
              <w:rPr>
                <w:color w:val="000000"/>
                <w:szCs w:val="24"/>
                <w:lang w:eastAsia="lt-LT"/>
              </w:rPr>
              <w:t>muziejai, parodų centrai, planetariumai, radijo ir televizijos pastatai, kiti panašios paskirties objektai)</w:t>
            </w:r>
          </w:p>
        </w:tc>
      </w:tr>
      <w:tr w:rsidR="00720509" w14:paraId="70BC93C3" w14:textId="77777777">
        <w:trPr>
          <w:trHeight w:val="6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C0" w14:textId="77777777" w:rsidR="00720509" w:rsidRDefault="00C64218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C1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Mokslo paskirties objektai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C2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Naudojami švietimo ir mokslo tikslams (institutai ir mokslinio tyrimo įstaigos, observatorijos, meteorologijos stoty</w:t>
            </w:r>
            <w:r>
              <w:rPr>
                <w:color w:val="000000"/>
                <w:szCs w:val="24"/>
                <w:lang w:eastAsia="lt-LT"/>
              </w:rPr>
              <w:t>s, laboratorijos (išskyrus gamybines laboratorijas), bendrojo lavinimo, profesinės ir aukštosios mokyklos, vaikų darželiai, lopšeliai, kiti panašios paskirties objektai)</w:t>
            </w:r>
          </w:p>
        </w:tc>
      </w:tr>
      <w:tr w:rsidR="00720509" w14:paraId="70BC93C7" w14:textId="77777777">
        <w:trPr>
          <w:trHeight w:val="6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C4" w14:textId="77777777" w:rsidR="00720509" w:rsidRDefault="00C64218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C5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Gydymo paskirties objektai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C6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Naudojami gydymo tikslams, kuriuose teikiama </w:t>
            </w:r>
            <w:r>
              <w:rPr>
                <w:color w:val="000000"/>
                <w:szCs w:val="24"/>
                <w:lang w:eastAsia="lt-LT"/>
              </w:rPr>
              <w:t>medicininė pagalba ir priežiūra sergantiems žmonėms (ligoninės, klinikos, poliklinikos, sanatorijos, reabilitacijos centrai, specialiųjų įstaigų sveikatos apsaugos pastatai, gydyklų pastatai, medicininės priežiūros įstaigų slaugos namai ir kiti panašios pa</w:t>
            </w:r>
            <w:r>
              <w:rPr>
                <w:color w:val="000000"/>
                <w:szCs w:val="24"/>
                <w:lang w:eastAsia="lt-LT"/>
              </w:rPr>
              <w:t>skirties objektai) ar gyvūnams (veterinarijos gydyklos, gyvūnų globos namai ir kiti panašios paskirties objektai)</w:t>
            </w:r>
          </w:p>
        </w:tc>
      </w:tr>
      <w:tr w:rsidR="00720509" w14:paraId="70BC93CB" w14:textId="77777777">
        <w:trPr>
          <w:trHeight w:val="6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C8" w14:textId="77777777" w:rsidR="00720509" w:rsidRDefault="00C64218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C9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Poilsio paskirties objektai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CA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Naudojami poilsiui (poilsio namai, turizmo centrai, jaunimo nakvynės namai, kaimo turizmo pastatai, medžioklė</w:t>
            </w:r>
            <w:r>
              <w:rPr>
                <w:color w:val="000000"/>
                <w:szCs w:val="24"/>
                <w:lang w:eastAsia="lt-LT"/>
              </w:rPr>
              <w:t>s nameliai, kempingai, poilsiavietės, paplūdimiai, apžvalgos aikštelės, kiti turizmo objektai ir kiti panašios paskirties objektai)</w:t>
            </w:r>
          </w:p>
        </w:tc>
      </w:tr>
      <w:tr w:rsidR="00720509" w14:paraId="70BC93CF" w14:textId="77777777">
        <w:trPr>
          <w:trHeight w:val="6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CC" w14:textId="77777777" w:rsidR="00720509" w:rsidRDefault="00C64218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CD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Sporto paskirties objektai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CE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Naudojami sportui (sporto halės, salės, teniso kortai, baseinai, čiuožyklos, jachtklubai, ša</w:t>
            </w:r>
            <w:r>
              <w:rPr>
                <w:color w:val="000000"/>
                <w:szCs w:val="24"/>
                <w:lang w:eastAsia="lt-LT"/>
              </w:rPr>
              <w:t>udyklos, stadionai, maniežai, aikštynai, laikinos sporto aikštelės ir kiti panašios paskirties objektai)</w:t>
            </w:r>
          </w:p>
        </w:tc>
      </w:tr>
      <w:tr w:rsidR="00720509" w14:paraId="70BC93D3" w14:textId="77777777">
        <w:trPr>
          <w:trHeight w:val="6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D0" w14:textId="77777777" w:rsidR="00720509" w:rsidRDefault="00C64218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D1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Religinės paskirties objektai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D2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Naudojami religiniams tikslams (bažnyčios, cerkvės, koplyčios, sinagogos, maldos namai, katedros, parapijų namai ir </w:t>
            </w:r>
            <w:r>
              <w:rPr>
                <w:color w:val="000000"/>
                <w:szCs w:val="24"/>
                <w:lang w:eastAsia="lt-LT"/>
              </w:rPr>
              <w:t>kiti religiniams tikslams naudojami pastatai)</w:t>
            </w:r>
          </w:p>
        </w:tc>
      </w:tr>
      <w:tr w:rsidR="00720509" w14:paraId="70BC93D7" w14:textId="77777777">
        <w:trPr>
          <w:trHeight w:val="6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D4" w14:textId="77777777" w:rsidR="00720509" w:rsidRDefault="00C64218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D5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Specialiosios paskirties objektai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D6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Naudojami specialiesiems tikslams (kareivinių pastatai, kalėjimai, pataisos darbų kolonijos, tardymo izoliatoriai, policijos, priešgaisrinių ir gelbėjimo tarnybų pastatai,</w:t>
            </w:r>
            <w:r>
              <w:rPr>
                <w:color w:val="000000"/>
                <w:szCs w:val="24"/>
                <w:lang w:eastAsia="lt-LT"/>
              </w:rPr>
              <w:t xml:space="preserve"> slėptuvės, pasienio kontrolės punktai ir kiti panašios paskirties objektai)</w:t>
            </w:r>
          </w:p>
        </w:tc>
      </w:tr>
      <w:tr w:rsidR="00720509" w14:paraId="70BC93DB" w14:textId="77777777">
        <w:trPr>
          <w:trHeight w:val="6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D8" w14:textId="77777777" w:rsidR="00720509" w:rsidRDefault="00C64218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D9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Sodų paskirties objektai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DA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Naudojami arba poilsiui ir (arba) sodininkystei ir (arba) daržininkystei sodininkų bendrijos nariams priklausantys sodo sklypai ir (ar) sodo sklypai,</w:t>
            </w:r>
            <w:r>
              <w:rPr>
                <w:color w:val="000000"/>
                <w:szCs w:val="24"/>
                <w:lang w:eastAsia="lt-LT"/>
              </w:rPr>
              <w:t xml:space="preserve"> nepriklausantys sodininkų </w:t>
            </w:r>
            <w:r>
              <w:rPr>
                <w:color w:val="000000"/>
                <w:szCs w:val="24"/>
                <w:lang w:eastAsia="lt-LT"/>
              </w:rPr>
              <w:lastRenderedPageBreak/>
              <w:t>bendrijos nariams, bet esantys sodo teritorijoje, su pastatais arba be jų</w:t>
            </w:r>
          </w:p>
        </w:tc>
      </w:tr>
      <w:tr w:rsidR="00720509" w14:paraId="70BC93DF" w14:textId="77777777">
        <w:trPr>
          <w:trHeight w:val="6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DC" w14:textId="77777777" w:rsidR="00720509" w:rsidRDefault="00C64218">
            <w:pPr>
              <w:widowControl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19.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DD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Kiti objektai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93DE" w14:textId="77777777" w:rsidR="00720509" w:rsidRDefault="00C64218">
            <w:pPr>
              <w:widowControl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Naudojami kita paskirtimi (lošimų namų pastatai) ir kiti savarankiški objektai (automobilių stovėjimo aikštelės, kapinės, degalinės, vie</w:t>
            </w:r>
            <w:r>
              <w:rPr>
                <w:color w:val="000000"/>
                <w:szCs w:val="24"/>
                <w:lang w:eastAsia="lt-LT"/>
              </w:rPr>
              <w:t>šųjų renginių vietos), kurių negalima priskirti jokiai nurodytai paskirčiai</w:t>
            </w:r>
          </w:p>
        </w:tc>
      </w:tr>
    </w:tbl>
    <w:p w14:paraId="70BC93E0" w14:textId="0566C45D" w:rsidR="00720509" w:rsidRDefault="00720509">
      <w:pPr>
        <w:widowControl w:val="0"/>
        <w:ind w:firstLine="567"/>
        <w:jc w:val="both"/>
        <w:rPr>
          <w:color w:val="000000"/>
          <w:szCs w:val="24"/>
          <w:lang w:eastAsia="lt-LT"/>
        </w:rPr>
      </w:pPr>
    </w:p>
    <w:p w14:paraId="70BC93E1" w14:textId="1FDDC7E7" w:rsidR="00720509" w:rsidRDefault="00C64218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*</w:t>
      </w:r>
      <w:r>
        <w:rPr>
          <w:b/>
          <w:bCs/>
          <w:color w:val="000000"/>
          <w:szCs w:val="24"/>
          <w:lang w:eastAsia="lt-LT"/>
        </w:rPr>
        <w:t xml:space="preserve">Nekilnojamojo turto objektai </w:t>
      </w:r>
      <w:r>
        <w:rPr>
          <w:color w:val="000000"/>
          <w:szCs w:val="24"/>
          <w:lang w:eastAsia="lt-LT"/>
        </w:rPr>
        <w:t>– pastatai su priklausiniais ir (ar) priskirtais naudoti žemės sklypais ar be jų, žemės sklypai (nurodyti nekilnojamojo turto paskirtyse), kitos pat</w:t>
      </w:r>
      <w:r>
        <w:rPr>
          <w:color w:val="000000"/>
          <w:szCs w:val="24"/>
          <w:lang w:eastAsia="lt-LT"/>
        </w:rPr>
        <w:t>alpos, nepaisant registracijos nekilnojamojo turto registre.</w:t>
      </w:r>
    </w:p>
    <w:p w14:paraId="70BC93E5" w14:textId="6487FD78" w:rsidR="00720509" w:rsidRDefault="00C64218" w:rsidP="00C64218">
      <w:pPr>
        <w:widowControl w:val="0"/>
        <w:ind w:firstLine="567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 xml:space="preserve">**Nekilnojamojo turto paskirtis – </w:t>
      </w:r>
      <w:r>
        <w:rPr>
          <w:color w:val="000000"/>
          <w:szCs w:val="24"/>
          <w:lang w:eastAsia="lt-LT"/>
        </w:rPr>
        <w:t>teisės aktais leidžiama, nuosavybės dokumentuose nurodyta arba faktiškai vykdoma teisėta viena ar keletas veiklos rūšių, vykdomų nekilnojamojo turto objektuose.</w:t>
      </w:r>
    </w:p>
    <w:bookmarkStart w:id="0" w:name="_GoBack" w:displacedByCustomXml="next"/>
    <w:bookmarkEnd w:id="0" w:displacedByCustomXml="next"/>
    <w:sectPr w:rsidR="00720509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51"/>
    <w:rsid w:val="005F3751"/>
    <w:rsid w:val="00720509"/>
    <w:rsid w:val="00C6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9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642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642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s://www.e-tar.lt/portal/lt/legalAct/TAR.8D38517814F1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03"/>
    <w:rsid w:val="0087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7590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759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4376</Words>
  <Characters>2495</Characters>
  <Application>Microsoft Office Word</Application>
  <DocSecurity>0</DocSecurity>
  <Lines>20</Lines>
  <Paragraphs>13</Paragraphs>
  <ScaleCrop>false</ScaleCrop>
  <Company/>
  <LinksUpToDate>false</LinksUpToDate>
  <CharactersWithSpaces>6858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2015-06-02T22:13:00Z</dcterms:created>
  <dc:creator>Rima</dc:creator>
  <lastModifiedBy>SEIMAS</lastModifiedBy>
  <dcterms:modified xsi:type="dcterms:W3CDTF">2016-03-13T17:02:00Z</dcterms:modified>
  <revision>3</revision>
  <dc:title>LIETUVOS RESPUBLIKOS APLINKOS MINISTRO</dc:title>
</coreProperties>
</file>