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17F6" w14:textId="77777777" w:rsidR="00984590" w:rsidRDefault="005906A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007917F7" w14:textId="77777777" w:rsidR="00984590" w:rsidRDefault="005906A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007917F8" w14:textId="77777777" w:rsidR="00984590" w:rsidRDefault="00984590">
      <w:pPr>
        <w:widowControl w:val="0"/>
        <w:jc w:val="center"/>
        <w:rPr>
          <w:color w:val="000000"/>
          <w:szCs w:val="24"/>
          <w:lang w:eastAsia="lt-LT"/>
        </w:rPr>
      </w:pPr>
    </w:p>
    <w:p w14:paraId="007917F9" w14:textId="77777777" w:rsidR="00984590" w:rsidRDefault="005906A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SVEIKATOS APSAUGOS MINISTRO 2012 M. RUGSĖJO 17 D. ĮSAKYMO Nr. V-861 „DĖL pirminės ambulatorinės psichikos sveikatos priežiūros paslaugų teikimo Tvarkos aprašO PATVIRTINIMO“ PAKEITIMO</w:t>
      </w:r>
    </w:p>
    <w:p w14:paraId="007917FA" w14:textId="77777777" w:rsidR="00984590" w:rsidRDefault="00984590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007917FB" w14:textId="77777777" w:rsidR="00984590" w:rsidRDefault="005906A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2012 m. lapkričio 19 d. Nr. V-1052</w:t>
      </w:r>
    </w:p>
    <w:p w14:paraId="007917FC" w14:textId="77777777" w:rsidR="00984590" w:rsidRDefault="005906A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07917FD" w14:textId="77777777" w:rsidR="00984590" w:rsidRDefault="00984590">
      <w:pPr>
        <w:widowControl w:val="0"/>
        <w:jc w:val="center"/>
        <w:rPr>
          <w:color w:val="000000"/>
          <w:szCs w:val="24"/>
          <w:lang w:eastAsia="lt-LT"/>
        </w:rPr>
      </w:pPr>
    </w:p>
    <w:p w14:paraId="6866ABD8" w14:textId="77777777" w:rsidR="005906A7" w:rsidRDefault="005906A7">
      <w:pPr>
        <w:widowControl w:val="0"/>
        <w:jc w:val="center"/>
        <w:rPr>
          <w:color w:val="000000"/>
          <w:szCs w:val="24"/>
          <w:lang w:eastAsia="lt-LT"/>
        </w:rPr>
      </w:pPr>
    </w:p>
    <w:p w14:paraId="007917FE" w14:textId="141AABC9" w:rsidR="00984590" w:rsidRPr="007752C1" w:rsidRDefault="005906A7">
      <w:pPr>
        <w:widowControl w:val="0"/>
        <w:ind w:firstLine="567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P</w:t>
      </w:r>
      <w:r>
        <w:rPr>
          <w:color w:val="000000"/>
          <w:spacing w:val="-3"/>
          <w:szCs w:val="24"/>
          <w:lang w:eastAsia="lt-LT"/>
        </w:rPr>
        <w:t>irminės ambulatorinės psichikos sveikatos priežiūros paslaugų teikimo tvarkos aprašą</w:t>
      </w:r>
      <w:r>
        <w:rPr>
          <w:color w:val="000000"/>
          <w:szCs w:val="24"/>
          <w:lang w:eastAsia="lt-LT"/>
        </w:rPr>
        <w:t xml:space="preserve">, patvirtintą Lietuvos Respublikos sveikatos apsaugos ministro 2012 m. rugsėjo 17 d. įsakymu Nr. V-861 „Dėl Pirminės ambulatorinės </w:t>
      </w:r>
      <w:r w:rsidRPr="007752C1">
        <w:rPr>
          <w:szCs w:val="24"/>
          <w:lang w:eastAsia="lt-LT"/>
        </w:rPr>
        <w:t>psichikos sveikatos priežiūros paslaugų teikimo tvarkos aprašo patvirtinimo“ (Žin., 2012, Nr. 110-5600), ir išdėstau 12 punktą taip:</w:t>
      </w:r>
    </w:p>
    <w:p w14:paraId="00791800" w14:textId="64511810" w:rsidR="00984590" w:rsidRDefault="005906A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 w:rsidRPr="007752C1">
        <w:rPr>
          <w:spacing w:val="-4"/>
          <w:szCs w:val="24"/>
          <w:lang w:eastAsia="lt-LT"/>
        </w:rPr>
        <w:t>„</w:t>
      </w:r>
      <w:r w:rsidRPr="007752C1">
        <w:rPr>
          <w:spacing w:val="-4"/>
          <w:szCs w:val="24"/>
          <w:lang w:eastAsia="lt-LT"/>
        </w:rPr>
        <w:t>12</w:t>
      </w:r>
      <w:r w:rsidRPr="007752C1">
        <w:rPr>
          <w:spacing w:val="-4"/>
          <w:szCs w:val="24"/>
          <w:lang w:eastAsia="lt-LT"/>
        </w:rPr>
        <w:t>. Psichikos sveikatos centras užtikrina psichikos sveikatos priežiūros specialistų komandos kokybiškų, saugių, tinkamų, priimtinų ir prieinamų pirminių ambulatorinių psichikos sveikatos priežiūros paslaugų teikimą: gydytojo psichiatro ir psichikos sveikatos slaugytojo – ne mažiau kaip 20 valandų per savaitę, medicinos psichologo ir socialinio darbuotojo – pagal Lietuvos Respublikos sveikatos apsaugos ministro 2005 m. gruodžio 5 d. įsakymu Nr. V-943 „Dėl Pirminės ambulatorinės asmens sveikatos priežiūros paslaugų organizavimo ir apmokėjimo tvarkos aprašo bei Pirminės ambulatorinės asmens sveikatos priežiūros paslaugų ir bazinių kainų sąrašo tvirtinimo“ (Žin., 2005, Nr. 143-5205) nustatytus aptarnaujamų gyventojų skaičiaus normatyvus.“</w:t>
      </w:r>
    </w:p>
    <w:p w14:paraId="0DE47E84" w14:textId="798A297C" w:rsidR="005906A7" w:rsidRDefault="005906A7">
      <w:pPr>
        <w:widowControl w:val="0"/>
        <w:tabs>
          <w:tab w:val="right" w:pos="9071"/>
        </w:tabs>
      </w:pPr>
    </w:p>
    <w:p w14:paraId="65BDF1EE" w14:textId="77777777" w:rsidR="005906A7" w:rsidRDefault="005906A7">
      <w:pPr>
        <w:widowControl w:val="0"/>
        <w:tabs>
          <w:tab w:val="right" w:pos="9071"/>
        </w:tabs>
      </w:pPr>
      <w:bookmarkStart w:id="0" w:name="_GoBack"/>
      <w:bookmarkEnd w:id="0"/>
    </w:p>
    <w:p w14:paraId="42F7235C" w14:textId="77777777" w:rsidR="005906A7" w:rsidRDefault="005906A7">
      <w:pPr>
        <w:widowControl w:val="0"/>
        <w:tabs>
          <w:tab w:val="right" w:pos="9071"/>
        </w:tabs>
      </w:pPr>
    </w:p>
    <w:p w14:paraId="00791803" w14:textId="41B9B950" w:rsidR="00984590" w:rsidRDefault="005906A7" w:rsidP="005906A7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L. E. P. SVEIKATOS APSAUGOS MINISTRAS </w:t>
      </w:r>
      <w:r>
        <w:rPr>
          <w:caps/>
          <w:color w:val="000000"/>
          <w:szCs w:val="24"/>
          <w:lang w:eastAsia="lt-LT"/>
        </w:rPr>
        <w:tab/>
        <w:t>RAIMONDAS ŠUKYS</w:t>
      </w:r>
    </w:p>
    <w:sectPr w:rsidR="00984590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365282"/>
    <w:rsid w:val="005906A7"/>
    <w:rsid w:val="007752C1"/>
    <w:rsid w:val="009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06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546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2015-09-20T10:52:00Z</dcterms:created>
  <dc:creator>Kamilija</dc:creator>
  <lastModifiedBy>PETRAUSKAITĖ Girmantė</lastModifiedBy>
  <dcterms:modified xsi:type="dcterms:W3CDTF">2017-11-20T09:02:00Z</dcterms:modified>
  <revision>4</revision>
  <dc:title>LIETUVOS RESPUBLIKOS SVEIKATOS APSAUGOS MINISTRO</dc:title>
</coreProperties>
</file>