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28EA72" w14:textId="2FD523D0" w:rsidR="00B61DED" w:rsidRPr="0011451F" w:rsidRDefault="0011451F">
      <w:pPr>
        <w:widowControl w:val="0"/>
        <w:jc w:val="center"/>
        <w:rPr>
          <w:b/>
        </w:rPr>
      </w:pPr>
      <w:r w:rsidRPr="0011451F">
        <w:rPr>
          <w:b/>
          <w:lang w:val="en-US"/>
        </w:rPr>
        <w:pict w14:anchorId="6C28EBE6">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sidR="00C17140" w:rsidRPr="0011451F">
        <w:rPr>
          <w:b/>
        </w:rPr>
        <w:t xml:space="preserve">PRIEŠGAISRINĖS APSAUGOS IR GELBĖJIMO DEPARTAMENTO PRIE </w:t>
      </w:r>
    </w:p>
    <w:p w14:paraId="6C28EA73" w14:textId="77777777" w:rsidR="00B61DED" w:rsidRPr="0011451F" w:rsidRDefault="00C17140">
      <w:pPr>
        <w:widowControl w:val="0"/>
        <w:jc w:val="center"/>
        <w:rPr>
          <w:b/>
        </w:rPr>
      </w:pPr>
      <w:r w:rsidRPr="0011451F">
        <w:rPr>
          <w:b/>
        </w:rPr>
        <w:t>VIDAUS REIKALŲ MINISTERIJOS DIREKTORIAUS</w:t>
      </w:r>
    </w:p>
    <w:p w14:paraId="09754596" w14:textId="77777777" w:rsidR="0011451F" w:rsidRPr="0011451F" w:rsidRDefault="0011451F">
      <w:pPr>
        <w:widowControl w:val="0"/>
        <w:jc w:val="center"/>
        <w:rPr>
          <w:b/>
        </w:rPr>
      </w:pPr>
    </w:p>
    <w:p w14:paraId="6C28EA75" w14:textId="72FB3753" w:rsidR="00B61DED" w:rsidRPr="0011451F" w:rsidRDefault="00C17140">
      <w:pPr>
        <w:widowControl w:val="0"/>
        <w:jc w:val="center"/>
        <w:rPr>
          <w:b/>
        </w:rPr>
      </w:pPr>
      <w:r w:rsidRPr="0011451F">
        <w:rPr>
          <w:b/>
        </w:rPr>
        <w:t>Į S A K Y M A S</w:t>
      </w:r>
    </w:p>
    <w:p w14:paraId="6C28EA76" w14:textId="77777777" w:rsidR="00B61DED" w:rsidRDefault="00C17140">
      <w:pPr>
        <w:widowControl w:val="0"/>
        <w:jc w:val="center"/>
        <w:rPr>
          <w:b/>
          <w:bCs/>
          <w:caps/>
        </w:rPr>
      </w:pPr>
      <w:r>
        <w:rPr>
          <w:b/>
          <w:bCs/>
          <w:caps/>
        </w:rPr>
        <w:t>DĖL PRIEŠGAISRINĖS APSAUGOS IR GELBĖJIMO DEPARTAMENTO PRIE VIDAUS REIKALŲ MINISTERIJOS DIREKTORIAUS 2010 M. RUGSĖJO 16 D. ĮSAKYMO Nr. 1-266 „DĖL DUOMENŲ, REIKALINGŲ CIVILINĖS SAUGOS UŽDAVINIAMS VYKDYTI SAVIVALDYBĖS ADMINISTRACIJOJE, KAUPIMO, TVARKYMO IR TEIKIMO PRIEŠGAISRINĖS APSAUGOS IR GELBĖJIMO DEPARTAMENTUI PRIE VIDAUS REIKALŲ MINISTERIJOS TVARKOS APRAŠO PATVIRTINIMO“ PAKEITIMO</w:t>
      </w:r>
    </w:p>
    <w:p w14:paraId="6C28EA77" w14:textId="77777777" w:rsidR="00B61DED" w:rsidRDefault="00B61DED">
      <w:pPr>
        <w:widowControl w:val="0"/>
        <w:jc w:val="center"/>
        <w:rPr>
          <w:b/>
          <w:bCs/>
        </w:rPr>
      </w:pPr>
    </w:p>
    <w:p w14:paraId="6C28EA78" w14:textId="77777777" w:rsidR="00B61DED" w:rsidRDefault="00C17140">
      <w:pPr>
        <w:widowControl w:val="0"/>
        <w:jc w:val="center"/>
      </w:pPr>
      <w:r>
        <w:t>2012 m. lapkričio 14 d. Nr. 1-347</w:t>
      </w:r>
    </w:p>
    <w:p w14:paraId="6C28EA79" w14:textId="77777777" w:rsidR="00B61DED" w:rsidRDefault="00C17140">
      <w:pPr>
        <w:widowControl w:val="0"/>
        <w:jc w:val="center"/>
      </w:pPr>
      <w:r>
        <w:t>Vilnius</w:t>
      </w:r>
    </w:p>
    <w:p w14:paraId="6C28EA7A" w14:textId="77777777" w:rsidR="00B61DED" w:rsidRDefault="00B61DED">
      <w:pPr>
        <w:widowControl w:val="0"/>
        <w:ind w:firstLine="567"/>
        <w:jc w:val="both"/>
      </w:pPr>
    </w:p>
    <w:p w14:paraId="110F7CCF" w14:textId="77777777" w:rsidR="00C17140" w:rsidRDefault="00C17140">
      <w:pPr>
        <w:widowControl w:val="0"/>
        <w:ind w:firstLine="567"/>
        <w:jc w:val="both"/>
      </w:pPr>
    </w:p>
    <w:p w14:paraId="6C28EA7B" w14:textId="77777777" w:rsidR="00B61DED" w:rsidRDefault="00C17140">
      <w:pPr>
        <w:widowControl w:val="0"/>
        <w:ind w:firstLine="567"/>
        <w:jc w:val="both"/>
      </w:pPr>
      <w:r>
        <w:t xml:space="preserve">Vadovaudamasis Lietuvos Respublikos vidaus reikalų ministro 2012 m. kovo 12 d. įsakymu Nr. IV-209 „Dėl Savivaldybių atsiskaitymo už Vidaus reikalų ministerijos kuruojamų valstybinių (valstybės perduotų savivaldybėms) funkcijų atlikimą ir lėšų naudojimą tvarkos aprašo patvirtinimo“ (Žin., 2012, Nr. </w:t>
      </w:r>
      <w:hyperlink r:id="rId10" w:tgtFrame="_blank" w:history="1">
        <w:r>
          <w:rPr>
            <w:color w:val="0000FF" w:themeColor="hyperlink"/>
            <w:u w:val="single"/>
          </w:rPr>
          <w:t>33-1573</w:t>
        </w:r>
      </w:hyperlink>
      <w:r>
        <w:t>):</w:t>
      </w:r>
    </w:p>
    <w:p w14:paraId="6C28EA7C" w14:textId="77777777" w:rsidR="00B61DED" w:rsidRDefault="00C17140">
      <w:pPr>
        <w:widowControl w:val="0"/>
        <w:ind w:firstLine="567"/>
        <w:jc w:val="both"/>
      </w:pPr>
      <w:r>
        <w:t xml:space="preserve">P a k e i č i u Duomenų, reikalingų civilinės saugos uždaviniams vykdyti savivaldybės administracijoje, kaupimo, tvarkymo ir teikimo Priešgaisrinės apsaugos ir gelbėjimo departamentui prie Vidaus reikalų ministerijos tvarkos aprašą, patvirtintą Priešgaisrinės apsaugos ir gelbėjimo departamento prie Vidaus reikalų ministerijos direktoriaus 2010 m. rugsėjo 16 d. įsakymu Nr. 1-266 „Dėl Duomenų, reikalingų civilinės saugos uždaviniams vykdyti savivaldybės administracijoje, kaupimo, tvarkymo ir teikimo Priešgaisrinės apsaugos ir gelbėjimo departamentui prie Vidaus reikalų ministerijos tvarkos aprašo patvirtinimo“ (Žin., 2010, Nr. </w:t>
      </w:r>
      <w:hyperlink r:id="rId11" w:tgtFrame="_blank" w:history="1">
        <w:r>
          <w:rPr>
            <w:color w:val="0000FF" w:themeColor="hyperlink"/>
            <w:u w:val="single"/>
          </w:rPr>
          <w:t>111-5678</w:t>
        </w:r>
      </w:hyperlink>
      <w:r>
        <w:t>):</w:t>
      </w:r>
    </w:p>
    <w:p w14:paraId="6C28EA7D" w14:textId="77777777" w:rsidR="00B61DED" w:rsidRDefault="0011451F">
      <w:pPr>
        <w:widowControl w:val="0"/>
        <w:ind w:firstLine="567"/>
        <w:jc w:val="both"/>
      </w:pPr>
      <w:r w:rsidR="00C17140">
        <w:t>1</w:t>
      </w:r>
      <w:r w:rsidR="00C17140">
        <w:t>. Išdėstau 7 punktą taip:</w:t>
      </w:r>
    </w:p>
    <w:p w14:paraId="6C28EA7E" w14:textId="77777777" w:rsidR="00B61DED" w:rsidRDefault="00C17140">
      <w:pPr>
        <w:widowControl w:val="0"/>
        <w:ind w:firstLine="567"/>
        <w:jc w:val="both"/>
      </w:pPr>
      <w:r>
        <w:t>„</w:t>
      </w:r>
      <w:r>
        <w:t>7</w:t>
      </w:r>
      <w:r>
        <w:t>. Darbo užmokesčio, socialinio draudimo įmokų ir valstybės biudžeto asignavimų panaudojimo valstybinei (perduotai savivaldybėms) civilinės saugos funkcijai atlikti suvestinė teikiama apskrities priešgaisrinei gelbėjimo valdybai pasibaigus kalendoriniams metams, iki vasario 1 d., pagal Aprašo 1 ir 2 priedus (pridedama).“</w:t>
      </w:r>
    </w:p>
    <w:p w14:paraId="6C28EA7F" w14:textId="77777777" w:rsidR="00B61DED" w:rsidRDefault="0011451F">
      <w:pPr>
        <w:widowControl w:val="0"/>
        <w:ind w:firstLine="567"/>
        <w:jc w:val="both"/>
      </w:pPr>
      <w:r w:rsidR="00C17140">
        <w:t>2</w:t>
      </w:r>
      <w:r w:rsidR="00C17140">
        <w:t>. Aprašo priedą laikau 3 priedu ir išdėstau jį nauja redakcija (pridedama).</w:t>
      </w:r>
    </w:p>
    <w:p w14:paraId="6C28EA80" w14:textId="77777777" w:rsidR="00B61DED" w:rsidRDefault="0011451F">
      <w:pPr>
        <w:widowControl w:val="0"/>
        <w:ind w:firstLine="567"/>
        <w:jc w:val="both"/>
      </w:pPr>
      <w:r w:rsidR="00C17140">
        <w:t>3</w:t>
      </w:r>
      <w:r w:rsidR="00C17140">
        <w:t>. Įrašau 9 punkte vietoj žodžių „persiunčia departamentui iki kovo 1 d.“ žodžius „pateikia departamentui iki vasario 15 d.“</w:t>
      </w:r>
    </w:p>
    <w:p w14:paraId="6C28EA81" w14:textId="77777777" w:rsidR="00B61DED" w:rsidRDefault="0011451F">
      <w:pPr>
        <w:widowControl w:val="0"/>
        <w:ind w:firstLine="567"/>
        <w:jc w:val="both"/>
      </w:pPr>
      <w:r w:rsidR="00C17140">
        <w:t>4</w:t>
      </w:r>
      <w:r w:rsidR="00C17140">
        <w:t>. Įrašau 10.3 punkte po žodžio „saugos“ žodžius „kompleksinės, funkcinės, stalo“.</w:t>
      </w:r>
    </w:p>
    <w:p w14:paraId="6C28EA84" w14:textId="4EF313AF" w:rsidR="00B61DED" w:rsidRDefault="0011451F" w:rsidP="00C17140">
      <w:pPr>
        <w:widowControl w:val="0"/>
        <w:ind w:firstLine="567"/>
        <w:jc w:val="both"/>
        <w:rPr>
          <w:caps/>
        </w:rPr>
      </w:pPr>
      <w:r w:rsidR="00C17140">
        <w:t>5</w:t>
      </w:r>
      <w:r w:rsidR="00C17140">
        <w:t>. Įrašau 11 punkte vietoj žodžių „užpildytą Aprašo priedą“ žodžius „užpildytus Aprašo 1, 2 ir 3 priedus (pridedama)“.</w:t>
      </w:r>
    </w:p>
    <w:p w14:paraId="6DA0F055" w14:textId="7ABA1E20" w:rsidR="00C17140" w:rsidRDefault="00C17140">
      <w:pPr>
        <w:widowControl w:val="0"/>
      </w:pPr>
    </w:p>
    <w:p w14:paraId="36D974D9" w14:textId="77777777" w:rsidR="00C17140" w:rsidRDefault="00C17140">
      <w:pPr>
        <w:widowControl w:val="0"/>
      </w:pPr>
    </w:p>
    <w:p w14:paraId="4F646E11" w14:textId="77777777" w:rsidR="00C17140" w:rsidRDefault="00C17140">
      <w:pPr>
        <w:widowControl w:val="0"/>
      </w:pPr>
    </w:p>
    <w:p w14:paraId="6C28EA85" w14:textId="5230D7F3" w:rsidR="00B61DED" w:rsidRDefault="00C17140">
      <w:pPr>
        <w:widowControl w:val="0"/>
        <w:rPr>
          <w:caps/>
        </w:rPr>
      </w:pPr>
      <w:r>
        <w:rPr>
          <w:caps/>
        </w:rPr>
        <w:t>Direktorius</w:t>
      </w:r>
    </w:p>
    <w:p w14:paraId="6C28EA89" w14:textId="7D8FE4BE" w:rsidR="00B61DED" w:rsidRPr="0011451F" w:rsidRDefault="00C17140" w:rsidP="0011451F">
      <w:pPr>
        <w:widowControl w:val="0"/>
        <w:tabs>
          <w:tab w:val="right" w:pos="9071"/>
        </w:tabs>
        <w:rPr>
          <w:b/>
          <w:bCs/>
          <w:caps/>
        </w:rPr>
      </w:pPr>
      <w:r>
        <w:rPr>
          <w:caps/>
        </w:rPr>
        <w:t xml:space="preserve">vidaus tarnybos generolas </w:t>
      </w:r>
      <w:r>
        <w:rPr>
          <w:caps/>
        </w:rPr>
        <w:tab/>
        <w:t>Remigijus Baniulis</w:t>
      </w:r>
    </w:p>
    <w:p w14:paraId="6C28EA8A" w14:textId="2EFBAE17" w:rsidR="00B61DED" w:rsidRDefault="00B61DED"/>
    <w:p w14:paraId="6C28EA8B" w14:textId="77777777" w:rsidR="00B61DED" w:rsidRDefault="00B61DED">
      <w:pPr>
        <w:sectPr w:rsidR="00B61DED">
          <w:headerReference w:type="even" r:id="rId12"/>
          <w:headerReference w:type="default" r:id="rId13"/>
          <w:footerReference w:type="even" r:id="rId14"/>
          <w:footerReference w:type="default" r:id="rId15"/>
          <w:headerReference w:type="first" r:id="rId16"/>
          <w:footerReference w:type="first" r:id="rId17"/>
          <w:pgSz w:w="11907" w:h="16840" w:code="9"/>
          <w:pgMar w:top="1134" w:right="1134" w:bottom="1134" w:left="1701" w:header="709" w:footer="709" w:gutter="0"/>
          <w:cols w:space="708"/>
          <w:docGrid w:linePitch="326"/>
        </w:sectPr>
      </w:pPr>
    </w:p>
    <w:p w14:paraId="6C28EA8D" w14:textId="54DB76D2" w:rsidR="00B61DED" w:rsidRDefault="00C17140">
      <w:pPr>
        <w:tabs>
          <w:tab w:val="left" w:pos="1134"/>
        </w:tabs>
        <w:ind w:left="9120"/>
        <w:rPr>
          <w:sz w:val="22"/>
          <w:szCs w:val="22"/>
        </w:rPr>
      </w:pPr>
      <w:r>
        <w:rPr>
          <w:sz w:val="22"/>
          <w:szCs w:val="22"/>
        </w:rPr>
        <w:lastRenderedPageBreak/>
        <w:t xml:space="preserve">Duomenų, reikalingų civilinės saugos uždaviniams vykdyti </w:t>
      </w:r>
    </w:p>
    <w:p w14:paraId="6C28EA8E" w14:textId="77777777" w:rsidR="00B61DED" w:rsidRDefault="00C17140">
      <w:pPr>
        <w:tabs>
          <w:tab w:val="left" w:pos="1134"/>
        </w:tabs>
        <w:ind w:left="9120"/>
        <w:rPr>
          <w:sz w:val="22"/>
          <w:szCs w:val="22"/>
        </w:rPr>
      </w:pPr>
      <w:r>
        <w:rPr>
          <w:sz w:val="22"/>
          <w:szCs w:val="22"/>
        </w:rPr>
        <w:t xml:space="preserve">savivaldybės administracijoje, kaupimo, tvarkymo ir teikimo </w:t>
      </w:r>
    </w:p>
    <w:p w14:paraId="6C28EA8F" w14:textId="77777777" w:rsidR="00B61DED" w:rsidRDefault="00C17140">
      <w:pPr>
        <w:tabs>
          <w:tab w:val="left" w:pos="1134"/>
        </w:tabs>
        <w:ind w:left="9120"/>
        <w:rPr>
          <w:sz w:val="22"/>
          <w:szCs w:val="22"/>
        </w:rPr>
      </w:pPr>
      <w:r>
        <w:rPr>
          <w:sz w:val="22"/>
          <w:szCs w:val="22"/>
        </w:rPr>
        <w:t xml:space="preserve">Priešgaisrinės apsaugos ir gelbėjimo departamentui prie </w:t>
      </w:r>
    </w:p>
    <w:p w14:paraId="6C28EA90" w14:textId="77777777" w:rsidR="00B61DED" w:rsidRDefault="00C17140">
      <w:pPr>
        <w:tabs>
          <w:tab w:val="left" w:pos="1134"/>
        </w:tabs>
        <w:ind w:left="9120"/>
        <w:rPr>
          <w:sz w:val="22"/>
          <w:szCs w:val="22"/>
        </w:rPr>
      </w:pPr>
      <w:r>
        <w:rPr>
          <w:sz w:val="22"/>
          <w:szCs w:val="22"/>
        </w:rPr>
        <w:t>Vidaus reikalų ministerijos tvarkos aprašo</w:t>
      </w:r>
    </w:p>
    <w:p w14:paraId="6C28EA91" w14:textId="510DE65E" w:rsidR="00B61DED" w:rsidRDefault="00C17140">
      <w:pPr>
        <w:ind w:left="9120"/>
        <w:rPr>
          <w:sz w:val="22"/>
          <w:szCs w:val="22"/>
        </w:rPr>
      </w:pPr>
      <w:r>
        <w:rPr>
          <w:sz w:val="22"/>
          <w:szCs w:val="22"/>
        </w:rPr>
        <w:t>1 priedas</w:t>
      </w:r>
    </w:p>
    <w:p w14:paraId="6C28EA92" w14:textId="77777777" w:rsidR="00B61DED" w:rsidRDefault="00B61DED">
      <w:pPr>
        <w:ind w:left="10365"/>
        <w:rPr>
          <w:sz w:val="20"/>
        </w:rPr>
      </w:pPr>
    </w:p>
    <w:p w14:paraId="6C28EA93" w14:textId="5ACF64C8" w:rsidR="00B61DED" w:rsidRDefault="00C17140">
      <w:pPr>
        <w:jc w:val="center"/>
        <w:rPr>
          <w:b/>
          <w:sz w:val="20"/>
        </w:rPr>
      </w:pPr>
      <w:r>
        <w:rPr>
          <w:b/>
          <w:sz w:val="20"/>
        </w:rPr>
        <w:t xml:space="preserve">CIVILINĖS SAUGOS FUNKCIJAI ATLIKTI SAVIVALDYBĖJE _____ METŲ DARBO UŽMOKESČIO </w:t>
      </w:r>
    </w:p>
    <w:p w14:paraId="6C28EA94" w14:textId="47386D8C" w:rsidR="00B61DED" w:rsidRDefault="00C17140">
      <w:pPr>
        <w:jc w:val="center"/>
        <w:rPr>
          <w:b/>
          <w:sz w:val="20"/>
        </w:rPr>
      </w:pPr>
      <w:r>
        <w:rPr>
          <w:b/>
          <w:sz w:val="20"/>
        </w:rPr>
        <w:t>IR SOCIALINIO DRAUDIMO ĮMOKŲ PANAUDOJIMO SUVESTINĖ</w:t>
      </w:r>
    </w:p>
    <w:p w14:paraId="6C28EA95" w14:textId="77777777" w:rsidR="00B61DED" w:rsidRDefault="00B61DED">
      <w:pPr>
        <w:jc w:val="center"/>
        <w:rPr>
          <w:b/>
          <w:sz w:val="20"/>
        </w:rPr>
      </w:pPr>
    </w:p>
    <w:p w14:paraId="6C28EA96" w14:textId="64B5D07B" w:rsidR="00B61DED" w:rsidRDefault="0011451F">
      <w:pPr>
        <w:jc w:val="center"/>
        <w:rPr>
          <w:b/>
          <w:sz w:val="20"/>
        </w:rPr>
      </w:pPr>
      <w:r w:rsidR="00C17140">
        <w:rPr>
          <w:b/>
          <w:sz w:val="20"/>
        </w:rPr>
        <w:t>VALSTYBĖS TARNAUTOJAI</w:t>
      </w:r>
    </w:p>
    <w:p w14:paraId="6C28EA97" w14:textId="26F47365" w:rsidR="00B61DED" w:rsidRDefault="0011451F">
      <w:pPr>
        <w:jc w:val="right"/>
        <w:rPr>
          <w:sz w:val="20"/>
        </w:rPr>
      </w:pPr>
      <w:r w:rsidR="00C17140">
        <w:rPr>
          <w:sz w:val="20"/>
        </w:rPr>
        <w:t>1</w:t>
      </w:r>
      <w:r w:rsidR="00C17140">
        <w:rPr>
          <w:sz w:val="20"/>
        </w:rPr>
        <w:t xml:space="preserve"> lentelė</w:t>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0"/>
        <w:gridCol w:w="1895"/>
        <w:gridCol w:w="648"/>
        <w:gridCol w:w="681"/>
        <w:gridCol w:w="547"/>
        <w:gridCol w:w="680"/>
        <w:gridCol w:w="547"/>
        <w:gridCol w:w="1215"/>
        <w:gridCol w:w="547"/>
        <w:gridCol w:w="547"/>
        <w:gridCol w:w="547"/>
        <w:gridCol w:w="815"/>
        <w:gridCol w:w="547"/>
        <w:gridCol w:w="680"/>
        <w:gridCol w:w="1215"/>
        <w:gridCol w:w="1215"/>
        <w:gridCol w:w="1215"/>
        <w:gridCol w:w="621"/>
      </w:tblGrid>
      <w:tr w:rsidR="00B61DED" w14:paraId="6C28EAA6" w14:textId="77777777">
        <w:trPr>
          <w:trHeight w:val="20"/>
        </w:trPr>
        <w:tc>
          <w:tcPr>
            <w:tcW w:w="600" w:type="dxa"/>
            <w:vMerge w:val="restart"/>
            <w:vAlign w:val="center"/>
          </w:tcPr>
          <w:p w14:paraId="6C28EA98" w14:textId="77777777" w:rsidR="00B61DED" w:rsidRDefault="00C17140">
            <w:pPr>
              <w:jc w:val="center"/>
              <w:rPr>
                <w:sz w:val="20"/>
              </w:rPr>
            </w:pPr>
            <w:r>
              <w:rPr>
                <w:sz w:val="20"/>
              </w:rPr>
              <w:t>Eil. Nr.</w:t>
            </w:r>
          </w:p>
        </w:tc>
        <w:tc>
          <w:tcPr>
            <w:tcW w:w="1998" w:type="dxa"/>
            <w:vMerge w:val="restart"/>
            <w:vAlign w:val="center"/>
          </w:tcPr>
          <w:p w14:paraId="6C28EA99" w14:textId="77777777" w:rsidR="00B61DED" w:rsidRDefault="00C17140">
            <w:pPr>
              <w:jc w:val="center"/>
              <w:rPr>
                <w:sz w:val="20"/>
              </w:rPr>
            </w:pPr>
            <w:r>
              <w:rPr>
                <w:sz w:val="20"/>
              </w:rPr>
              <w:t>Pareigybės pavadinimas</w:t>
            </w:r>
          </w:p>
        </w:tc>
        <w:tc>
          <w:tcPr>
            <w:tcW w:w="1383" w:type="dxa"/>
            <w:gridSpan w:val="2"/>
            <w:vAlign w:val="center"/>
          </w:tcPr>
          <w:p w14:paraId="6C28EA9A" w14:textId="77777777" w:rsidR="00B61DED" w:rsidRDefault="00C17140">
            <w:pPr>
              <w:jc w:val="center"/>
              <w:rPr>
                <w:sz w:val="20"/>
              </w:rPr>
            </w:pPr>
            <w:r>
              <w:rPr>
                <w:sz w:val="20"/>
              </w:rPr>
              <w:t>Pareigybių skaičius</w:t>
            </w:r>
          </w:p>
        </w:tc>
        <w:tc>
          <w:tcPr>
            <w:tcW w:w="1275" w:type="dxa"/>
            <w:gridSpan w:val="2"/>
            <w:vMerge w:val="restart"/>
            <w:vAlign w:val="center"/>
          </w:tcPr>
          <w:p w14:paraId="6C28EA9B" w14:textId="77777777" w:rsidR="00B61DED" w:rsidRDefault="00C17140">
            <w:pPr>
              <w:jc w:val="center"/>
              <w:rPr>
                <w:sz w:val="20"/>
              </w:rPr>
            </w:pPr>
            <w:r>
              <w:rPr>
                <w:sz w:val="20"/>
              </w:rPr>
              <w:t>Lygis ir kategorija</w:t>
            </w:r>
          </w:p>
        </w:tc>
        <w:tc>
          <w:tcPr>
            <w:tcW w:w="567" w:type="dxa"/>
            <w:vMerge w:val="restart"/>
            <w:textDirection w:val="btLr"/>
            <w:vAlign w:val="center"/>
          </w:tcPr>
          <w:p w14:paraId="6C28EA9C" w14:textId="77777777" w:rsidR="00B61DED" w:rsidRDefault="00C17140">
            <w:pPr>
              <w:ind w:left="113" w:right="113"/>
              <w:jc w:val="center"/>
              <w:rPr>
                <w:sz w:val="20"/>
              </w:rPr>
            </w:pPr>
            <w:r>
              <w:rPr>
                <w:sz w:val="20"/>
              </w:rPr>
              <w:t>Pareiginės algos koeficientas</w:t>
            </w:r>
          </w:p>
        </w:tc>
        <w:tc>
          <w:tcPr>
            <w:tcW w:w="1276" w:type="dxa"/>
            <w:vMerge w:val="restart"/>
            <w:vAlign w:val="center"/>
          </w:tcPr>
          <w:p w14:paraId="6C28EA9D" w14:textId="77777777" w:rsidR="00B61DED" w:rsidRDefault="00C17140">
            <w:pPr>
              <w:jc w:val="center"/>
              <w:rPr>
                <w:sz w:val="20"/>
              </w:rPr>
            </w:pPr>
            <w:r>
              <w:rPr>
                <w:sz w:val="20"/>
              </w:rPr>
              <w:t>1 mėn.</w:t>
            </w:r>
          </w:p>
          <w:p w14:paraId="6C28EA9E" w14:textId="77777777" w:rsidR="00B61DED" w:rsidRDefault="00C17140">
            <w:pPr>
              <w:jc w:val="center"/>
              <w:rPr>
                <w:sz w:val="20"/>
              </w:rPr>
            </w:pPr>
            <w:r>
              <w:rPr>
                <w:sz w:val="20"/>
              </w:rPr>
              <w:t>vieno darbuotojo</w:t>
            </w:r>
          </w:p>
          <w:p w14:paraId="6C28EA9F" w14:textId="77777777" w:rsidR="00B61DED" w:rsidRDefault="00C17140">
            <w:pPr>
              <w:jc w:val="center"/>
              <w:rPr>
                <w:sz w:val="20"/>
              </w:rPr>
            </w:pPr>
            <w:r>
              <w:rPr>
                <w:sz w:val="20"/>
              </w:rPr>
              <w:t>pareiginė alga (Lt)</w:t>
            </w:r>
          </w:p>
        </w:tc>
        <w:tc>
          <w:tcPr>
            <w:tcW w:w="1134" w:type="dxa"/>
            <w:gridSpan w:val="2"/>
            <w:vAlign w:val="center"/>
          </w:tcPr>
          <w:p w14:paraId="6C28EAA0" w14:textId="77777777" w:rsidR="00B61DED" w:rsidRDefault="00C17140">
            <w:pPr>
              <w:jc w:val="center"/>
              <w:rPr>
                <w:sz w:val="20"/>
              </w:rPr>
            </w:pPr>
            <w:r>
              <w:rPr>
                <w:sz w:val="20"/>
              </w:rPr>
              <w:t>Stažas</w:t>
            </w:r>
          </w:p>
        </w:tc>
        <w:tc>
          <w:tcPr>
            <w:tcW w:w="1418" w:type="dxa"/>
            <w:gridSpan w:val="2"/>
            <w:vAlign w:val="center"/>
          </w:tcPr>
          <w:p w14:paraId="6C28EAA1" w14:textId="77777777" w:rsidR="00B61DED" w:rsidRDefault="00C17140">
            <w:pPr>
              <w:jc w:val="center"/>
              <w:rPr>
                <w:sz w:val="20"/>
              </w:rPr>
            </w:pPr>
            <w:r>
              <w:rPr>
                <w:sz w:val="20"/>
              </w:rPr>
              <w:t>Kvalifikacinė klasė</w:t>
            </w:r>
          </w:p>
        </w:tc>
        <w:tc>
          <w:tcPr>
            <w:tcW w:w="1275" w:type="dxa"/>
            <w:gridSpan w:val="2"/>
            <w:vAlign w:val="center"/>
          </w:tcPr>
          <w:p w14:paraId="6C28EAA2" w14:textId="77777777" w:rsidR="00B61DED" w:rsidRDefault="00C17140">
            <w:pPr>
              <w:jc w:val="center"/>
              <w:rPr>
                <w:sz w:val="20"/>
              </w:rPr>
            </w:pPr>
            <w:r>
              <w:rPr>
                <w:sz w:val="20"/>
              </w:rPr>
              <w:t>Kitos priemokos</w:t>
            </w:r>
          </w:p>
        </w:tc>
        <w:tc>
          <w:tcPr>
            <w:tcW w:w="2552" w:type="dxa"/>
            <w:gridSpan w:val="2"/>
            <w:vAlign w:val="center"/>
          </w:tcPr>
          <w:p w14:paraId="6C28EAA3" w14:textId="77777777" w:rsidR="00B61DED" w:rsidRDefault="00C17140">
            <w:pPr>
              <w:jc w:val="center"/>
              <w:rPr>
                <w:sz w:val="20"/>
              </w:rPr>
            </w:pPr>
            <w:r>
              <w:rPr>
                <w:sz w:val="20"/>
              </w:rPr>
              <w:t>Darbo užmokestis (Lt)</w:t>
            </w:r>
          </w:p>
        </w:tc>
        <w:tc>
          <w:tcPr>
            <w:tcW w:w="1276" w:type="dxa"/>
            <w:vMerge w:val="restart"/>
            <w:vAlign w:val="center"/>
          </w:tcPr>
          <w:p w14:paraId="6C28EAA4" w14:textId="77777777" w:rsidR="00B61DED" w:rsidRDefault="00C17140">
            <w:pPr>
              <w:jc w:val="center"/>
              <w:rPr>
                <w:sz w:val="20"/>
              </w:rPr>
            </w:pPr>
            <w:r>
              <w:rPr>
                <w:sz w:val="20"/>
              </w:rPr>
              <w:t>12 mėnesių visų darbuotojų socialinio draudimo įmokos (Lt)</w:t>
            </w:r>
          </w:p>
        </w:tc>
        <w:tc>
          <w:tcPr>
            <w:tcW w:w="645" w:type="dxa"/>
            <w:vMerge w:val="restart"/>
            <w:vAlign w:val="center"/>
          </w:tcPr>
          <w:p w14:paraId="6C28EAA5" w14:textId="77777777" w:rsidR="00B61DED" w:rsidRDefault="00C17140">
            <w:pPr>
              <w:jc w:val="center"/>
              <w:rPr>
                <w:sz w:val="20"/>
              </w:rPr>
            </w:pPr>
            <w:r>
              <w:rPr>
                <w:sz w:val="20"/>
              </w:rPr>
              <w:t>Iš viso (Lt)</w:t>
            </w:r>
          </w:p>
        </w:tc>
      </w:tr>
      <w:tr w:rsidR="00B61DED" w14:paraId="6C28EAB8" w14:textId="77777777">
        <w:trPr>
          <w:cantSplit/>
          <w:trHeight w:val="1433"/>
        </w:trPr>
        <w:tc>
          <w:tcPr>
            <w:tcW w:w="600" w:type="dxa"/>
            <w:vMerge/>
          </w:tcPr>
          <w:p w14:paraId="6C28EAA7" w14:textId="77777777" w:rsidR="00B61DED" w:rsidRDefault="00B61DED">
            <w:pPr>
              <w:jc w:val="center"/>
              <w:rPr>
                <w:sz w:val="20"/>
              </w:rPr>
            </w:pPr>
          </w:p>
        </w:tc>
        <w:tc>
          <w:tcPr>
            <w:tcW w:w="1998" w:type="dxa"/>
            <w:vMerge/>
          </w:tcPr>
          <w:p w14:paraId="6C28EAA8" w14:textId="77777777" w:rsidR="00B61DED" w:rsidRDefault="00B61DED">
            <w:pPr>
              <w:jc w:val="center"/>
              <w:rPr>
                <w:sz w:val="20"/>
              </w:rPr>
            </w:pPr>
          </w:p>
        </w:tc>
        <w:tc>
          <w:tcPr>
            <w:tcW w:w="674" w:type="dxa"/>
            <w:textDirection w:val="btLr"/>
            <w:vAlign w:val="center"/>
          </w:tcPr>
          <w:p w14:paraId="6C28EAA9" w14:textId="77777777" w:rsidR="00B61DED" w:rsidRDefault="00C17140">
            <w:pPr>
              <w:ind w:left="113" w:right="113"/>
              <w:jc w:val="center"/>
              <w:rPr>
                <w:sz w:val="20"/>
              </w:rPr>
            </w:pPr>
            <w:r>
              <w:rPr>
                <w:sz w:val="20"/>
              </w:rPr>
              <w:t>patvirtinta</w:t>
            </w:r>
          </w:p>
        </w:tc>
        <w:tc>
          <w:tcPr>
            <w:tcW w:w="709" w:type="dxa"/>
            <w:textDirection w:val="btLr"/>
            <w:vAlign w:val="center"/>
          </w:tcPr>
          <w:p w14:paraId="6C28EAAA" w14:textId="77777777" w:rsidR="00B61DED" w:rsidRDefault="00C17140">
            <w:pPr>
              <w:ind w:left="113" w:right="113"/>
              <w:jc w:val="center"/>
              <w:rPr>
                <w:sz w:val="20"/>
              </w:rPr>
            </w:pPr>
            <w:r>
              <w:rPr>
                <w:sz w:val="20"/>
              </w:rPr>
              <w:t>užimta</w:t>
            </w:r>
          </w:p>
        </w:tc>
        <w:tc>
          <w:tcPr>
            <w:tcW w:w="1275" w:type="dxa"/>
            <w:gridSpan w:val="2"/>
            <w:vMerge/>
            <w:vAlign w:val="center"/>
          </w:tcPr>
          <w:p w14:paraId="6C28EAAB" w14:textId="77777777" w:rsidR="00B61DED" w:rsidRDefault="00B61DED">
            <w:pPr>
              <w:jc w:val="center"/>
              <w:rPr>
                <w:sz w:val="20"/>
              </w:rPr>
            </w:pPr>
          </w:p>
        </w:tc>
        <w:tc>
          <w:tcPr>
            <w:tcW w:w="567" w:type="dxa"/>
            <w:vMerge/>
            <w:vAlign w:val="center"/>
          </w:tcPr>
          <w:p w14:paraId="6C28EAAC" w14:textId="77777777" w:rsidR="00B61DED" w:rsidRDefault="00B61DED">
            <w:pPr>
              <w:jc w:val="center"/>
              <w:rPr>
                <w:sz w:val="20"/>
              </w:rPr>
            </w:pPr>
          </w:p>
        </w:tc>
        <w:tc>
          <w:tcPr>
            <w:tcW w:w="1276" w:type="dxa"/>
            <w:vMerge/>
            <w:vAlign w:val="center"/>
          </w:tcPr>
          <w:p w14:paraId="6C28EAAD" w14:textId="77777777" w:rsidR="00B61DED" w:rsidRDefault="00B61DED">
            <w:pPr>
              <w:jc w:val="center"/>
              <w:rPr>
                <w:sz w:val="20"/>
              </w:rPr>
            </w:pPr>
          </w:p>
        </w:tc>
        <w:tc>
          <w:tcPr>
            <w:tcW w:w="567" w:type="dxa"/>
            <w:textDirection w:val="btLr"/>
            <w:vAlign w:val="center"/>
          </w:tcPr>
          <w:p w14:paraId="6C28EAAE" w14:textId="77777777" w:rsidR="00B61DED" w:rsidRDefault="00C17140">
            <w:pPr>
              <w:ind w:left="113" w:right="113"/>
              <w:jc w:val="center"/>
              <w:rPr>
                <w:sz w:val="20"/>
              </w:rPr>
            </w:pPr>
            <w:r>
              <w:rPr>
                <w:sz w:val="20"/>
              </w:rPr>
              <w:t>Lt</w:t>
            </w:r>
          </w:p>
        </w:tc>
        <w:tc>
          <w:tcPr>
            <w:tcW w:w="567" w:type="dxa"/>
            <w:textDirection w:val="btLr"/>
            <w:vAlign w:val="center"/>
          </w:tcPr>
          <w:p w14:paraId="6C28EAAF" w14:textId="77777777" w:rsidR="00B61DED" w:rsidRDefault="00C17140">
            <w:pPr>
              <w:ind w:left="113" w:right="113"/>
              <w:jc w:val="center"/>
              <w:rPr>
                <w:sz w:val="20"/>
              </w:rPr>
            </w:pPr>
            <w:r>
              <w:rPr>
                <w:sz w:val="20"/>
              </w:rPr>
              <w:t>proc.</w:t>
            </w:r>
          </w:p>
        </w:tc>
        <w:tc>
          <w:tcPr>
            <w:tcW w:w="567" w:type="dxa"/>
            <w:textDirection w:val="btLr"/>
            <w:vAlign w:val="center"/>
          </w:tcPr>
          <w:p w14:paraId="6C28EAB0" w14:textId="77777777" w:rsidR="00B61DED" w:rsidRDefault="00C17140">
            <w:pPr>
              <w:ind w:left="113" w:right="113"/>
              <w:jc w:val="center"/>
              <w:rPr>
                <w:sz w:val="20"/>
              </w:rPr>
            </w:pPr>
            <w:r>
              <w:rPr>
                <w:sz w:val="20"/>
              </w:rPr>
              <w:t>Lt</w:t>
            </w:r>
          </w:p>
        </w:tc>
        <w:tc>
          <w:tcPr>
            <w:tcW w:w="851" w:type="dxa"/>
            <w:textDirection w:val="btLr"/>
            <w:vAlign w:val="center"/>
          </w:tcPr>
          <w:p w14:paraId="6C28EAB1" w14:textId="77777777" w:rsidR="00B61DED" w:rsidRDefault="00C17140">
            <w:pPr>
              <w:ind w:left="113" w:right="113"/>
              <w:jc w:val="center"/>
              <w:rPr>
                <w:sz w:val="20"/>
              </w:rPr>
            </w:pPr>
            <w:r>
              <w:rPr>
                <w:sz w:val="20"/>
              </w:rPr>
              <w:t>proc.</w:t>
            </w:r>
          </w:p>
        </w:tc>
        <w:tc>
          <w:tcPr>
            <w:tcW w:w="567" w:type="dxa"/>
            <w:textDirection w:val="btLr"/>
            <w:vAlign w:val="center"/>
          </w:tcPr>
          <w:p w14:paraId="6C28EAB2" w14:textId="77777777" w:rsidR="00B61DED" w:rsidRDefault="00C17140">
            <w:pPr>
              <w:ind w:left="113" w:right="113"/>
              <w:jc w:val="center"/>
              <w:rPr>
                <w:sz w:val="20"/>
              </w:rPr>
            </w:pPr>
            <w:r>
              <w:rPr>
                <w:sz w:val="20"/>
              </w:rPr>
              <w:t>Lt</w:t>
            </w:r>
          </w:p>
        </w:tc>
        <w:tc>
          <w:tcPr>
            <w:tcW w:w="708" w:type="dxa"/>
            <w:textDirection w:val="btLr"/>
            <w:vAlign w:val="center"/>
          </w:tcPr>
          <w:p w14:paraId="6C28EAB3" w14:textId="77777777" w:rsidR="00B61DED" w:rsidRDefault="00C17140">
            <w:pPr>
              <w:ind w:left="113" w:right="113"/>
              <w:jc w:val="center"/>
              <w:rPr>
                <w:sz w:val="20"/>
              </w:rPr>
            </w:pPr>
            <w:r>
              <w:rPr>
                <w:sz w:val="20"/>
              </w:rPr>
              <w:t>proc.</w:t>
            </w:r>
          </w:p>
        </w:tc>
        <w:tc>
          <w:tcPr>
            <w:tcW w:w="1276" w:type="dxa"/>
            <w:vAlign w:val="center"/>
          </w:tcPr>
          <w:p w14:paraId="6C28EAB4" w14:textId="77777777" w:rsidR="00B61DED" w:rsidRDefault="00C17140">
            <w:pPr>
              <w:jc w:val="center"/>
              <w:rPr>
                <w:sz w:val="20"/>
              </w:rPr>
            </w:pPr>
            <w:r>
              <w:rPr>
                <w:sz w:val="20"/>
              </w:rPr>
              <w:t>1 mėnesio vieno darbuotojo</w:t>
            </w:r>
          </w:p>
        </w:tc>
        <w:tc>
          <w:tcPr>
            <w:tcW w:w="1276" w:type="dxa"/>
            <w:vAlign w:val="center"/>
          </w:tcPr>
          <w:p w14:paraId="6C28EAB5" w14:textId="77777777" w:rsidR="00B61DED" w:rsidRDefault="00C17140">
            <w:pPr>
              <w:jc w:val="center"/>
              <w:rPr>
                <w:sz w:val="20"/>
              </w:rPr>
            </w:pPr>
            <w:r>
              <w:rPr>
                <w:sz w:val="20"/>
              </w:rPr>
              <w:t>12 mėnesių visų darbuotojų</w:t>
            </w:r>
          </w:p>
        </w:tc>
        <w:tc>
          <w:tcPr>
            <w:tcW w:w="1276" w:type="dxa"/>
            <w:vMerge/>
            <w:vAlign w:val="center"/>
          </w:tcPr>
          <w:p w14:paraId="6C28EAB6" w14:textId="77777777" w:rsidR="00B61DED" w:rsidRDefault="00B61DED">
            <w:pPr>
              <w:jc w:val="center"/>
              <w:rPr>
                <w:sz w:val="20"/>
              </w:rPr>
            </w:pPr>
          </w:p>
        </w:tc>
        <w:tc>
          <w:tcPr>
            <w:tcW w:w="645" w:type="dxa"/>
            <w:vMerge/>
            <w:vAlign w:val="center"/>
          </w:tcPr>
          <w:p w14:paraId="6C28EAB7" w14:textId="77777777" w:rsidR="00B61DED" w:rsidRDefault="00B61DED">
            <w:pPr>
              <w:jc w:val="center"/>
              <w:rPr>
                <w:sz w:val="20"/>
              </w:rPr>
            </w:pPr>
          </w:p>
        </w:tc>
      </w:tr>
      <w:tr w:rsidR="00B61DED" w14:paraId="6C28EACB" w14:textId="77777777">
        <w:trPr>
          <w:trHeight w:val="20"/>
        </w:trPr>
        <w:tc>
          <w:tcPr>
            <w:tcW w:w="600" w:type="dxa"/>
          </w:tcPr>
          <w:p w14:paraId="6C28EAB9" w14:textId="77777777" w:rsidR="00B61DED" w:rsidRDefault="00C17140">
            <w:pPr>
              <w:jc w:val="center"/>
              <w:rPr>
                <w:sz w:val="20"/>
              </w:rPr>
            </w:pPr>
            <w:r>
              <w:rPr>
                <w:sz w:val="20"/>
              </w:rPr>
              <w:t>1.</w:t>
            </w:r>
          </w:p>
        </w:tc>
        <w:tc>
          <w:tcPr>
            <w:tcW w:w="1998" w:type="dxa"/>
          </w:tcPr>
          <w:p w14:paraId="6C28EABA" w14:textId="77777777" w:rsidR="00B61DED" w:rsidRDefault="00C17140">
            <w:pPr>
              <w:rPr>
                <w:sz w:val="20"/>
              </w:rPr>
            </w:pPr>
            <w:r>
              <w:rPr>
                <w:sz w:val="20"/>
              </w:rPr>
              <w:t>Skyriaus vedėjas</w:t>
            </w:r>
          </w:p>
        </w:tc>
        <w:tc>
          <w:tcPr>
            <w:tcW w:w="674" w:type="dxa"/>
            <w:vAlign w:val="center"/>
          </w:tcPr>
          <w:p w14:paraId="6C28EABB" w14:textId="77777777" w:rsidR="00B61DED" w:rsidRDefault="00B61DED">
            <w:pPr>
              <w:jc w:val="center"/>
              <w:rPr>
                <w:sz w:val="20"/>
              </w:rPr>
            </w:pPr>
          </w:p>
        </w:tc>
        <w:tc>
          <w:tcPr>
            <w:tcW w:w="709" w:type="dxa"/>
            <w:vAlign w:val="center"/>
          </w:tcPr>
          <w:p w14:paraId="6C28EABC" w14:textId="77777777" w:rsidR="00B61DED" w:rsidRDefault="00B61DED">
            <w:pPr>
              <w:jc w:val="center"/>
              <w:rPr>
                <w:sz w:val="20"/>
              </w:rPr>
            </w:pPr>
          </w:p>
        </w:tc>
        <w:tc>
          <w:tcPr>
            <w:tcW w:w="567" w:type="dxa"/>
            <w:vAlign w:val="center"/>
          </w:tcPr>
          <w:p w14:paraId="6C28EABD" w14:textId="77777777" w:rsidR="00B61DED" w:rsidRDefault="00B61DED">
            <w:pPr>
              <w:jc w:val="center"/>
              <w:rPr>
                <w:sz w:val="20"/>
              </w:rPr>
            </w:pPr>
          </w:p>
        </w:tc>
        <w:tc>
          <w:tcPr>
            <w:tcW w:w="708" w:type="dxa"/>
            <w:vAlign w:val="center"/>
          </w:tcPr>
          <w:p w14:paraId="6C28EABE" w14:textId="77777777" w:rsidR="00B61DED" w:rsidRDefault="00B61DED">
            <w:pPr>
              <w:jc w:val="center"/>
              <w:rPr>
                <w:sz w:val="20"/>
              </w:rPr>
            </w:pPr>
          </w:p>
        </w:tc>
        <w:tc>
          <w:tcPr>
            <w:tcW w:w="567" w:type="dxa"/>
            <w:vAlign w:val="center"/>
          </w:tcPr>
          <w:p w14:paraId="6C28EABF" w14:textId="77777777" w:rsidR="00B61DED" w:rsidRDefault="00B61DED">
            <w:pPr>
              <w:jc w:val="center"/>
              <w:rPr>
                <w:sz w:val="20"/>
              </w:rPr>
            </w:pPr>
          </w:p>
        </w:tc>
        <w:tc>
          <w:tcPr>
            <w:tcW w:w="1276" w:type="dxa"/>
            <w:vAlign w:val="center"/>
          </w:tcPr>
          <w:p w14:paraId="6C28EAC0" w14:textId="77777777" w:rsidR="00B61DED" w:rsidRDefault="00B61DED">
            <w:pPr>
              <w:jc w:val="center"/>
              <w:rPr>
                <w:sz w:val="20"/>
              </w:rPr>
            </w:pPr>
          </w:p>
        </w:tc>
        <w:tc>
          <w:tcPr>
            <w:tcW w:w="567" w:type="dxa"/>
            <w:vAlign w:val="center"/>
          </w:tcPr>
          <w:p w14:paraId="6C28EAC1" w14:textId="77777777" w:rsidR="00B61DED" w:rsidRDefault="00B61DED">
            <w:pPr>
              <w:jc w:val="center"/>
              <w:rPr>
                <w:sz w:val="20"/>
              </w:rPr>
            </w:pPr>
          </w:p>
        </w:tc>
        <w:tc>
          <w:tcPr>
            <w:tcW w:w="567" w:type="dxa"/>
            <w:vAlign w:val="center"/>
          </w:tcPr>
          <w:p w14:paraId="6C28EAC2" w14:textId="77777777" w:rsidR="00B61DED" w:rsidRDefault="00B61DED">
            <w:pPr>
              <w:jc w:val="center"/>
              <w:rPr>
                <w:sz w:val="20"/>
              </w:rPr>
            </w:pPr>
          </w:p>
        </w:tc>
        <w:tc>
          <w:tcPr>
            <w:tcW w:w="567" w:type="dxa"/>
            <w:vAlign w:val="center"/>
          </w:tcPr>
          <w:p w14:paraId="6C28EAC3" w14:textId="77777777" w:rsidR="00B61DED" w:rsidRDefault="00B61DED">
            <w:pPr>
              <w:jc w:val="center"/>
              <w:rPr>
                <w:sz w:val="20"/>
              </w:rPr>
            </w:pPr>
          </w:p>
        </w:tc>
        <w:tc>
          <w:tcPr>
            <w:tcW w:w="851" w:type="dxa"/>
            <w:vAlign w:val="center"/>
          </w:tcPr>
          <w:p w14:paraId="6C28EAC4" w14:textId="77777777" w:rsidR="00B61DED" w:rsidRDefault="00B61DED">
            <w:pPr>
              <w:jc w:val="center"/>
              <w:rPr>
                <w:sz w:val="20"/>
              </w:rPr>
            </w:pPr>
          </w:p>
        </w:tc>
        <w:tc>
          <w:tcPr>
            <w:tcW w:w="567" w:type="dxa"/>
            <w:vAlign w:val="center"/>
          </w:tcPr>
          <w:p w14:paraId="6C28EAC5" w14:textId="77777777" w:rsidR="00B61DED" w:rsidRDefault="00B61DED">
            <w:pPr>
              <w:jc w:val="center"/>
              <w:rPr>
                <w:sz w:val="20"/>
              </w:rPr>
            </w:pPr>
          </w:p>
        </w:tc>
        <w:tc>
          <w:tcPr>
            <w:tcW w:w="708" w:type="dxa"/>
            <w:vAlign w:val="center"/>
          </w:tcPr>
          <w:p w14:paraId="6C28EAC6" w14:textId="77777777" w:rsidR="00B61DED" w:rsidRDefault="00B61DED">
            <w:pPr>
              <w:jc w:val="center"/>
              <w:rPr>
                <w:sz w:val="20"/>
              </w:rPr>
            </w:pPr>
          </w:p>
        </w:tc>
        <w:tc>
          <w:tcPr>
            <w:tcW w:w="1276" w:type="dxa"/>
            <w:vAlign w:val="center"/>
          </w:tcPr>
          <w:p w14:paraId="6C28EAC7" w14:textId="77777777" w:rsidR="00B61DED" w:rsidRDefault="00B61DED">
            <w:pPr>
              <w:jc w:val="center"/>
              <w:rPr>
                <w:sz w:val="20"/>
              </w:rPr>
            </w:pPr>
          </w:p>
        </w:tc>
        <w:tc>
          <w:tcPr>
            <w:tcW w:w="1276" w:type="dxa"/>
            <w:vAlign w:val="center"/>
          </w:tcPr>
          <w:p w14:paraId="6C28EAC8" w14:textId="77777777" w:rsidR="00B61DED" w:rsidRDefault="00B61DED">
            <w:pPr>
              <w:jc w:val="center"/>
              <w:rPr>
                <w:sz w:val="20"/>
              </w:rPr>
            </w:pPr>
          </w:p>
        </w:tc>
        <w:tc>
          <w:tcPr>
            <w:tcW w:w="1276" w:type="dxa"/>
            <w:vAlign w:val="center"/>
          </w:tcPr>
          <w:p w14:paraId="6C28EAC9" w14:textId="77777777" w:rsidR="00B61DED" w:rsidRDefault="00B61DED">
            <w:pPr>
              <w:jc w:val="center"/>
              <w:rPr>
                <w:sz w:val="20"/>
              </w:rPr>
            </w:pPr>
          </w:p>
        </w:tc>
        <w:tc>
          <w:tcPr>
            <w:tcW w:w="645" w:type="dxa"/>
            <w:vAlign w:val="center"/>
          </w:tcPr>
          <w:p w14:paraId="6C28EACA" w14:textId="77777777" w:rsidR="00B61DED" w:rsidRDefault="00B61DED">
            <w:pPr>
              <w:jc w:val="center"/>
              <w:rPr>
                <w:sz w:val="20"/>
              </w:rPr>
            </w:pPr>
          </w:p>
        </w:tc>
      </w:tr>
      <w:tr w:rsidR="00B61DED" w14:paraId="6C28EADE" w14:textId="77777777">
        <w:trPr>
          <w:trHeight w:val="20"/>
        </w:trPr>
        <w:tc>
          <w:tcPr>
            <w:tcW w:w="600" w:type="dxa"/>
          </w:tcPr>
          <w:p w14:paraId="6C28EACC" w14:textId="77777777" w:rsidR="00B61DED" w:rsidRDefault="00C17140">
            <w:pPr>
              <w:jc w:val="center"/>
              <w:rPr>
                <w:sz w:val="20"/>
              </w:rPr>
            </w:pPr>
            <w:r>
              <w:rPr>
                <w:sz w:val="20"/>
              </w:rPr>
              <w:t>2.</w:t>
            </w:r>
          </w:p>
        </w:tc>
        <w:tc>
          <w:tcPr>
            <w:tcW w:w="1998" w:type="dxa"/>
          </w:tcPr>
          <w:p w14:paraId="6C28EACD" w14:textId="77777777" w:rsidR="00B61DED" w:rsidRDefault="00C17140">
            <w:pPr>
              <w:rPr>
                <w:sz w:val="20"/>
              </w:rPr>
            </w:pPr>
            <w:r>
              <w:rPr>
                <w:sz w:val="20"/>
              </w:rPr>
              <w:t>Vedėjo pavaduotojas</w:t>
            </w:r>
          </w:p>
        </w:tc>
        <w:tc>
          <w:tcPr>
            <w:tcW w:w="674" w:type="dxa"/>
            <w:vAlign w:val="center"/>
          </w:tcPr>
          <w:p w14:paraId="6C28EACE" w14:textId="77777777" w:rsidR="00B61DED" w:rsidRDefault="00B61DED">
            <w:pPr>
              <w:jc w:val="center"/>
              <w:rPr>
                <w:sz w:val="20"/>
              </w:rPr>
            </w:pPr>
          </w:p>
        </w:tc>
        <w:tc>
          <w:tcPr>
            <w:tcW w:w="709" w:type="dxa"/>
            <w:vAlign w:val="center"/>
          </w:tcPr>
          <w:p w14:paraId="6C28EACF" w14:textId="77777777" w:rsidR="00B61DED" w:rsidRDefault="00B61DED">
            <w:pPr>
              <w:jc w:val="center"/>
              <w:rPr>
                <w:sz w:val="20"/>
              </w:rPr>
            </w:pPr>
          </w:p>
        </w:tc>
        <w:tc>
          <w:tcPr>
            <w:tcW w:w="567" w:type="dxa"/>
            <w:vAlign w:val="center"/>
          </w:tcPr>
          <w:p w14:paraId="6C28EAD0" w14:textId="77777777" w:rsidR="00B61DED" w:rsidRDefault="00B61DED">
            <w:pPr>
              <w:jc w:val="center"/>
              <w:rPr>
                <w:sz w:val="20"/>
              </w:rPr>
            </w:pPr>
          </w:p>
        </w:tc>
        <w:tc>
          <w:tcPr>
            <w:tcW w:w="708" w:type="dxa"/>
            <w:vAlign w:val="center"/>
          </w:tcPr>
          <w:p w14:paraId="6C28EAD1" w14:textId="77777777" w:rsidR="00B61DED" w:rsidRDefault="00B61DED">
            <w:pPr>
              <w:jc w:val="center"/>
              <w:rPr>
                <w:sz w:val="20"/>
              </w:rPr>
            </w:pPr>
          </w:p>
        </w:tc>
        <w:tc>
          <w:tcPr>
            <w:tcW w:w="567" w:type="dxa"/>
            <w:vAlign w:val="center"/>
          </w:tcPr>
          <w:p w14:paraId="6C28EAD2" w14:textId="77777777" w:rsidR="00B61DED" w:rsidRDefault="00B61DED">
            <w:pPr>
              <w:jc w:val="center"/>
              <w:rPr>
                <w:sz w:val="20"/>
              </w:rPr>
            </w:pPr>
          </w:p>
        </w:tc>
        <w:tc>
          <w:tcPr>
            <w:tcW w:w="1276" w:type="dxa"/>
            <w:vAlign w:val="center"/>
          </w:tcPr>
          <w:p w14:paraId="6C28EAD3" w14:textId="77777777" w:rsidR="00B61DED" w:rsidRDefault="00B61DED">
            <w:pPr>
              <w:jc w:val="center"/>
              <w:rPr>
                <w:sz w:val="20"/>
              </w:rPr>
            </w:pPr>
          </w:p>
        </w:tc>
        <w:tc>
          <w:tcPr>
            <w:tcW w:w="567" w:type="dxa"/>
            <w:vAlign w:val="center"/>
          </w:tcPr>
          <w:p w14:paraId="6C28EAD4" w14:textId="77777777" w:rsidR="00B61DED" w:rsidRDefault="00B61DED">
            <w:pPr>
              <w:jc w:val="center"/>
              <w:rPr>
                <w:sz w:val="20"/>
              </w:rPr>
            </w:pPr>
          </w:p>
        </w:tc>
        <w:tc>
          <w:tcPr>
            <w:tcW w:w="567" w:type="dxa"/>
            <w:vAlign w:val="center"/>
          </w:tcPr>
          <w:p w14:paraId="6C28EAD5" w14:textId="77777777" w:rsidR="00B61DED" w:rsidRDefault="00B61DED">
            <w:pPr>
              <w:jc w:val="center"/>
              <w:rPr>
                <w:sz w:val="20"/>
              </w:rPr>
            </w:pPr>
          </w:p>
        </w:tc>
        <w:tc>
          <w:tcPr>
            <w:tcW w:w="567" w:type="dxa"/>
            <w:vAlign w:val="center"/>
          </w:tcPr>
          <w:p w14:paraId="6C28EAD6" w14:textId="77777777" w:rsidR="00B61DED" w:rsidRDefault="00B61DED">
            <w:pPr>
              <w:jc w:val="center"/>
              <w:rPr>
                <w:sz w:val="20"/>
              </w:rPr>
            </w:pPr>
          </w:p>
        </w:tc>
        <w:tc>
          <w:tcPr>
            <w:tcW w:w="851" w:type="dxa"/>
            <w:vAlign w:val="center"/>
          </w:tcPr>
          <w:p w14:paraId="6C28EAD7" w14:textId="77777777" w:rsidR="00B61DED" w:rsidRDefault="00B61DED">
            <w:pPr>
              <w:jc w:val="center"/>
              <w:rPr>
                <w:sz w:val="20"/>
              </w:rPr>
            </w:pPr>
          </w:p>
        </w:tc>
        <w:tc>
          <w:tcPr>
            <w:tcW w:w="567" w:type="dxa"/>
            <w:vAlign w:val="center"/>
          </w:tcPr>
          <w:p w14:paraId="6C28EAD8" w14:textId="77777777" w:rsidR="00B61DED" w:rsidRDefault="00B61DED">
            <w:pPr>
              <w:jc w:val="center"/>
              <w:rPr>
                <w:sz w:val="20"/>
              </w:rPr>
            </w:pPr>
          </w:p>
        </w:tc>
        <w:tc>
          <w:tcPr>
            <w:tcW w:w="708" w:type="dxa"/>
            <w:vAlign w:val="center"/>
          </w:tcPr>
          <w:p w14:paraId="6C28EAD9" w14:textId="77777777" w:rsidR="00B61DED" w:rsidRDefault="00B61DED">
            <w:pPr>
              <w:jc w:val="center"/>
              <w:rPr>
                <w:sz w:val="20"/>
              </w:rPr>
            </w:pPr>
          </w:p>
        </w:tc>
        <w:tc>
          <w:tcPr>
            <w:tcW w:w="1276" w:type="dxa"/>
            <w:vAlign w:val="center"/>
          </w:tcPr>
          <w:p w14:paraId="6C28EADA" w14:textId="77777777" w:rsidR="00B61DED" w:rsidRDefault="00B61DED">
            <w:pPr>
              <w:jc w:val="center"/>
              <w:rPr>
                <w:sz w:val="20"/>
              </w:rPr>
            </w:pPr>
          </w:p>
        </w:tc>
        <w:tc>
          <w:tcPr>
            <w:tcW w:w="1276" w:type="dxa"/>
            <w:vAlign w:val="center"/>
          </w:tcPr>
          <w:p w14:paraId="6C28EADB" w14:textId="77777777" w:rsidR="00B61DED" w:rsidRDefault="00B61DED">
            <w:pPr>
              <w:jc w:val="center"/>
              <w:rPr>
                <w:sz w:val="20"/>
              </w:rPr>
            </w:pPr>
          </w:p>
        </w:tc>
        <w:tc>
          <w:tcPr>
            <w:tcW w:w="1276" w:type="dxa"/>
            <w:vAlign w:val="center"/>
          </w:tcPr>
          <w:p w14:paraId="6C28EADC" w14:textId="77777777" w:rsidR="00B61DED" w:rsidRDefault="00B61DED">
            <w:pPr>
              <w:jc w:val="center"/>
              <w:rPr>
                <w:sz w:val="20"/>
              </w:rPr>
            </w:pPr>
          </w:p>
        </w:tc>
        <w:tc>
          <w:tcPr>
            <w:tcW w:w="645" w:type="dxa"/>
            <w:vAlign w:val="center"/>
          </w:tcPr>
          <w:p w14:paraId="6C28EADD" w14:textId="77777777" w:rsidR="00B61DED" w:rsidRDefault="00B61DED">
            <w:pPr>
              <w:jc w:val="center"/>
              <w:rPr>
                <w:sz w:val="20"/>
              </w:rPr>
            </w:pPr>
          </w:p>
        </w:tc>
      </w:tr>
      <w:tr w:rsidR="00B61DED" w14:paraId="6C28EAF1" w14:textId="77777777">
        <w:trPr>
          <w:trHeight w:val="20"/>
        </w:trPr>
        <w:tc>
          <w:tcPr>
            <w:tcW w:w="600" w:type="dxa"/>
          </w:tcPr>
          <w:p w14:paraId="6C28EADF" w14:textId="77777777" w:rsidR="00B61DED" w:rsidRDefault="00C17140">
            <w:pPr>
              <w:jc w:val="center"/>
              <w:rPr>
                <w:sz w:val="20"/>
              </w:rPr>
            </w:pPr>
            <w:r>
              <w:rPr>
                <w:sz w:val="20"/>
              </w:rPr>
              <w:t>3.</w:t>
            </w:r>
          </w:p>
        </w:tc>
        <w:tc>
          <w:tcPr>
            <w:tcW w:w="1998" w:type="dxa"/>
          </w:tcPr>
          <w:p w14:paraId="6C28EAE0" w14:textId="77777777" w:rsidR="00B61DED" w:rsidRDefault="00C17140">
            <w:pPr>
              <w:rPr>
                <w:sz w:val="20"/>
              </w:rPr>
            </w:pPr>
            <w:r>
              <w:rPr>
                <w:sz w:val="20"/>
              </w:rPr>
              <w:t>Vyriausiasis specialistas</w:t>
            </w:r>
          </w:p>
        </w:tc>
        <w:tc>
          <w:tcPr>
            <w:tcW w:w="674" w:type="dxa"/>
            <w:vAlign w:val="center"/>
          </w:tcPr>
          <w:p w14:paraId="6C28EAE1" w14:textId="77777777" w:rsidR="00B61DED" w:rsidRDefault="00B61DED">
            <w:pPr>
              <w:jc w:val="center"/>
              <w:rPr>
                <w:sz w:val="20"/>
              </w:rPr>
            </w:pPr>
          </w:p>
        </w:tc>
        <w:tc>
          <w:tcPr>
            <w:tcW w:w="709" w:type="dxa"/>
            <w:vAlign w:val="center"/>
          </w:tcPr>
          <w:p w14:paraId="6C28EAE2" w14:textId="77777777" w:rsidR="00B61DED" w:rsidRDefault="00B61DED">
            <w:pPr>
              <w:jc w:val="center"/>
              <w:rPr>
                <w:sz w:val="20"/>
              </w:rPr>
            </w:pPr>
          </w:p>
        </w:tc>
        <w:tc>
          <w:tcPr>
            <w:tcW w:w="567" w:type="dxa"/>
            <w:vAlign w:val="center"/>
          </w:tcPr>
          <w:p w14:paraId="6C28EAE3" w14:textId="77777777" w:rsidR="00B61DED" w:rsidRDefault="00B61DED">
            <w:pPr>
              <w:jc w:val="center"/>
              <w:rPr>
                <w:sz w:val="20"/>
              </w:rPr>
            </w:pPr>
          </w:p>
        </w:tc>
        <w:tc>
          <w:tcPr>
            <w:tcW w:w="708" w:type="dxa"/>
            <w:vAlign w:val="center"/>
          </w:tcPr>
          <w:p w14:paraId="6C28EAE4" w14:textId="77777777" w:rsidR="00B61DED" w:rsidRDefault="00B61DED">
            <w:pPr>
              <w:jc w:val="center"/>
              <w:rPr>
                <w:sz w:val="20"/>
              </w:rPr>
            </w:pPr>
          </w:p>
        </w:tc>
        <w:tc>
          <w:tcPr>
            <w:tcW w:w="567" w:type="dxa"/>
            <w:vAlign w:val="center"/>
          </w:tcPr>
          <w:p w14:paraId="6C28EAE5" w14:textId="77777777" w:rsidR="00B61DED" w:rsidRDefault="00B61DED">
            <w:pPr>
              <w:jc w:val="center"/>
              <w:rPr>
                <w:sz w:val="20"/>
              </w:rPr>
            </w:pPr>
          </w:p>
        </w:tc>
        <w:tc>
          <w:tcPr>
            <w:tcW w:w="1276" w:type="dxa"/>
            <w:vAlign w:val="center"/>
          </w:tcPr>
          <w:p w14:paraId="6C28EAE6" w14:textId="77777777" w:rsidR="00B61DED" w:rsidRDefault="00B61DED">
            <w:pPr>
              <w:jc w:val="center"/>
              <w:rPr>
                <w:sz w:val="20"/>
              </w:rPr>
            </w:pPr>
          </w:p>
        </w:tc>
        <w:tc>
          <w:tcPr>
            <w:tcW w:w="567" w:type="dxa"/>
            <w:vAlign w:val="center"/>
          </w:tcPr>
          <w:p w14:paraId="6C28EAE7" w14:textId="77777777" w:rsidR="00B61DED" w:rsidRDefault="00B61DED">
            <w:pPr>
              <w:jc w:val="center"/>
              <w:rPr>
                <w:sz w:val="20"/>
              </w:rPr>
            </w:pPr>
          </w:p>
        </w:tc>
        <w:tc>
          <w:tcPr>
            <w:tcW w:w="567" w:type="dxa"/>
            <w:vAlign w:val="center"/>
          </w:tcPr>
          <w:p w14:paraId="6C28EAE8" w14:textId="77777777" w:rsidR="00B61DED" w:rsidRDefault="00B61DED">
            <w:pPr>
              <w:jc w:val="center"/>
              <w:rPr>
                <w:sz w:val="20"/>
              </w:rPr>
            </w:pPr>
          </w:p>
        </w:tc>
        <w:tc>
          <w:tcPr>
            <w:tcW w:w="567" w:type="dxa"/>
            <w:vAlign w:val="center"/>
          </w:tcPr>
          <w:p w14:paraId="6C28EAE9" w14:textId="77777777" w:rsidR="00B61DED" w:rsidRDefault="00B61DED">
            <w:pPr>
              <w:jc w:val="center"/>
              <w:rPr>
                <w:sz w:val="20"/>
              </w:rPr>
            </w:pPr>
          </w:p>
        </w:tc>
        <w:tc>
          <w:tcPr>
            <w:tcW w:w="851" w:type="dxa"/>
            <w:vAlign w:val="center"/>
          </w:tcPr>
          <w:p w14:paraId="6C28EAEA" w14:textId="77777777" w:rsidR="00B61DED" w:rsidRDefault="00B61DED">
            <w:pPr>
              <w:jc w:val="center"/>
              <w:rPr>
                <w:sz w:val="20"/>
              </w:rPr>
            </w:pPr>
          </w:p>
        </w:tc>
        <w:tc>
          <w:tcPr>
            <w:tcW w:w="567" w:type="dxa"/>
            <w:vAlign w:val="center"/>
          </w:tcPr>
          <w:p w14:paraId="6C28EAEB" w14:textId="77777777" w:rsidR="00B61DED" w:rsidRDefault="00B61DED">
            <w:pPr>
              <w:jc w:val="center"/>
              <w:rPr>
                <w:sz w:val="20"/>
              </w:rPr>
            </w:pPr>
          </w:p>
        </w:tc>
        <w:tc>
          <w:tcPr>
            <w:tcW w:w="708" w:type="dxa"/>
            <w:vAlign w:val="center"/>
          </w:tcPr>
          <w:p w14:paraId="6C28EAEC" w14:textId="77777777" w:rsidR="00B61DED" w:rsidRDefault="00B61DED">
            <w:pPr>
              <w:jc w:val="center"/>
              <w:rPr>
                <w:sz w:val="20"/>
              </w:rPr>
            </w:pPr>
          </w:p>
        </w:tc>
        <w:tc>
          <w:tcPr>
            <w:tcW w:w="1276" w:type="dxa"/>
            <w:vAlign w:val="center"/>
          </w:tcPr>
          <w:p w14:paraId="6C28EAED" w14:textId="77777777" w:rsidR="00B61DED" w:rsidRDefault="00B61DED">
            <w:pPr>
              <w:jc w:val="center"/>
              <w:rPr>
                <w:sz w:val="20"/>
              </w:rPr>
            </w:pPr>
          </w:p>
        </w:tc>
        <w:tc>
          <w:tcPr>
            <w:tcW w:w="1276" w:type="dxa"/>
            <w:vAlign w:val="center"/>
          </w:tcPr>
          <w:p w14:paraId="6C28EAEE" w14:textId="77777777" w:rsidR="00B61DED" w:rsidRDefault="00B61DED">
            <w:pPr>
              <w:jc w:val="center"/>
              <w:rPr>
                <w:sz w:val="20"/>
              </w:rPr>
            </w:pPr>
          </w:p>
        </w:tc>
        <w:tc>
          <w:tcPr>
            <w:tcW w:w="1276" w:type="dxa"/>
            <w:vAlign w:val="center"/>
          </w:tcPr>
          <w:p w14:paraId="6C28EAEF" w14:textId="77777777" w:rsidR="00B61DED" w:rsidRDefault="00B61DED">
            <w:pPr>
              <w:jc w:val="center"/>
              <w:rPr>
                <w:sz w:val="20"/>
              </w:rPr>
            </w:pPr>
          </w:p>
        </w:tc>
        <w:tc>
          <w:tcPr>
            <w:tcW w:w="645" w:type="dxa"/>
            <w:vAlign w:val="center"/>
          </w:tcPr>
          <w:p w14:paraId="6C28EAF0" w14:textId="77777777" w:rsidR="00B61DED" w:rsidRDefault="00B61DED">
            <w:pPr>
              <w:jc w:val="center"/>
              <w:rPr>
                <w:sz w:val="20"/>
              </w:rPr>
            </w:pPr>
          </w:p>
        </w:tc>
      </w:tr>
      <w:tr w:rsidR="00B61DED" w14:paraId="6C28EB04" w14:textId="77777777">
        <w:trPr>
          <w:trHeight w:val="20"/>
        </w:trPr>
        <w:tc>
          <w:tcPr>
            <w:tcW w:w="600" w:type="dxa"/>
          </w:tcPr>
          <w:p w14:paraId="6C28EAF2" w14:textId="77777777" w:rsidR="00B61DED" w:rsidRDefault="00C17140">
            <w:pPr>
              <w:jc w:val="center"/>
              <w:rPr>
                <w:sz w:val="20"/>
              </w:rPr>
            </w:pPr>
            <w:r>
              <w:rPr>
                <w:sz w:val="20"/>
              </w:rPr>
              <w:t>4.</w:t>
            </w:r>
          </w:p>
        </w:tc>
        <w:tc>
          <w:tcPr>
            <w:tcW w:w="1998" w:type="dxa"/>
          </w:tcPr>
          <w:p w14:paraId="6C28EAF3" w14:textId="77777777" w:rsidR="00B61DED" w:rsidRDefault="00C17140">
            <w:pPr>
              <w:rPr>
                <w:sz w:val="20"/>
              </w:rPr>
            </w:pPr>
            <w:r>
              <w:rPr>
                <w:sz w:val="20"/>
              </w:rPr>
              <w:t>Vyresnysis specialistas</w:t>
            </w:r>
          </w:p>
        </w:tc>
        <w:tc>
          <w:tcPr>
            <w:tcW w:w="674" w:type="dxa"/>
            <w:vAlign w:val="center"/>
          </w:tcPr>
          <w:p w14:paraId="6C28EAF4" w14:textId="77777777" w:rsidR="00B61DED" w:rsidRDefault="00B61DED">
            <w:pPr>
              <w:jc w:val="center"/>
              <w:rPr>
                <w:sz w:val="20"/>
              </w:rPr>
            </w:pPr>
          </w:p>
        </w:tc>
        <w:tc>
          <w:tcPr>
            <w:tcW w:w="709" w:type="dxa"/>
            <w:vAlign w:val="center"/>
          </w:tcPr>
          <w:p w14:paraId="6C28EAF5" w14:textId="77777777" w:rsidR="00B61DED" w:rsidRDefault="00B61DED">
            <w:pPr>
              <w:jc w:val="center"/>
              <w:rPr>
                <w:sz w:val="20"/>
              </w:rPr>
            </w:pPr>
          </w:p>
        </w:tc>
        <w:tc>
          <w:tcPr>
            <w:tcW w:w="567" w:type="dxa"/>
            <w:vAlign w:val="center"/>
          </w:tcPr>
          <w:p w14:paraId="6C28EAF6" w14:textId="77777777" w:rsidR="00B61DED" w:rsidRDefault="00B61DED">
            <w:pPr>
              <w:jc w:val="center"/>
              <w:rPr>
                <w:sz w:val="20"/>
              </w:rPr>
            </w:pPr>
          </w:p>
        </w:tc>
        <w:tc>
          <w:tcPr>
            <w:tcW w:w="708" w:type="dxa"/>
            <w:vAlign w:val="center"/>
          </w:tcPr>
          <w:p w14:paraId="6C28EAF7" w14:textId="77777777" w:rsidR="00B61DED" w:rsidRDefault="00B61DED">
            <w:pPr>
              <w:jc w:val="center"/>
              <w:rPr>
                <w:sz w:val="20"/>
              </w:rPr>
            </w:pPr>
          </w:p>
        </w:tc>
        <w:tc>
          <w:tcPr>
            <w:tcW w:w="567" w:type="dxa"/>
            <w:vAlign w:val="center"/>
          </w:tcPr>
          <w:p w14:paraId="6C28EAF8" w14:textId="77777777" w:rsidR="00B61DED" w:rsidRDefault="00B61DED">
            <w:pPr>
              <w:jc w:val="center"/>
              <w:rPr>
                <w:sz w:val="20"/>
              </w:rPr>
            </w:pPr>
          </w:p>
        </w:tc>
        <w:tc>
          <w:tcPr>
            <w:tcW w:w="1276" w:type="dxa"/>
            <w:vAlign w:val="center"/>
          </w:tcPr>
          <w:p w14:paraId="6C28EAF9" w14:textId="77777777" w:rsidR="00B61DED" w:rsidRDefault="00B61DED">
            <w:pPr>
              <w:jc w:val="center"/>
              <w:rPr>
                <w:sz w:val="20"/>
              </w:rPr>
            </w:pPr>
          </w:p>
        </w:tc>
        <w:tc>
          <w:tcPr>
            <w:tcW w:w="567" w:type="dxa"/>
            <w:vAlign w:val="center"/>
          </w:tcPr>
          <w:p w14:paraId="6C28EAFA" w14:textId="77777777" w:rsidR="00B61DED" w:rsidRDefault="00B61DED">
            <w:pPr>
              <w:jc w:val="center"/>
              <w:rPr>
                <w:sz w:val="20"/>
              </w:rPr>
            </w:pPr>
          </w:p>
        </w:tc>
        <w:tc>
          <w:tcPr>
            <w:tcW w:w="567" w:type="dxa"/>
            <w:vAlign w:val="center"/>
          </w:tcPr>
          <w:p w14:paraId="6C28EAFB" w14:textId="77777777" w:rsidR="00B61DED" w:rsidRDefault="00B61DED">
            <w:pPr>
              <w:jc w:val="center"/>
              <w:rPr>
                <w:sz w:val="20"/>
              </w:rPr>
            </w:pPr>
          </w:p>
        </w:tc>
        <w:tc>
          <w:tcPr>
            <w:tcW w:w="567" w:type="dxa"/>
            <w:vAlign w:val="center"/>
          </w:tcPr>
          <w:p w14:paraId="6C28EAFC" w14:textId="77777777" w:rsidR="00B61DED" w:rsidRDefault="00B61DED">
            <w:pPr>
              <w:jc w:val="center"/>
              <w:rPr>
                <w:sz w:val="20"/>
              </w:rPr>
            </w:pPr>
          </w:p>
        </w:tc>
        <w:tc>
          <w:tcPr>
            <w:tcW w:w="851" w:type="dxa"/>
            <w:vAlign w:val="center"/>
          </w:tcPr>
          <w:p w14:paraId="6C28EAFD" w14:textId="77777777" w:rsidR="00B61DED" w:rsidRDefault="00B61DED">
            <w:pPr>
              <w:jc w:val="center"/>
              <w:rPr>
                <w:sz w:val="20"/>
              </w:rPr>
            </w:pPr>
          </w:p>
        </w:tc>
        <w:tc>
          <w:tcPr>
            <w:tcW w:w="567" w:type="dxa"/>
            <w:vAlign w:val="center"/>
          </w:tcPr>
          <w:p w14:paraId="6C28EAFE" w14:textId="77777777" w:rsidR="00B61DED" w:rsidRDefault="00B61DED">
            <w:pPr>
              <w:jc w:val="center"/>
              <w:rPr>
                <w:sz w:val="20"/>
              </w:rPr>
            </w:pPr>
          </w:p>
        </w:tc>
        <w:tc>
          <w:tcPr>
            <w:tcW w:w="708" w:type="dxa"/>
            <w:vAlign w:val="center"/>
          </w:tcPr>
          <w:p w14:paraId="6C28EAFF" w14:textId="77777777" w:rsidR="00B61DED" w:rsidRDefault="00B61DED">
            <w:pPr>
              <w:jc w:val="center"/>
              <w:rPr>
                <w:sz w:val="20"/>
              </w:rPr>
            </w:pPr>
          </w:p>
        </w:tc>
        <w:tc>
          <w:tcPr>
            <w:tcW w:w="1276" w:type="dxa"/>
            <w:vAlign w:val="center"/>
          </w:tcPr>
          <w:p w14:paraId="6C28EB00" w14:textId="77777777" w:rsidR="00B61DED" w:rsidRDefault="00B61DED">
            <w:pPr>
              <w:jc w:val="center"/>
              <w:rPr>
                <w:sz w:val="20"/>
              </w:rPr>
            </w:pPr>
          </w:p>
        </w:tc>
        <w:tc>
          <w:tcPr>
            <w:tcW w:w="1276" w:type="dxa"/>
            <w:vAlign w:val="center"/>
          </w:tcPr>
          <w:p w14:paraId="6C28EB01" w14:textId="77777777" w:rsidR="00B61DED" w:rsidRDefault="00B61DED">
            <w:pPr>
              <w:jc w:val="center"/>
              <w:rPr>
                <w:sz w:val="20"/>
              </w:rPr>
            </w:pPr>
          </w:p>
        </w:tc>
        <w:tc>
          <w:tcPr>
            <w:tcW w:w="1276" w:type="dxa"/>
            <w:vAlign w:val="center"/>
          </w:tcPr>
          <w:p w14:paraId="6C28EB02" w14:textId="77777777" w:rsidR="00B61DED" w:rsidRDefault="00B61DED">
            <w:pPr>
              <w:jc w:val="center"/>
              <w:rPr>
                <w:sz w:val="20"/>
              </w:rPr>
            </w:pPr>
          </w:p>
        </w:tc>
        <w:tc>
          <w:tcPr>
            <w:tcW w:w="645" w:type="dxa"/>
            <w:vAlign w:val="center"/>
          </w:tcPr>
          <w:p w14:paraId="6C28EB03" w14:textId="77777777" w:rsidR="00B61DED" w:rsidRDefault="00B61DED">
            <w:pPr>
              <w:jc w:val="center"/>
              <w:rPr>
                <w:sz w:val="20"/>
              </w:rPr>
            </w:pPr>
          </w:p>
        </w:tc>
      </w:tr>
      <w:tr w:rsidR="00B61DED" w14:paraId="6C28EB17" w14:textId="77777777">
        <w:trPr>
          <w:trHeight w:val="20"/>
        </w:trPr>
        <w:tc>
          <w:tcPr>
            <w:tcW w:w="600" w:type="dxa"/>
          </w:tcPr>
          <w:p w14:paraId="6C28EB05" w14:textId="77777777" w:rsidR="00B61DED" w:rsidRDefault="00C17140">
            <w:pPr>
              <w:jc w:val="center"/>
              <w:rPr>
                <w:sz w:val="20"/>
              </w:rPr>
            </w:pPr>
            <w:r>
              <w:rPr>
                <w:sz w:val="20"/>
              </w:rPr>
              <w:t>5.</w:t>
            </w:r>
          </w:p>
        </w:tc>
        <w:tc>
          <w:tcPr>
            <w:tcW w:w="1998" w:type="dxa"/>
          </w:tcPr>
          <w:p w14:paraId="6C28EB06" w14:textId="77777777" w:rsidR="00B61DED" w:rsidRDefault="00C17140">
            <w:pPr>
              <w:rPr>
                <w:sz w:val="20"/>
              </w:rPr>
            </w:pPr>
            <w:r>
              <w:rPr>
                <w:sz w:val="20"/>
              </w:rPr>
              <w:t>Specialistas</w:t>
            </w:r>
          </w:p>
        </w:tc>
        <w:tc>
          <w:tcPr>
            <w:tcW w:w="674" w:type="dxa"/>
            <w:vAlign w:val="center"/>
          </w:tcPr>
          <w:p w14:paraId="6C28EB07" w14:textId="77777777" w:rsidR="00B61DED" w:rsidRDefault="00B61DED">
            <w:pPr>
              <w:jc w:val="center"/>
              <w:rPr>
                <w:sz w:val="20"/>
              </w:rPr>
            </w:pPr>
          </w:p>
        </w:tc>
        <w:tc>
          <w:tcPr>
            <w:tcW w:w="709" w:type="dxa"/>
            <w:vAlign w:val="center"/>
          </w:tcPr>
          <w:p w14:paraId="6C28EB08" w14:textId="77777777" w:rsidR="00B61DED" w:rsidRDefault="00B61DED">
            <w:pPr>
              <w:jc w:val="center"/>
              <w:rPr>
                <w:sz w:val="20"/>
              </w:rPr>
            </w:pPr>
          </w:p>
        </w:tc>
        <w:tc>
          <w:tcPr>
            <w:tcW w:w="567" w:type="dxa"/>
            <w:vAlign w:val="center"/>
          </w:tcPr>
          <w:p w14:paraId="6C28EB09" w14:textId="77777777" w:rsidR="00B61DED" w:rsidRDefault="00B61DED">
            <w:pPr>
              <w:jc w:val="center"/>
              <w:rPr>
                <w:sz w:val="20"/>
              </w:rPr>
            </w:pPr>
          </w:p>
        </w:tc>
        <w:tc>
          <w:tcPr>
            <w:tcW w:w="708" w:type="dxa"/>
            <w:vAlign w:val="center"/>
          </w:tcPr>
          <w:p w14:paraId="6C28EB0A" w14:textId="77777777" w:rsidR="00B61DED" w:rsidRDefault="00B61DED">
            <w:pPr>
              <w:jc w:val="center"/>
              <w:rPr>
                <w:sz w:val="20"/>
              </w:rPr>
            </w:pPr>
          </w:p>
        </w:tc>
        <w:tc>
          <w:tcPr>
            <w:tcW w:w="567" w:type="dxa"/>
            <w:vAlign w:val="center"/>
          </w:tcPr>
          <w:p w14:paraId="6C28EB0B" w14:textId="77777777" w:rsidR="00B61DED" w:rsidRDefault="00B61DED">
            <w:pPr>
              <w:jc w:val="center"/>
              <w:rPr>
                <w:sz w:val="20"/>
              </w:rPr>
            </w:pPr>
          </w:p>
        </w:tc>
        <w:tc>
          <w:tcPr>
            <w:tcW w:w="1276" w:type="dxa"/>
            <w:vAlign w:val="center"/>
          </w:tcPr>
          <w:p w14:paraId="6C28EB0C" w14:textId="77777777" w:rsidR="00B61DED" w:rsidRDefault="00B61DED">
            <w:pPr>
              <w:jc w:val="center"/>
              <w:rPr>
                <w:sz w:val="20"/>
              </w:rPr>
            </w:pPr>
          </w:p>
        </w:tc>
        <w:tc>
          <w:tcPr>
            <w:tcW w:w="567" w:type="dxa"/>
            <w:vAlign w:val="center"/>
          </w:tcPr>
          <w:p w14:paraId="6C28EB0D" w14:textId="77777777" w:rsidR="00B61DED" w:rsidRDefault="00B61DED">
            <w:pPr>
              <w:jc w:val="center"/>
              <w:rPr>
                <w:sz w:val="20"/>
              </w:rPr>
            </w:pPr>
          </w:p>
        </w:tc>
        <w:tc>
          <w:tcPr>
            <w:tcW w:w="567" w:type="dxa"/>
            <w:vAlign w:val="center"/>
          </w:tcPr>
          <w:p w14:paraId="6C28EB0E" w14:textId="77777777" w:rsidR="00B61DED" w:rsidRDefault="00B61DED">
            <w:pPr>
              <w:jc w:val="center"/>
              <w:rPr>
                <w:sz w:val="20"/>
              </w:rPr>
            </w:pPr>
          </w:p>
        </w:tc>
        <w:tc>
          <w:tcPr>
            <w:tcW w:w="567" w:type="dxa"/>
            <w:vAlign w:val="center"/>
          </w:tcPr>
          <w:p w14:paraId="6C28EB0F" w14:textId="77777777" w:rsidR="00B61DED" w:rsidRDefault="00B61DED">
            <w:pPr>
              <w:jc w:val="center"/>
              <w:rPr>
                <w:sz w:val="20"/>
              </w:rPr>
            </w:pPr>
          </w:p>
        </w:tc>
        <w:tc>
          <w:tcPr>
            <w:tcW w:w="851" w:type="dxa"/>
            <w:vAlign w:val="center"/>
          </w:tcPr>
          <w:p w14:paraId="6C28EB10" w14:textId="77777777" w:rsidR="00B61DED" w:rsidRDefault="00B61DED">
            <w:pPr>
              <w:jc w:val="center"/>
              <w:rPr>
                <w:sz w:val="20"/>
              </w:rPr>
            </w:pPr>
          </w:p>
        </w:tc>
        <w:tc>
          <w:tcPr>
            <w:tcW w:w="567" w:type="dxa"/>
            <w:vAlign w:val="center"/>
          </w:tcPr>
          <w:p w14:paraId="6C28EB11" w14:textId="77777777" w:rsidR="00B61DED" w:rsidRDefault="00B61DED">
            <w:pPr>
              <w:jc w:val="center"/>
              <w:rPr>
                <w:sz w:val="20"/>
              </w:rPr>
            </w:pPr>
          </w:p>
        </w:tc>
        <w:tc>
          <w:tcPr>
            <w:tcW w:w="708" w:type="dxa"/>
            <w:vAlign w:val="center"/>
          </w:tcPr>
          <w:p w14:paraId="6C28EB12" w14:textId="77777777" w:rsidR="00B61DED" w:rsidRDefault="00B61DED">
            <w:pPr>
              <w:jc w:val="center"/>
              <w:rPr>
                <w:sz w:val="20"/>
              </w:rPr>
            </w:pPr>
          </w:p>
        </w:tc>
        <w:tc>
          <w:tcPr>
            <w:tcW w:w="1276" w:type="dxa"/>
            <w:vAlign w:val="center"/>
          </w:tcPr>
          <w:p w14:paraId="6C28EB13" w14:textId="77777777" w:rsidR="00B61DED" w:rsidRDefault="00B61DED">
            <w:pPr>
              <w:jc w:val="center"/>
              <w:rPr>
                <w:sz w:val="20"/>
              </w:rPr>
            </w:pPr>
          </w:p>
        </w:tc>
        <w:tc>
          <w:tcPr>
            <w:tcW w:w="1276" w:type="dxa"/>
            <w:vAlign w:val="center"/>
          </w:tcPr>
          <w:p w14:paraId="6C28EB14" w14:textId="77777777" w:rsidR="00B61DED" w:rsidRDefault="00B61DED">
            <w:pPr>
              <w:jc w:val="center"/>
              <w:rPr>
                <w:sz w:val="20"/>
              </w:rPr>
            </w:pPr>
          </w:p>
        </w:tc>
        <w:tc>
          <w:tcPr>
            <w:tcW w:w="1276" w:type="dxa"/>
            <w:vAlign w:val="center"/>
          </w:tcPr>
          <w:p w14:paraId="6C28EB15" w14:textId="77777777" w:rsidR="00B61DED" w:rsidRDefault="00B61DED">
            <w:pPr>
              <w:jc w:val="center"/>
              <w:rPr>
                <w:sz w:val="20"/>
              </w:rPr>
            </w:pPr>
          </w:p>
        </w:tc>
        <w:tc>
          <w:tcPr>
            <w:tcW w:w="645" w:type="dxa"/>
            <w:vAlign w:val="center"/>
          </w:tcPr>
          <w:p w14:paraId="6C28EB16" w14:textId="77777777" w:rsidR="00B61DED" w:rsidRDefault="00B61DED">
            <w:pPr>
              <w:jc w:val="center"/>
              <w:rPr>
                <w:sz w:val="20"/>
              </w:rPr>
            </w:pPr>
          </w:p>
        </w:tc>
      </w:tr>
      <w:tr w:rsidR="00B61DED" w14:paraId="6C28EB2A" w14:textId="77777777">
        <w:trPr>
          <w:trHeight w:val="20"/>
        </w:trPr>
        <w:tc>
          <w:tcPr>
            <w:tcW w:w="600" w:type="dxa"/>
          </w:tcPr>
          <w:p w14:paraId="6C28EB18" w14:textId="77777777" w:rsidR="00B61DED" w:rsidRDefault="00B61DED">
            <w:pPr>
              <w:jc w:val="center"/>
              <w:rPr>
                <w:sz w:val="20"/>
              </w:rPr>
            </w:pPr>
          </w:p>
        </w:tc>
        <w:tc>
          <w:tcPr>
            <w:tcW w:w="1998" w:type="dxa"/>
          </w:tcPr>
          <w:p w14:paraId="6C28EB19" w14:textId="77777777" w:rsidR="00B61DED" w:rsidRDefault="00C17140">
            <w:pPr>
              <w:jc w:val="center"/>
              <w:rPr>
                <w:sz w:val="20"/>
              </w:rPr>
            </w:pPr>
            <w:r>
              <w:rPr>
                <w:sz w:val="20"/>
              </w:rPr>
              <w:t>Iš viso:</w:t>
            </w:r>
          </w:p>
        </w:tc>
        <w:tc>
          <w:tcPr>
            <w:tcW w:w="674" w:type="dxa"/>
            <w:vAlign w:val="center"/>
          </w:tcPr>
          <w:p w14:paraId="6C28EB1A" w14:textId="77777777" w:rsidR="00B61DED" w:rsidRDefault="00B61DED">
            <w:pPr>
              <w:jc w:val="center"/>
              <w:rPr>
                <w:sz w:val="20"/>
              </w:rPr>
            </w:pPr>
          </w:p>
        </w:tc>
        <w:tc>
          <w:tcPr>
            <w:tcW w:w="709" w:type="dxa"/>
            <w:vAlign w:val="center"/>
          </w:tcPr>
          <w:p w14:paraId="6C28EB1B" w14:textId="77777777" w:rsidR="00B61DED" w:rsidRDefault="00B61DED">
            <w:pPr>
              <w:jc w:val="center"/>
              <w:rPr>
                <w:sz w:val="20"/>
              </w:rPr>
            </w:pPr>
          </w:p>
        </w:tc>
        <w:tc>
          <w:tcPr>
            <w:tcW w:w="567" w:type="dxa"/>
            <w:vAlign w:val="center"/>
          </w:tcPr>
          <w:p w14:paraId="6C28EB1C" w14:textId="77777777" w:rsidR="00B61DED" w:rsidRDefault="00B61DED">
            <w:pPr>
              <w:jc w:val="center"/>
              <w:rPr>
                <w:sz w:val="20"/>
              </w:rPr>
            </w:pPr>
          </w:p>
        </w:tc>
        <w:tc>
          <w:tcPr>
            <w:tcW w:w="708" w:type="dxa"/>
            <w:vAlign w:val="center"/>
          </w:tcPr>
          <w:p w14:paraId="6C28EB1D" w14:textId="77777777" w:rsidR="00B61DED" w:rsidRDefault="00B61DED">
            <w:pPr>
              <w:jc w:val="center"/>
              <w:rPr>
                <w:sz w:val="20"/>
              </w:rPr>
            </w:pPr>
          </w:p>
        </w:tc>
        <w:tc>
          <w:tcPr>
            <w:tcW w:w="567" w:type="dxa"/>
            <w:vAlign w:val="center"/>
          </w:tcPr>
          <w:p w14:paraId="6C28EB1E" w14:textId="77777777" w:rsidR="00B61DED" w:rsidRDefault="00B61DED">
            <w:pPr>
              <w:jc w:val="center"/>
              <w:rPr>
                <w:sz w:val="20"/>
              </w:rPr>
            </w:pPr>
          </w:p>
        </w:tc>
        <w:tc>
          <w:tcPr>
            <w:tcW w:w="1276" w:type="dxa"/>
            <w:vAlign w:val="center"/>
          </w:tcPr>
          <w:p w14:paraId="6C28EB1F" w14:textId="77777777" w:rsidR="00B61DED" w:rsidRDefault="00B61DED">
            <w:pPr>
              <w:jc w:val="center"/>
              <w:rPr>
                <w:sz w:val="20"/>
              </w:rPr>
            </w:pPr>
          </w:p>
        </w:tc>
        <w:tc>
          <w:tcPr>
            <w:tcW w:w="567" w:type="dxa"/>
            <w:vAlign w:val="center"/>
          </w:tcPr>
          <w:p w14:paraId="6C28EB20" w14:textId="77777777" w:rsidR="00B61DED" w:rsidRDefault="00B61DED">
            <w:pPr>
              <w:jc w:val="center"/>
              <w:rPr>
                <w:sz w:val="20"/>
              </w:rPr>
            </w:pPr>
          </w:p>
        </w:tc>
        <w:tc>
          <w:tcPr>
            <w:tcW w:w="567" w:type="dxa"/>
            <w:vAlign w:val="center"/>
          </w:tcPr>
          <w:p w14:paraId="6C28EB21" w14:textId="77777777" w:rsidR="00B61DED" w:rsidRDefault="00B61DED">
            <w:pPr>
              <w:jc w:val="center"/>
              <w:rPr>
                <w:sz w:val="20"/>
              </w:rPr>
            </w:pPr>
          </w:p>
        </w:tc>
        <w:tc>
          <w:tcPr>
            <w:tcW w:w="567" w:type="dxa"/>
            <w:vAlign w:val="center"/>
          </w:tcPr>
          <w:p w14:paraId="6C28EB22" w14:textId="77777777" w:rsidR="00B61DED" w:rsidRDefault="00B61DED">
            <w:pPr>
              <w:jc w:val="center"/>
              <w:rPr>
                <w:sz w:val="20"/>
              </w:rPr>
            </w:pPr>
          </w:p>
        </w:tc>
        <w:tc>
          <w:tcPr>
            <w:tcW w:w="851" w:type="dxa"/>
            <w:vAlign w:val="center"/>
          </w:tcPr>
          <w:p w14:paraId="6C28EB23" w14:textId="77777777" w:rsidR="00B61DED" w:rsidRDefault="00B61DED">
            <w:pPr>
              <w:jc w:val="center"/>
              <w:rPr>
                <w:sz w:val="20"/>
              </w:rPr>
            </w:pPr>
          </w:p>
        </w:tc>
        <w:tc>
          <w:tcPr>
            <w:tcW w:w="567" w:type="dxa"/>
            <w:vAlign w:val="center"/>
          </w:tcPr>
          <w:p w14:paraId="6C28EB24" w14:textId="77777777" w:rsidR="00B61DED" w:rsidRDefault="00B61DED">
            <w:pPr>
              <w:jc w:val="center"/>
              <w:rPr>
                <w:sz w:val="20"/>
              </w:rPr>
            </w:pPr>
          </w:p>
        </w:tc>
        <w:tc>
          <w:tcPr>
            <w:tcW w:w="708" w:type="dxa"/>
            <w:vAlign w:val="center"/>
          </w:tcPr>
          <w:p w14:paraId="6C28EB25" w14:textId="77777777" w:rsidR="00B61DED" w:rsidRDefault="00B61DED">
            <w:pPr>
              <w:jc w:val="center"/>
              <w:rPr>
                <w:sz w:val="20"/>
              </w:rPr>
            </w:pPr>
          </w:p>
        </w:tc>
        <w:tc>
          <w:tcPr>
            <w:tcW w:w="1276" w:type="dxa"/>
            <w:vAlign w:val="center"/>
          </w:tcPr>
          <w:p w14:paraId="6C28EB26" w14:textId="77777777" w:rsidR="00B61DED" w:rsidRDefault="00B61DED">
            <w:pPr>
              <w:jc w:val="center"/>
              <w:rPr>
                <w:sz w:val="20"/>
              </w:rPr>
            </w:pPr>
          </w:p>
        </w:tc>
        <w:tc>
          <w:tcPr>
            <w:tcW w:w="1276" w:type="dxa"/>
            <w:vAlign w:val="center"/>
          </w:tcPr>
          <w:p w14:paraId="6C28EB27" w14:textId="77777777" w:rsidR="00B61DED" w:rsidRDefault="00B61DED">
            <w:pPr>
              <w:jc w:val="center"/>
              <w:rPr>
                <w:sz w:val="20"/>
              </w:rPr>
            </w:pPr>
          </w:p>
        </w:tc>
        <w:tc>
          <w:tcPr>
            <w:tcW w:w="1276" w:type="dxa"/>
            <w:vAlign w:val="center"/>
          </w:tcPr>
          <w:p w14:paraId="6C28EB28" w14:textId="77777777" w:rsidR="00B61DED" w:rsidRDefault="00B61DED">
            <w:pPr>
              <w:jc w:val="center"/>
              <w:rPr>
                <w:sz w:val="20"/>
              </w:rPr>
            </w:pPr>
          </w:p>
        </w:tc>
        <w:tc>
          <w:tcPr>
            <w:tcW w:w="645" w:type="dxa"/>
            <w:vAlign w:val="center"/>
          </w:tcPr>
          <w:p w14:paraId="6C28EB29" w14:textId="77777777" w:rsidR="00B61DED" w:rsidRDefault="00B61DED">
            <w:pPr>
              <w:jc w:val="center"/>
              <w:rPr>
                <w:sz w:val="20"/>
              </w:rPr>
            </w:pPr>
          </w:p>
        </w:tc>
      </w:tr>
    </w:tbl>
    <w:p w14:paraId="6C28EB2B" w14:textId="3E838C32" w:rsidR="00B61DED" w:rsidRDefault="00B61DED">
      <w:pPr>
        <w:jc w:val="center"/>
        <w:rPr>
          <w:sz w:val="20"/>
        </w:rPr>
      </w:pPr>
    </w:p>
    <w:p w14:paraId="6C28EB2C" w14:textId="19B9602C" w:rsidR="00B61DED" w:rsidRDefault="00C17140">
      <w:pPr>
        <w:jc w:val="center"/>
        <w:rPr>
          <w:sz w:val="20"/>
        </w:rPr>
      </w:pPr>
      <w:r>
        <w:rPr>
          <w:sz w:val="20"/>
        </w:rPr>
        <w:t>_________________</w:t>
      </w:r>
    </w:p>
    <w:p w14:paraId="6C28EB2D" w14:textId="181DCF35" w:rsidR="00B61DED" w:rsidRDefault="00B61DED">
      <w:pPr>
        <w:jc w:val="center"/>
        <w:rPr>
          <w:sz w:val="20"/>
        </w:rPr>
      </w:pPr>
    </w:p>
    <w:p w14:paraId="6C28EB2E" w14:textId="69C73F3B" w:rsidR="00B61DED" w:rsidRDefault="00C17140">
      <w:pPr>
        <w:jc w:val="center"/>
        <w:rPr>
          <w:b/>
          <w:sz w:val="20"/>
        </w:rPr>
      </w:pPr>
      <w:r>
        <w:rPr>
          <w:b/>
          <w:sz w:val="20"/>
        </w:rPr>
        <w:t>DARBUOTOJAI, DIRBANTYS PAGAL DARBO SUTARTIS</w:t>
      </w:r>
    </w:p>
    <w:p w14:paraId="6C28EB2F" w14:textId="22A759D1" w:rsidR="00B61DED" w:rsidRDefault="00C17140">
      <w:pPr>
        <w:jc w:val="right"/>
        <w:rPr>
          <w:sz w:val="20"/>
        </w:rPr>
      </w:pPr>
      <w:r>
        <w:rPr>
          <w:sz w:val="20"/>
        </w:rPr>
        <w:t>2 lentelė</w:t>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3"/>
        <w:gridCol w:w="2062"/>
        <w:gridCol w:w="1226"/>
        <w:gridCol w:w="1127"/>
        <w:gridCol w:w="1456"/>
        <w:gridCol w:w="1280"/>
        <w:gridCol w:w="1005"/>
        <w:gridCol w:w="1081"/>
        <w:gridCol w:w="1280"/>
        <w:gridCol w:w="1280"/>
        <w:gridCol w:w="1280"/>
        <w:gridCol w:w="1012"/>
      </w:tblGrid>
      <w:tr w:rsidR="00B61DED" w14:paraId="6C28EB39" w14:textId="77777777">
        <w:tc>
          <w:tcPr>
            <w:tcW w:w="640" w:type="dxa"/>
            <w:vMerge w:val="restart"/>
            <w:vAlign w:val="center"/>
          </w:tcPr>
          <w:p w14:paraId="6C28EB30" w14:textId="77777777" w:rsidR="00B61DED" w:rsidRDefault="00C17140">
            <w:pPr>
              <w:jc w:val="center"/>
              <w:rPr>
                <w:sz w:val="20"/>
              </w:rPr>
            </w:pPr>
            <w:r>
              <w:rPr>
                <w:sz w:val="20"/>
              </w:rPr>
              <w:t>Eil. Nr.</w:t>
            </w:r>
          </w:p>
        </w:tc>
        <w:tc>
          <w:tcPr>
            <w:tcW w:w="2022" w:type="dxa"/>
            <w:vMerge w:val="restart"/>
            <w:vAlign w:val="center"/>
          </w:tcPr>
          <w:p w14:paraId="6C28EB31" w14:textId="77777777" w:rsidR="00B61DED" w:rsidRDefault="00C17140">
            <w:pPr>
              <w:jc w:val="center"/>
              <w:rPr>
                <w:sz w:val="20"/>
              </w:rPr>
            </w:pPr>
            <w:r>
              <w:rPr>
                <w:sz w:val="20"/>
              </w:rPr>
              <w:t>Pareigybės pavadinimas</w:t>
            </w:r>
          </w:p>
        </w:tc>
        <w:tc>
          <w:tcPr>
            <w:tcW w:w="2309" w:type="dxa"/>
            <w:gridSpan w:val="2"/>
            <w:vAlign w:val="center"/>
          </w:tcPr>
          <w:p w14:paraId="6C28EB32" w14:textId="77777777" w:rsidR="00B61DED" w:rsidRDefault="00C17140">
            <w:pPr>
              <w:jc w:val="center"/>
              <w:rPr>
                <w:sz w:val="20"/>
              </w:rPr>
            </w:pPr>
            <w:r>
              <w:rPr>
                <w:sz w:val="20"/>
              </w:rPr>
              <w:t>Pareigybių skaičius</w:t>
            </w:r>
          </w:p>
        </w:tc>
        <w:tc>
          <w:tcPr>
            <w:tcW w:w="1429" w:type="dxa"/>
            <w:vMerge w:val="restart"/>
            <w:vAlign w:val="center"/>
          </w:tcPr>
          <w:p w14:paraId="6C28EB33" w14:textId="77777777" w:rsidR="00B61DED" w:rsidRDefault="00C17140">
            <w:pPr>
              <w:jc w:val="center"/>
              <w:rPr>
                <w:sz w:val="20"/>
              </w:rPr>
            </w:pPr>
            <w:r>
              <w:rPr>
                <w:sz w:val="20"/>
              </w:rPr>
              <w:t>Koeficientas</w:t>
            </w:r>
          </w:p>
        </w:tc>
        <w:tc>
          <w:tcPr>
            <w:tcW w:w="1256" w:type="dxa"/>
            <w:vMerge w:val="restart"/>
            <w:vAlign w:val="center"/>
          </w:tcPr>
          <w:p w14:paraId="6C28EB34" w14:textId="77777777" w:rsidR="00B61DED" w:rsidRDefault="00C17140">
            <w:pPr>
              <w:jc w:val="center"/>
              <w:rPr>
                <w:sz w:val="20"/>
              </w:rPr>
            </w:pPr>
            <w:r>
              <w:rPr>
                <w:sz w:val="20"/>
              </w:rPr>
              <w:t>1 mėn. vieno darbuotojo pareiginė alga (Lt)</w:t>
            </w:r>
          </w:p>
        </w:tc>
        <w:tc>
          <w:tcPr>
            <w:tcW w:w="2047" w:type="dxa"/>
            <w:gridSpan w:val="2"/>
            <w:vAlign w:val="center"/>
          </w:tcPr>
          <w:p w14:paraId="6C28EB35" w14:textId="77777777" w:rsidR="00B61DED" w:rsidRDefault="00C17140">
            <w:pPr>
              <w:jc w:val="center"/>
              <w:rPr>
                <w:sz w:val="20"/>
              </w:rPr>
            </w:pPr>
            <w:r>
              <w:rPr>
                <w:sz w:val="20"/>
              </w:rPr>
              <w:t>1 mėn. vieno darbuotojo priedai ir priemokos</w:t>
            </w:r>
          </w:p>
        </w:tc>
        <w:tc>
          <w:tcPr>
            <w:tcW w:w="2512" w:type="dxa"/>
            <w:gridSpan w:val="2"/>
            <w:vAlign w:val="center"/>
          </w:tcPr>
          <w:p w14:paraId="6C28EB36" w14:textId="77777777" w:rsidR="00B61DED" w:rsidRDefault="00C17140">
            <w:pPr>
              <w:jc w:val="center"/>
              <w:rPr>
                <w:sz w:val="20"/>
              </w:rPr>
            </w:pPr>
            <w:r>
              <w:rPr>
                <w:sz w:val="20"/>
              </w:rPr>
              <w:t>Darbo užmokestis (Lt)</w:t>
            </w:r>
          </w:p>
        </w:tc>
        <w:tc>
          <w:tcPr>
            <w:tcW w:w="1256" w:type="dxa"/>
            <w:vMerge w:val="restart"/>
            <w:vAlign w:val="center"/>
          </w:tcPr>
          <w:p w14:paraId="6C28EB37" w14:textId="77777777" w:rsidR="00B61DED" w:rsidRDefault="00C17140">
            <w:pPr>
              <w:jc w:val="center"/>
              <w:rPr>
                <w:sz w:val="20"/>
              </w:rPr>
            </w:pPr>
            <w:r>
              <w:rPr>
                <w:sz w:val="20"/>
              </w:rPr>
              <w:t xml:space="preserve">12 mėnesių visų darbuotojų socialinio draudimo </w:t>
            </w:r>
            <w:r>
              <w:rPr>
                <w:sz w:val="20"/>
              </w:rPr>
              <w:lastRenderedPageBreak/>
              <w:t>įmokos (Lt)</w:t>
            </w:r>
          </w:p>
        </w:tc>
        <w:tc>
          <w:tcPr>
            <w:tcW w:w="993" w:type="dxa"/>
            <w:vMerge w:val="restart"/>
            <w:vAlign w:val="center"/>
          </w:tcPr>
          <w:p w14:paraId="6C28EB38" w14:textId="77777777" w:rsidR="00B61DED" w:rsidRDefault="00C17140">
            <w:pPr>
              <w:jc w:val="center"/>
              <w:rPr>
                <w:sz w:val="20"/>
              </w:rPr>
            </w:pPr>
            <w:r>
              <w:rPr>
                <w:sz w:val="20"/>
              </w:rPr>
              <w:lastRenderedPageBreak/>
              <w:t>Iš viso (Lt)</w:t>
            </w:r>
          </w:p>
        </w:tc>
      </w:tr>
      <w:tr w:rsidR="00B61DED" w14:paraId="6C28EB46" w14:textId="77777777">
        <w:tc>
          <w:tcPr>
            <w:tcW w:w="640" w:type="dxa"/>
            <w:vMerge/>
            <w:vAlign w:val="center"/>
          </w:tcPr>
          <w:p w14:paraId="6C28EB3A" w14:textId="77777777" w:rsidR="00B61DED" w:rsidRDefault="00B61DED">
            <w:pPr>
              <w:jc w:val="center"/>
              <w:rPr>
                <w:sz w:val="20"/>
              </w:rPr>
            </w:pPr>
          </w:p>
        </w:tc>
        <w:tc>
          <w:tcPr>
            <w:tcW w:w="2022" w:type="dxa"/>
            <w:vMerge/>
            <w:vAlign w:val="center"/>
          </w:tcPr>
          <w:p w14:paraId="6C28EB3B" w14:textId="77777777" w:rsidR="00B61DED" w:rsidRDefault="00B61DED">
            <w:pPr>
              <w:jc w:val="center"/>
              <w:rPr>
                <w:sz w:val="20"/>
              </w:rPr>
            </w:pPr>
          </w:p>
        </w:tc>
        <w:tc>
          <w:tcPr>
            <w:tcW w:w="1203" w:type="dxa"/>
            <w:vAlign w:val="center"/>
          </w:tcPr>
          <w:p w14:paraId="6C28EB3C" w14:textId="77777777" w:rsidR="00B61DED" w:rsidRDefault="00C17140">
            <w:pPr>
              <w:jc w:val="center"/>
              <w:rPr>
                <w:sz w:val="20"/>
              </w:rPr>
            </w:pPr>
            <w:r>
              <w:rPr>
                <w:sz w:val="20"/>
              </w:rPr>
              <w:t>patvirtinta</w:t>
            </w:r>
          </w:p>
        </w:tc>
        <w:tc>
          <w:tcPr>
            <w:tcW w:w="1106" w:type="dxa"/>
            <w:vAlign w:val="center"/>
          </w:tcPr>
          <w:p w14:paraId="6C28EB3D" w14:textId="77777777" w:rsidR="00B61DED" w:rsidRDefault="00C17140">
            <w:pPr>
              <w:jc w:val="center"/>
              <w:rPr>
                <w:sz w:val="20"/>
              </w:rPr>
            </w:pPr>
            <w:r>
              <w:rPr>
                <w:sz w:val="20"/>
              </w:rPr>
              <w:t>užimta</w:t>
            </w:r>
          </w:p>
        </w:tc>
        <w:tc>
          <w:tcPr>
            <w:tcW w:w="1429" w:type="dxa"/>
            <w:vMerge/>
            <w:vAlign w:val="center"/>
          </w:tcPr>
          <w:p w14:paraId="6C28EB3E" w14:textId="77777777" w:rsidR="00B61DED" w:rsidRDefault="00B61DED">
            <w:pPr>
              <w:jc w:val="center"/>
              <w:rPr>
                <w:sz w:val="20"/>
              </w:rPr>
            </w:pPr>
          </w:p>
        </w:tc>
        <w:tc>
          <w:tcPr>
            <w:tcW w:w="1256" w:type="dxa"/>
            <w:vMerge/>
            <w:vAlign w:val="center"/>
          </w:tcPr>
          <w:p w14:paraId="6C28EB3F" w14:textId="77777777" w:rsidR="00B61DED" w:rsidRDefault="00B61DED">
            <w:pPr>
              <w:jc w:val="center"/>
              <w:rPr>
                <w:sz w:val="20"/>
              </w:rPr>
            </w:pPr>
          </w:p>
        </w:tc>
        <w:tc>
          <w:tcPr>
            <w:tcW w:w="986" w:type="dxa"/>
            <w:vAlign w:val="center"/>
          </w:tcPr>
          <w:p w14:paraId="6C28EB40" w14:textId="77777777" w:rsidR="00B61DED" w:rsidRDefault="00C17140">
            <w:pPr>
              <w:jc w:val="center"/>
              <w:rPr>
                <w:sz w:val="20"/>
              </w:rPr>
            </w:pPr>
            <w:r>
              <w:rPr>
                <w:sz w:val="20"/>
              </w:rPr>
              <w:t>Lt</w:t>
            </w:r>
          </w:p>
        </w:tc>
        <w:tc>
          <w:tcPr>
            <w:tcW w:w="1061" w:type="dxa"/>
            <w:vAlign w:val="center"/>
          </w:tcPr>
          <w:p w14:paraId="6C28EB41" w14:textId="77777777" w:rsidR="00B61DED" w:rsidRDefault="00C17140">
            <w:pPr>
              <w:jc w:val="center"/>
              <w:rPr>
                <w:sz w:val="20"/>
              </w:rPr>
            </w:pPr>
            <w:r>
              <w:rPr>
                <w:sz w:val="20"/>
              </w:rPr>
              <w:t>proc.</w:t>
            </w:r>
          </w:p>
        </w:tc>
        <w:tc>
          <w:tcPr>
            <w:tcW w:w="1256" w:type="dxa"/>
            <w:vAlign w:val="center"/>
          </w:tcPr>
          <w:p w14:paraId="6C28EB42" w14:textId="77777777" w:rsidR="00B61DED" w:rsidRDefault="00C17140">
            <w:pPr>
              <w:jc w:val="center"/>
              <w:rPr>
                <w:sz w:val="20"/>
              </w:rPr>
            </w:pPr>
            <w:r>
              <w:rPr>
                <w:sz w:val="20"/>
              </w:rPr>
              <w:t>1 mėn. vieno darbuotojo</w:t>
            </w:r>
          </w:p>
        </w:tc>
        <w:tc>
          <w:tcPr>
            <w:tcW w:w="1256" w:type="dxa"/>
            <w:vAlign w:val="center"/>
          </w:tcPr>
          <w:p w14:paraId="6C28EB43" w14:textId="77777777" w:rsidR="00B61DED" w:rsidRDefault="00C17140">
            <w:pPr>
              <w:jc w:val="center"/>
              <w:rPr>
                <w:sz w:val="20"/>
              </w:rPr>
            </w:pPr>
            <w:r>
              <w:rPr>
                <w:sz w:val="20"/>
              </w:rPr>
              <w:t>12 mėn. visų darbuotojų</w:t>
            </w:r>
          </w:p>
        </w:tc>
        <w:tc>
          <w:tcPr>
            <w:tcW w:w="1256" w:type="dxa"/>
            <w:vMerge/>
            <w:vAlign w:val="center"/>
          </w:tcPr>
          <w:p w14:paraId="6C28EB44" w14:textId="77777777" w:rsidR="00B61DED" w:rsidRDefault="00B61DED">
            <w:pPr>
              <w:jc w:val="center"/>
              <w:rPr>
                <w:sz w:val="20"/>
              </w:rPr>
            </w:pPr>
          </w:p>
        </w:tc>
        <w:tc>
          <w:tcPr>
            <w:tcW w:w="993" w:type="dxa"/>
            <w:vMerge/>
            <w:vAlign w:val="center"/>
          </w:tcPr>
          <w:p w14:paraId="6C28EB45" w14:textId="77777777" w:rsidR="00B61DED" w:rsidRDefault="00B61DED">
            <w:pPr>
              <w:jc w:val="center"/>
              <w:rPr>
                <w:sz w:val="20"/>
              </w:rPr>
            </w:pPr>
          </w:p>
        </w:tc>
      </w:tr>
      <w:tr w:rsidR="00B61DED" w14:paraId="6C28EB53" w14:textId="77777777">
        <w:tc>
          <w:tcPr>
            <w:tcW w:w="640" w:type="dxa"/>
            <w:vAlign w:val="center"/>
          </w:tcPr>
          <w:p w14:paraId="6C28EB47" w14:textId="77777777" w:rsidR="00B61DED" w:rsidRDefault="00C17140">
            <w:pPr>
              <w:jc w:val="center"/>
              <w:rPr>
                <w:sz w:val="20"/>
              </w:rPr>
            </w:pPr>
            <w:r>
              <w:rPr>
                <w:sz w:val="20"/>
              </w:rPr>
              <w:lastRenderedPageBreak/>
              <w:t>1.</w:t>
            </w:r>
          </w:p>
        </w:tc>
        <w:tc>
          <w:tcPr>
            <w:tcW w:w="2022" w:type="dxa"/>
            <w:vAlign w:val="center"/>
          </w:tcPr>
          <w:p w14:paraId="6C28EB48" w14:textId="77777777" w:rsidR="00B61DED" w:rsidRDefault="00C17140">
            <w:pPr>
              <w:rPr>
                <w:sz w:val="20"/>
              </w:rPr>
            </w:pPr>
            <w:r>
              <w:rPr>
                <w:sz w:val="20"/>
              </w:rPr>
              <w:t>Padalinio vadovas</w:t>
            </w:r>
          </w:p>
        </w:tc>
        <w:tc>
          <w:tcPr>
            <w:tcW w:w="1203" w:type="dxa"/>
            <w:vAlign w:val="center"/>
          </w:tcPr>
          <w:p w14:paraId="6C28EB49" w14:textId="77777777" w:rsidR="00B61DED" w:rsidRDefault="00B61DED">
            <w:pPr>
              <w:jc w:val="center"/>
              <w:rPr>
                <w:sz w:val="20"/>
              </w:rPr>
            </w:pPr>
          </w:p>
        </w:tc>
        <w:tc>
          <w:tcPr>
            <w:tcW w:w="1106" w:type="dxa"/>
            <w:vAlign w:val="center"/>
          </w:tcPr>
          <w:p w14:paraId="6C28EB4A" w14:textId="77777777" w:rsidR="00B61DED" w:rsidRDefault="00B61DED">
            <w:pPr>
              <w:jc w:val="center"/>
              <w:rPr>
                <w:sz w:val="20"/>
              </w:rPr>
            </w:pPr>
          </w:p>
        </w:tc>
        <w:tc>
          <w:tcPr>
            <w:tcW w:w="1429" w:type="dxa"/>
            <w:vAlign w:val="center"/>
          </w:tcPr>
          <w:p w14:paraId="6C28EB4B" w14:textId="77777777" w:rsidR="00B61DED" w:rsidRDefault="00B61DED">
            <w:pPr>
              <w:jc w:val="center"/>
              <w:rPr>
                <w:sz w:val="20"/>
              </w:rPr>
            </w:pPr>
          </w:p>
        </w:tc>
        <w:tc>
          <w:tcPr>
            <w:tcW w:w="1256" w:type="dxa"/>
            <w:vAlign w:val="center"/>
          </w:tcPr>
          <w:p w14:paraId="6C28EB4C" w14:textId="77777777" w:rsidR="00B61DED" w:rsidRDefault="00B61DED">
            <w:pPr>
              <w:jc w:val="center"/>
              <w:rPr>
                <w:sz w:val="20"/>
              </w:rPr>
            </w:pPr>
          </w:p>
        </w:tc>
        <w:tc>
          <w:tcPr>
            <w:tcW w:w="986" w:type="dxa"/>
            <w:vAlign w:val="center"/>
          </w:tcPr>
          <w:p w14:paraId="6C28EB4D" w14:textId="77777777" w:rsidR="00B61DED" w:rsidRDefault="00B61DED">
            <w:pPr>
              <w:jc w:val="center"/>
              <w:rPr>
                <w:sz w:val="20"/>
              </w:rPr>
            </w:pPr>
          </w:p>
        </w:tc>
        <w:tc>
          <w:tcPr>
            <w:tcW w:w="1061" w:type="dxa"/>
            <w:vAlign w:val="center"/>
          </w:tcPr>
          <w:p w14:paraId="6C28EB4E" w14:textId="77777777" w:rsidR="00B61DED" w:rsidRDefault="00B61DED">
            <w:pPr>
              <w:jc w:val="center"/>
              <w:rPr>
                <w:sz w:val="20"/>
              </w:rPr>
            </w:pPr>
          </w:p>
        </w:tc>
        <w:tc>
          <w:tcPr>
            <w:tcW w:w="1256" w:type="dxa"/>
            <w:vAlign w:val="center"/>
          </w:tcPr>
          <w:p w14:paraId="6C28EB4F" w14:textId="77777777" w:rsidR="00B61DED" w:rsidRDefault="00B61DED">
            <w:pPr>
              <w:jc w:val="center"/>
              <w:rPr>
                <w:sz w:val="20"/>
              </w:rPr>
            </w:pPr>
          </w:p>
        </w:tc>
        <w:tc>
          <w:tcPr>
            <w:tcW w:w="1256" w:type="dxa"/>
            <w:vAlign w:val="center"/>
          </w:tcPr>
          <w:p w14:paraId="6C28EB50" w14:textId="77777777" w:rsidR="00B61DED" w:rsidRDefault="00B61DED">
            <w:pPr>
              <w:jc w:val="center"/>
              <w:rPr>
                <w:sz w:val="20"/>
              </w:rPr>
            </w:pPr>
          </w:p>
        </w:tc>
        <w:tc>
          <w:tcPr>
            <w:tcW w:w="1256" w:type="dxa"/>
            <w:vAlign w:val="center"/>
          </w:tcPr>
          <w:p w14:paraId="6C28EB51" w14:textId="77777777" w:rsidR="00B61DED" w:rsidRDefault="00B61DED">
            <w:pPr>
              <w:jc w:val="center"/>
              <w:rPr>
                <w:sz w:val="20"/>
              </w:rPr>
            </w:pPr>
          </w:p>
        </w:tc>
        <w:tc>
          <w:tcPr>
            <w:tcW w:w="993" w:type="dxa"/>
            <w:vAlign w:val="center"/>
          </w:tcPr>
          <w:p w14:paraId="6C28EB52" w14:textId="77777777" w:rsidR="00B61DED" w:rsidRDefault="00B61DED">
            <w:pPr>
              <w:jc w:val="center"/>
              <w:rPr>
                <w:sz w:val="20"/>
              </w:rPr>
            </w:pPr>
          </w:p>
        </w:tc>
      </w:tr>
      <w:tr w:rsidR="00B61DED" w14:paraId="6C28EB60" w14:textId="77777777">
        <w:tc>
          <w:tcPr>
            <w:tcW w:w="640" w:type="dxa"/>
            <w:vAlign w:val="center"/>
          </w:tcPr>
          <w:p w14:paraId="6C28EB54" w14:textId="77777777" w:rsidR="00B61DED" w:rsidRDefault="00C17140">
            <w:pPr>
              <w:jc w:val="center"/>
              <w:rPr>
                <w:sz w:val="20"/>
              </w:rPr>
            </w:pPr>
            <w:r>
              <w:rPr>
                <w:sz w:val="20"/>
              </w:rPr>
              <w:t>2.</w:t>
            </w:r>
          </w:p>
        </w:tc>
        <w:tc>
          <w:tcPr>
            <w:tcW w:w="2022" w:type="dxa"/>
            <w:vAlign w:val="center"/>
          </w:tcPr>
          <w:p w14:paraId="6C28EB55" w14:textId="77777777" w:rsidR="00B61DED" w:rsidRDefault="00C17140">
            <w:pPr>
              <w:rPr>
                <w:sz w:val="20"/>
              </w:rPr>
            </w:pPr>
            <w:r>
              <w:rPr>
                <w:sz w:val="20"/>
              </w:rPr>
              <w:t>Specialistas</w:t>
            </w:r>
          </w:p>
        </w:tc>
        <w:tc>
          <w:tcPr>
            <w:tcW w:w="1203" w:type="dxa"/>
            <w:vAlign w:val="center"/>
          </w:tcPr>
          <w:p w14:paraId="6C28EB56" w14:textId="77777777" w:rsidR="00B61DED" w:rsidRDefault="00B61DED">
            <w:pPr>
              <w:jc w:val="center"/>
              <w:rPr>
                <w:sz w:val="20"/>
              </w:rPr>
            </w:pPr>
          </w:p>
        </w:tc>
        <w:tc>
          <w:tcPr>
            <w:tcW w:w="1106" w:type="dxa"/>
            <w:vAlign w:val="center"/>
          </w:tcPr>
          <w:p w14:paraId="6C28EB57" w14:textId="77777777" w:rsidR="00B61DED" w:rsidRDefault="00B61DED">
            <w:pPr>
              <w:jc w:val="center"/>
              <w:rPr>
                <w:sz w:val="20"/>
              </w:rPr>
            </w:pPr>
          </w:p>
        </w:tc>
        <w:tc>
          <w:tcPr>
            <w:tcW w:w="1429" w:type="dxa"/>
            <w:vAlign w:val="center"/>
          </w:tcPr>
          <w:p w14:paraId="6C28EB58" w14:textId="77777777" w:rsidR="00B61DED" w:rsidRDefault="00B61DED">
            <w:pPr>
              <w:jc w:val="center"/>
              <w:rPr>
                <w:sz w:val="20"/>
              </w:rPr>
            </w:pPr>
          </w:p>
        </w:tc>
        <w:tc>
          <w:tcPr>
            <w:tcW w:w="1256" w:type="dxa"/>
            <w:vAlign w:val="center"/>
          </w:tcPr>
          <w:p w14:paraId="6C28EB59" w14:textId="77777777" w:rsidR="00B61DED" w:rsidRDefault="00B61DED">
            <w:pPr>
              <w:jc w:val="center"/>
              <w:rPr>
                <w:sz w:val="20"/>
              </w:rPr>
            </w:pPr>
          </w:p>
        </w:tc>
        <w:tc>
          <w:tcPr>
            <w:tcW w:w="986" w:type="dxa"/>
            <w:vAlign w:val="center"/>
          </w:tcPr>
          <w:p w14:paraId="6C28EB5A" w14:textId="77777777" w:rsidR="00B61DED" w:rsidRDefault="00B61DED">
            <w:pPr>
              <w:jc w:val="center"/>
              <w:rPr>
                <w:sz w:val="20"/>
              </w:rPr>
            </w:pPr>
          </w:p>
        </w:tc>
        <w:tc>
          <w:tcPr>
            <w:tcW w:w="1061" w:type="dxa"/>
            <w:vAlign w:val="center"/>
          </w:tcPr>
          <w:p w14:paraId="6C28EB5B" w14:textId="77777777" w:rsidR="00B61DED" w:rsidRDefault="00B61DED">
            <w:pPr>
              <w:jc w:val="center"/>
              <w:rPr>
                <w:sz w:val="20"/>
              </w:rPr>
            </w:pPr>
          </w:p>
        </w:tc>
        <w:tc>
          <w:tcPr>
            <w:tcW w:w="1256" w:type="dxa"/>
            <w:vAlign w:val="center"/>
          </w:tcPr>
          <w:p w14:paraId="6C28EB5C" w14:textId="77777777" w:rsidR="00B61DED" w:rsidRDefault="00B61DED">
            <w:pPr>
              <w:jc w:val="center"/>
              <w:rPr>
                <w:sz w:val="20"/>
              </w:rPr>
            </w:pPr>
          </w:p>
        </w:tc>
        <w:tc>
          <w:tcPr>
            <w:tcW w:w="1256" w:type="dxa"/>
            <w:vAlign w:val="center"/>
          </w:tcPr>
          <w:p w14:paraId="6C28EB5D" w14:textId="77777777" w:rsidR="00B61DED" w:rsidRDefault="00B61DED">
            <w:pPr>
              <w:jc w:val="center"/>
              <w:rPr>
                <w:sz w:val="20"/>
              </w:rPr>
            </w:pPr>
          </w:p>
        </w:tc>
        <w:tc>
          <w:tcPr>
            <w:tcW w:w="1256" w:type="dxa"/>
            <w:vAlign w:val="center"/>
          </w:tcPr>
          <w:p w14:paraId="6C28EB5E" w14:textId="77777777" w:rsidR="00B61DED" w:rsidRDefault="00B61DED">
            <w:pPr>
              <w:jc w:val="center"/>
              <w:rPr>
                <w:sz w:val="20"/>
              </w:rPr>
            </w:pPr>
          </w:p>
        </w:tc>
        <w:tc>
          <w:tcPr>
            <w:tcW w:w="993" w:type="dxa"/>
            <w:vAlign w:val="center"/>
          </w:tcPr>
          <w:p w14:paraId="6C28EB5F" w14:textId="77777777" w:rsidR="00B61DED" w:rsidRDefault="00B61DED">
            <w:pPr>
              <w:jc w:val="center"/>
              <w:rPr>
                <w:sz w:val="20"/>
              </w:rPr>
            </w:pPr>
          </w:p>
        </w:tc>
      </w:tr>
      <w:tr w:rsidR="00B61DED" w14:paraId="6C28EB6D" w14:textId="77777777">
        <w:trPr>
          <w:trHeight w:val="915"/>
        </w:trPr>
        <w:tc>
          <w:tcPr>
            <w:tcW w:w="640" w:type="dxa"/>
            <w:vAlign w:val="center"/>
          </w:tcPr>
          <w:p w14:paraId="6C28EB61" w14:textId="77777777" w:rsidR="00B61DED" w:rsidRDefault="00C17140">
            <w:pPr>
              <w:jc w:val="center"/>
              <w:rPr>
                <w:sz w:val="20"/>
              </w:rPr>
            </w:pPr>
            <w:r>
              <w:rPr>
                <w:sz w:val="20"/>
              </w:rPr>
              <w:t>3.</w:t>
            </w:r>
          </w:p>
        </w:tc>
        <w:tc>
          <w:tcPr>
            <w:tcW w:w="2022" w:type="dxa"/>
            <w:vAlign w:val="center"/>
          </w:tcPr>
          <w:p w14:paraId="6C28EB62" w14:textId="77777777" w:rsidR="00B61DED" w:rsidRDefault="00C17140">
            <w:pPr>
              <w:rPr>
                <w:sz w:val="20"/>
              </w:rPr>
            </w:pPr>
            <w:r>
              <w:rPr>
                <w:sz w:val="20"/>
              </w:rPr>
              <w:t>Darbininkas (specialistas)</w:t>
            </w:r>
          </w:p>
        </w:tc>
        <w:tc>
          <w:tcPr>
            <w:tcW w:w="1203" w:type="dxa"/>
            <w:vAlign w:val="center"/>
          </w:tcPr>
          <w:p w14:paraId="6C28EB63" w14:textId="77777777" w:rsidR="00B61DED" w:rsidRDefault="00B61DED">
            <w:pPr>
              <w:jc w:val="center"/>
              <w:rPr>
                <w:sz w:val="20"/>
              </w:rPr>
            </w:pPr>
          </w:p>
        </w:tc>
        <w:tc>
          <w:tcPr>
            <w:tcW w:w="1106" w:type="dxa"/>
            <w:vAlign w:val="center"/>
          </w:tcPr>
          <w:p w14:paraId="6C28EB64" w14:textId="77777777" w:rsidR="00B61DED" w:rsidRDefault="00B61DED">
            <w:pPr>
              <w:jc w:val="center"/>
              <w:rPr>
                <w:sz w:val="20"/>
              </w:rPr>
            </w:pPr>
          </w:p>
        </w:tc>
        <w:tc>
          <w:tcPr>
            <w:tcW w:w="1429" w:type="dxa"/>
            <w:vAlign w:val="center"/>
          </w:tcPr>
          <w:p w14:paraId="6C28EB65" w14:textId="77777777" w:rsidR="00B61DED" w:rsidRDefault="00B61DED">
            <w:pPr>
              <w:jc w:val="center"/>
              <w:rPr>
                <w:sz w:val="20"/>
              </w:rPr>
            </w:pPr>
          </w:p>
        </w:tc>
        <w:tc>
          <w:tcPr>
            <w:tcW w:w="1256" w:type="dxa"/>
            <w:vAlign w:val="center"/>
          </w:tcPr>
          <w:p w14:paraId="6C28EB66" w14:textId="77777777" w:rsidR="00B61DED" w:rsidRDefault="00B61DED">
            <w:pPr>
              <w:jc w:val="center"/>
              <w:rPr>
                <w:sz w:val="20"/>
              </w:rPr>
            </w:pPr>
          </w:p>
        </w:tc>
        <w:tc>
          <w:tcPr>
            <w:tcW w:w="986" w:type="dxa"/>
            <w:vAlign w:val="center"/>
          </w:tcPr>
          <w:p w14:paraId="6C28EB67" w14:textId="77777777" w:rsidR="00B61DED" w:rsidRDefault="00B61DED">
            <w:pPr>
              <w:jc w:val="center"/>
              <w:rPr>
                <w:sz w:val="20"/>
              </w:rPr>
            </w:pPr>
          </w:p>
        </w:tc>
        <w:tc>
          <w:tcPr>
            <w:tcW w:w="1061" w:type="dxa"/>
            <w:vAlign w:val="center"/>
          </w:tcPr>
          <w:p w14:paraId="6C28EB68" w14:textId="77777777" w:rsidR="00B61DED" w:rsidRDefault="00B61DED">
            <w:pPr>
              <w:jc w:val="center"/>
              <w:rPr>
                <w:sz w:val="20"/>
              </w:rPr>
            </w:pPr>
          </w:p>
        </w:tc>
        <w:tc>
          <w:tcPr>
            <w:tcW w:w="1256" w:type="dxa"/>
            <w:vAlign w:val="center"/>
          </w:tcPr>
          <w:p w14:paraId="6C28EB69" w14:textId="77777777" w:rsidR="00B61DED" w:rsidRDefault="00B61DED">
            <w:pPr>
              <w:jc w:val="center"/>
              <w:rPr>
                <w:sz w:val="20"/>
              </w:rPr>
            </w:pPr>
          </w:p>
        </w:tc>
        <w:tc>
          <w:tcPr>
            <w:tcW w:w="1256" w:type="dxa"/>
            <w:vAlign w:val="center"/>
          </w:tcPr>
          <w:p w14:paraId="6C28EB6A" w14:textId="77777777" w:rsidR="00B61DED" w:rsidRDefault="00B61DED">
            <w:pPr>
              <w:jc w:val="center"/>
              <w:rPr>
                <w:sz w:val="20"/>
              </w:rPr>
            </w:pPr>
          </w:p>
        </w:tc>
        <w:tc>
          <w:tcPr>
            <w:tcW w:w="1256" w:type="dxa"/>
            <w:vAlign w:val="center"/>
          </w:tcPr>
          <w:p w14:paraId="6C28EB6B" w14:textId="77777777" w:rsidR="00B61DED" w:rsidRDefault="00B61DED">
            <w:pPr>
              <w:jc w:val="center"/>
              <w:rPr>
                <w:sz w:val="20"/>
              </w:rPr>
            </w:pPr>
          </w:p>
        </w:tc>
        <w:tc>
          <w:tcPr>
            <w:tcW w:w="993" w:type="dxa"/>
            <w:vAlign w:val="center"/>
          </w:tcPr>
          <w:p w14:paraId="6C28EB6C" w14:textId="77777777" w:rsidR="00B61DED" w:rsidRDefault="00B61DED">
            <w:pPr>
              <w:jc w:val="center"/>
              <w:rPr>
                <w:sz w:val="20"/>
              </w:rPr>
            </w:pPr>
          </w:p>
        </w:tc>
      </w:tr>
      <w:tr w:rsidR="00B61DED" w14:paraId="6C28EB7A" w14:textId="77777777">
        <w:tc>
          <w:tcPr>
            <w:tcW w:w="640" w:type="dxa"/>
          </w:tcPr>
          <w:p w14:paraId="6C28EB6E" w14:textId="77777777" w:rsidR="00B61DED" w:rsidRDefault="00B61DED">
            <w:pPr>
              <w:jc w:val="center"/>
              <w:rPr>
                <w:sz w:val="20"/>
              </w:rPr>
            </w:pPr>
          </w:p>
        </w:tc>
        <w:tc>
          <w:tcPr>
            <w:tcW w:w="2022" w:type="dxa"/>
          </w:tcPr>
          <w:p w14:paraId="6C28EB6F" w14:textId="77777777" w:rsidR="00B61DED" w:rsidRDefault="00C17140">
            <w:pPr>
              <w:rPr>
                <w:sz w:val="20"/>
              </w:rPr>
            </w:pPr>
            <w:r>
              <w:rPr>
                <w:sz w:val="20"/>
              </w:rPr>
              <w:t>Iš viso:</w:t>
            </w:r>
          </w:p>
        </w:tc>
        <w:tc>
          <w:tcPr>
            <w:tcW w:w="1203" w:type="dxa"/>
          </w:tcPr>
          <w:p w14:paraId="6C28EB70" w14:textId="77777777" w:rsidR="00B61DED" w:rsidRDefault="00B61DED">
            <w:pPr>
              <w:jc w:val="center"/>
              <w:rPr>
                <w:sz w:val="20"/>
              </w:rPr>
            </w:pPr>
          </w:p>
        </w:tc>
        <w:tc>
          <w:tcPr>
            <w:tcW w:w="1106" w:type="dxa"/>
          </w:tcPr>
          <w:p w14:paraId="6C28EB71" w14:textId="77777777" w:rsidR="00B61DED" w:rsidRDefault="00B61DED">
            <w:pPr>
              <w:jc w:val="center"/>
              <w:rPr>
                <w:sz w:val="20"/>
              </w:rPr>
            </w:pPr>
          </w:p>
        </w:tc>
        <w:tc>
          <w:tcPr>
            <w:tcW w:w="1429" w:type="dxa"/>
          </w:tcPr>
          <w:p w14:paraId="6C28EB72" w14:textId="77777777" w:rsidR="00B61DED" w:rsidRDefault="00B61DED">
            <w:pPr>
              <w:jc w:val="center"/>
              <w:rPr>
                <w:sz w:val="20"/>
              </w:rPr>
            </w:pPr>
          </w:p>
        </w:tc>
        <w:tc>
          <w:tcPr>
            <w:tcW w:w="1256" w:type="dxa"/>
          </w:tcPr>
          <w:p w14:paraId="6C28EB73" w14:textId="77777777" w:rsidR="00B61DED" w:rsidRDefault="00B61DED">
            <w:pPr>
              <w:jc w:val="center"/>
              <w:rPr>
                <w:sz w:val="20"/>
              </w:rPr>
            </w:pPr>
          </w:p>
        </w:tc>
        <w:tc>
          <w:tcPr>
            <w:tcW w:w="986" w:type="dxa"/>
          </w:tcPr>
          <w:p w14:paraId="6C28EB74" w14:textId="77777777" w:rsidR="00B61DED" w:rsidRDefault="00B61DED">
            <w:pPr>
              <w:jc w:val="center"/>
              <w:rPr>
                <w:sz w:val="20"/>
              </w:rPr>
            </w:pPr>
          </w:p>
        </w:tc>
        <w:tc>
          <w:tcPr>
            <w:tcW w:w="1061" w:type="dxa"/>
          </w:tcPr>
          <w:p w14:paraId="6C28EB75" w14:textId="77777777" w:rsidR="00B61DED" w:rsidRDefault="00B61DED">
            <w:pPr>
              <w:jc w:val="center"/>
              <w:rPr>
                <w:sz w:val="20"/>
              </w:rPr>
            </w:pPr>
          </w:p>
        </w:tc>
        <w:tc>
          <w:tcPr>
            <w:tcW w:w="1256" w:type="dxa"/>
          </w:tcPr>
          <w:p w14:paraId="6C28EB76" w14:textId="77777777" w:rsidR="00B61DED" w:rsidRDefault="00B61DED">
            <w:pPr>
              <w:jc w:val="center"/>
              <w:rPr>
                <w:sz w:val="20"/>
              </w:rPr>
            </w:pPr>
          </w:p>
        </w:tc>
        <w:tc>
          <w:tcPr>
            <w:tcW w:w="1256" w:type="dxa"/>
          </w:tcPr>
          <w:p w14:paraId="6C28EB77" w14:textId="77777777" w:rsidR="00B61DED" w:rsidRDefault="00B61DED">
            <w:pPr>
              <w:jc w:val="center"/>
              <w:rPr>
                <w:sz w:val="20"/>
              </w:rPr>
            </w:pPr>
          </w:p>
        </w:tc>
        <w:tc>
          <w:tcPr>
            <w:tcW w:w="1256" w:type="dxa"/>
          </w:tcPr>
          <w:p w14:paraId="6C28EB78" w14:textId="77777777" w:rsidR="00B61DED" w:rsidRDefault="00B61DED">
            <w:pPr>
              <w:jc w:val="center"/>
              <w:rPr>
                <w:sz w:val="20"/>
              </w:rPr>
            </w:pPr>
          </w:p>
        </w:tc>
        <w:tc>
          <w:tcPr>
            <w:tcW w:w="993" w:type="dxa"/>
          </w:tcPr>
          <w:p w14:paraId="6C28EB79" w14:textId="77777777" w:rsidR="00B61DED" w:rsidRDefault="00B61DED">
            <w:pPr>
              <w:jc w:val="center"/>
              <w:rPr>
                <w:sz w:val="20"/>
              </w:rPr>
            </w:pPr>
          </w:p>
        </w:tc>
      </w:tr>
    </w:tbl>
    <w:p w14:paraId="6C28EB7B" w14:textId="2E9EF199" w:rsidR="00B61DED" w:rsidRDefault="00B61DED">
      <w:pPr>
        <w:jc w:val="center"/>
        <w:rPr>
          <w:sz w:val="20"/>
        </w:rPr>
      </w:pPr>
    </w:p>
    <w:p w14:paraId="6C28EB7D" w14:textId="1CBBF998" w:rsidR="00B61DED" w:rsidRDefault="00C17140">
      <w:pPr>
        <w:jc w:val="center"/>
        <w:rPr>
          <w:sz w:val="20"/>
        </w:rPr>
      </w:pPr>
      <w:r>
        <w:rPr>
          <w:sz w:val="20"/>
        </w:rPr>
        <w:t>_________________</w:t>
      </w:r>
    </w:p>
    <w:p w14:paraId="6C28EB7E" w14:textId="77777777" w:rsidR="00B61DED" w:rsidRDefault="00C17140">
      <w:pPr>
        <w:tabs>
          <w:tab w:val="left" w:pos="1134"/>
        </w:tabs>
        <w:ind w:left="9000"/>
        <w:rPr>
          <w:sz w:val="22"/>
          <w:szCs w:val="22"/>
        </w:rPr>
      </w:pPr>
      <w:r>
        <w:rPr>
          <w:sz w:val="22"/>
          <w:szCs w:val="22"/>
        </w:rPr>
        <w:br w:type="page"/>
      </w:r>
      <w:r>
        <w:rPr>
          <w:sz w:val="22"/>
          <w:szCs w:val="22"/>
        </w:rPr>
        <w:lastRenderedPageBreak/>
        <w:t xml:space="preserve">Duomenų, reikalingų civilinės saugos uždaviniams vykdyti </w:t>
      </w:r>
    </w:p>
    <w:p w14:paraId="6C28EB7F" w14:textId="77777777" w:rsidR="00B61DED" w:rsidRDefault="00C17140">
      <w:pPr>
        <w:tabs>
          <w:tab w:val="left" w:pos="1134"/>
        </w:tabs>
        <w:ind w:left="9000"/>
        <w:rPr>
          <w:sz w:val="22"/>
          <w:szCs w:val="22"/>
        </w:rPr>
      </w:pPr>
      <w:r>
        <w:rPr>
          <w:sz w:val="22"/>
          <w:szCs w:val="22"/>
        </w:rPr>
        <w:t xml:space="preserve">savivaldybės administracijoje, kaupimo, tvarkymo ir teikimo </w:t>
      </w:r>
    </w:p>
    <w:p w14:paraId="6C28EB80" w14:textId="77777777" w:rsidR="00B61DED" w:rsidRDefault="00C17140">
      <w:pPr>
        <w:tabs>
          <w:tab w:val="left" w:pos="1134"/>
        </w:tabs>
        <w:ind w:left="9000"/>
        <w:rPr>
          <w:sz w:val="22"/>
          <w:szCs w:val="22"/>
        </w:rPr>
      </w:pPr>
      <w:r>
        <w:rPr>
          <w:sz w:val="22"/>
          <w:szCs w:val="22"/>
        </w:rPr>
        <w:t xml:space="preserve">Priešgaisrinės apsaugos ir gelbėjimo departamentui prie </w:t>
      </w:r>
    </w:p>
    <w:p w14:paraId="6C28EB81" w14:textId="77777777" w:rsidR="00B61DED" w:rsidRDefault="00C17140">
      <w:pPr>
        <w:tabs>
          <w:tab w:val="left" w:pos="1134"/>
        </w:tabs>
        <w:ind w:left="9000"/>
        <w:rPr>
          <w:sz w:val="22"/>
          <w:szCs w:val="22"/>
        </w:rPr>
      </w:pPr>
      <w:r>
        <w:rPr>
          <w:sz w:val="22"/>
          <w:szCs w:val="22"/>
        </w:rPr>
        <w:t>Vidaus reikalų ministerijos tvarkos aprašo</w:t>
      </w:r>
    </w:p>
    <w:p w14:paraId="6C28EB82" w14:textId="77777777" w:rsidR="00B61DED" w:rsidRDefault="0011451F">
      <w:pPr>
        <w:ind w:left="9000"/>
        <w:rPr>
          <w:sz w:val="22"/>
          <w:szCs w:val="22"/>
        </w:rPr>
      </w:pPr>
      <w:r w:rsidR="00C17140">
        <w:rPr>
          <w:sz w:val="22"/>
          <w:szCs w:val="22"/>
        </w:rPr>
        <w:t>2</w:t>
      </w:r>
      <w:r w:rsidR="00C17140">
        <w:rPr>
          <w:sz w:val="22"/>
          <w:szCs w:val="22"/>
        </w:rPr>
        <w:t xml:space="preserve"> priedas</w:t>
      </w:r>
    </w:p>
    <w:p w14:paraId="6C28EB83" w14:textId="77777777" w:rsidR="00B61DED" w:rsidRDefault="00B61DED">
      <w:pPr>
        <w:ind w:left="9000"/>
        <w:rPr>
          <w:sz w:val="20"/>
        </w:rPr>
      </w:pPr>
    </w:p>
    <w:p w14:paraId="6C28EB84" w14:textId="77777777" w:rsidR="00B61DED" w:rsidRDefault="0011451F">
      <w:pPr>
        <w:jc w:val="center"/>
        <w:rPr>
          <w:b/>
          <w:bCs/>
          <w:color w:val="000000"/>
          <w:sz w:val="20"/>
        </w:rPr>
      </w:pPr>
      <w:r w:rsidR="00C17140">
        <w:rPr>
          <w:b/>
          <w:sz w:val="20"/>
        </w:rPr>
        <w:t xml:space="preserve">CIVILINĖS SAUGOS FUNKCIJAI ATLIKTI SAVIVALDYBĖJE </w:t>
      </w:r>
      <w:r w:rsidR="00C17140">
        <w:rPr>
          <w:b/>
          <w:bCs/>
          <w:color w:val="000000"/>
          <w:sz w:val="20"/>
        </w:rPr>
        <w:t>______METŲ VALSTYBĖS BIUDŽETO ASIGNAVIMŲ PANAUDOJIMO SUVESTINĖ</w:t>
      </w:r>
    </w:p>
    <w:p w14:paraId="6C28EB85" w14:textId="77777777" w:rsidR="00B61DED" w:rsidRDefault="00B61DED">
      <w:pPr>
        <w:rPr>
          <w:sz w:val="20"/>
        </w:rPr>
      </w:pPr>
    </w:p>
    <w:tbl>
      <w:tblPr>
        <w:tblW w:w="14742" w:type="dxa"/>
        <w:tblLayout w:type="fixed"/>
        <w:tblLook w:val="00A0" w:firstRow="1" w:lastRow="0" w:firstColumn="1" w:lastColumn="0" w:noHBand="0" w:noVBand="0"/>
      </w:tblPr>
      <w:tblGrid>
        <w:gridCol w:w="576"/>
        <w:gridCol w:w="1390"/>
        <w:gridCol w:w="1528"/>
        <w:gridCol w:w="1384"/>
        <w:gridCol w:w="1391"/>
        <w:gridCol w:w="1391"/>
        <w:gridCol w:w="1391"/>
        <w:gridCol w:w="2494"/>
        <w:gridCol w:w="2355"/>
        <w:gridCol w:w="842"/>
      </w:tblGrid>
      <w:tr w:rsidR="00B61DED" w14:paraId="6C28EB8D" w14:textId="77777777">
        <w:trPr>
          <w:trHeight w:val="20"/>
        </w:trPr>
        <w:tc>
          <w:tcPr>
            <w:tcW w:w="584" w:type="dxa"/>
            <w:vMerge w:val="restart"/>
            <w:tcBorders>
              <w:top w:val="single" w:sz="4" w:space="0" w:color="auto"/>
              <w:left w:val="single" w:sz="4" w:space="0" w:color="auto"/>
              <w:right w:val="single" w:sz="4" w:space="0" w:color="auto"/>
            </w:tcBorders>
            <w:vAlign w:val="center"/>
          </w:tcPr>
          <w:p w14:paraId="6C28EB86" w14:textId="77777777" w:rsidR="00B61DED" w:rsidRDefault="00C17140">
            <w:pPr>
              <w:jc w:val="center"/>
              <w:rPr>
                <w:color w:val="000000"/>
                <w:sz w:val="20"/>
              </w:rPr>
            </w:pPr>
            <w:r>
              <w:rPr>
                <w:color w:val="000000"/>
                <w:sz w:val="20"/>
              </w:rPr>
              <w:t>Eil. Nr.</w:t>
            </w:r>
          </w:p>
        </w:tc>
        <w:tc>
          <w:tcPr>
            <w:tcW w:w="1418" w:type="dxa"/>
            <w:vMerge w:val="restart"/>
            <w:tcBorders>
              <w:top w:val="single" w:sz="4" w:space="0" w:color="auto"/>
              <w:left w:val="nil"/>
              <w:right w:val="single" w:sz="4" w:space="0" w:color="auto"/>
            </w:tcBorders>
            <w:vAlign w:val="center"/>
          </w:tcPr>
          <w:p w14:paraId="6C28EB87" w14:textId="77777777" w:rsidR="00B61DED" w:rsidRDefault="00C17140">
            <w:pPr>
              <w:jc w:val="center"/>
              <w:rPr>
                <w:color w:val="000000"/>
                <w:sz w:val="20"/>
              </w:rPr>
            </w:pPr>
            <w:r>
              <w:rPr>
                <w:color w:val="000000"/>
                <w:sz w:val="20"/>
              </w:rPr>
              <w:t>Savivaldybė</w:t>
            </w:r>
          </w:p>
        </w:tc>
        <w:tc>
          <w:tcPr>
            <w:tcW w:w="1559" w:type="dxa"/>
            <w:vMerge w:val="restart"/>
            <w:tcBorders>
              <w:top w:val="single" w:sz="4" w:space="0" w:color="auto"/>
              <w:left w:val="nil"/>
              <w:right w:val="single" w:sz="4" w:space="0" w:color="auto"/>
            </w:tcBorders>
            <w:vAlign w:val="center"/>
          </w:tcPr>
          <w:p w14:paraId="6C28EB88" w14:textId="77777777" w:rsidR="00B61DED" w:rsidRDefault="00C17140">
            <w:pPr>
              <w:jc w:val="center"/>
              <w:rPr>
                <w:color w:val="000000"/>
                <w:sz w:val="20"/>
              </w:rPr>
            </w:pPr>
            <w:r>
              <w:rPr>
                <w:color w:val="000000"/>
                <w:sz w:val="20"/>
              </w:rPr>
              <w:t>Iš viso darbo užmokesčiui ir socialinio draudimo įmokoms (Lt)</w:t>
            </w:r>
          </w:p>
        </w:tc>
        <w:tc>
          <w:tcPr>
            <w:tcW w:w="5669" w:type="dxa"/>
            <w:gridSpan w:val="4"/>
            <w:tcBorders>
              <w:top w:val="single" w:sz="4" w:space="0" w:color="auto"/>
              <w:left w:val="nil"/>
              <w:bottom w:val="single" w:sz="4" w:space="0" w:color="auto"/>
              <w:right w:val="single" w:sz="4" w:space="0" w:color="auto"/>
            </w:tcBorders>
            <w:vAlign w:val="center"/>
          </w:tcPr>
          <w:p w14:paraId="6C28EB89" w14:textId="77777777" w:rsidR="00B61DED" w:rsidRDefault="00C17140">
            <w:pPr>
              <w:jc w:val="center"/>
              <w:rPr>
                <w:color w:val="000000"/>
                <w:sz w:val="20"/>
              </w:rPr>
            </w:pPr>
            <w:r>
              <w:rPr>
                <w:color w:val="000000"/>
                <w:sz w:val="20"/>
              </w:rPr>
              <w:t>Kitoms išlaidoms (Lt)</w:t>
            </w:r>
          </w:p>
        </w:tc>
        <w:tc>
          <w:tcPr>
            <w:tcW w:w="2549" w:type="dxa"/>
            <w:vMerge w:val="restart"/>
            <w:tcBorders>
              <w:top w:val="single" w:sz="4" w:space="0" w:color="auto"/>
              <w:left w:val="nil"/>
              <w:right w:val="single" w:sz="4" w:space="0" w:color="auto"/>
            </w:tcBorders>
            <w:vAlign w:val="center"/>
          </w:tcPr>
          <w:p w14:paraId="6C28EB8A" w14:textId="77777777" w:rsidR="00B61DED" w:rsidRDefault="00C17140">
            <w:pPr>
              <w:jc w:val="center"/>
              <w:rPr>
                <w:color w:val="000000"/>
                <w:sz w:val="20"/>
              </w:rPr>
            </w:pPr>
            <w:r>
              <w:rPr>
                <w:color w:val="000000"/>
                <w:sz w:val="20"/>
              </w:rPr>
              <w:t>Perspėjimo sistemų eksploatavimo ir techninės priežiūros išlaidoms (Lt)</w:t>
            </w:r>
          </w:p>
        </w:tc>
        <w:tc>
          <w:tcPr>
            <w:tcW w:w="2407" w:type="dxa"/>
            <w:vMerge w:val="restart"/>
            <w:tcBorders>
              <w:top w:val="single" w:sz="4" w:space="0" w:color="auto"/>
              <w:left w:val="nil"/>
              <w:right w:val="single" w:sz="4" w:space="0" w:color="auto"/>
            </w:tcBorders>
            <w:vAlign w:val="center"/>
          </w:tcPr>
          <w:p w14:paraId="6C28EB8B" w14:textId="77777777" w:rsidR="00B61DED" w:rsidRDefault="00C17140">
            <w:pPr>
              <w:jc w:val="center"/>
              <w:rPr>
                <w:color w:val="000000"/>
                <w:sz w:val="20"/>
              </w:rPr>
            </w:pPr>
            <w:r>
              <w:rPr>
                <w:color w:val="000000"/>
                <w:sz w:val="20"/>
              </w:rPr>
              <w:t>Valstybės rezervo civilinės saugos priemonių saugojimo išlaidoms (Lt)</w:t>
            </w:r>
          </w:p>
        </w:tc>
        <w:tc>
          <w:tcPr>
            <w:tcW w:w="857" w:type="dxa"/>
            <w:vMerge w:val="restart"/>
            <w:tcBorders>
              <w:top w:val="single" w:sz="4" w:space="0" w:color="auto"/>
              <w:left w:val="nil"/>
              <w:right w:val="single" w:sz="4" w:space="0" w:color="auto"/>
            </w:tcBorders>
            <w:vAlign w:val="center"/>
          </w:tcPr>
          <w:p w14:paraId="6C28EB8C" w14:textId="77777777" w:rsidR="00B61DED" w:rsidRDefault="00C17140">
            <w:pPr>
              <w:jc w:val="center"/>
              <w:rPr>
                <w:b/>
                <w:bCs/>
                <w:color w:val="000000"/>
                <w:sz w:val="20"/>
              </w:rPr>
            </w:pPr>
            <w:r>
              <w:rPr>
                <w:bCs/>
                <w:color w:val="000000"/>
                <w:sz w:val="20"/>
              </w:rPr>
              <w:t>Iš viso (Lt)</w:t>
            </w:r>
          </w:p>
        </w:tc>
      </w:tr>
      <w:tr w:rsidR="00B61DED" w14:paraId="6C28EB98" w14:textId="77777777">
        <w:trPr>
          <w:trHeight w:val="20"/>
        </w:trPr>
        <w:tc>
          <w:tcPr>
            <w:tcW w:w="584" w:type="dxa"/>
            <w:vMerge/>
            <w:tcBorders>
              <w:left w:val="single" w:sz="4" w:space="0" w:color="auto"/>
              <w:bottom w:val="single" w:sz="4" w:space="0" w:color="auto"/>
              <w:right w:val="single" w:sz="4" w:space="0" w:color="auto"/>
            </w:tcBorders>
            <w:vAlign w:val="center"/>
          </w:tcPr>
          <w:p w14:paraId="6C28EB8E" w14:textId="77777777" w:rsidR="00B61DED" w:rsidRDefault="00B61DED">
            <w:pPr>
              <w:jc w:val="center"/>
              <w:rPr>
                <w:color w:val="000000"/>
                <w:sz w:val="20"/>
              </w:rPr>
            </w:pPr>
          </w:p>
        </w:tc>
        <w:tc>
          <w:tcPr>
            <w:tcW w:w="1418" w:type="dxa"/>
            <w:vMerge/>
            <w:tcBorders>
              <w:left w:val="nil"/>
              <w:bottom w:val="single" w:sz="4" w:space="0" w:color="auto"/>
              <w:right w:val="single" w:sz="4" w:space="0" w:color="auto"/>
            </w:tcBorders>
            <w:vAlign w:val="center"/>
          </w:tcPr>
          <w:p w14:paraId="6C28EB8F" w14:textId="77777777" w:rsidR="00B61DED" w:rsidRDefault="00B61DED">
            <w:pPr>
              <w:jc w:val="center"/>
              <w:rPr>
                <w:color w:val="000000"/>
                <w:sz w:val="20"/>
              </w:rPr>
            </w:pPr>
          </w:p>
        </w:tc>
        <w:tc>
          <w:tcPr>
            <w:tcW w:w="1559" w:type="dxa"/>
            <w:vMerge/>
            <w:tcBorders>
              <w:left w:val="nil"/>
              <w:bottom w:val="single" w:sz="4" w:space="0" w:color="auto"/>
              <w:right w:val="single" w:sz="4" w:space="0" w:color="auto"/>
            </w:tcBorders>
            <w:vAlign w:val="center"/>
          </w:tcPr>
          <w:p w14:paraId="6C28EB90" w14:textId="77777777" w:rsidR="00B61DED" w:rsidRDefault="00B61DED">
            <w:pPr>
              <w:jc w:val="center"/>
              <w:rPr>
                <w:color w:val="000000"/>
                <w:sz w:val="20"/>
              </w:rPr>
            </w:pPr>
          </w:p>
        </w:tc>
        <w:tc>
          <w:tcPr>
            <w:tcW w:w="1412" w:type="dxa"/>
            <w:tcBorders>
              <w:top w:val="nil"/>
              <w:left w:val="nil"/>
              <w:bottom w:val="single" w:sz="4" w:space="0" w:color="auto"/>
              <w:right w:val="single" w:sz="4" w:space="0" w:color="auto"/>
            </w:tcBorders>
            <w:vAlign w:val="center"/>
          </w:tcPr>
          <w:p w14:paraId="6C28EB91" w14:textId="77777777" w:rsidR="00B61DED" w:rsidRDefault="00C17140">
            <w:pPr>
              <w:jc w:val="center"/>
              <w:rPr>
                <w:color w:val="000000"/>
                <w:sz w:val="20"/>
              </w:rPr>
            </w:pPr>
            <w:r>
              <w:rPr>
                <w:color w:val="000000"/>
                <w:sz w:val="20"/>
              </w:rPr>
              <w:t>gyventojų švietimui ir mokymui</w:t>
            </w:r>
          </w:p>
        </w:tc>
        <w:tc>
          <w:tcPr>
            <w:tcW w:w="1419" w:type="dxa"/>
            <w:tcBorders>
              <w:top w:val="nil"/>
              <w:left w:val="nil"/>
              <w:bottom w:val="single" w:sz="4" w:space="0" w:color="auto"/>
              <w:right w:val="single" w:sz="4" w:space="0" w:color="auto"/>
            </w:tcBorders>
            <w:vAlign w:val="center"/>
          </w:tcPr>
          <w:p w14:paraId="6C28EB92" w14:textId="77777777" w:rsidR="00B61DED" w:rsidRDefault="00C17140">
            <w:pPr>
              <w:jc w:val="center"/>
              <w:rPr>
                <w:color w:val="000000"/>
                <w:sz w:val="20"/>
              </w:rPr>
            </w:pPr>
            <w:r>
              <w:rPr>
                <w:color w:val="000000"/>
                <w:sz w:val="20"/>
              </w:rPr>
              <w:t>civilinės saugos pratyboms</w:t>
            </w:r>
          </w:p>
        </w:tc>
        <w:tc>
          <w:tcPr>
            <w:tcW w:w="1419" w:type="dxa"/>
            <w:tcBorders>
              <w:top w:val="nil"/>
              <w:left w:val="nil"/>
              <w:bottom w:val="single" w:sz="4" w:space="0" w:color="auto"/>
              <w:right w:val="single" w:sz="4" w:space="0" w:color="auto"/>
            </w:tcBorders>
            <w:vAlign w:val="center"/>
          </w:tcPr>
          <w:p w14:paraId="6C28EB93" w14:textId="77777777" w:rsidR="00B61DED" w:rsidRDefault="00C17140">
            <w:pPr>
              <w:jc w:val="center"/>
              <w:rPr>
                <w:color w:val="000000"/>
                <w:sz w:val="20"/>
              </w:rPr>
            </w:pPr>
            <w:r>
              <w:rPr>
                <w:color w:val="000000"/>
                <w:sz w:val="20"/>
              </w:rPr>
              <w:t>prekėms ir paslaugoms</w:t>
            </w:r>
          </w:p>
        </w:tc>
        <w:tc>
          <w:tcPr>
            <w:tcW w:w="1419" w:type="dxa"/>
            <w:tcBorders>
              <w:top w:val="nil"/>
              <w:left w:val="nil"/>
              <w:bottom w:val="single" w:sz="4" w:space="0" w:color="auto"/>
              <w:right w:val="single" w:sz="4" w:space="0" w:color="auto"/>
            </w:tcBorders>
            <w:vAlign w:val="center"/>
          </w:tcPr>
          <w:p w14:paraId="6C28EB94" w14:textId="77777777" w:rsidR="00B61DED" w:rsidRDefault="00C17140">
            <w:pPr>
              <w:jc w:val="center"/>
              <w:rPr>
                <w:color w:val="000000"/>
                <w:sz w:val="20"/>
              </w:rPr>
            </w:pPr>
            <w:r>
              <w:rPr>
                <w:color w:val="000000"/>
                <w:sz w:val="20"/>
              </w:rPr>
              <w:t>asmeninės apsaugos priemonėms</w:t>
            </w:r>
          </w:p>
        </w:tc>
        <w:tc>
          <w:tcPr>
            <w:tcW w:w="2549" w:type="dxa"/>
            <w:vMerge/>
            <w:tcBorders>
              <w:left w:val="nil"/>
              <w:bottom w:val="single" w:sz="4" w:space="0" w:color="auto"/>
              <w:right w:val="single" w:sz="4" w:space="0" w:color="auto"/>
            </w:tcBorders>
            <w:vAlign w:val="center"/>
          </w:tcPr>
          <w:p w14:paraId="6C28EB95" w14:textId="77777777" w:rsidR="00B61DED" w:rsidRDefault="00B61DED">
            <w:pPr>
              <w:jc w:val="center"/>
              <w:rPr>
                <w:color w:val="000000"/>
                <w:sz w:val="20"/>
              </w:rPr>
            </w:pPr>
          </w:p>
        </w:tc>
        <w:tc>
          <w:tcPr>
            <w:tcW w:w="2407" w:type="dxa"/>
            <w:vMerge/>
            <w:tcBorders>
              <w:left w:val="nil"/>
              <w:bottom w:val="single" w:sz="4" w:space="0" w:color="auto"/>
              <w:right w:val="single" w:sz="4" w:space="0" w:color="auto"/>
            </w:tcBorders>
            <w:vAlign w:val="center"/>
          </w:tcPr>
          <w:p w14:paraId="6C28EB96" w14:textId="77777777" w:rsidR="00B61DED" w:rsidRDefault="00B61DED">
            <w:pPr>
              <w:jc w:val="center"/>
              <w:rPr>
                <w:color w:val="000000"/>
                <w:sz w:val="20"/>
              </w:rPr>
            </w:pPr>
          </w:p>
        </w:tc>
        <w:tc>
          <w:tcPr>
            <w:tcW w:w="857" w:type="dxa"/>
            <w:vMerge/>
            <w:tcBorders>
              <w:left w:val="nil"/>
              <w:bottom w:val="single" w:sz="4" w:space="0" w:color="auto"/>
              <w:right w:val="single" w:sz="4" w:space="0" w:color="auto"/>
            </w:tcBorders>
            <w:vAlign w:val="center"/>
          </w:tcPr>
          <w:p w14:paraId="6C28EB97" w14:textId="77777777" w:rsidR="00B61DED" w:rsidRDefault="00B61DED">
            <w:pPr>
              <w:jc w:val="center"/>
              <w:rPr>
                <w:color w:val="000000"/>
                <w:sz w:val="20"/>
              </w:rPr>
            </w:pPr>
          </w:p>
        </w:tc>
      </w:tr>
      <w:tr w:rsidR="00B61DED" w14:paraId="6C28EBA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84" w:type="dxa"/>
          </w:tcPr>
          <w:p w14:paraId="6C28EB99" w14:textId="77777777" w:rsidR="00B61DED" w:rsidRDefault="00B61DED">
            <w:pPr>
              <w:ind w:left="17"/>
              <w:jc w:val="center"/>
              <w:rPr>
                <w:sz w:val="20"/>
              </w:rPr>
            </w:pPr>
          </w:p>
        </w:tc>
        <w:tc>
          <w:tcPr>
            <w:tcW w:w="1418" w:type="dxa"/>
          </w:tcPr>
          <w:p w14:paraId="6C28EB9A" w14:textId="77777777" w:rsidR="00B61DED" w:rsidRDefault="00B61DED">
            <w:pPr>
              <w:ind w:left="17"/>
              <w:jc w:val="center"/>
              <w:rPr>
                <w:sz w:val="20"/>
              </w:rPr>
            </w:pPr>
          </w:p>
        </w:tc>
        <w:tc>
          <w:tcPr>
            <w:tcW w:w="1559" w:type="dxa"/>
          </w:tcPr>
          <w:p w14:paraId="6C28EB9B" w14:textId="77777777" w:rsidR="00B61DED" w:rsidRDefault="00B61DED">
            <w:pPr>
              <w:ind w:left="17"/>
              <w:jc w:val="center"/>
              <w:rPr>
                <w:sz w:val="20"/>
              </w:rPr>
            </w:pPr>
          </w:p>
        </w:tc>
        <w:tc>
          <w:tcPr>
            <w:tcW w:w="1412" w:type="dxa"/>
          </w:tcPr>
          <w:p w14:paraId="6C28EB9C" w14:textId="77777777" w:rsidR="00B61DED" w:rsidRDefault="00B61DED">
            <w:pPr>
              <w:ind w:left="17"/>
              <w:jc w:val="center"/>
              <w:rPr>
                <w:sz w:val="20"/>
              </w:rPr>
            </w:pPr>
          </w:p>
        </w:tc>
        <w:tc>
          <w:tcPr>
            <w:tcW w:w="1419" w:type="dxa"/>
          </w:tcPr>
          <w:p w14:paraId="6C28EB9D" w14:textId="77777777" w:rsidR="00B61DED" w:rsidRDefault="00B61DED">
            <w:pPr>
              <w:ind w:left="17"/>
              <w:jc w:val="center"/>
              <w:rPr>
                <w:sz w:val="20"/>
              </w:rPr>
            </w:pPr>
          </w:p>
        </w:tc>
        <w:tc>
          <w:tcPr>
            <w:tcW w:w="1419" w:type="dxa"/>
          </w:tcPr>
          <w:p w14:paraId="6C28EB9E" w14:textId="77777777" w:rsidR="00B61DED" w:rsidRDefault="00B61DED">
            <w:pPr>
              <w:ind w:left="17"/>
              <w:jc w:val="center"/>
              <w:rPr>
                <w:sz w:val="20"/>
              </w:rPr>
            </w:pPr>
          </w:p>
        </w:tc>
        <w:tc>
          <w:tcPr>
            <w:tcW w:w="1419" w:type="dxa"/>
          </w:tcPr>
          <w:p w14:paraId="6C28EB9F" w14:textId="77777777" w:rsidR="00B61DED" w:rsidRDefault="00B61DED">
            <w:pPr>
              <w:ind w:left="17"/>
              <w:jc w:val="center"/>
              <w:rPr>
                <w:sz w:val="20"/>
              </w:rPr>
            </w:pPr>
          </w:p>
        </w:tc>
        <w:tc>
          <w:tcPr>
            <w:tcW w:w="2549" w:type="dxa"/>
          </w:tcPr>
          <w:p w14:paraId="6C28EBA0" w14:textId="77777777" w:rsidR="00B61DED" w:rsidRDefault="00B61DED">
            <w:pPr>
              <w:ind w:left="17"/>
              <w:jc w:val="center"/>
              <w:rPr>
                <w:sz w:val="20"/>
              </w:rPr>
            </w:pPr>
          </w:p>
        </w:tc>
        <w:tc>
          <w:tcPr>
            <w:tcW w:w="2407" w:type="dxa"/>
          </w:tcPr>
          <w:p w14:paraId="6C28EBA1" w14:textId="77777777" w:rsidR="00B61DED" w:rsidRDefault="00B61DED">
            <w:pPr>
              <w:ind w:left="17"/>
              <w:jc w:val="center"/>
              <w:rPr>
                <w:sz w:val="20"/>
              </w:rPr>
            </w:pPr>
          </w:p>
        </w:tc>
        <w:tc>
          <w:tcPr>
            <w:tcW w:w="857" w:type="dxa"/>
          </w:tcPr>
          <w:p w14:paraId="6C28EBA2" w14:textId="77777777" w:rsidR="00B61DED" w:rsidRDefault="00B61DED">
            <w:pPr>
              <w:ind w:left="17"/>
              <w:rPr>
                <w:sz w:val="20"/>
              </w:rPr>
            </w:pPr>
          </w:p>
        </w:tc>
      </w:tr>
    </w:tbl>
    <w:p w14:paraId="6C28EBA4" w14:textId="77777777" w:rsidR="00B61DED" w:rsidRDefault="00B61DED">
      <w:pPr>
        <w:jc w:val="center"/>
        <w:rPr>
          <w:sz w:val="20"/>
        </w:rPr>
      </w:pPr>
    </w:p>
    <w:p w14:paraId="6C28EBA6" w14:textId="72630F03" w:rsidR="00B61DED" w:rsidRDefault="00C17140">
      <w:pPr>
        <w:jc w:val="center"/>
        <w:rPr>
          <w:sz w:val="20"/>
        </w:rPr>
      </w:pPr>
      <w:r>
        <w:rPr>
          <w:sz w:val="20"/>
        </w:rPr>
        <w:t>_________________</w:t>
      </w:r>
    </w:p>
    <w:bookmarkStart w:id="0" w:name="_GoBack" w:displacedByCustomXml="next"/>
    <w:bookmarkEnd w:id="0" w:displacedByCustomXml="next"/>
    <w:p w14:paraId="6C28EBA7" w14:textId="77777777" w:rsidR="00B61DED" w:rsidRDefault="00C17140">
      <w:pPr>
        <w:ind w:left="9000"/>
        <w:rPr>
          <w:color w:val="000000"/>
          <w:sz w:val="22"/>
          <w:szCs w:val="22"/>
        </w:rPr>
      </w:pPr>
      <w:r>
        <w:rPr>
          <w:color w:val="000000"/>
          <w:sz w:val="20"/>
        </w:rPr>
        <w:br w:type="page"/>
      </w:r>
      <w:r>
        <w:rPr>
          <w:color w:val="000000"/>
          <w:sz w:val="22"/>
          <w:szCs w:val="22"/>
        </w:rPr>
        <w:lastRenderedPageBreak/>
        <w:t xml:space="preserve">Duomenų, reikalingų civilinės saugos uždaviniams vykdyti </w:t>
      </w:r>
    </w:p>
    <w:p w14:paraId="6C28EBA8" w14:textId="77777777" w:rsidR="00B61DED" w:rsidRDefault="00C17140">
      <w:pPr>
        <w:ind w:left="9000"/>
        <w:rPr>
          <w:color w:val="000000"/>
          <w:sz w:val="22"/>
          <w:szCs w:val="22"/>
        </w:rPr>
      </w:pPr>
      <w:r>
        <w:rPr>
          <w:color w:val="000000"/>
          <w:sz w:val="22"/>
          <w:szCs w:val="22"/>
        </w:rPr>
        <w:t xml:space="preserve">savivaldybės administracijoje, kaupimo, tvarkymo ir teikimo </w:t>
      </w:r>
    </w:p>
    <w:p w14:paraId="6C28EBA9" w14:textId="77777777" w:rsidR="00B61DED" w:rsidRDefault="00C17140">
      <w:pPr>
        <w:ind w:left="9000"/>
        <w:rPr>
          <w:color w:val="000000"/>
          <w:sz w:val="22"/>
          <w:szCs w:val="22"/>
        </w:rPr>
      </w:pPr>
      <w:r>
        <w:rPr>
          <w:color w:val="000000"/>
          <w:sz w:val="22"/>
          <w:szCs w:val="22"/>
        </w:rPr>
        <w:t xml:space="preserve">Priešgaisrinės apsaugos ir gelbėjimo  departamentui prie </w:t>
      </w:r>
    </w:p>
    <w:p w14:paraId="6C28EBAA" w14:textId="77777777" w:rsidR="00B61DED" w:rsidRDefault="00C17140">
      <w:pPr>
        <w:ind w:left="9000"/>
        <w:rPr>
          <w:color w:val="000000"/>
          <w:sz w:val="22"/>
          <w:szCs w:val="22"/>
        </w:rPr>
      </w:pPr>
      <w:r>
        <w:rPr>
          <w:color w:val="000000"/>
          <w:sz w:val="22"/>
          <w:szCs w:val="22"/>
        </w:rPr>
        <w:t>Vidaus reikalų ministerijos tvarkos  aprašo</w:t>
      </w:r>
    </w:p>
    <w:p w14:paraId="6C28EBAB" w14:textId="77777777" w:rsidR="00B61DED" w:rsidRDefault="0011451F">
      <w:pPr>
        <w:ind w:left="9000"/>
        <w:rPr>
          <w:color w:val="000000"/>
          <w:sz w:val="22"/>
          <w:szCs w:val="22"/>
        </w:rPr>
      </w:pPr>
      <w:r w:rsidR="00C17140">
        <w:rPr>
          <w:color w:val="000000"/>
          <w:sz w:val="22"/>
          <w:szCs w:val="22"/>
        </w:rPr>
        <w:t>3</w:t>
      </w:r>
      <w:r w:rsidR="00C17140">
        <w:rPr>
          <w:color w:val="000000"/>
          <w:sz w:val="22"/>
          <w:szCs w:val="22"/>
        </w:rPr>
        <w:t xml:space="preserve"> priedas </w:t>
      </w:r>
    </w:p>
    <w:p w14:paraId="6C28EBAC" w14:textId="77777777" w:rsidR="00B61DED" w:rsidRDefault="00B61DED">
      <w:pPr>
        <w:ind w:left="7776" w:firstLine="1296"/>
        <w:rPr>
          <w:sz w:val="20"/>
        </w:rPr>
      </w:pPr>
    </w:p>
    <w:p w14:paraId="6C28EBAD" w14:textId="77777777" w:rsidR="00B61DED" w:rsidRDefault="00C17140">
      <w:pPr>
        <w:jc w:val="center"/>
        <w:rPr>
          <w:b/>
          <w:sz w:val="20"/>
        </w:rPr>
      </w:pPr>
      <w:r>
        <w:rPr>
          <w:b/>
          <w:sz w:val="20"/>
        </w:rPr>
        <w:t>________________ SAVIVALDYBĖS BENDRA STATISTINIŲ DUOMENŲ,</w:t>
      </w:r>
    </w:p>
    <w:p w14:paraId="6C28EBAE" w14:textId="77777777" w:rsidR="00B61DED" w:rsidRDefault="00C17140">
      <w:pPr>
        <w:jc w:val="center"/>
        <w:rPr>
          <w:b/>
          <w:sz w:val="20"/>
        </w:rPr>
      </w:pPr>
      <w:r>
        <w:rPr>
          <w:b/>
          <w:sz w:val="20"/>
        </w:rPr>
        <w:t>REIKALINGŲ CIVILINĖS SAUGOS UŽDAVINIAMS ATLIKTI, SUVESTINĖ</w:t>
      </w:r>
    </w:p>
    <w:p w14:paraId="6C28EBAF" w14:textId="77777777" w:rsidR="00B61DED" w:rsidRDefault="00B61DED">
      <w:pPr>
        <w:jc w:val="center"/>
        <w:rPr>
          <w:b/>
          <w:sz w:val="20"/>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4"/>
        <w:gridCol w:w="595"/>
        <w:gridCol w:w="894"/>
        <w:gridCol w:w="893"/>
        <w:gridCol w:w="894"/>
        <w:gridCol w:w="893"/>
        <w:gridCol w:w="596"/>
        <w:gridCol w:w="894"/>
        <w:gridCol w:w="744"/>
        <w:gridCol w:w="893"/>
        <w:gridCol w:w="1341"/>
        <w:gridCol w:w="744"/>
        <w:gridCol w:w="745"/>
        <w:gridCol w:w="745"/>
        <w:gridCol w:w="893"/>
        <w:gridCol w:w="1043"/>
        <w:gridCol w:w="1191"/>
      </w:tblGrid>
      <w:tr w:rsidR="00B61DED" w14:paraId="6C28EBBE" w14:textId="77777777">
        <w:trPr>
          <w:trHeight w:val="20"/>
        </w:trPr>
        <w:tc>
          <w:tcPr>
            <w:tcW w:w="744" w:type="dxa"/>
            <w:vMerge w:val="restart"/>
            <w:textDirection w:val="btLr"/>
            <w:vAlign w:val="center"/>
          </w:tcPr>
          <w:p w14:paraId="6C28EBB0" w14:textId="77777777" w:rsidR="00B61DED" w:rsidRDefault="00C17140">
            <w:pPr>
              <w:ind w:left="113" w:right="113"/>
              <w:jc w:val="center"/>
              <w:rPr>
                <w:sz w:val="20"/>
              </w:rPr>
            </w:pPr>
            <w:r>
              <w:rPr>
                <w:sz w:val="20"/>
              </w:rPr>
              <w:t>Ekstremaliųjų įvykių skaičius</w:t>
            </w:r>
          </w:p>
        </w:tc>
        <w:tc>
          <w:tcPr>
            <w:tcW w:w="595" w:type="dxa"/>
            <w:vMerge w:val="restart"/>
            <w:textDirection w:val="btLr"/>
            <w:vAlign w:val="center"/>
          </w:tcPr>
          <w:p w14:paraId="6C28EBB1" w14:textId="77777777" w:rsidR="00B61DED" w:rsidRDefault="00C17140">
            <w:pPr>
              <w:ind w:left="113" w:right="113"/>
              <w:jc w:val="center"/>
              <w:rPr>
                <w:sz w:val="20"/>
              </w:rPr>
            </w:pPr>
            <w:r>
              <w:rPr>
                <w:sz w:val="20"/>
              </w:rPr>
              <w:t>Ekstremaliųjų situacijų skaičius</w:t>
            </w:r>
          </w:p>
        </w:tc>
        <w:tc>
          <w:tcPr>
            <w:tcW w:w="894" w:type="dxa"/>
            <w:vMerge w:val="restart"/>
            <w:textDirection w:val="btLr"/>
            <w:vAlign w:val="center"/>
          </w:tcPr>
          <w:p w14:paraId="6C28EBB2" w14:textId="77777777" w:rsidR="00B61DED" w:rsidRDefault="00C17140">
            <w:pPr>
              <w:ind w:left="113" w:right="113"/>
              <w:jc w:val="center"/>
              <w:rPr>
                <w:sz w:val="20"/>
              </w:rPr>
            </w:pPr>
            <w:r>
              <w:rPr>
                <w:sz w:val="20"/>
              </w:rPr>
              <w:t>Ekstremaliųjų situacijų prevencijos priemonių plano įgyvendintų priemonių skaičius, procentais</w:t>
            </w:r>
          </w:p>
        </w:tc>
        <w:tc>
          <w:tcPr>
            <w:tcW w:w="893" w:type="dxa"/>
            <w:vMerge w:val="restart"/>
            <w:textDirection w:val="btLr"/>
            <w:vAlign w:val="center"/>
          </w:tcPr>
          <w:p w14:paraId="6C28EBB3" w14:textId="77777777" w:rsidR="00B61DED" w:rsidRDefault="00C17140">
            <w:pPr>
              <w:ind w:left="113" w:right="113"/>
              <w:jc w:val="center"/>
              <w:rPr>
                <w:sz w:val="20"/>
              </w:rPr>
            </w:pPr>
            <w:r>
              <w:rPr>
                <w:sz w:val="20"/>
              </w:rPr>
              <w:t>Įvykusių ekstremalių situacijų komisijos posėdžių skaičius</w:t>
            </w:r>
          </w:p>
        </w:tc>
        <w:tc>
          <w:tcPr>
            <w:tcW w:w="894" w:type="dxa"/>
            <w:vMerge w:val="restart"/>
            <w:textDirection w:val="btLr"/>
            <w:vAlign w:val="center"/>
          </w:tcPr>
          <w:p w14:paraId="6C28EBB4" w14:textId="77777777" w:rsidR="00B61DED" w:rsidRDefault="00C17140">
            <w:pPr>
              <w:ind w:left="113" w:right="113"/>
              <w:jc w:val="center"/>
              <w:rPr>
                <w:sz w:val="20"/>
              </w:rPr>
            </w:pPr>
            <w:r>
              <w:rPr>
                <w:color w:val="000000"/>
                <w:sz w:val="20"/>
              </w:rPr>
              <w:t>Ekstremaliųjų situacijų operacijų centro veikla (kiek kartų buvo sušaukta)</w:t>
            </w:r>
          </w:p>
        </w:tc>
        <w:tc>
          <w:tcPr>
            <w:tcW w:w="1489" w:type="dxa"/>
            <w:gridSpan w:val="2"/>
            <w:vAlign w:val="center"/>
          </w:tcPr>
          <w:p w14:paraId="6C28EBB5" w14:textId="77777777" w:rsidR="00B61DED" w:rsidRDefault="00C17140">
            <w:pPr>
              <w:jc w:val="center"/>
              <w:rPr>
                <w:sz w:val="20"/>
              </w:rPr>
            </w:pPr>
            <w:r>
              <w:rPr>
                <w:color w:val="000000"/>
                <w:sz w:val="20"/>
              </w:rPr>
              <w:t>Savivaldybės lygio civilinės saugos pratybų skaičius</w:t>
            </w:r>
          </w:p>
        </w:tc>
        <w:tc>
          <w:tcPr>
            <w:tcW w:w="1638" w:type="dxa"/>
            <w:gridSpan w:val="2"/>
            <w:vAlign w:val="center"/>
          </w:tcPr>
          <w:p w14:paraId="6C28EBB6" w14:textId="77777777" w:rsidR="00B61DED" w:rsidRDefault="00C17140">
            <w:pPr>
              <w:jc w:val="center"/>
              <w:rPr>
                <w:sz w:val="20"/>
              </w:rPr>
            </w:pPr>
            <w:r>
              <w:rPr>
                <w:color w:val="000000"/>
                <w:sz w:val="20"/>
              </w:rPr>
              <w:t>Gyventojų švietimo civilinės saugos klausimais priemonių skaičius</w:t>
            </w:r>
          </w:p>
        </w:tc>
        <w:tc>
          <w:tcPr>
            <w:tcW w:w="893" w:type="dxa"/>
            <w:vMerge w:val="restart"/>
            <w:textDirection w:val="btLr"/>
            <w:vAlign w:val="center"/>
          </w:tcPr>
          <w:p w14:paraId="6C28EBB7" w14:textId="77777777" w:rsidR="00B61DED" w:rsidRDefault="00C17140">
            <w:pPr>
              <w:ind w:left="113" w:right="113"/>
              <w:jc w:val="center"/>
              <w:rPr>
                <w:sz w:val="20"/>
              </w:rPr>
            </w:pPr>
            <w:r>
              <w:rPr>
                <w:color w:val="000000"/>
                <w:sz w:val="20"/>
              </w:rPr>
              <w:t>Kolektyvinės apsaugos statinių ir galimų juose apsaugoti gyventojų skaičius ir procentai</w:t>
            </w:r>
          </w:p>
        </w:tc>
        <w:tc>
          <w:tcPr>
            <w:tcW w:w="1341" w:type="dxa"/>
            <w:vMerge w:val="restart"/>
            <w:textDirection w:val="btLr"/>
            <w:vAlign w:val="center"/>
          </w:tcPr>
          <w:p w14:paraId="6C28EBB8" w14:textId="77777777" w:rsidR="00B61DED" w:rsidRDefault="00B61DED">
            <w:pPr>
              <w:rPr>
                <w:sz w:val="21"/>
                <w:szCs w:val="21"/>
              </w:rPr>
            </w:pPr>
          </w:p>
          <w:p w14:paraId="6C28EBB9" w14:textId="77777777" w:rsidR="00B61DED" w:rsidRDefault="00C17140">
            <w:pPr>
              <w:ind w:left="113" w:right="113"/>
              <w:jc w:val="center"/>
              <w:rPr>
                <w:sz w:val="20"/>
              </w:rPr>
            </w:pPr>
            <w:r>
              <w:rPr>
                <w:color w:val="000000"/>
                <w:sz w:val="20"/>
              </w:rPr>
              <w:t>Savivaldybės teritorijoje esačių ūkio subjektų, kuriuose būtina įrengti ekstremaliųjų situacijų operacijų centrus, skaičius (įrengtų operacijų centrų skaičius)</w:t>
            </w:r>
          </w:p>
        </w:tc>
        <w:tc>
          <w:tcPr>
            <w:tcW w:w="2234" w:type="dxa"/>
            <w:gridSpan w:val="3"/>
            <w:vAlign w:val="center"/>
          </w:tcPr>
          <w:p w14:paraId="6C28EBBA" w14:textId="77777777" w:rsidR="00B61DED" w:rsidRDefault="00C17140">
            <w:pPr>
              <w:jc w:val="center"/>
              <w:rPr>
                <w:sz w:val="20"/>
              </w:rPr>
            </w:pPr>
            <w:r>
              <w:rPr>
                <w:color w:val="000000"/>
                <w:sz w:val="20"/>
              </w:rPr>
              <w:t>Atliktų patikrinimų ūkio subjektuose ir kitose įstaigose skaičius ir vertinimas</w:t>
            </w:r>
          </w:p>
        </w:tc>
        <w:tc>
          <w:tcPr>
            <w:tcW w:w="893" w:type="dxa"/>
            <w:vMerge w:val="restart"/>
            <w:textDirection w:val="btLr"/>
            <w:vAlign w:val="center"/>
          </w:tcPr>
          <w:p w14:paraId="6C28EBBB" w14:textId="77777777" w:rsidR="00B61DED" w:rsidRDefault="00C17140">
            <w:pPr>
              <w:ind w:left="113" w:right="113"/>
              <w:jc w:val="center"/>
              <w:rPr>
                <w:sz w:val="20"/>
              </w:rPr>
            </w:pPr>
            <w:r>
              <w:rPr>
                <w:color w:val="000000"/>
                <w:sz w:val="20"/>
              </w:rPr>
              <w:t>Savivaldybių tarpusavio pagalbos planų su gretimomis savivaldybėmis skaičius</w:t>
            </w:r>
          </w:p>
        </w:tc>
        <w:tc>
          <w:tcPr>
            <w:tcW w:w="1043" w:type="dxa"/>
            <w:vMerge w:val="restart"/>
            <w:textDirection w:val="btLr"/>
          </w:tcPr>
          <w:p w14:paraId="6C28EBBC" w14:textId="77777777" w:rsidR="00B61DED" w:rsidRDefault="00C17140">
            <w:pPr>
              <w:ind w:left="113" w:right="113"/>
              <w:jc w:val="center"/>
              <w:rPr>
                <w:color w:val="000000"/>
                <w:sz w:val="20"/>
              </w:rPr>
            </w:pPr>
            <w:r>
              <w:rPr>
                <w:color w:val="000000"/>
                <w:sz w:val="20"/>
              </w:rPr>
              <w:t>Savivaldybių sutarčių su ūkio subjektais ir kitomis įstaigomis skaičius</w:t>
            </w:r>
          </w:p>
        </w:tc>
        <w:tc>
          <w:tcPr>
            <w:tcW w:w="1191" w:type="dxa"/>
            <w:vMerge w:val="restart"/>
            <w:textDirection w:val="btLr"/>
            <w:vAlign w:val="center"/>
          </w:tcPr>
          <w:p w14:paraId="6C28EBBD" w14:textId="77777777" w:rsidR="00B61DED" w:rsidRDefault="00C17140">
            <w:pPr>
              <w:ind w:left="113" w:right="113"/>
              <w:jc w:val="center"/>
              <w:rPr>
                <w:sz w:val="20"/>
              </w:rPr>
            </w:pPr>
            <w:r>
              <w:rPr>
                <w:iCs/>
                <w:color w:val="000000"/>
                <w:sz w:val="20"/>
              </w:rPr>
              <w:t>Parengtų pavojingųjų objektų išorės avarinių planų skaičius</w:t>
            </w:r>
          </w:p>
        </w:tc>
      </w:tr>
      <w:tr w:rsidR="00B61DED" w14:paraId="6C28EBD0" w14:textId="77777777">
        <w:trPr>
          <w:cantSplit/>
          <w:trHeight w:val="3037"/>
        </w:trPr>
        <w:tc>
          <w:tcPr>
            <w:tcW w:w="744" w:type="dxa"/>
            <w:vMerge/>
          </w:tcPr>
          <w:p w14:paraId="6C28EBBF" w14:textId="77777777" w:rsidR="00B61DED" w:rsidRDefault="00B61DED">
            <w:pPr>
              <w:rPr>
                <w:sz w:val="20"/>
              </w:rPr>
            </w:pPr>
          </w:p>
        </w:tc>
        <w:tc>
          <w:tcPr>
            <w:tcW w:w="595" w:type="dxa"/>
            <w:vMerge/>
          </w:tcPr>
          <w:p w14:paraId="6C28EBC0" w14:textId="77777777" w:rsidR="00B61DED" w:rsidRDefault="00B61DED">
            <w:pPr>
              <w:rPr>
                <w:sz w:val="20"/>
              </w:rPr>
            </w:pPr>
          </w:p>
        </w:tc>
        <w:tc>
          <w:tcPr>
            <w:tcW w:w="894" w:type="dxa"/>
            <w:vMerge/>
          </w:tcPr>
          <w:p w14:paraId="6C28EBC1" w14:textId="77777777" w:rsidR="00B61DED" w:rsidRDefault="00B61DED">
            <w:pPr>
              <w:rPr>
                <w:sz w:val="20"/>
              </w:rPr>
            </w:pPr>
          </w:p>
        </w:tc>
        <w:tc>
          <w:tcPr>
            <w:tcW w:w="893" w:type="dxa"/>
            <w:vMerge/>
          </w:tcPr>
          <w:p w14:paraId="6C28EBC2" w14:textId="77777777" w:rsidR="00B61DED" w:rsidRDefault="00B61DED">
            <w:pPr>
              <w:rPr>
                <w:sz w:val="20"/>
              </w:rPr>
            </w:pPr>
          </w:p>
        </w:tc>
        <w:tc>
          <w:tcPr>
            <w:tcW w:w="894" w:type="dxa"/>
            <w:vMerge/>
          </w:tcPr>
          <w:p w14:paraId="6C28EBC3" w14:textId="77777777" w:rsidR="00B61DED" w:rsidRDefault="00B61DED">
            <w:pPr>
              <w:rPr>
                <w:sz w:val="20"/>
              </w:rPr>
            </w:pPr>
          </w:p>
        </w:tc>
        <w:tc>
          <w:tcPr>
            <w:tcW w:w="893" w:type="dxa"/>
            <w:textDirection w:val="btLr"/>
            <w:vAlign w:val="center"/>
          </w:tcPr>
          <w:p w14:paraId="6C28EBC4" w14:textId="77777777" w:rsidR="00B61DED" w:rsidRDefault="00C17140">
            <w:pPr>
              <w:ind w:left="113" w:right="113"/>
              <w:jc w:val="center"/>
              <w:rPr>
                <w:sz w:val="20"/>
              </w:rPr>
            </w:pPr>
            <w:r>
              <w:rPr>
                <w:sz w:val="20"/>
              </w:rPr>
              <w:t>suplanuota</w:t>
            </w:r>
          </w:p>
        </w:tc>
        <w:tc>
          <w:tcPr>
            <w:tcW w:w="596" w:type="dxa"/>
            <w:textDirection w:val="btLr"/>
            <w:vAlign w:val="center"/>
          </w:tcPr>
          <w:p w14:paraId="6C28EBC5" w14:textId="77777777" w:rsidR="00B61DED" w:rsidRDefault="00C17140">
            <w:pPr>
              <w:ind w:left="113" w:right="113"/>
              <w:jc w:val="center"/>
              <w:rPr>
                <w:sz w:val="20"/>
              </w:rPr>
            </w:pPr>
            <w:r>
              <w:rPr>
                <w:color w:val="000000"/>
                <w:sz w:val="20"/>
              </w:rPr>
              <w:t>įvykdyta</w:t>
            </w:r>
          </w:p>
        </w:tc>
        <w:tc>
          <w:tcPr>
            <w:tcW w:w="894" w:type="dxa"/>
            <w:textDirection w:val="btLr"/>
            <w:vAlign w:val="center"/>
          </w:tcPr>
          <w:p w14:paraId="6C28EBC6" w14:textId="77777777" w:rsidR="00B61DED" w:rsidRDefault="00C17140">
            <w:pPr>
              <w:ind w:left="113" w:right="113"/>
              <w:jc w:val="center"/>
              <w:rPr>
                <w:sz w:val="20"/>
              </w:rPr>
            </w:pPr>
            <w:r>
              <w:rPr>
                <w:sz w:val="20"/>
              </w:rPr>
              <w:t>suplanuota</w:t>
            </w:r>
          </w:p>
        </w:tc>
        <w:tc>
          <w:tcPr>
            <w:tcW w:w="744" w:type="dxa"/>
            <w:textDirection w:val="btLr"/>
            <w:vAlign w:val="center"/>
          </w:tcPr>
          <w:p w14:paraId="6C28EBC7" w14:textId="77777777" w:rsidR="00B61DED" w:rsidRDefault="00C17140">
            <w:pPr>
              <w:ind w:left="113" w:right="113"/>
              <w:jc w:val="center"/>
              <w:rPr>
                <w:sz w:val="20"/>
              </w:rPr>
            </w:pPr>
            <w:r>
              <w:rPr>
                <w:color w:val="000000"/>
                <w:sz w:val="20"/>
              </w:rPr>
              <w:t>įvykdyta</w:t>
            </w:r>
          </w:p>
        </w:tc>
        <w:tc>
          <w:tcPr>
            <w:tcW w:w="893" w:type="dxa"/>
            <w:vMerge/>
          </w:tcPr>
          <w:p w14:paraId="6C28EBC8" w14:textId="77777777" w:rsidR="00B61DED" w:rsidRDefault="00B61DED">
            <w:pPr>
              <w:rPr>
                <w:sz w:val="20"/>
              </w:rPr>
            </w:pPr>
          </w:p>
        </w:tc>
        <w:tc>
          <w:tcPr>
            <w:tcW w:w="1341" w:type="dxa"/>
            <w:vMerge/>
          </w:tcPr>
          <w:p w14:paraId="6C28EBC9" w14:textId="77777777" w:rsidR="00B61DED" w:rsidRDefault="00B61DED">
            <w:pPr>
              <w:rPr>
                <w:sz w:val="20"/>
              </w:rPr>
            </w:pPr>
          </w:p>
        </w:tc>
        <w:tc>
          <w:tcPr>
            <w:tcW w:w="744" w:type="dxa"/>
            <w:textDirection w:val="btLr"/>
            <w:vAlign w:val="center"/>
          </w:tcPr>
          <w:p w14:paraId="6C28EBCA" w14:textId="77777777" w:rsidR="00B61DED" w:rsidRDefault="00C17140">
            <w:pPr>
              <w:ind w:left="113" w:right="113"/>
              <w:jc w:val="center"/>
              <w:rPr>
                <w:sz w:val="20"/>
              </w:rPr>
            </w:pPr>
            <w:r>
              <w:rPr>
                <w:color w:val="000000"/>
                <w:sz w:val="20"/>
              </w:rPr>
              <w:t>gerai</w:t>
            </w:r>
          </w:p>
        </w:tc>
        <w:tc>
          <w:tcPr>
            <w:tcW w:w="745" w:type="dxa"/>
            <w:textDirection w:val="btLr"/>
            <w:vAlign w:val="center"/>
          </w:tcPr>
          <w:p w14:paraId="6C28EBCB" w14:textId="77777777" w:rsidR="00B61DED" w:rsidRDefault="00C17140">
            <w:pPr>
              <w:ind w:left="113" w:right="113"/>
              <w:jc w:val="center"/>
              <w:rPr>
                <w:sz w:val="20"/>
              </w:rPr>
            </w:pPr>
            <w:r>
              <w:rPr>
                <w:color w:val="000000"/>
                <w:sz w:val="20"/>
              </w:rPr>
              <w:t>patenkinamai</w:t>
            </w:r>
          </w:p>
        </w:tc>
        <w:tc>
          <w:tcPr>
            <w:tcW w:w="745" w:type="dxa"/>
            <w:textDirection w:val="btLr"/>
            <w:vAlign w:val="center"/>
          </w:tcPr>
          <w:p w14:paraId="6C28EBCC" w14:textId="77777777" w:rsidR="00B61DED" w:rsidRDefault="00C17140">
            <w:pPr>
              <w:ind w:left="113" w:right="113"/>
              <w:jc w:val="center"/>
              <w:rPr>
                <w:sz w:val="20"/>
              </w:rPr>
            </w:pPr>
            <w:r>
              <w:rPr>
                <w:color w:val="000000"/>
                <w:sz w:val="20"/>
              </w:rPr>
              <w:t>nepatenkinamai</w:t>
            </w:r>
          </w:p>
        </w:tc>
        <w:tc>
          <w:tcPr>
            <w:tcW w:w="893" w:type="dxa"/>
            <w:vMerge/>
          </w:tcPr>
          <w:p w14:paraId="6C28EBCD" w14:textId="77777777" w:rsidR="00B61DED" w:rsidRDefault="00B61DED">
            <w:pPr>
              <w:rPr>
                <w:sz w:val="20"/>
              </w:rPr>
            </w:pPr>
          </w:p>
        </w:tc>
        <w:tc>
          <w:tcPr>
            <w:tcW w:w="1043" w:type="dxa"/>
            <w:vMerge/>
          </w:tcPr>
          <w:p w14:paraId="6C28EBCE" w14:textId="77777777" w:rsidR="00B61DED" w:rsidRDefault="00B61DED">
            <w:pPr>
              <w:rPr>
                <w:sz w:val="20"/>
              </w:rPr>
            </w:pPr>
          </w:p>
        </w:tc>
        <w:tc>
          <w:tcPr>
            <w:tcW w:w="1191" w:type="dxa"/>
            <w:vMerge/>
          </w:tcPr>
          <w:p w14:paraId="6C28EBCF" w14:textId="77777777" w:rsidR="00B61DED" w:rsidRDefault="00B61DED">
            <w:pPr>
              <w:rPr>
                <w:sz w:val="20"/>
              </w:rPr>
            </w:pPr>
          </w:p>
        </w:tc>
      </w:tr>
      <w:tr w:rsidR="00B61DED" w14:paraId="6C28EBE2" w14:textId="77777777">
        <w:trPr>
          <w:trHeight w:val="316"/>
        </w:trPr>
        <w:tc>
          <w:tcPr>
            <w:tcW w:w="744" w:type="dxa"/>
          </w:tcPr>
          <w:p w14:paraId="6C28EBD1" w14:textId="77777777" w:rsidR="00B61DED" w:rsidRDefault="00B61DED">
            <w:pPr>
              <w:rPr>
                <w:sz w:val="20"/>
              </w:rPr>
            </w:pPr>
          </w:p>
        </w:tc>
        <w:tc>
          <w:tcPr>
            <w:tcW w:w="595" w:type="dxa"/>
          </w:tcPr>
          <w:p w14:paraId="6C28EBD2" w14:textId="77777777" w:rsidR="00B61DED" w:rsidRDefault="00B61DED">
            <w:pPr>
              <w:rPr>
                <w:sz w:val="20"/>
              </w:rPr>
            </w:pPr>
          </w:p>
        </w:tc>
        <w:tc>
          <w:tcPr>
            <w:tcW w:w="894" w:type="dxa"/>
          </w:tcPr>
          <w:p w14:paraId="6C28EBD3" w14:textId="77777777" w:rsidR="00B61DED" w:rsidRDefault="00B61DED">
            <w:pPr>
              <w:rPr>
                <w:sz w:val="20"/>
              </w:rPr>
            </w:pPr>
          </w:p>
        </w:tc>
        <w:tc>
          <w:tcPr>
            <w:tcW w:w="893" w:type="dxa"/>
          </w:tcPr>
          <w:p w14:paraId="6C28EBD4" w14:textId="77777777" w:rsidR="00B61DED" w:rsidRDefault="00B61DED">
            <w:pPr>
              <w:rPr>
                <w:sz w:val="20"/>
              </w:rPr>
            </w:pPr>
          </w:p>
        </w:tc>
        <w:tc>
          <w:tcPr>
            <w:tcW w:w="894" w:type="dxa"/>
          </w:tcPr>
          <w:p w14:paraId="6C28EBD5" w14:textId="77777777" w:rsidR="00B61DED" w:rsidRDefault="00B61DED">
            <w:pPr>
              <w:rPr>
                <w:sz w:val="20"/>
              </w:rPr>
            </w:pPr>
          </w:p>
        </w:tc>
        <w:tc>
          <w:tcPr>
            <w:tcW w:w="893" w:type="dxa"/>
          </w:tcPr>
          <w:p w14:paraId="6C28EBD6" w14:textId="77777777" w:rsidR="00B61DED" w:rsidRDefault="00B61DED">
            <w:pPr>
              <w:rPr>
                <w:sz w:val="20"/>
              </w:rPr>
            </w:pPr>
          </w:p>
        </w:tc>
        <w:tc>
          <w:tcPr>
            <w:tcW w:w="596" w:type="dxa"/>
          </w:tcPr>
          <w:p w14:paraId="6C28EBD7" w14:textId="77777777" w:rsidR="00B61DED" w:rsidRDefault="00B61DED">
            <w:pPr>
              <w:rPr>
                <w:sz w:val="20"/>
              </w:rPr>
            </w:pPr>
          </w:p>
        </w:tc>
        <w:tc>
          <w:tcPr>
            <w:tcW w:w="894" w:type="dxa"/>
          </w:tcPr>
          <w:p w14:paraId="6C28EBD8" w14:textId="77777777" w:rsidR="00B61DED" w:rsidRDefault="00B61DED">
            <w:pPr>
              <w:rPr>
                <w:sz w:val="20"/>
              </w:rPr>
            </w:pPr>
          </w:p>
        </w:tc>
        <w:tc>
          <w:tcPr>
            <w:tcW w:w="744" w:type="dxa"/>
          </w:tcPr>
          <w:p w14:paraId="6C28EBD9" w14:textId="77777777" w:rsidR="00B61DED" w:rsidRDefault="00B61DED">
            <w:pPr>
              <w:rPr>
                <w:sz w:val="20"/>
              </w:rPr>
            </w:pPr>
          </w:p>
        </w:tc>
        <w:tc>
          <w:tcPr>
            <w:tcW w:w="893" w:type="dxa"/>
          </w:tcPr>
          <w:p w14:paraId="6C28EBDA" w14:textId="77777777" w:rsidR="00B61DED" w:rsidRDefault="00B61DED">
            <w:pPr>
              <w:rPr>
                <w:sz w:val="20"/>
              </w:rPr>
            </w:pPr>
          </w:p>
        </w:tc>
        <w:tc>
          <w:tcPr>
            <w:tcW w:w="1341" w:type="dxa"/>
          </w:tcPr>
          <w:p w14:paraId="6C28EBDB" w14:textId="77777777" w:rsidR="00B61DED" w:rsidRDefault="00B61DED">
            <w:pPr>
              <w:rPr>
                <w:sz w:val="20"/>
              </w:rPr>
            </w:pPr>
          </w:p>
        </w:tc>
        <w:tc>
          <w:tcPr>
            <w:tcW w:w="744" w:type="dxa"/>
          </w:tcPr>
          <w:p w14:paraId="6C28EBDC" w14:textId="77777777" w:rsidR="00B61DED" w:rsidRDefault="00B61DED">
            <w:pPr>
              <w:rPr>
                <w:sz w:val="20"/>
              </w:rPr>
            </w:pPr>
          </w:p>
        </w:tc>
        <w:tc>
          <w:tcPr>
            <w:tcW w:w="745" w:type="dxa"/>
          </w:tcPr>
          <w:p w14:paraId="6C28EBDD" w14:textId="77777777" w:rsidR="00B61DED" w:rsidRDefault="00B61DED">
            <w:pPr>
              <w:rPr>
                <w:sz w:val="20"/>
              </w:rPr>
            </w:pPr>
          </w:p>
        </w:tc>
        <w:tc>
          <w:tcPr>
            <w:tcW w:w="745" w:type="dxa"/>
          </w:tcPr>
          <w:p w14:paraId="6C28EBDE" w14:textId="77777777" w:rsidR="00B61DED" w:rsidRDefault="00B61DED">
            <w:pPr>
              <w:rPr>
                <w:sz w:val="20"/>
              </w:rPr>
            </w:pPr>
          </w:p>
        </w:tc>
        <w:tc>
          <w:tcPr>
            <w:tcW w:w="893" w:type="dxa"/>
          </w:tcPr>
          <w:p w14:paraId="6C28EBDF" w14:textId="77777777" w:rsidR="00B61DED" w:rsidRDefault="00B61DED">
            <w:pPr>
              <w:rPr>
                <w:sz w:val="20"/>
              </w:rPr>
            </w:pPr>
          </w:p>
        </w:tc>
        <w:tc>
          <w:tcPr>
            <w:tcW w:w="1043" w:type="dxa"/>
          </w:tcPr>
          <w:p w14:paraId="6C28EBE0" w14:textId="77777777" w:rsidR="00B61DED" w:rsidRDefault="00B61DED">
            <w:pPr>
              <w:rPr>
                <w:sz w:val="20"/>
              </w:rPr>
            </w:pPr>
          </w:p>
        </w:tc>
        <w:tc>
          <w:tcPr>
            <w:tcW w:w="1191" w:type="dxa"/>
          </w:tcPr>
          <w:p w14:paraId="6C28EBE1" w14:textId="77777777" w:rsidR="00B61DED" w:rsidRDefault="00B61DED">
            <w:pPr>
              <w:rPr>
                <w:sz w:val="20"/>
              </w:rPr>
            </w:pPr>
          </w:p>
        </w:tc>
      </w:tr>
    </w:tbl>
    <w:p w14:paraId="6C28EBE3" w14:textId="77777777" w:rsidR="00B61DED" w:rsidRDefault="00B61DED">
      <w:pPr>
        <w:jc w:val="center"/>
        <w:rPr>
          <w:sz w:val="20"/>
        </w:rPr>
      </w:pPr>
    </w:p>
    <w:p w14:paraId="6C28EBE4" w14:textId="77777777" w:rsidR="00B61DED" w:rsidRDefault="00C17140">
      <w:pPr>
        <w:jc w:val="center"/>
        <w:rPr>
          <w:sz w:val="20"/>
        </w:rPr>
      </w:pPr>
      <w:r>
        <w:rPr>
          <w:sz w:val="20"/>
        </w:rPr>
        <w:t>_________________</w:t>
      </w:r>
    </w:p>
    <w:p w14:paraId="6C28EBE5" w14:textId="77777777" w:rsidR="00B61DED" w:rsidRDefault="0011451F"/>
    <w:sectPr w:rsidR="00B61DED">
      <w:pgSz w:w="16839" w:h="11907" w:orient="landscape" w:code="9"/>
      <w:pgMar w:top="1701"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28EBE9" w14:textId="77777777" w:rsidR="00B61DED" w:rsidRDefault="00C17140">
      <w:r>
        <w:separator/>
      </w:r>
    </w:p>
  </w:endnote>
  <w:endnote w:type="continuationSeparator" w:id="0">
    <w:p w14:paraId="6C28EBEA" w14:textId="77777777" w:rsidR="00B61DED" w:rsidRDefault="00C17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8EBED" w14:textId="77777777" w:rsidR="00B61DED" w:rsidRDefault="00B61DED">
    <w:pPr>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8EBEE" w14:textId="77777777" w:rsidR="00B61DED" w:rsidRDefault="00B61DED">
    <w:pPr>
      <w:tabs>
        <w:tab w:val="center" w:pos="4320"/>
        <w:tab w:val="righ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8EBF0" w14:textId="77777777" w:rsidR="00B61DED" w:rsidRDefault="00B61DED">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28EBE7" w14:textId="77777777" w:rsidR="00B61DED" w:rsidRDefault="00C17140">
      <w:r>
        <w:separator/>
      </w:r>
    </w:p>
  </w:footnote>
  <w:footnote w:type="continuationSeparator" w:id="0">
    <w:p w14:paraId="6C28EBE8" w14:textId="77777777" w:rsidR="00B61DED" w:rsidRDefault="00C171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8EBEB" w14:textId="77777777" w:rsidR="00B61DED" w:rsidRDefault="00B61DED">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8EBEC" w14:textId="77777777" w:rsidR="00B61DED" w:rsidRDefault="00B61DED">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8EBEF" w14:textId="77777777" w:rsidR="00B61DED" w:rsidRDefault="00B61DED">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D5F"/>
    <w:rsid w:val="0011451F"/>
    <w:rsid w:val="00731D5F"/>
    <w:rsid w:val="00B61DED"/>
    <w:rsid w:val="00C1714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C28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1714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171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80574C0C2834"/>
  <Relationship Id="rId11" Type="http://schemas.openxmlformats.org/officeDocument/2006/relationships/hyperlink" TargetMode="External" Target="https://www.e-tar.lt/portal/lt/legalAct/TAR.0427C01BDED0"/>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fontTable" Target="fontTable.xml"/>
  <Relationship Id="rId19" Type="http://schemas.openxmlformats.org/officeDocument/2006/relationships/glossaryDocument" Target="glossary/document.xml"/>
  <Relationship Id="rId2" Type="http://schemas.openxmlformats.org/officeDocument/2006/relationships/styles" Target="styles.xml"/>
  <Relationship Id="rId20"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D6ED4EB2-2A39-4636-BE05-A6265A04E3C9}"/>
      </w:docPartPr>
      <w:docPartBody>
        <w:p w14:paraId="45FECFC6" w14:textId="77777777" w:rsidR="00754E62" w:rsidRDefault="008136F8">
          <w:r w:rsidRPr="00C24C27">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6F8"/>
    <w:rsid w:val="00754E62"/>
    <w:rsid w:val="008136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45FECFC6"/>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136F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136F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4001</Words>
  <Characters>2282</Characters>
  <Application>Microsoft Office Word</Application>
  <DocSecurity>0</DocSecurity>
  <Lines>19</Lines>
  <Paragraphs>12</Paragraphs>
  <ScaleCrop>false</ScaleCrop>
  <Company>Teisines informacijos centras</Company>
  <LinksUpToDate>false</LinksUpToDate>
  <CharactersWithSpaces>6271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2015-07-01T01:18:00Z</dcterms:created>
  <dc:creator>Kamilija</dc:creator>
  <lastModifiedBy>GRUNDAITĖ Aistė</lastModifiedBy>
  <dcterms:modified xsi:type="dcterms:W3CDTF">2016-08-10T12:23:00Z</dcterms:modified>
  <revision>4</revision>
  <dc:title>PRIEŠGAISRINĖS APSAUGOS IR GELBĖJIMO DEPARTAMENTO</dc:title>
</coreProperties>
</file>