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14C5" w14:textId="77777777" w:rsidR="00CD4D51" w:rsidRDefault="00CD4D51">
      <w:pPr>
        <w:tabs>
          <w:tab w:val="center" w:pos="4153"/>
          <w:tab w:val="right" w:pos="8306"/>
        </w:tabs>
        <w:rPr>
          <w:lang w:val="en-GB"/>
        </w:rPr>
      </w:pPr>
    </w:p>
    <w:p w14:paraId="55CC14C6" w14:textId="77777777" w:rsidR="00CD4D51" w:rsidRDefault="00CD4D51">
      <w:pPr>
        <w:tabs>
          <w:tab w:val="center" w:pos="4153"/>
          <w:tab w:val="right" w:pos="8306"/>
        </w:tabs>
        <w:rPr>
          <w:lang w:val="en-GB"/>
        </w:rPr>
      </w:pPr>
    </w:p>
    <w:p w14:paraId="55CC14C7" w14:textId="77777777" w:rsidR="00CD4D51" w:rsidRDefault="006D4D9A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55CC14D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55CC14C8" w14:textId="77777777" w:rsidR="00CD4D51" w:rsidRDefault="006D4D9A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55CC14C9" w14:textId="77777777" w:rsidR="00CD4D51" w:rsidRDefault="00CD4D51">
      <w:pPr>
        <w:widowControl w:val="0"/>
        <w:jc w:val="center"/>
        <w:outlineLvl w:val="1"/>
        <w:rPr>
          <w:caps/>
        </w:rPr>
      </w:pPr>
    </w:p>
    <w:p w14:paraId="55CC14CA" w14:textId="77777777" w:rsidR="00CD4D51" w:rsidRDefault="006D4D9A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2004 M. GRUODŽIO 24 D. NUTARIMO NR. 1649 „DĖL LIETUVOS RESPUBLIKOS VALSTYBĖS VĖLIAVOS IR KITŲ VĖLIAVŲ KĖLIMO IR NAUDOJIMO“ PAKEITIMO</w:t>
      </w:r>
    </w:p>
    <w:p w14:paraId="55CC14CB" w14:textId="77777777" w:rsidR="00CD4D51" w:rsidRDefault="00CD4D51"/>
    <w:p w14:paraId="55CC14CC" w14:textId="77777777" w:rsidR="00CD4D51" w:rsidRDefault="006D4D9A">
      <w:pPr>
        <w:jc w:val="center"/>
      </w:pPr>
      <w:r>
        <w:t>2010 m.</w:t>
      </w:r>
      <w:r>
        <w:t xml:space="preserve"> kovo 31 d. Nr. 336</w:t>
      </w:r>
    </w:p>
    <w:p w14:paraId="55CC14CD" w14:textId="77777777" w:rsidR="00CD4D51" w:rsidRDefault="006D4D9A">
      <w:pPr>
        <w:jc w:val="center"/>
      </w:pPr>
      <w:r>
        <w:t>Vilnius</w:t>
      </w:r>
    </w:p>
    <w:p w14:paraId="55CC14CE" w14:textId="77777777" w:rsidR="00CD4D51" w:rsidRDefault="00CD4D51">
      <w:pPr>
        <w:jc w:val="center"/>
      </w:pPr>
    </w:p>
    <w:p w14:paraId="55CC14CF" w14:textId="77777777" w:rsidR="00CD4D51" w:rsidRDefault="006D4D9A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55CC14D0" w14:textId="77777777" w:rsidR="00CD4D51" w:rsidRDefault="006D4D9A">
      <w:pPr>
        <w:ind w:firstLine="567"/>
        <w:jc w:val="both"/>
      </w:pPr>
      <w:r>
        <w:t>1</w:t>
      </w:r>
      <w:r>
        <w:t>. Pakeisti Lietuvos Respublikos Vyriausybės 2004 m. gruodžio 24 d. nutarimą Nr. 1649 „Dėl Lietuvos Respublikos valstybės vėliavos ir kitų vėliavų kėlimo ir naudojimo“ (</w:t>
      </w:r>
      <w:proofErr w:type="spellStart"/>
      <w:r>
        <w:t>Žin</w:t>
      </w:r>
      <w:proofErr w:type="spellEnd"/>
      <w:r>
        <w:t>., 2004, N</w:t>
      </w:r>
      <w:r>
        <w:t xml:space="preserve">r. </w:t>
      </w:r>
      <w:hyperlink r:id="rId10" w:tgtFrame="_blank" w:history="1">
        <w:r>
          <w:rPr>
            <w:color w:val="0000FF"/>
            <w:u w:val="single"/>
          </w:rPr>
          <w:t>186-6923</w:t>
        </w:r>
      </w:hyperlink>
      <w:r>
        <w:t>):</w:t>
      </w:r>
    </w:p>
    <w:p w14:paraId="55CC14D1" w14:textId="77777777" w:rsidR="00CD4D51" w:rsidRDefault="006D4D9A">
      <w:pPr>
        <w:ind w:firstLine="567"/>
        <w:jc w:val="both"/>
      </w:pPr>
      <w:r>
        <w:t>1.1</w:t>
      </w:r>
      <w:r>
        <w:t>. Pripažinti netekusiu galios 1.6 punktą.</w:t>
      </w:r>
    </w:p>
    <w:p w14:paraId="55CC14D2" w14:textId="77777777" w:rsidR="00CD4D51" w:rsidRDefault="006D4D9A">
      <w:pPr>
        <w:ind w:firstLine="567"/>
        <w:jc w:val="both"/>
      </w:pPr>
      <w:r>
        <w:t>1.2</w:t>
      </w:r>
      <w:r>
        <w:t>. Išdėstyti 1.7 punktą taip:</w:t>
      </w:r>
    </w:p>
    <w:p w14:paraId="55CC14D3" w14:textId="77777777" w:rsidR="00CD4D51" w:rsidRDefault="006D4D9A">
      <w:pPr>
        <w:ind w:firstLine="567"/>
        <w:jc w:val="both"/>
      </w:pPr>
      <w:r>
        <w:t>„</w:t>
      </w:r>
      <w:r>
        <w:t>1.7</w:t>
      </w:r>
      <w:r>
        <w:t>. Apskrities vėliava naudojama reprezentacinėms reikmėms, taip pat g</w:t>
      </w:r>
      <w:r>
        <w:t xml:space="preserve">ali būti pastatoma oficialių renginių vietose.“ </w:t>
      </w:r>
    </w:p>
    <w:p w14:paraId="55CC14D4" w14:textId="77777777" w:rsidR="00CD4D51" w:rsidRDefault="006D4D9A">
      <w:pPr>
        <w:ind w:firstLine="567"/>
        <w:jc w:val="both"/>
      </w:pPr>
      <w:r>
        <w:t>2</w:t>
      </w:r>
      <w:r>
        <w:t>. Šis nutarimas įsigalioja 2010 m. liepos 1 dieną.</w:t>
      </w:r>
    </w:p>
    <w:p w14:paraId="55CC14D5" w14:textId="77777777" w:rsidR="00CD4D51" w:rsidRDefault="00CD4D51">
      <w:pPr>
        <w:jc w:val="both"/>
      </w:pPr>
    </w:p>
    <w:p w14:paraId="706F9FE7" w14:textId="77777777" w:rsidR="006D4D9A" w:rsidRDefault="006D4D9A">
      <w:pPr>
        <w:tabs>
          <w:tab w:val="right" w:pos="9071"/>
        </w:tabs>
      </w:pPr>
    </w:p>
    <w:p w14:paraId="55CC14D6" w14:textId="77777777" w:rsidR="00CD4D51" w:rsidRDefault="006D4D9A">
      <w:pPr>
        <w:tabs>
          <w:tab w:val="right" w:pos="9071"/>
        </w:tabs>
      </w:pPr>
    </w:p>
    <w:p w14:paraId="55CC14D7" w14:textId="77777777" w:rsidR="00CD4D51" w:rsidRDefault="006D4D9A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55CC14D8" w14:textId="77777777" w:rsidR="00CD4D51" w:rsidRDefault="00CD4D51"/>
    <w:p w14:paraId="05564EEB" w14:textId="77777777" w:rsidR="006D4D9A" w:rsidRDefault="006D4D9A"/>
    <w:p w14:paraId="5B1E335C" w14:textId="77777777" w:rsidR="006D4D9A" w:rsidRDefault="006D4D9A">
      <w:bookmarkStart w:id="0" w:name="_GoBack"/>
      <w:bookmarkEnd w:id="0"/>
    </w:p>
    <w:p w14:paraId="55CC14D9" w14:textId="77777777" w:rsidR="00CD4D51" w:rsidRDefault="006D4D9A">
      <w:pPr>
        <w:tabs>
          <w:tab w:val="right" w:pos="9071"/>
        </w:tabs>
      </w:pPr>
      <w:r>
        <w:t>VIDAUS REIKALŲ MINISTRAS</w:t>
      </w:r>
      <w:r>
        <w:tab/>
        <w:t>RAIMUNDAS PALAITIS</w:t>
      </w:r>
    </w:p>
    <w:p w14:paraId="55CC14DA" w14:textId="77777777" w:rsidR="00CD4D51" w:rsidRDefault="00CD4D51"/>
    <w:p w14:paraId="55CC14DB" w14:textId="77777777" w:rsidR="00CD4D51" w:rsidRDefault="006D4D9A">
      <w:pPr>
        <w:jc w:val="center"/>
      </w:pPr>
    </w:p>
    <w:sectPr w:rsidR="00CD4D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C14DF" w14:textId="77777777" w:rsidR="00CD4D51" w:rsidRDefault="006D4D9A">
      <w:r>
        <w:separator/>
      </w:r>
    </w:p>
  </w:endnote>
  <w:endnote w:type="continuationSeparator" w:id="0">
    <w:p w14:paraId="55CC14E0" w14:textId="77777777" w:rsidR="00CD4D51" w:rsidRDefault="006D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14E5" w14:textId="77777777" w:rsidR="00CD4D51" w:rsidRDefault="00CD4D5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14E6" w14:textId="77777777" w:rsidR="00CD4D51" w:rsidRDefault="00CD4D5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14E8" w14:textId="77777777" w:rsidR="00CD4D51" w:rsidRDefault="00CD4D5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C14DD" w14:textId="77777777" w:rsidR="00CD4D51" w:rsidRDefault="006D4D9A">
      <w:r>
        <w:separator/>
      </w:r>
    </w:p>
  </w:footnote>
  <w:footnote w:type="continuationSeparator" w:id="0">
    <w:p w14:paraId="55CC14DE" w14:textId="77777777" w:rsidR="00CD4D51" w:rsidRDefault="006D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14E1" w14:textId="77777777" w:rsidR="00CD4D51" w:rsidRDefault="006D4D9A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55CC14E2" w14:textId="77777777" w:rsidR="00CD4D51" w:rsidRDefault="00CD4D51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14E3" w14:textId="77777777" w:rsidR="00CD4D51" w:rsidRDefault="006D4D9A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55CC14E4" w14:textId="77777777" w:rsidR="00CD4D51" w:rsidRDefault="00CD4D51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C14E7" w14:textId="77777777" w:rsidR="00CD4D51" w:rsidRDefault="00CD4D5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D"/>
    <w:rsid w:val="006D4D9A"/>
    <w:rsid w:val="00A53ABD"/>
    <w:rsid w:val="00C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CC1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B490744731F8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</Characters>
  <Application>Microsoft Office Word</Application>
  <DocSecurity>0</DocSecurity>
  <Lines>2</Lines>
  <Paragraphs>1</Paragraphs>
  <ScaleCrop>false</ScaleCrop>
  <Company>LRVK</Company>
  <LinksUpToDate>false</LinksUpToDate>
  <CharactersWithSpaces>943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2018-05-09T11:38:00Z</dcterms:created>
  <dc:creator>lrvk</dc:creator>
  <lastModifiedBy>BODIN Aušra</lastModifiedBy>
  <lastPrinted>2010-04-01T06:45:00Z</lastPrinted>
  <dcterms:modified xsi:type="dcterms:W3CDTF">2018-05-09T11:39:00Z</dcterms:modified>
  <revision>3</revision>
</coreProperties>
</file>