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D589" w14:textId="77777777" w:rsidR="00B05DCE" w:rsidRDefault="006D6CB6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4E9D5A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 xml:space="preserve">LIETUVOS RESPUBLIKOS APLINKOS MINISTRO, </w:t>
      </w:r>
    </w:p>
    <w:p w14:paraId="14E9D58A" w14:textId="77777777" w:rsidR="00B05DCE" w:rsidRDefault="006D6CB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MUITINĖS DEPARTAMENTO PRIE </w:t>
      </w:r>
    </w:p>
    <w:p w14:paraId="14E9D58B" w14:textId="77777777" w:rsidR="00B05DCE" w:rsidRDefault="006D6CB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FINANSŲ MINISTERIJOS GENERALINIO DIREKTORIAUS IR </w:t>
      </w:r>
    </w:p>
    <w:p w14:paraId="14E9D58C" w14:textId="77777777" w:rsidR="00B05DCE" w:rsidRDefault="006D6CB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VALSTYBINĖS MAISTO IR VETERINARIJOS TARNYBOS DIREKTORIAUS</w:t>
      </w:r>
    </w:p>
    <w:p w14:paraId="14E9D58D" w14:textId="77777777" w:rsidR="00B05DCE" w:rsidRDefault="006D6CB6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14E9D58E" w14:textId="77777777" w:rsidR="00B05DCE" w:rsidRDefault="00B05DCE">
      <w:pPr>
        <w:widowControl w:val="0"/>
        <w:suppressAutoHyphens/>
        <w:jc w:val="center"/>
        <w:rPr>
          <w:color w:val="000000"/>
        </w:rPr>
      </w:pPr>
    </w:p>
    <w:p w14:paraId="14E9D58F" w14:textId="77777777" w:rsidR="00B05DCE" w:rsidRDefault="006D6CB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APLINKOS </w:t>
      </w:r>
      <w:r>
        <w:rPr>
          <w:b/>
          <w:bCs/>
          <w:caps/>
          <w:color w:val="000000"/>
        </w:rPr>
        <w:t xml:space="preserve">MINISTRO, MUITINĖS DEPARTAMENTO PRIE FINANSŲ MINISTERIJOS DIREKTORIAUS IR VALSTYBINĖS MAISTO IR VETERINARIJOS TARNYBOS DIREKTORIAUS </w:t>
      </w:r>
    </w:p>
    <w:p w14:paraId="14E9D590" w14:textId="77777777" w:rsidR="00B05DCE" w:rsidRDefault="006D6CB6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2002 M. GRUODŽIO 21 D. ĮSAKYMO Nr. 658/831/74 „DĖL PREKYBOS LAUKINIAIS GYVŪNAIS TAISYKLIŲ PATVIRTINIMO“ PAKEITIMO</w:t>
      </w:r>
    </w:p>
    <w:p w14:paraId="14E9D591" w14:textId="77777777" w:rsidR="00B05DCE" w:rsidRDefault="00B05DCE">
      <w:pPr>
        <w:widowControl w:val="0"/>
        <w:suppressAutoHyphens/>
        <w:jc w:val="center"/>
        <w:rPr>
          <w:color w:val="000000"/>
        </w:rPr>
      </w:pPr>
    </w:p>
    <w:p w14:paraId="14E9D592" w14:textId="77777777" w:rsidR="00B05DCE" w:rsidRDefault="006D6CB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2010 m. </w:t>
      </w:r>
      <w:r>
        <w:rPr>
          <w:color w:val="000000"/>
        </w:rPr>
        <w:t>sausio 12 d. Nr. D1-28/1B-10/B1-22</w:t>
      </w:r>
    </w:p>
    <w:p w14:paraId="14E9D593" w14:textId="77777777" w:rsidR="00B05DCE" w:rsidRDefault="006D6CB6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4E9D594" w14:textId="77777777" w:rsidR="00B05DCE" w:rsidRDefault="00B05DCE">
      <w:pPr>
        <w:widowControl w:val="0"/>
        <w:suppressAutoHyphens/>
        <w:jc w:val="both"/>
        <w:rPr>
          <w:color w:val="000000"/>
        </w:rPr>
      </w:pPr>
    </w:p>
    <w:p w14:paraId="14E9D597" w14:textId="726D9862" w:rsidR="00B05DCE" w:rsidRDefault="006D6CB6" w:rsidP="006D6CB6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  <w:spacing w:val="60"/>
        </w:rPr>
        <w:t>Pakeičiame</w:t>
      </w:r>
      <w:r>
        <w:rPr>
          <w:color w:val="000000"/>
        </w:rPr>
        <w:t xml:space="preserve"> Prekybos laukiniais gyvūnais taisykles, patvirtintas Lietuvos Respublikos aplinkos ministro, Muitinės departamento prie Finansų ministerijos direktoriaus ir Valstybinės maisto ir veterinarijos tarnybos</w:t>
      </w:r>
      <w:r>
        <w:rPr>
          <w:color w:val="000000"/>
        </w:rPr>
        <w:t xml:space="preserve"> direktoriaus 2002 m. gruodžio 21 d. įsakymu Nr. 658/831/74 „Dėl Prekybos laukiniais gyvūnais taisyklių patvirtinimo“ (Žin., 2002, Nr. </w:t>
      </w:r>
      <w:hyperlink r:id="rId8" w:tgtFrame="_blank" w:history="1">
        <w:r>
          <w:rPr>
            <w:color w:val="0000FF" w:themeColor="hyperlink"/>
            <w:u w:val="single"/>
          </w:rPr>
          <w:t>125-5690</w:t>
        </w:r>
      </w:hyperlink>
      <w:r>
        <w:rPr>
          <w:color w:val="000000"/>
        </w:rPr>
        <w:t xml:space="preserve">; 2004, Nr. </w:t>
      </w:r>
      <w:hyperlink r:id="rId9" w:tgtFrame="_blank" w:history="1">
        <w:r>
          <w:rPr>
            <w:color w:val="0000FF" w:themeColor="hyperlink"/>
            <w:u w:val="single"/>
          </w:rPr>
          <w:t>85-3097</w:t>
        </w:r>
      </w:hyperlink>
      <w:r>
        <w:rPr>
          <w:color w:val="000000"/>
        </w:rPr>
        <w:t xml:space="preserve">, Nr. </w:t>
      </w:r>
      <w:hyperlink r:id="rId10" w:tgtFrame="_blank" w:history="1">
        <w:r>
          <w:rPr>
            <w:color w:val="0000FF" w:themeColor="hyperlink"/>
            <w:u w:val="single"/>
          </w:rPr>
          <w:t>167-6158</w:t>
        </w:r>
      </w:hyperlink>
      <w:r>
        <w:rPr>
          <w:color w:val="000000"/>
        </w:rPr>
        <w:t xml:space="preserve">; 2007, Nr. </w:t>
      </w:r>
      <w:hyperlink r:id="rId11" w:tgtFrame="_blank" w:history="1">
        <w:r>
          <w:rPr>
            <w:color w:val="0000FF" w:themeColor="hyperlink"/>
            <w:u w:val="single"/>
          </w:rPr>
          <w:t>29-1068</w:t>
        </w:r>
      </w:hyperlink>
      <w:r>
        <w:rPr>
          <w:color w:val="000000"/>
        </w:rPr>
        <w:t>)</w:t>
      </w:r>
      <w:r>
        <w:rPr>
          <w:color w:val="000000"/>
        </w:rPr>
        <w:t xml:space="preserve"> ir įrašome 15.1, 21, 37, 41 punktuose vietoje žodžių „Valstybinė aplinkos apsaugos inspekcija“ žodžius „Aplinkos apsaugos agentūra“.</w:t>
      </w:r>
    </w:p>
    <w:p w14:paraId="07D27B5A" w14:textId="77777777" w:rsidR="006D6CB6" w:rsidRDefault="006D6CB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31EFFCC" w14:textId="77777777" w:rsidR="006D6CB6" w:rsidRDefault="006D6CB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77480A99" w14:textId="77777777" w:rsidR="006D6CB6" w:rsidRDefault="006D6CB6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14E9D598" w14:textId="30D2D415" w:rsidR="00B05DCE" w:rsidRDefault="006D6CB6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Aplinkos ministras </w:t>
      </w:r>
      <w:r>
        <w:rPr>
          <w:caps/>
          <w:color w:val="000000"/>
        </w:rPr>
        <w:tab/>
        <w:t>Gediminas Kazlauskas</w:t>
      </w:r>
    </w:p>
    <w:p w14:paraId="14E9D599" w14:textId="77777777" w:rsidR="00B05DCE" w:rsidRDefault="00B05DCE">
      <w:pPr>
        <w:widowControl w:val="0"/>
        <w:tabs>
          <w:tab w:val="right" w:pos="9071"/>
        </w:tabs>
        <w:suppressAutoHyphens/>
        <w:jc w:val="both"/>
        <w:rPr>
          <w:color w:val="000000"/>
        </w:rPr>
      </w:pPr>
    </w:p>
    <w:p w14:paraId="21CB9974" w14:textId="77777777" w:rsidR="006D6CB6" w:rsidRDefault="006D6CB6">
      <w:pPr>
        <w:widowControl w:val="0"/>
        <w:tabs>
          <w:tab w:val="right" w:pos="9071"/>
        </w:tabs>
        <w:suppressAutoHyphens/>
        <w:jc w:val="both"/>
        <w:rPr>
          <w:color w:val="000000"/>
        </w:rPr>
      </w:pPr>
    </w:p>
    <w:p w14:paraId="1ACAB303" w14:textId="77777777" w:rsidR="006D6CB6" w:rsidRDefault="006D6CB6">
      <w:pPr>
        <w:widowControl w:val="0"/>
        <w:tabs>
          <w:tab w:val="right" w:pos="9071"/>
        </w:tabs>
        <w:suppressAutoHyphens/>
        <w:jc w:val="both"/>
        <w:rPr>
          <w:color w:val="000000"/>
        </w:rPr>
      </w:pPr>
    </w:p>
    <w:p w14:paraId="14E9D59A" w14:textId="77777777" w:rsidR="00B05DCE" w:rsidRDefault="006D6CB6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Muitinės departamento </w:t>
      </w:r>
    </w:p>
    <w:p w14:paraId="14E9D59B" w14:textId="77777777" w:rsidR="00B05DCE" w:rsidRDefault="006D6CB6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prie Finansų ministerijos </w:t>
      </w:r>
    </w:p>
    <w:p w14:paraId="14E9D59C" w14:textId="77777777" w:rsidR="00B05DCE" w:rsidRDefault="006D6CB6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generalinis direktorius </w:t>
      </w:r>
      <w:r>
        <w:rPr>
          <w:caps/>
          <w:color w:val="000000"/>
        </w:rPr>
        <w:tab/>
      </w:r>
      <w:r>
        <w:rPr>
          <w:caps/>
          <w:color w:val="000000"/>
        </w:rPr>
        <w:t>Antanas Šipavičius</w:t>
      </w:r>
    </w:p>
    <w:p w14:paraId="14E9D59D" w14:textId="77777777" w:rsidR="00B05DCE" w:rsidRDefault="00B05DCE">
      <w:pPr>
        <w:widowControl w:val="0"/>
        <w:tabs>
          <w:tab w:val="right" w:pos="9071"/>
        </w:tabs>
        <w:suppressAutoHyphens/>
        <w:jc w:val="both"/>
        <w:rPr>
          <w:color w:val="000000"/>
        </w:rPr>
      </w:pPr>
    </w:p>
    <w:p w14:paraId="6D423295" w14:textId="77777777" w:rsidR="006D6CB6" w:rsidRDefault="006D6CB6">
      <w:pPr>
        <w:widowControl w:val="0"/>
        <w:tabs>
          <w:tab w:val="right" w:pos="9071"/>
        </w:tabs>
        <w:suppressAutoHyphens/>
        <w:jc w:val="both"/>
        <w:rPr>
          <w:color w:val="000000"/>
        </w:rPr>
      </w:pPr>
    </w:p>
    <w:p w14:paraId="1F9B7CAF" w14:textId="77777777" w:rsidR="006D6CB6" w:rsidRDefault="006D6CB6">
      <w:pPr>
        <w:widowControl w:val="0"/>
        <w:tabs>
          <w:tab w:val="right" w:pos="9071"/>
        </w:tabs>
        <w:suppressAutoHyphens/>
        <w:jc w:val="both"/>
        <w:rPr>
          <w:color w:val="000000"/>
        </w:rPr>
      </w:pPr>
    </w:p>
    <w:p w14:paraId="14E9D59E" w14:textId="77777777" w:rsidR="00B05DCE" w:rsidRDefault="006D6CB6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Valstybinės maisto ir veterinarijos </w:t>
      </w:r>
    </w:p>
    <w:p w14:paraId="14E9D5A1" w14:textId="30AFA0B1" w:rsidR="00B05DCE" w:rsidRDefault="006D6CB6" w:rsidP="006D6CB6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 xml:space="preserve">tarnybos direktorius </w:t>
      </w:r>
      <w:r>
        <w:rPr>
          <w:caps/>
          <w:color w:val="000000"/>
        </w:rPr>
        <w:tab/>
        <w:t>Kazimieras Lukauskas</w:t>
      </w:r>
    </w:p>
    <w:bookmarkStart w:id="0" w:name="_GoBack" w:displacedByCustomXml="next"/>
    <w:bookmarkEnd w:id="0" w:displacedByCustomXml="next"/>
    <w:sectPr w:rsidR="00B05D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1A"/>
    <w:rsid w:val="0002051A"/>
    <w:rsid w:val="006D6CB6"/>
    <w:rsid w:val="00B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E9D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D6C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D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E5C3F17E01B"/>
  <Relationship Id="rId11" Type="http://schemas.openxmlformats.org/officeDocument/2006/relationships/hyperlink" TargetMode="External" Target="https://www.e-tar.lt/portal/lt/legalAct/TAR.86B0AB9D7AF5"/>
  <Relationship Id="rId12" Type="http://schemas.openxmlformats.org/officeDocument/2006/relationships/fontTable" Target="fontTable.xml"/>
  <Relationship Id="rId13" Type="http://schemas.openxmlformats.org/officeDocument/2006/relationships/glossaryDocument" Target="glossary/document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1ED611C260D6"/>
  <Relationship Id="rId9" Type="http://schemas.openxmlformats.org/officeDocument/2006/relationships/hyperlink" TargetMode="External" Target="https://www.e-tar.lt/portal/lt/legalAct/TAR.27075C09CAB9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42"/>
    <w:rsid w:val="00B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18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718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</Words>
  <Characters>585</Characters>
  <Application>Microsoft Office Word</Application>
  <DocSecurity>0</DocSecurity>
  <Lines>4</Lines>
  <Paragraphs>3</Paragraphs>
  <ScaleCrop>false</ScaleCrop>
  <Company>Teisines informacijos centras</Company>
  <LinksUpToDate>false</LinksUpToDate>
  <CharactersWithSpaces>1607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2015-09-20T19:00:00Z</dcterms:created>
  <dc:creator>Sandra</dc:creator>
  <lastModifiedBy>BODIN Aušra</lastModifiedBy>
  <dcterms:modified xsi:type="dcterms:W3CDTF">2016-03-06T15:09:00Z</dcterms:modified>
  <revision>3</revision>
  <dc:title>LIETUVOS RESPUBLIKOS APLINKOS MINISTRO,</dc:title>
</coreProperties>
</file>