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lang w:eastAsia="lt-LT"/>
        </w:rPr>
        <w:drawing>
          <wp:inline distT="0" distB="0" distL="0" distR="0" wp14:anchorId="1CFE8A39" wp14:editId="6C0968B9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caps/>
        </w:rPr>
      </w:pP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LIETUVOS RESPUBLIKOS VYRIAUSYBĖS 2000 M. GRUODŽIO 15 D. NUTARIMO </w:t>
      </w:r>
      <w:r>
        <w:rPr>
          <w:b/>
        </w:rPr>
        <w:t>NR. 1458</w:t>
      </w:r>
      <w:r>
        <w:rPr>
          <w:b/>
        </w:rPr>
        <w:t xml:space="preserve"> „DĖL KONKREČIŲ VALSTYBĖS RINKLIAVOS DYDŽIŲ IR ŠIOS RINKLIAVOS MOKĖJIMO IR GRĄŽINIMO TAISYKLIŲ PATVIRTINIMO“ PAPILDYMO</w:t>
      </w:r>
    </w:p>
    <w:p/>
    <w:p>
      <w:pPr>
        <w:jc w:val="center"/>
      </w:pPr>
      <w:r>
        <w:t>2008 m. gegužės 28 d. Nr. 533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>
      <w:pPr>
        <w:ind w:firstLine="567"/>
        <w:jc w:val="both"/>
      </w:pPr>
      <w:r>
        <w:t>1</w:t>
      </w:r>
      <w:r>
        <w:t xml:space="preserve">. Papildyti konkrečius valstybės rinkliavos dydžius, patvirtintus Lietuvos Respublikos Vyriausybės 2000 m. gruodžio 15 d. nutarimu </w:t>
      </w:r>
      <w:r>
        <w:t>Nr. 1458</w:t>
      </w:r>
      <w:r>
        <w:t xml:space="preserve"> „Dėl konkrečių valstybės rinkliavos dydžių ir šios rinkliavos mokėjimo ir grąžinimo taisyklių patvirtinimo“ (Žin., 2000, Nr. </w:t>
      </w:r>
      <w:fldSimple w:instr="HYPERLINK https://www.e-tar.lt/portal/lt/legalAct/TAR.E3A145C8DD49 \t _blank">
        <w:r>
          <w:rPr>
            <w:u w:val="single"/>
            <w:color w:val="0000FF" w:themeColor="hyperlink"/>
          </w:rPr>
          <w:t>108-3463</w:t>
        </w:r>
      </w:fldSimple>
      <w:r>
        <w:t xml:space="preserve">; 2008, Nr. </w:t>
      </w:r>
      <w:fldSimple w:instr="HYPERLINK https://www.e-tar.lt/portal/lt/legalAct/TAR.8C1A6BF2C46F \t _blank">
        <w:r>
          <w:rPr>
            <w:u w:val="single"/>
            <w:color w:val="0000FF" w:themeColor="hyperlink"/>
          </w:rPr>
          <w:t>36-1285</w:t>
        </w:r>
      </w:fldSimple>
      <w:r>
        <w:t>):</w:t>
      </w:r>
    </w:p>
    <w:p>
      <w:pPr>
        <w:ind w:firstLine="567"/>
        <w:jc w:val="both"/>
      </w:pPr>
      <w:r>
        <w:t>1.1</w:t>
      </w:r>
      <w:r>
        <w:t>. Šiuo 3.207 punktu:</w:t>
      </w:r>
    </w:p>
    <w:p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954"/>
        <w:gridCol w:w="1813"/>
      </w:tblGrid>
      <w:tr>
        <w:trPr>
          <w:trHeight w:val="252"/>
        </w:trPr>
        <w:tc>
          <w:tcPr>
            <w:tcW w:w="1384" w:type="dxa"/>
          </w:tcPr>
          <w:p>
            <w:r>
              <w:t xml:space="preserve">„3.207. </w:t>
            </w:r>
          </w:p>
        </w:tc>
        <w:tc>
          <w:tcPr>
            <w:tcW w:w="5954" w:type="dxa"/>
          </w:tcPr>
          <w:p>
            <w:r>
              <w:t>darbuotojų saugos ir sveikatos paslaugų teikimo licencijos juridiniam asmeniui:</w:t>
            </w:r>
          </w:p>
        </w:tc>
        <w:tc>
          <w:tcPr>
            <w:tcW w:w="1813" w:type="dxa"/>
          </w:tcPr>
          <w:p/>
        </w:tc>
      </w:tr>
      <w:tr>
        <w:trPr>
          <w:trHeight w:val="140"/>
        </w:trPr>
        <w:tc>
          <w:tcPr>
            <w:tcW w:w="1384" w:type="dxa"/>
          </w:tcPr>
          <w:p>
            <w:r>
              <w:t xml:space="preserve">3.207.1. </w:t>
            </w:r>
          </w:p>
        </w:tc>
        <w:tc>
          <w:tcPr>
            <w:tcW w:w="5954" w:type="dxa"/>
          </w:tcPr>
          <w:p>
            <w:r>
              <w:t xml:space="preserve">išdavimą </w:t>
            </w:r>
          </w:p>
        </w:tc>
        <w:tc>
          <w:tcPr>
            <w:tcW w:w="1813" w:type="dxa"/>
          </w:tcPr>
          <w:p>
            <w:r>
              <w:t>250 litų</w:t>
            </w:r>
          </w:p>
        </w:tc>
      </w:tr>
      <w:tr>
        <w:trPr>
          <w:trHeight w:val="427"/>
        </w:trPr>
        <w:tc>
          <w:tcPr>
            <w:tcW w:w="1384" w:type="dxa"/>
          </w:tcPr>
          <w:p>
            <w:r>
              <w:t xml:space="preserve">3.207.2. </w:t>
            </w:r>
          </w:p>
        </w:tc>
        <w:tc>
          <w:tcPr>
            <w:tcW w:w="5954" w:type="dxa"/>
          </w:tcPr>
          <w:p>
            <w:r>
              <w:t xml:space="preserve">patikslinimą ar dublikato išdavimą </w:t>
            </w:r>
          </w:p>
        </w:tc>
        <w:tc>
          <w:tcPr>
            <w:tcW w:w="1813" w:type="dxa"/>
          </w:tcPr>
          <w:p>
            <w:r>
              <w:t>50 litų.“</w:t>
            </w:r>
          </w:p>
        </w:tc>
      </w:tr>
    </w:tbl>
    <w:p>
      <w:pPr>
        <w:ind w:firstLine="567"/>
        <w:jc w:val="both"/>
      </w:pPr>
    </w:p>
    <w:p>
      <w:pPr>
        <w:ind w:firstLine="567"/>
        <w:jc w:val="both"/>
      </w:pPr>
      <w:r>
        <w:t>1.2</w:t>
      </w:r>
      <w:r>
        <w:t>. Šiuo 3.208 punktu:</w:t>
      </w:r>
    </w:p>
    <w:p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954"/>
        <w:gridCol w:w="1813"/>
      </w:tblGrid>
      <w:tr>
        <w:trPr>
          <w:cantSplit/>
          <w:trHeight w:val="20"/>
        </w:trPr>
        <w:tc>
          <w:tcPr>
            <w:tcW w:w="1384" w:type="dxa"/>
          </w:tcPr>
          <w:p>
            <w:r>
              <w:t xml:space="preserve">„3.208. </w:t>
            </w:r>
          </w:p>
        </w:tc>
        <w:tc>
          <w:tcPr>
            <w:tcW w:w="5954" w:type="dxa"/>
          </w:tcPr>
          <w:p>
            <w:r>
              <w:t>darbuotojų saugos ir sveikatos paslaugų teikimo licencijos fiziniam asmeniui:</w:t>
            </w:r>
          </w:p>
        </w:tc>
        <w:tc>
          <w:tcPr>
            <w:tcW w:w="1813" w:type="dxa"/>
          </w:tcPr>
          <w:p/>
        </w:tc>
      </w:tr>
      <w:tr>
        <w:trPr>
          <w:cantSplit/>
          <w:trHeight w:val="20"/>
        </w:trPr>
        <w:tc>
          <w:tcPr>
            <w:tcW w:w="1384" w:type="dxa"/>
          </w:tcPr>
          <w:p>
            <w:r>
              <w:t xml:space="preserve">3.208.1. </w:t>
            </w:r>
          </w:p>
        </w:tc>
        <w:tc>
          <w:tcPr>
            <w:tcW w:w="5954" w:type="dxa"/>
          </w:tcPr>
          <w:p>
            <w:r>
              <w:t xml:space="preserve">išdavimą </w:t>
            </w:r>
          </w:p>
        </w:tc>
        <w:tc>
          <w:tcPr>
            <w:tcW w:w="1813" w:type="dxa"/>
          </w:tcPr>
          <w:p>
            <w:r>
              <w:t>120 litų</w:t>
            </w:r>
          </w:p>
        </w:tc>
      </w:tr>
      <w:tr>
        <w:trPr>
          <w:cantSplit/>
          <w:trHeight w:val="20"/>
        </w:trPr>
        <w:tc>
          <w:tcPr>
            <w:tcW w:w="1384" w:type="dxa"/>
          </w:tcPr>
          <w:p>
            <w:r>
              <w:t xml:space="preserve">3.208.2. </w:t>
            </w:r>
          </w:p>
        </w:tc>
        <w:tc>
          <w:tcPr>
            <w:tcW w:w="5954" w:type="dxa"/>
          </w:tcPr>
          <w:p>
            <w:r>
              <w:t xml:space="preserve">patikslinimą ar dublikato išdavimą </w:t>
            </w:r>
          </w:p>
        </w:tc>
        <w:tc>
          <w:tcPr>
            <w:tcW w:w="1813" w:type="dxa"/>
          </w:tcPr>
          <w:p>
            <w:r>
              <w:t>40 litų.“</w:t>
            </w:r>
          </w:p>
        </w:tc>
      </w:tr>
    </w:tbl>
    <w:p>
      <w:pPr>
        <w:ind w:firstLine="567"/>
        <w:jc w:val="both"/>
      </w:pPr>
    </w:p>
    <w:p>
      <w:pPr>
        <w:ind w:firstLine="567"/>
        <w:jc w:val="both"/>
      </w:pPr>
      <w:r>
        <w:t>1.3</w:t>
      </w:r>
      <w:r>
        <w:t>. Šiuo 3.209 punktu:</w:t>
      </w:r>
    </w:p>
    <w:p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954"/>
        <w:gridCol w:w="1949"/>
      </w:tblGrid>
      <w:tr>
        <w:tc>
          <w:tcPr>
            <w:tcW w:w="1384" w:type="dxa"/>
          </w:tcPr>
          <w:p>
            <w:r>
              <w:t xml:space="preserve">„3.209. </w:t>
            </w:r>
          </w:p>
        </w:tc>
        <w:tc>
          <w:tcPr>
            <w:tcW w:w="5954" w:type="dxa"/>
          </w:tcPr>
          <w:p>
            <w:r>
              <w:t>kremavimo veiklos licencijos:</w:t>
            </w:r>
          </w:p>
        </w:tc>
        <w:tc>
          <w:tcPr>
            <w:tcW w:w="1949" w:type="dxa"/>
          </w:tcPr>
          <w:p/>
        </w:tc>
      </w:tr>
      <w:tr>
        <w:tc>
          <w:tcPr>
            <w:tcW w:w="1384" w:type="dxa"/>
          </w:tcPr>
          <w:p>
            <w:r>
              <w:t xml:space="preserve">3.209.1. </w:t>
            </w:r>
          </w:p>
        </w:tc>
        <w:tc>
          <w:tcPr>
            <w:tcW w:w="5954" w:type="dxa"/>
          </w:tcPr>
          <w:p>
            <w:r>
              <w:t>išdavimą</w:t>
            </w:r>
          </w:p>
        </w:tc>
        <w:tc>
          <w:tcPr>
            <w:tcW w:w="1949" w:type="dxa"/>
          </w:tcPr>
          <w:p>
            <w:r>
              <w:t>1100 litų</w:t>
            </w:r>
          </w:p>
        </w:tc>
      </w:tr>
      <w:tr>
        <w:tc>
          <w:tcPr>
            <w:tcW w:w="1384" w:type="dxa"/>
          </w:tcPr>
          <w:p>
            <w:r>
              <w:t xml:space="preserve">3.209.2. </w:t>
            </w:r>
          </w:p>
        </w:tc>
        <w:tc>
          <w:tcPr>
            <w:tcW w:w="5954" w:type="dxa"/>
          </w:tcPr>
          <w:p>
            <w:r>
              <w:t>pakeitimą</w:t>
            </w:r>
          </w:p>
        </w:tc>
        <w:tc>
          <w:tcPr>
            <w:tcW w:w="1949" w:type="dxa"/>
          </w:tcPr>
          <w:p>
            <w:r>
              <w:t>550 litų</w:t>
            </w:r>
          </w:p>
        </w:tc>
      </w:tr>
      <w:tr>
        <w:tc>
          <w:tcPr>
            <w:tcW w:w="1384" w:type="dxa"/>
          </w:tcPr>
          <w:p>
            <w:r>
              <w:t xml:space="preserve">3.209.3. </w:t>
            </w:r>
          </w:p>
        </w:tc>
        <w:tc>
          <w:tcPr>
            <w:tcW w:w="5954" w:type="dxa"/>
          </w:tcPr>
          <w:p>
            <w:r>
              <w:t>dublikato išdavimą</w:t>
            </w:r>
          </w:p>
        </w:tc>
        <w:tc>
          <w:tcPr>
            <w:tcW w:w="1949" w:type="dxa"/>
          </w:tcPr>
          <w:p>
            <w:r>
              <w:t>200 litų.“</w:t>
            </w:r>
          </w:p>
        </w:tc>
      </w:tr>
    </w:tbl>
    <w:p>
      <w:pPr>
        <w:jc w:val="both"/>
      </w:pPr>
    </w:p>
    <w:p>
      <w:pPr>
        <w:ind w:firstLine="567"/>
        <w:jc w:val="both"/>
      </w:pPr>
      <w:r>
        <w:t>2</w:t>
      </w:r>
      <w:r>
        <w:t>. Šio nutarimo 1.1 ir 1.2 punktai įsigalioja nuo 2008 m. liepos 1 dienos.</w:t>
      </w:r>
    </w:p>
    <w:p>
      <w:pPr>
        <w:jc w:val="both"/>
      </w:pPr>
    </w:p>
    <w:p>
      <w:pPr>
        <w:tabs>
          <w:tab w:val="right" w:pos="9071"/>
        </w:tabs>
      </w:pPr>
      <w:r>
        <w:t>Ministras Pirmininkas</w:t>
        <w:tab/>
        <w:t>Gediminas Kirkilas</w:t>
      </w:r>
    </w:p>
    <w:p/>
    <w:p>
      <w:pPr>
        <w:tabs>
          <w:tab w:val="right" w:pos="9071"/>
        </w:tabs>
      </w:pPr>
      <w:r>
        <w:t>Finansų ministras</w:t>
        <w:tab/>
        <w:t>Rimantas Šadžius</w:t>
      </w:r>
    </w:p>
    <w:p/>
    <w:p>
      <w:pPr>
        <w:jc w:val="center"/>
      </w:pPr>
      <w:r>
        <w:t>_________________</w:t>
      </w: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microsoft.com/office/2007/relationships/stylesWithEffects" Target="stylesWithEffect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image" Target="media/image2.png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2753</Characters>
  <Application>Microsoft Office Word</Application>
  <DocSecurity>4</DocSecurity>
  <Lines>161</Lines>
  <Paragraphs>109</Paragraphs>
  <ScaleCrop>false</ScaleCrop>
  <Company>LRVK</Company>
  <LinksUpToDate>false</LinksUpToDate>
  <CharactersWithSpaces>3061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2015-10-03T03:10:00Z</dcterms:created>
  <dc:creator>lrvk</dc:creator>
  <lastModifiedBy>Adlib User</lastModifiedBy>
  <lastPrinted>2008-06-05T14:28:00Z</lastPrinted>
  <dcterms:modified xsi:type="dcterms:W3CDTF">2015-10-03T03:10:00Z</dcterms:modified>
  <revision>2</revision>
</coreProperties>
</file>