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4E7D" w14:textId="77777777" w:rsidR="00BB5B2A" w:rsidRDefault="00A6575D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VALSTYBINĖS MAISTO IR VETERINARIJOS TARNYBOS DIREKTORIUS</w:t>
      </w:r>
    </w:p>
    <w:p w14:paraId="30DC4E7E" w14:textId="77777777" w:rsidR="00BB5B2A" w:rsidRDefault="00BB5B2A">
      <w:pPr>
        <w:jc w:val="center"/>
      </w:pPr>
    </w:p>
    <w:p w14:paraId="30DC4E7F" w14:textId="77777777" w:rsidR="00BB5B2A" w:rsidRDefault="00A6575D">
      <w:pPr>
        <w:jc w:val="center"/>
        <w:rPr>
          <w:b/>
        </w:rPr>
      </w:pPr>
      <w:r>
        <w:rPr>
          <w:b/>
        </w:rPr>
        <w:t>Į S A K Y M A S</w:t>
      </w:r>
    </w:p>
    <w:p w14:paraId="30DC4E80" w14:textId="77777777" w:rsidR="00BB5B2A" w:rsidRDefault="00A6575D">
      <w:pPr>
        <w:jc w:val="center"/>
        <w:rPr>
          <w:b/>
        </w:rPr>
      </w:pPr>
      <w:r>
        <w:rPr>
          <w:b/>
        </w:rPr>
        <w:t xml:space="preserve">DĖL LIETUVOS RESPUBLIKOS VALSTYBINĖS MAISTO IR VETERINARIJOS TARNYBOS DIREKTORIAUS 2005 M. SPALIO 29 D. ĮSAKYMO NR. B1-594 „DĖL VETERINARINIŲ VAISTŲ GAMYBOS, </w:t>
      </w:r>
      <w:r>
        <w:rPr>
          <w:b/>
        </w:rPr>
        <w:t>REGISTRAVIMO IR TIEKIMO LIETUVOS RESPUBLIKOS RINKAI REIKALAVIMŲ PATVIRTINIMO“ PAKEITIMO</w:t>
      </w:r>
    </w:p>
    <w:p w14:paraId="30DC4E81" w14:textId="77777777" w:rsidR="00BB5B2A" w:rsidRDefault="00BB5B2A">
      <w:pPr>
        <w:jc w:val="center"/>
      </w:pPr>
    </w:p>
    <w:p w14:paraId="30DC4E82" w14:textId="77777777" w:rsidR="00BB5B2A" w:rsidRDefault="00A6575D">
      <w:pPr>
        <w:jc w:val="center"/>
      </w:pPr>
      <w:r>
        <w:t>2007 m. vasario 12 d. Nr. B1-230</w:t>
      </w:r>
    </w:p>
    <w:p w14:paraId="30DC4E83" w14:textId="77777777" w:rsidR="00BB5B2A" w:rsidRDefault="00A6575D">
      <w:pPr>
        <w:jc w:val="center"/>
      </w:pPr>
      <w:r>
        <w:t>Vilnius</w:t>
      </w:r>
    </w:p>
    <w:p w14:paraId="30DC4E84" w14:textId="77777777" w:rsidR="00BB5B2A" w:rsidRDefault="00BB5B2A">
      <w:pPr>
        <w:ind w:firstLine="709"/>
      </w:pPr>
    </w:p>
    <w:p w14:paraId="30DC4E85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Vadovaudamasis 2006 m. gruodžio 11 d. Komisijos direktyvos 2006/130/EB, įgyvendinančios Europos Parlamento ir Tarybos direkty</w:t>
      </w:r>
      <w:r>
        <w:t xml:space="preserve">vą 2001/82/EB </w:t>
      </w:r>
      <w:r>
        <w:rPr>
          <w:i/>
          <w:iCs/>
        </w:rPr>
        <w:t xml:space="preserve">dėl kriterijų, pagal kuriuos nustatoma, kad tam tikri veterinariniai vaistai, skiriami maistiniams gyvūnams, galėtų būti išduodami be veterinarinio recepto, nustatymo </w:t>
      </w:r>
      <w:r>
        <w:t>(OL 2006 L349, p. 15), nuostatomis,</w:t>
      </w:r>
    </w:p>
    <w:p w14:paraId="30DC4E86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Lietuvos Respublikos valstyb</w:t>
      </w:r>
      <w:r>
        <w:t xml:space="preserve">inės maisto ir veterinarijos tarnybos direktoriaus 2005 m. spalio 29 d. įsakymą Nr. B1-594 „Dėl Veterinarinių vaistų gamybos, registravimo ir tiekimo Lietuvos Respublikos rinkai reikalavimų patvirtinimo“ (Žin., 2005, Nr. </w:t>
      </w:r>
      <w:hyperlink r:id="rId8" w:tgtFrame="_blank" w:history="1">
        <w:r>
          <w:rPr>
            <w:color w:val="0000FF" w:themeColor="hyperlink"/>
            <w:u w:val="single"/>
          </w:rPr>
          <w:t>131-4754</w:t>
        </w:r>
      </w:hyperlink>
      <w:r>
        <w:t>) (toliau – Įsakymas):</w:t>
      </w:r>
    </w:p>
    <w:p w14:paraId="30DC4E87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1</w:t>
      </w:r>
      <w:r>
        <w:t>. Įsakymo 3 punktą išdėstau taip:</w:t>
      </w:r>
    </w:p>
    <w:p w14:paraId="30DC4E88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„</w:t>
      </w:r>
      <w:r>
        <w:t>3</w:t>
      </w:r>
      <w:r>
        <w:t xml:space="preserve">. </w:t>
      </w:r>
      <w:r>
        <w:rPr>
          <w:spacing w:val="60"/>
        </w:rPr>
        <w:t>Pavedu</w:t>
      </w:r>
      <w:r>
        <w:t xml:space="preserve"> įsakymo vykdymo kontrolę Lietuvos valstybinei veterinarijos preparatų inspekcijai ir Valstybinės maisto ir veterinarijos tarnybos</w:t>
      </w:r>
      <w:r>
        <w:t xml:space="preserve"> Gyvūnų sveikatingumo ir gerovės skyriui.“.</w:t>
      </w:r>
    </w:p>
    <w:p w14:paraId="30DC4E89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</w:t>
      </w:r>
      <w:r>
        <w:t>. Įsakymu patvirtintus Veterinarinių vaistų gamybos, registravimo ir tiekimo Lietuvos Respublikos rinkai reikalavimus:</w:t>
      </w:r>
    </w:p>
    <w:p w14:paraId="30DC4E8A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2.1</w:t>
      </w:r>
      <w:r>
        <w:t>. 214.2 punktą išdėstau taip:</w:t>
      </w:r>
    </w:p>
    <w:p w14:paraId="30DC4E8B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„</w:t>
      </w:r>
      <w:r>
        <w:t>214.2</w:t>
      </w:r>
      <w:r>
        <w:t>. maistiniams gyvūnams, išskyrus veterina</w:t>
      </w:r>
      <w:r>
        <w:t>rinius vaistus, kurie atitinka visus šiuos kriterijus:</w:t>
      </w:r>
    </w:p>
    <w:p w14:paraId="30DC4E8C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214.2.1</w:t>
      </w:r>
      <w:r>
        <w:t>. nereikia ypatingų žinių arba įgūdžių veterinariniam vaistui naudoti,</w:t>
      </w:r>
    </w:p>
    <w:p w14:paraId="30DC4E8D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214.2.2</w:t>
      </w:r>
      <w:r>
        <w:t>. veterinarinis vaistas nekelia tiesioginio ar netiesioginio pavojaus (net jeigu jis neteisingai naudojamas) n</w:t>
      </w:r>
      <w:r>
        <w:t>ei gydomam (-iems) gyvūnui (-ams), nei asmeniui, naudojančiam šį vaistą, nei aplinkai,</w:t>
      </w:r>
    </w:p>
    <w:p w14:paraId="30DC4E8E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214.2.3</w:t>
      </w:r>
      <w:r>
        <w:t>. veterinarinio vaisto apraše nėra įspėjimo apie galimą sunkų šalutinį poveikį, atsirandantį teisingai naudojant vaistą,</w:t>
      </w:r>
    </w:p>
    <w:p w14:paraId="30DC4E8F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214.2.4</w:t>
      </w:r>
      <w:r>
        <w:t>. nebuvo pranešta nei apie</w:t>
      </w:r>
      <w:r>
        <w:t xml:space="preserve"> veterinarinio vaisto, nei apie bet kurio kito produkto, kurio sudėtyje yra tokia pati veiklioji medžiaga, sukeltą dažną stiprią neigiamą reakciją,</w:t>
      </w:r>
    </w:p>
    <w:p w14:paraId="30DC4E90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214.2.5</w:t>
      </w:r>
      <w:r>
        <w:t>. veterinarinio vaisto apraše nėra nurodyta kontraindikacijų, susijusių su kitų veterinarinių vai</w:t>
      </w:r>
      <w:r>
        <w:t>stų, paprastai išduodamų be veterinarinio recepto, naudojimu,</w:t>
      </w:r>
    </w:p>
    <w:p w14:paraId="30DC4E91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214.2.6</w:t>
      </w:r>
      <w:r>
        <w:t>. veterinariniam vaistui netaikomos specialios laikymo sąlygos,</w:t>
      </w:r>
    </w:p>
    <w:p w14:paraId="30DC4E92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214.2.7</w:t>
      </w:r>
      <w:r>
        <w:t>. vartotojų saugai nekyla pavojus dėl veterinarinio vaisto liekanų maisto produktuose, gautuose iš gydytų gy</w:t>
      </w:r>
      <w:r>
        <w:t>vūnų, net jeigu veterinarinis vaistas yra naudojamas neteisingai,</w:t>
      </w:r>
    </w:p>
    <w:p w14:paraId="30DC4E93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214.2.8</w:t>
      </w:r>
      <w:r>
        <w:t xml:space="preserve">. žmonių ar gyvūnų sveikatai nekyla pavojus, kad išsivystys atsparumas antimikrobinėms arba antihelmintinėms medžiagoms, net jei veterinarinis vaistas, kurio sudėtyje yra tokių </w:t>
      </w:r>
      <w:r>
        <w:t>medžiagų, yra naudojamas neteisingai.“;</w:t>
      </w:r>
    </w:p>
    <w:p w14:paraId="30DC4E94" w14:textId="77777777" w:rsidR="00BB5B2A" w:rsidRDefault="00A6575D">
      <w:pPr>
        <w:widowControl w:val="0"/>
        <w:shd w:val="clear" w:color="auto" w:fill="FFFFFF"/>
        <w:ind w:firstLine="709"/>
        <w:jc w:val="both"/>
      </w:pPr>
      <w:r>
        <w:t>2.2</w:t>
      </w:r>
      <w:r>
        <w:t>. X skyrių „Baigiamosios nuostatos“ laikau netekusiu galios.</w:t>
      </w:r>
    </w:p>
    <w:p w14:paraId="30DC4E95" w14:textId="77777777" w:rsidR="00BB5B2A" w:rsidRDefault="00BB5B2A">
      <w:pPr>
        <w:ind w:firstLine="709"/>
      </w:pPr>
    </w:p>
    <w:p w14:paraId="30DC4E96" w14:textId="77777777" w:rsidR="00BB5B2A" w:rsidRDefault="00A6575D">
      <w:pPr>
        <w:ind w:firstLine="709"/>
      </w:pPr>
    </w:p>
    <w:p w14:paraId="30DC4E99" w14:textId="335B4C16" w:rsidR="00BB5B2A" w:rsidRDefault="00A6575D" w:rsidP="00A6575D">
      <w:pPr>
        <w:tabs>
          <w:tab w:val="right" w:pos="9639"/>
        </w:tabs>
      </w:pPr>
      <w:r>
        <w:rPr>
          <w:caps/>
        </w:rPr>
        <w:t>DIREKTORIUS</w:t>
      </w:r>
      <w:r>
        <w:rPr>
          <w:caps/>
        </w:rPr>
        <w:tab/>
        <w:t>KAZIMIERAS LUKAUSKAS</w:t>
      </w:r>
    </w:p>
    <w:bookmarkStart w:id="0" w:name="_GoBack" w:displacedByCustomXml="next"/>
    <w:bookmarkEnd w:id="0" w:displacedByCustomXml="next"/>
    <w:sectPr w:rsidR="00BB5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4E9C" w14:textId="77777777" w:rsidR="00BB5B2A" w:rsidRDefault="00A6575D">
      <w:r>
        <w:separator/>
      </w:r>
    </w:p>
  </w:endnote>
  <w:endnote w:type="continuationSeparator" w:id="0">
    <w:p w14:paraId="30DC4E9D" w14:textId="77777777" w:rsidR="00BB5B2A" w:rsidRDefault="00A6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4EA2" w14:textId="77777777" w:rsidR="00BB5B2A" w:rsidRDefault="00BB5B2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4EA3" w14:textId="77777777" w:rsidR="00BB5B2A" w:rsidRDefault="00BB5B2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4EA5" w14:textId="77777777" w:rsidR="00BB5B2A" w:rsidRDefault="00BB5B2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4E9A" w14:textId="77777777" w:rsidR="00BB5B2A" w:rsidRDefault="00A6575D">
      <w:r>
        <w:separator/>
      </w:r>
    </w:p>
  </w:footnote>
  <w:footnote w:type="continuationSeparator" w:id="0">
    <w:p w14:paraId="30DC4E9B" w14:textId="77777777" w:rsidR="00BB5B2A" w:rsidRDefault="00A6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4E9E" w14:textId="77777777" w:rsidR="00BB5B2A" w:rsidRDefault="00A657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0DC4E9F" w14:textId="77777777" w:rsidR="00BB5B2A" w:rsidRDefault="00BB5B2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4EA0" w14:textId="77777777" w:rsidR="00BB5B2A" w:rsidRDefault="00A657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0DC4EA1" w14:textId="77777777" w:rsidR="00BB5B2A" w:rsidRDefault="00BB5B2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4EA4" w14:textId="77777777" w:rsidR="00BB5B2A" w:rsidRDefault="00BB5B2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89"/>
    <w:rsid w:val="00493689"/>
    <w:rsid w:val="00A6575D"/>
    <w:rsid w:val="00B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4CD98822C372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1890</Words>
  <Characters>1078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2963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2015-07-06T19:59:00Z</dcterms:created>
  <dc:creator>Sandra</dc:creator>
  <lastModifiedBy>BOREIŠIS Marius</lastModifiedBy>
  <dcterms:modified xsi:type="dcterms:W3CDTF">2016-03-21T07:46:00Z</dcterms:modified>
  <revision>3</revision>
  <dc:title>LIETUVOS RESPUBLIKOS</dc:title>
</coreProperties>
</file>