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374B" w14:textId="220631BB" w:rsidR="00D7592C" w:rsidRDefault="00D7592C">
      <w:pPr>
        <w:tabs>
          <w:tab w:val="center" w:pos="4153"/>
          <w:tab w:val="right" w:pos="8306"/>
        </w:tabs>
        <w:rPr>
          <w:lang w:val="en-GB"/>
        </w:rPr>
      </w:pPr>
    </w:p>
    <w:p w14:paraId="096A374C" w14:textId="77777777" w:rsidR="00D7592C" w:rsidRDefault="00645D7F">
      <w:pPr>
        <w:jc w:val="center"/>
        <w:rPr>
          <w:b/>
        </w:rPr>
      </w:pPr>
      <w:r>
        <w:rPr>
          <w:b/>
          <w:lang w:eastAsia="lt-LT"/>
        </w:rPr>
        <w:pict w14:anchorId="096A39C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270D8E">
        <w:rPr>
          <w:b/>
        </w:rPr>
        <w:t>LIETUVOS RESPUBLIKOS APLINKOS MINISTRO</w:t>
      </w:r>
    </w:p>
    <w:p w14:paraId="096A374D" w14:textId="77777777" w:rsidR="00D7592C" w:rsidRDefault="00D7592C">
      <w:pPr>
        <w:jc w:val="center"/>
      </w:pPr>
    </w:p>
    <w:p w14:paraId="096A374E" w14:textId="77777777" w:rsidR="00D7592C" w:rsidRDefault="00270D8E">
      <w:pPr>
        <w:jc w:val="center"/>
        <w:rPr>
          <w:b/>
        </w:rPr>
      </w:pPr>
      <w:r>
        <w:rPr>
          <w:b/>
        </w:rPr>
        <w:t>Į S A K Y M A S</w:t>
      </w:r>
    </w:p>
    <w:p w14:paraId="096A374F" w14:textId="77777777" w:rsidR="00D7592C" w:rsidRDefault="00270D8E">
      <w:pPr>
        <w:jc w:val="center"/>
        <w:rPr>
          <w:b/>
        </w:rPr>
      </w:pPr>
      <w:r>
        <w:rPr>
          <w:b/>
        </w:rPr>
        <w:t>DĖL APLINKOS MINISTRO 2003 M. GRUODŽIO 24 D. ĮSAKYMO NR. 710 „DĖL EKSPLOATUOTI NETINKAMŲ TRANSPORTO PRIEMONIŲ TVARKYMO TAISYKLIŲ PATVIRTINIMO“ PAKEITIMO</w:t>
      </w:r>
    </w:p>
    <w:p w14:paraId="096A3750" w14:textId="77777777" w:rsidR="00D7592C" w:rsidRDefault="00D7592C">
      <w:pPr>
        <w:jc w:val="center"/>
      </w:pPr>
    </w:p>
    <w:p w14:paraId="096A3751" w14:textId="77777777" w:rsidR="00D7592C" w:rsidRDefault="00270D8E">
      <w:pPr>
        <w:jc w:val="center"/>
      </w:pPr>
      <w:r>
        <w:t>2005 m. rugpjūčio 29 d. Nr. D1-420</w:t>
      </w:r>
    </w:p>
    <w:p w14:paraId="096A3752" w14:textId="77777777" w:rsidR="00D7592C" w:rsidRDefault="00270D8E">
      <w:pPr>
        <w:jc w:val="center"/>
      </w:pPr>
      <w:r>
        <w:t>Vilnius</w:t>
      </w:r>
    </w:p>
    <w:p w14:paraId="096A3753" w14:textId="77777777" w:rsidR="00D7592C" w:rsidRDefault="00D7592C">
      <w:pPr>
        <w:jc w:val="center"/>
      </w:pPr>
    </w:p>
    <w:p w14:paraId="091FA2C8" w14:textId="77777777" w:rsidR="00270D8E" w:rsidRDefault="00270D8E">
      <w:pPr>
        <w:jc w:val="center"/>
      </w:pPr>
    </w:p>
    <w:p w14:paraId="096A3754" w14:textId="77777777" w:rsidR="00D7592C" w:rsidRDefault="00270D8E">
      <w:pPr>
        <w:ind w:firstLine="709"/>
        <w:jc w:val="both"/>
      </w:pPr>
      <w:r>
        <w:rPr>
          <w:spacing w:val="60"/>
        </w:rPr>
        <w:t xml:space="preserve">Pakeičiu </w:t>
      </w:r>
      <w:r>
        <w:t xml:space="preserve">Eksploatuoti netinkamų transporto priemonių tvarkymo taisykles, patvirtintas Lietuvos Respublikos aplinkos ministro 2003 m. gruodžio 24 d. įsakymu Nr. 710 „Dėl Eksploatuoti netinkamų transporto priemonių tvarkymo taisyklių patvirtinimo“ (Žin., 2004, Nr. </w:t>
      </w:r>
      <w:hyperlink r:id="rId10" w:tgtFrame="_blank" w:history="1">
        <w:r>
          <w:rPr>
            <w:color w:val="0000FF" w:themeColor="hyperlink"/>
            <w:u w:val="single"/>
          </w:rPr>
          <w:t>50-1676</w:t>
        </w:r>
      </w:hyperlink>
      <w:r>
        <w:t>):</w:t>
      </w:r>
    </w:p>
    <w:p w14:paraId="096A3755" w14:textId="77777777" w:rsidR="00D7592C" w:rsidRDefault="00645D7F">
      <w:pPr>
        <w:ind w:firstLine="709"/>
        <w:jc w:val="both"/>
      </w:pPr>
      <w:r w:rsidR="00270D8E">
        <w:t>1</w:t>
      </w:r>
      <w:r w:rsidR="00270D8E">
        <w:t>. Išdėstau 6.4 punktą taip:</w:t>
      </w:r>
    </w:p>
    <w:p w14:paraId="096A3756" w14:textId="77777777" w:rsidR="00D7592C" w:rsidRDefault="00270D8E">
      <w:pPr>
        <w:ind w:firstLine="709"/>
        <w:jc w:val="both"/>
      </w:pPr>
      <w:r>
        <w:t>„</w:t>
      </w:r>
      <w:r>
        <w:t>6.4</w:t>
      </w:r>
      <w:r>
        <w:t xml:space="preserve">. Ūkio subjektų požeminio vandens monitoringo vykdymo tvarką, patvirtintą Lietuvos geologijos tarnybos prie Lietuvos Respublikos aplinkos ministerijos direktoriaus 2003 m. spalio 24 d. įsakymu Nr. 1-59 (Žin., 2003, Nr. </w:t>
      </w:r>
      <w:hyperlink r:id="rId11" w:tgtFrame="_blank" w:history="1">
        <w:r>
          <w:rPr>
            <w:color w:val="0000FF" w:themeColor="hyperlink"/>
            <w:u w:val="single"/>
          </w:rPr>
          <w:t>101-4578</w:t>
        </w:r>
      </w:hyperlink>
      <w:r>
        <w:t>) [6.4.];“.</w:t>
      </w:r>
    </w:p>
    <w:p w14:paraId="096A3757" w14:textId="77777777" w:rsidR="00D7592C" w:rsidRDefault="00645D7F">
      <w:pPr>
        <w:ind w:firstLine="709"/>
        <w:jc w:val="both"/>
      </w:pPr>
      <w:r w:rsidR="00270D8E">
        <w:t>2</w:t>
      </w:r>
      <w:r w:rsidR="00270D8E">
        <w:t>. Papildau nurodytąsias taisykles naujais 6.9</w:t>
      </w:r>
      <w:r w:rsidR="00270D8E">
        <w:rPr>
          <w:vertAlign w:val="superscript"/>
        </w:rPr>
        <w:t>1</w:t>
      </w:r>
      <w:r w:rsidR="00270D8E">
        <w:t>–6.9</w:t>
      </w:r>
      <w:r w:rsidR="00270D8E">
        <w:rPr>
          <w:vertAlign w:val="superscript"/>
        </w:rPr>
        <w:t>3</w:t>
      </w:r>
      <w:r w:rsidR="00270D8E">
        <w:t xml:space="preserve"> punktais ir juos išdėstau taip:</w:t>
      </w:r>
    </w:p>
    <w:p w14:paraId="096A3758" w14:textId="77777777" w:rsidR="00D7592C" w:rsidRDefault="00270D8E">
      <w:pPr>
        <w:ind w:firstLine="709"/>
        <w:jc w:val="both"/>
      </w:pPr>
      <w:r>
        <w:t>„</w:t>
      </w:r>
      <w:r>
        <w:t>6.9</w:t>
      </w:r>
      <w:r>
        <w:rPr>
          <w:vertAlign w:val="superscript"/>
        </w:rPr>
        <w:t>1</w:t>
      </w:r>
      <w:r>
        <w:t xml:space="preserve"> Aplinkosaugos reikalavimus paviršinėms nuotekoms tvarkyti, patvirtintus Lietuvos Respublikos aplinkos ministro 2003 m. gruodžio 24 d. įsakymu Nr. 687 (Žin., 2004, Nr. </w:t>
      </w:r>
      <w:hyperlink r:id="rId12" w:tgtFrame="_blank" w:history="1">
        <w:r>
          <w:rPr>
            <w:color w:val="0000FF" w:themeColor="hyperlink"/>
            <w:u w:val="single"/>
          </w:rPr>
          <w:t>10-289</w:t>
        </w:r>
      </w:hyperlink>
      <w:r>
        <w:t>) [6.9-1];</w:t>
      </w:r>
    </w:p>
    <w:p w14:paraId="096A3759" w14:textId="77777777" w:rsidR="00D7592C" w:rsidRDefault="00645D7F">
      <w:pPr>
        <w:ind w:firstLine="709"/>
        <w:jc w:val="both"/>
      </w:pPr>
      <w:r w:rsidR="00270D8E">
        <w:t>6.9</w:t>
      </w:r>
      <w:r w:rsidR="00270D8E">
        <w:rPr>
          <w:vertAlign w:val="superscript"/>
        </w:rPr>
        <w:t>2</w:t>
      </w:r>
      <w:r w:rsidR="00270D8E">
        <w:t xml:space="preserve"> Mažų nuotekų kiekių tvarkymo reglamentą, patvirtintą Lietuvos Respublikos aplinkos ministro 2002 m. lapkričio 19 d. įsakymu Nr. 596 (Žin., 2002, Nr. </w:t>
      </w:r>
      <w:hyperlink r:id="rId13" w:tgtFrame="_blank" w:history="1">
        <w:r w:rsidR="00270D8E">
          <w:rPr>
            <w:color w:val="0000FF" w:themeColor="hyperlink"/>
            <w:u w:val="single"/>
          </w:rPr>
          <w:t>115-5159</w:t>
        </w:r>
      </w:hyperlink>
      <w:r w:rsidR="00270D8E">
        <w:t xml:space="preserve">; 2004, Nr. </w:t>
      </w:r>
      <w:hyperlink r:id="rId14" w:tgtFrame="_blank" w:history="1">
        <w:r w:rsidR="00270D8E">
          <w:rPr>
            <w:color w:val="0000FF" w:themeColor="hyperlink"/>
            <w:u w:val="single"/>
          </w:rPr>
          <w:t>157-5740</w:t>
        </w:r>
      </w:hyperlink>
      <w:r w:rsidR="00270D8E">
        <w:t>) [6.9-2];</w:t>
      </w:r>
    </w:p>
    <w:p w14:paraId="096A375A" w14:textId="77777777" w:rsidR="00D7592C" w:rsidRDefault="00645D7F">
      <w:pPr>
        <w:ind w:firstLine="709"/>
        <w:jc w:val="both"/>
      </w:pPr>
      <w:r w:rsidR="00270D8E">
        <w:t>6.9</w:t>
      </w:r>
      <w:r w:rsidR="00270D8E">
        <w:rPr>
          <w:vertAlign w:val="superscript"/>
        </w:rPr>
        <w:t>3</w:t>
      </w:r>
      <w:r w:rsidR="00270D8E">
        <w:t xml:space="preserve"> Aplinkosaugos reikalavimus nuotekoms tvarkyti, patvirtintus Lietuvos Respublikos aplinkos ministro 2001 m. spalio 5 d. įsakymu Nr. 495 (Žin., 2001, Nr. 87-3504) [6.9-3].“.</w:t>
      </w:r>
    </w:p>
    <w:p w14:paraId="096A375B" w14:textId="77777777" w:rsidR="00D7592C" w:rsidRDefault="00645D7F">
      <w:pPr>
        <w:ind w:firstLine="709"/>
        <w:jc w:val="both"/>
      </w:pPr>
      <w:r w:rsidR="00270D8E">
        <w:t>3</w:t>
      </w:r>
      <w:r w:rsidR="00270D8E">
        <w:t>. Išdėstau 12 punktą taip:</w:t>
      </w:r>
    </w:p>
    <w:p w14:paraId="096A375C" w14:textId="77777777" w:rsidR="00D7592C" w:rsidRDefault="00270D8E">
      <w:pPr>
        <w:ind w:firstLine="709"/>
        <w:jc w:val="both"/>
      </w:pPr>
      <w:r>
        <w:t>„</w:t>
      </w:r>
      <w:r>
        <w:t>12</w:t>
      </w:r>
      <w:r>
        <w:t>. Apdorojimo įmonė arba jos pagal šių Taisyklių 10 punktą įgaliota surinkimo įmonė, priėmusi eksploatuoti netinkamą transporto priemonę, valstybės įmonės „Regitra“ interneto tinklalapyje http://www.regitra.lt patikrinusi, ar ši transporto priemonė nėra suvaržyta turtinių teisių apribojimų (arešto, įkeitimo ar kt.), ir, jei šių apribojimų nėra, turi išduoti jos savininkui Eksploatuoti netinkamos transporto priemonės sunaikinimo pažymėjimą, kurio forma pateikta šių Taisyklių 1 priede.“.</w:t>
      </w:r>
    </w:p>
    <w:p w14:paraId="096A375D" w14:textId="77777777" w:rsidR="00D7592C" w:rsidRDefault="00645D7F">
      <w:pPr>
        <w:ind w:firstLine="709"/>
        <w:jc w:val="both"/>
      </w:pPr>
      <w:r w:rsidR="00270D8E">
        <w:t>4</w:t>
      </w:r>
      <w:r w:rsidR="00270D8E">
        <w:t>. Išdėstau 13 punktą taip:</w:t>
      </w:r>
    </w:p>
    <w:p w14:paraId="096A375E" w14:textId="77777777" w:rsidR="00D7592C" w:rsidRDefault="00270D8E">
      <w:pPr>
        <w:ind w:firstLine="709"/>
        <w:jc w:val="both"/>
      </w:pPr>
      <w:r>
        <w:t>„</w:t>
      </w:r>
      <w:r>
        <w:t>13</w:t>
      </w:r>
      <w:r>
        <w:t>. Apdorojimo įmonė arba jos pagal šių Taisyklių 10 punktą įgaliota surinkimo įmonė:</w:t>
      </w:r>
    </w:p>
    <w:p w14:paraId="096A375F" w14:textId="77777777" w:rsidR="00D7592C" w:rsidRDefault="00645D7F">
      <w:pPr>
        <w:ind w:firstLine="709"/>
        <w:jc w:val="both"/>
      </w:pPr>
      <w:r w:rsidR="00270D8E">
        <w:t>13.1</w:t>
      </w:r>
      <w:r w:rsidR="00270D8E">
        <w:t>. užpildo tris Eksploatuoti netinkamų transporto priemonių sunaikinimo pažymėjimo egzempliorius, iš kurių pirmasis atiduodamas savininkui, kurį gavęs eksploatuoti netinkamos transporto priemonės savininkas pateikia transporto priemones Lietuvos Respublikoje registruojančiai, registravimo dokumentus išduodančiai bei registravimo duomenis tvarkančiai valstybės įmonei „Regitra“, antrasis laikomas pažymėjimą išdavusioje įmonėje, o trečiasis (per 10 dienų nuo praėjusio ketvirčio pabaigos) pateikiamas gamtos išteklių naudojimo arba taršos integruotos prevencijos ir kontrolės leidimą pagal [6.8.] ir [6.9.] reikalavimus išdavusiam regiono aplinkos apsaugos departamentui;</w:t>
      </w:r>
    </w:p>
    <w:p w14:paraId="096A3760" w14:textId="77777777" w:rsidR="00D7592C" w:rsidRDefault="00645D7F">
      <w:pPr>
        <w:ind w:firstLine="709"/>
        <w:jc w:val="both"/>
      </w:pPr>
      <w:r w:rsidR="00270D8E">
        <w:t>13.2</w:t>
      </w:r>
      <w:r w:rsidR="00270D8E">
        <w:t>. perduoda informaciją apie transporto priemonės priėmimą jos apdorojimui į centrinę kelių transporto priemonių duomenų bazę naudojantis atitinkamų sutarčių pagrindu valstybės įmonės „Regitra“ programinėmis priemonėmis.“.</w:t>
      </w:r>
    </w:p>
    <w:p w14:paraId="096A3761" w14:textId="77777777" w:rsidR="00D7592C" w:rsidRDefault="00645D7F">
      <w:pPr>
        <w:ind w:firstLine="709"/>
        <w:jc w:val="both"/>
      </w:pPr>
      <w:r w:rsidR="00270D8E">
        <w:t>5</w:t>
      </w:r>
      <w:r w:rsidR="00270D8E">
        <w:t>. Išdėstau 19 punktą taip:</w:t>
      </w:r>
    </w:p>
    <w:p w14:paraId="096A3762" w14:textId="77777777" w:rsidR="00D7592C" w:rsidRDefault="00270D8E">
      <w:pPr>
        <w:ind w:firstLine="709"/>
        <w:jc w:val="both"/>
      </w:pPr>
      <w:r>
        <w:t>„</w:t>
      </w:r>
      <w:r>
        <w:t>19</w:t>
      </w:r>
      <w:r>
        <w:t>. Eksploatuoti netinkamų transporto priemonių priėmimo ir saugojimo (įskaitant laikiną saugojimą) zona, nurodyta šių Taisyklių 18.2 punkte, turi būti padengta nelaidžia danga, atsparia benzino ir kitų skysčių ardančiajam poveikiui, ir turi turėti:</w:t>
      </w:r>
    </w:p>
    <w:p w14:paraId="096A3763" w14:textId="77777777" w:rsidR="00D7592C" w:rsidRDefault="00645D7F">
      <w:pPr>
        <w:ind w:firstLine="709"/>
        <w:jc w:val="both"/>
      </w:pPr>
      <w:r w:rsidR="00270D8E">
        <w:t>19.1</w:t>
      </w:r>
      <w:r w:rsidR="00270D8E">
        <w:t>. nutekėjusių skysčių surinkimo įrenginius bei priemones, užtikrinančias aplinkos apsaugą nuo naftos produktų ir kitų teršalų patekimo;</w:t>
      </w:r>
    </w:p>
    <w:p w14:paraId="096A3764" w14:textId="77777777" w:rsidR="00D7592C" w:rsidRDefault="00645D7F">
      <w:pPr>
        <w:ind w:firstLine="709"/>
        <w:jc w:val="both"/>
      </w:pPr>
      <w:r w:rsidR="00270D8E">
        <w:t>19.2</w:t>
      </w:r>
      <w:r w:rsidR="00270D8E">
        <w:t>. nuotekų, tarp jų – paviršinių, tvarkymo sistemą, atitinkančią nustatytus aplinkosaugos reikalavimus nuotekoms tvarkyti [6.9</w:t>
      </w:r>
      <w:r w:rsidR="00270D8E">
        <w:rPr>
          <w:vertAlign w:val="superscript"/>
        </w:rPr>
        <w:t>1</w:t>
      </w:r>
      <w:r w:rsidR="00270D8E">
        <w:t>–6.9</w:t>
      </w:r>
      <w:r w:rsidR="00270D8E">
        <w:rPr>
          <w:vertAlign w:val="superscript"/>
        </w:rPr>
        <w:t>3</w:t>
      </w:r>
      <w:r w:rsidR="00270D8E">
        <w:t>].“.</w:t>
      </w:r>
    </w:p>
    <w:p w14:paraId="096A3765" w14:textId="77777777" w:rsidR="00D7592C" w:rsidRDefault="00645D7F">
      <w:pPr>
        <w:ind w:firstLine="709"/>
        <w:jc w:val="both"/>
      </w:pPr>
      <w:r w:rsidR="00270D8E">
        <w:t>6</w:t>
      </w:r>
      <w:r w:rsidR="00270D8E">
        <w:t>. Išdėstau 20.4 punktą taip:</w:t>
      </w:r>
    </w:p>
    <w:p w14:paraId="096A3766" w14:textId="77777777" w:rsidR="00D7592C" w:rsidRDefault="00270D8E">
      <w:pPr>
        <w:ind w:firstLine="709"/>
        <w:jc w:val="both"/>
      </w:pPr>
      <w:r>
        <w:t>„</w:t>
      </w:r>
      <w:r>
        <w:t>20.4</w:t>
      </w:r>
      <w:r>
        <w:t xml:space="preserve"> nutekėjusių skysčių surinkimo įrenginius bei priemones, užtikrinančias aplinkos apsaugą nuo naftos produktų ir kitų teršalų patekimo;“.</w:t>
      </w:r>
    </w:p>
    <w:p w14:paraId="096A3767" w14:textId="77777777" w:rsidR="00D7592C" w:rsidRDefault="00645D7F">
      <w:pPr>
        <w:ind w:firstLine="709"/>
        <w:jc w:val="both"/>
      </w:pPr>
      <w:r w:rsidR="00270D8E">
        <w:t>7</w:t>
      </w:r>
      <w:r w:rsidR="00270D8E">
        <w:t>. Išdėstau 20.5 punktą taip:</w:t>
      </w:r>
    </w:p>
    <w:p w14:paraId="096A3768" w14:textId="77777777" w:rsidR="00D7592C" w:rsidRDefault="00270D8E">
      <w:pPr>
        <w:ind w:firstLine="709"/>
        <w:jc w:val="both"/>
      </w:pPr>
      <w:r>
        <w:t>„</w:t>
      </w:r>
      <w:r>
        <w:t>20.5</w:t>
      </w:r>
      <w:r>
        <w:t>. nuotekų, tarp jų – paviršinių, tvarkymo sistemą, atitinkančią nustatytus aplinkosaugos reikalavimus nuotekoms tvarkyti [6.9</w:t>
      </w:r>
      <w:r>
        <w:rPr>
          <w:vertAlign w:val="superscript"/>
        </w:rPr>
        <w:t>1</w:t>
      </w:r>
      <w:r>
        <w:t>–6.9</w:t>
      </w:r>
      <w:r>
        <w:rPr>
          <w:vertAlign w:val="superscript"/>
        </w:rPr>
        <w:t>3</w:t>
      </w:r>
      <w:r>
        <w:t>].“.</w:t>
      </w:r>
    </w:p>
    <w:p w14:paraId="096A3769" w14:textId="77777777" w:rsidR="00D7592C" w:rsidRDefault="00645D7F">
      <w:pPr>
        <w:ind w:firstLine="709"/>
        <w:jc w:val="both"/>
      </w:pPr>
      <w:r w:rsidR="00270D8E">
        <w:t>8</w:t>
      </w:r>
      <w:r w:rsidR="00270D8E">
        <w:t>. Išdėstau 25 punktą taip:</w:t>
      </w:r>
    </w:p>
    <w:p w14:paraId="096A376A" w14:textId="77777777" w:rsidR="00D7592C" w:rsidRDefault="00270D8E">
      <w:pPr>
        <w:ind w:firstLine="709"/>
        <w:jc w:val="both"/>
      </w:pPr>
      <w:r>
        <w:t>„</w:t>
      </w:r>
      <w:r>
        <w:t>25</w:t>
      </w:r>
      <w:r>
        <w:t>. Eksploatuoti netinkamų transporto priemonių apdorojimo įmonėje turi būti įrengta požeminio vandens kokybės monitoringo sistema, išskyrus tuos atvejus, kai veikla vykdoma pastate ir yra įdiegtos šių Taisyklių 19–20 punktuose numatytos priemonės. Požeminio vandens monitoringas turi būti vykdomas pagal monitoringo programą, parengtą pagal [6.4.] reikalavimus ir metodines [6.5.] rekomendacijas.“.</w:t>
      </w:r>
    </w:p>
    <w:p w14:paraId="096A376B" w14:textId="77777777" w:rsidR="00D7592C" w:rsidRDefault="00645D7F">
      <w:pPr>
        <w:ind w:firstLine="709"/>
        <w:jc w:val="both"/>
      </w:pPr>
      <w:r w:rsidR="00270D8E">
        <w:t>9</w:t>
      </w:r>
      <w:r w:rsidR="00270D8E">
        <w:t>. Išdėstau 28.2 punktą taip:</w:t>
      </w:r>
    </w:p>
    <w:p w14:paraId="096A376C" w14:textId="77777777" w:rsidR="00D7592C" w:rsidRDefault="00270D8E">
      <w:pPr>
        <w:ind w:firstLine="709"/>
        <w:jc w:val="both"/>
      </w:pPr>
      <w:r>
        <w:t>„</w:t>
      </w:r>
      <w:r>
        <w:t>28.2</w:t>
      </w:r>
      <w:r>
        <w:t>. potencialiai sprogių dalių (pvz., oro pagalvių) išėmimas arba nukenksminimas;“.</w:t>
      </w:r>
    </w:p>
    <w:p w14:paraId="096A376D" w14:textId="77777777" w:rsidR="00D7592C" w:rsidRDefault="00645D7F">
      <w:pPr>
        <w:ind w:firstLine="709"/>
        <w:jc w:val="both"/>
      </w:pPr>
      <w:r w:rsidR="00270D8E">
        <w:t>10</w:t>
      </w:r>
      <w:r w:rsidR="00270D8E">
        <w:t>. Išdėstau 43 punktą taip:</w:t>
      </w:r>
    </w:p>
    <w:p w14:paraId="096A376E" w14:textId="77777777" w:rsidR="00D7592C" w:rsidRDefault="00270D8E">
      <w:pPr>
        <w:ind w:firstLine="709"/>
        <w:jc w:val="both"/>
      </w:pPr>
      <w:r>
        <w:t>„</w:t>
      </w:r>
      <w:r>
        <w:t>43</w:t>
      </w:r>
      <w:r>
        <w:t>. Kartu su atliekų apskaitos ataskaita, nurodyta šių Taisyklių 42 punkte, kiekviena eksploatuoti netinkamų transporto priemonių apdorojimo įmonė turi pateikti priedą prie atliekų apskaitos ataskaitos, kurio forma pateikta šių Taisyklių 3 priede. Priklausomai nuo vykdytos apdorojimo veiklos kiekviena eksploatuoti netinkamų transporto priemonių apdorojimo įmonė papildomai turi pateikti informaciją, kurios pateikimo forma nurodyta šių Taisyklių 4 ir (ar) 5 priede.“.</w:t>
      </w:r>
    </w:p>
    <w:p w14:paraId="096A376F" w14:textId="77777777" w:rsidR="00D7592C" w:rsidRDefault="00645D7F">
      <w:pPr>
        <w:ind w:firstLine="709"/>
        <w:jc w:val="both"/>
      </w:pPr>
      <w:r w:rsidR="00270D8E">
        <w:t>11</w:t>
      </w:r>
      <w:r w:rsidR="00270D8E">
        <w:t>. Išdėstau nurodytųjų taisyklių 2 ir 3 priedus nauja redakcija (pridedama).</w:t>
      </w:r>
    </w:p>
    <w:p w14:paraId="096A3770" w14:textId="77777777" w:rsidR="00D7592C" w:rsidRDefault="00645D7F">
      <w:pPr>
        <w:ind w:firstLine="709"/>
        <w:jc w:val="both"/>
      </w:pPr>
      <w:r w:rsidR="00270D8E">
        <w:t>12</w:t>
      </w:r>
      <w:r w:rsidR="00270D8E">
        <w:t>. Papildau nurodytąsias taisykles naujais 4 ir 5 priedais (pridedama).</w:t>
      </w:r>
    </w:p>
    <w:p w14:paraId="096A3771" w14:textId="77777777" w:rsidR="00D7592C" w:rsidRDefault="00D7592C">
      <w:pPr>
        <w:ind w:firstLine="709"/>
      </w:pPr>
    </w:p>
    <w:p w14:paraId="096A3772" w14:textId="77777777" w:rsidR="00D7592C" w:rsidRDefault="00645D7F">
      <w:pPr>
        <w:ind w:firstLine="709"/>
      </w:pPr>
    </w:p>
    <w:p w14:paraId="096A3773" w14:textId="56FC6B45" w:rsidR="00D7592C" w:rsidRDefault="00270D8E">
      <w:pPr>
        <w:tabs>
          <w:tab w:val="right" w:pos="9639"/>
        </w:tabs>
        <w:rPr>
          <w:caps/>
        </w:rPr>
      </w:pPr>
      <w:r>
        <w:rPr>
          <w:caps/>
        </w:rPr>
        <w:t>APLINKOS MINISTRAS</w:t>
      </w:r>
      <w:r>
        <w:rPr>
          <w:caps/>
        </w:rPr>
        <w:tab/>
        <w:t>ARŪNAS KUNDROTAS</w:t>
      </w:r>
    </w:p>
    <w:p w14:paraId="096A3778" w14:textId="508A66C7" w:rsidR="00D7592C" w:rsidRDefault="00645D7F">
      <w:pPr>
        <w:jc w:val="center"/>
        <w:rPr>
          <w:b/>
        </w:rPr>
      </w:pPr>
    </w:p>
    <w:p w14:paraId="3492B51B" w14:textId="5698FF28" w:rsidR="00270D8E" w:rsidRDefault="00270D8E">
      <w:pPr>
        <w:jc w:val="center"/>
        <w:rPr>
          <w:b/>
        </w:rPr>
        <w:sectPr w:rsidR="00270D8E">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14:paraId="582087F9" w14:textId="77777777" w:rsidR="00270D8E" w:rsidRDefault="00270D8E" w:rsidP="00270D8E">
      <w:pPr>
        <w:ind w:firstLine="9923"/>
      </w:pPr>
      <w:r>
        <w:lastRenderedPageBreak/>
        <w:t xml:space="preserve">Eksploatuoti netinkamų transporto priemonių </w:t>
      </w:r>
    </w:p>
    <w:p w14:paraId="779D4BF5" w14:textId="77777777" w:rsidR="00270D8E" w:rsidRDefault="00270D8E" w:rsidP="00270D8E">
      <w:pPr>
        <w:ind w:firstLine="9923"/>
      </w:pPr>
      <w:r>
        <w:t>tvarkymo taisyklių</w:t>
      </w:r>
    </w:p>
    <w:p w14:paraId="096A377C" w14:textId="6877F588" w:rsidR="00D7592C" w:rsidRDefault="00645D7F" w:rsidP="00270D8E">
      <w:pPr>
        <w:ind w:firstLine="9923"/>
        <w:rPr>
          <w:b/>
        </w:rPr>
      </w:pPr>
      <w:r w:rsidR="00270D8E">
        <w:t>2</w:t>
      </w:r>
      <w:r w:rsidR="00270D8E">
        <w:t xml:space="preserve"> priedas</w:t>
      </w:r>
      <w:r w:rsidR="00270D8E">
        <w:rPr>
          <w:b/>
        </w:rPr>
        <w:t xml:space="preserve"> </w:t>
      </w:r>
    </w:p>
    <w:p w14:paraId="096A377D" w14:textId="77777777" w:rsidR="00D7592C" w:rsidRDefault="00D7592C">
      <w:pPr>
        <w:ind w:firstLine="5102"/>
        <w:rPr>
          <w:b/>
        </w:rPr>
      </w:pPr>
    </w:p>
    <w:p w14:paraId="096A377E" w14:textId="1DFFEAB6" w:rsidR="00D7592C" w:rsidRDefault="00270D8E">
      <w:pPr>
        <w:jc w:val="center"/>
        <w:rPr>
          <w:b/>
        </w:rPr>
      </w:pPr>
      <w:r>
        <w:rPr>
          <w:b/>
        </w:rPr>
        <w:t>PIRMINĖS ATLIEKŲ APSKAITOS ŽURNALO PRIEDAS</w:t>
      </w:r>
    </w:p>
    <w:p w14:paraId="096A377F" w14:textId="77777777" w:rsidR="00D7592C" w:rsidRDefault="00270D8E">
      <w:pPr>
        <w:tabs>
          <w:tab w:val="right" w:pos="4860"/>
          <w:tab w:val="right" w:leader="underscore" w:pos="9639"/>
        </w:tabs>
        <w:ind w:firstLine="709"/>
        <w:jc w:val="right"/>
      </w:pPr>
      <w:r>
        <w:tab/>
      </w:r>
      <w:r>
        <w:tab/>
      </w:r>
    </w:p>
    <w:p w14:paraId="096A3780" w14:textId="77777777" w:rsidR="00D7592C" w:rsidRDefault="00270D8E">
      <w:pPr>
        <w:tabs>
          <w:tab w:val="center" w:pos="7380"/>
        </w:tabs>
        <w:ind w:firstLine="709"/>
        <w:jc w:val="right"/>
        <w:rPr>
          <w:sz w:val="20"/>
        </w:rPr>
      </w:pPr>
      <w:r>
        <w:rPr>
          <w:sz w:val="20"/>
        </w:rPr>
        <w:tab/>
        <w:t>(įmonės pavadinimas)</w:t>
      </w:r>
    </w:p>
    <w:p w14:paraId="096A3781" w14:textId="77777777" w:rsidR="00D7592C" w:rsidRDefault="00D7592C">
      <w:pPr>
        <w:jc w:val="center"/>
        <w:rPr>
          <w:b/>
        </w:rPr>
      </w:pPr>
    </w:p>
    <w:p w14:paraId="096A3782" w14:textId="77777777" w:rsidR="00D7592C" w:rsidRDefault="00645D7F">
      <w:pPr>
        <w:jc w:val="center"/>
        <w:rPr>
          <w:b/>
        </w:rPr>
      </w:pPr>
      <w:r w:rsidR="00270D8E">
        <w:rPr>
          <w:b/>
        </w:rPr>
        <w:t>EKSPLOATUOTI NETINKAMŲ TRANSPORTO PRIEMONIŲ PRIĖMIMAS IR APDOROJIMAS</w:t>
      </w:r>
    </w:p>
    <w:tbl>
      <w:tblPr>
        <w:tblW w:w="16830" w:type="dxa"/>
        <w:tblInd w:w="-69" w:type="dxa"/>
        <w:tblLayout w:type="fixed"/>
        <w:tblLook w:val="04A0" w:firstRow="1" w:lastRow="0" w:firstColumn="1" w:lastColumn="0" w:noHBand="0" w:noVBand="1"/>
      </w:tblPr>
      <w:tblGrid>
        <w:gridCol w:w="745"/>
        <w:gridCol w:w="369"/>
        <w:gridCol w:w="375"/>
        <w:gridCol w:w="375"/>
        <w:gridCol w:w="561"/>
        <w:gridCol w:w="374"/>
        <w:gridCol w:w="561"/>
        <w:gridCol w:w="561"/>
        <w:gridCol w:w="374"/>
        <w:gridCol w:w="710"/>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645D7F" w:rsidRPr="00645D7F" w14:paraId="4A9810E1" w14:textId="77777777" w:rsidTr="00645D7F">
        <w:trPr>
          <w:cantSplit/>
          <w:trHeight w:hRule="exact" w:val="363"/>
        </w:trPr>
        <w:tc>
          <w:tcPr>
            <w:tcW w:w="744" w:type="dxa"/>
            <w:vMerge w:val="restart"/>
          </w:tcPr>
          <w:p w14:paraId="3808E15B" w14:textId="77777777" w:rsidR="00645D7F" w:rsidRPr="00645D7F" w:rsidRDefault="00645D7F" w:rsidP="00645D7F">
            <w:pPr>
              <w:rPr>
                <w:sz w:val="18"/>
                <w:szCs w:val="18"/>
              </w:rPr>
            </w:pPr>
          </w:p>
        </w:tc>
        <w:tc>
          <w:tcPr>
            <w:tcW w:w="368" w:type="dxa"/>
            <w:vMerge w:val="restart"/>
            <w:tcBorders>
              <w:top w:val="single" w:sz="2" w:space="0" w:color="000000"/>
              <w:left w:val="single" w:sz="2" w:space="0" w:color="000000"/>
              <w:bottom w:val="single" w:sz="2" w:space="0" w:color="000000"/>
              <w:right w:val="nil"/>
            </w:tcBorders>
            <w:textDirection w:val="btLr"/>
            <w:hideMark/>
          </w:tcPr>
          <w:p w14:paraId="47BA3B05" w14:textId="77777777" w:rsidR="00645D7F" w:rsidRPr="00645D7F" w:rsidRDefault="00645D7F" w:rsidP="00645D7F">
            <w:pPr>
              <w:rPr>
                <w:sz w:val="18"/>
                <w:szCs w:val="18"/>
              </w:rPr>
            </w:pPr>
            <w:r w:rsidRPr="00645D7F">
              <w:rPr>
                <w:sz w:val="18"/>
                <w:szCs w:val="18"/>
              </w:rPr>
              <w:t>Eil. Nr.</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14:paraId="4E771C49" w14:textId="77777777" w:rsidR="00645D7F" w:rsidRPr="00645D7F" w:rsidRDefault="00645D7F" w:rsidP="00645D7F">
            <w:pPr>
              <w:rPr>
                <w:sz w:val="18"/>
                <w:szCs w:val="18"/>
              </w:rPr>
            </w:pPr>
            <w:r w:rsidRPr="00645D7F">
              <w:rPr>
                <w:sz w:val="18"/>
                <w:szCs w:val="18"/>
              </w:rPr>
              <w:t>Priėmimo data</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14:paraId="4A8504D2" w14:textId="77777777" w:rsidR="00645D7F" w:rsidRPr="00645D7F" w:rsidRDefault="00645D7F" w:rsidP="00645D7F">
            <w:pPr>
              <w:rPr>
                <w:sz w:val="18"/>
                <w:szCs w:val="18"/>
              </w:rPr>
            </w:pPr>
            <w:r w:rsidRPr="00645D7F">
              <w:rPr>
                <w:sz w:val="18"/>
                <w:szCs w:val="18"/>
              </w:rPr>
              <w:t>Markė, modelis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14:paraId="6C16C022" w14:textId="77777777" w:rsidR="00645D7F" w:rsidRPr="00645D7F" w:rsidRDefault="00645D7F" w:rsidP="00645D7F">
            <w:pPr>
              <w:rPr>
                <w:sz w:val="18"/>
                <w:szCs w:val="18"/>
              </w:rPr>
            </w:pPr>
            <w:r w:rsidRPr="00645D7F">
              <w:rPr>
                <w:sz w:val="18"/>
                <w:szCs w:val="18"/>
              </w:rPr>
              <w:t>Registraciją patvirtinančio dokumento numeris</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14:paraId="3FD5BC02" w14:textId="77777777" w:rsidR="00645D7F" w:rsidRPr="00645D7F" w:rsidRDefault="00645D7F" w:rsidP="00645D7F">
            <w:pPr>
              <w:rPr>
                <w:sz w:val="18"/>
                <w:szCs w:val="18"/>
              </w:rPr>
            </w:pPr>
            <w:r w:rsidRPr="00645D7F">
              <w:rPr>
                <w:sz w:val="18"/>
                <w:szCs w:val="18"/>
              </w:rPr>
              <w:t>Valstybinis numeris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14:paraId="059A6289" w14:textId="77777777" w:rsidR="00645D7F" w:rsidRPr="00645D7F" w:rsidRDefault="00645D7F" w:rsidP="00645D7F">
            <w:pPr>
              <w:rPr>
                <w:sz w:val="18"/>
                <w:szCs w:val="18"/>
              </w:rPr>
            </w:pPr>
            <w:r w:rsidRPr="00645D7F">
              <w:rPr>
                <w:sz w:val="18"/>
                <w:szCs w:val="18"/>
              </w:rPr>
              <w:t>Identifikavimo (kėbulo) numeris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14:paraId="0EC2D207" w14:textId="77777777" w:rsidR="00645D7F" w:rsidRPr="00645D7F" w:rsidRDefault="00645D7F" w:rsidP="00645D7F">
            <w:pPr>
              <w:rPr>
                <w:sz w:val="18"/>
                <w:szCs w:val="18"/>
              </w:rPr>
            </w:pPr>
            <w:r w:rsidRPr="00645D7F">
              <w:rPr>
                <w:sz w:val="18"/>
                <w:szCs w:val="18"/>
              </w:rPr>
              <w:t>Išduoto sunaikinimo pažymėjimo numeris</w:t>
            </w:r>
          </w:p>
        </w:tc>
        <w:tc>
          <w:tcPr>
            <w:tcW w:w="374" w:type="dxa"/>
            <w:vMerge w:val="restart"/>
            <w:tcBorders>
              <w:top w:val="single" w:sz="2" w:space="0" w:color="000000"/>
              <w:left w:val="single" w:sz="2" w:space="0" w:color="000000"/>
              <w:bottom w:val="single" w:sz="2" w:space="0" w:color="000000"/>
              <w:right w:val="single" w:sz="8" w:space="0" w:color="000000"/>
            </w:tcBorders>
            <w:textDirection w:val="btLr"/>
            <w:vAlign w:val="center"/>
            <w:hideMark/>
          </w:tcPr>
          <w:p w14:paraId="6300091E" w14:textId="77777777" w:rsidR="00645D7F" w:rsidRPr="00645D7F" w:rsidRDefault="00645D7F" w:rsidP="00645D7F">
            <w:pPr>
              <w:rPr>
                <w:sz w:val="18"/>
                <w:szCs w:val="18"/>
              </w:rPr>
            </w:pPr>
            <w:r w:rsidRPr="00645D7F">
              <w:rPr>
                <w:sz w:val="18"/>
                <w:szCs w:val="18"/>
              </w:rPr>
              <w:t>Vidutinis automobilio svoris, t</w:t>
            </w:r>
          </w:p>
        </w:tc>
        <w:tc>
          <w:tcPr>
            <w:tcW w:w="10643" w:type="dxa"/>
            <w:gridSpan w:val="22"/>
            <w:tcBorders>
              <w:top w:val="single" w:sz="2" w:space="0" w:color="000000"/>
              <w:left w:val="nil"/>
              <w:bottom w:val="single" w:sz="2" w:space="0" w:color="000000"/>
              <w:right w:val="single" w:sz="4" w:space="0" w:color="auto"/>
            </w:tcBorders>
            <w:vAlign w:val="center"/>
            <w:hideMark/>
          </w:tcPr>
          <w:p w14:paraId="136AB50B" w14:textId="77777777" w:rsidR="00645D7F" w:rsidRPr="00645D7F" w:rsidRDefault="00645D7F" w:rsidP="00645D7F">
            <w:pPr>
              <w:rPr>
                <w:sz w:val="18"/>
                <w:szCs w:val="18"/>
              </w:rPr>
            </w:pPr>
            <w:r w:rsidRPr="00645D7F">
              <w:rPr>
                <w:sz w:val="18"/>
                <w:szCs w:val="18"/>
              </w:rPr>
              <w:t>Panaudotos ir perdirbtos arba perduotos perdirbti dalys ir medžiagos, t</w:t>
            </w:r>
          </w:p>
        </w:tc>
        <w:tc>
          <w:tcPr>
            <w:tcW w:w="473" w:type="dxa"/>
            <w:vMerge w:val="restart"/>
            <w:tcBorders>
              <w:top w:val="single" w:sz="4" w:space="0" w:color="auto"/>
              <w:left w:val="single" w:sz="4" w:space="0" w:color="auto"/>
              <w:bottom w:val="single" w:sz="2" w:space="0" w:color="000000"/>
              <w:right w:val="single" w:sz="2" w:space="0" w:color="000000"/>
            </w:tcBorders>
            <w:textDirection w:val="btLr"/>
            <w:vAlign w:val="center"/>
            <w:hideMark/>
          </w:tcPr>
          <w:p w14:paraId="7FB0251C" w14:textId="77777777" w:rsidR="00645D7F" w:rsidRPr="00645D7F" w:rsidRDefault="00645D7F" w:rsidP="00645D7F">
            <w:pPr>
              <w:rPr>
                <w:sz w:val="18"/>
                <w:szCs w:val="18"/>
              </w:rPr>
            </w:pPr>
            <w:r w:rsidRPr="00645D7F">
              <w:rPr>
                <w:sz w:val="18"/>
                <w:szCs w:val="18"/>
              </w:rPr>
              <w:t>Iš viso pakartotinai panaudotų dalių ir komponentų kiekis, t</w:t>
            </w:r>
          </w:p>
        </w:tc>
        <w:tc>
          <w:tcPr>
            <w:tcW w:w="473" w:type="dxa"/>
            <w:vMerge w:val="restart"/>
            <w:tcBorders>
              <w:top w:val="single" w:sz="4" w:space="0" w:color="auto"/>
              <w:left w:val="single" w:sz="2" w:space="0" w:color="000000"/>
              <w:bottom w:val="single" w:sz="2" w:space="0" w:color="000000"/>
              <w:right w:val="single" w:sz="2" w:space="0" w:color="000000"/>
            </w:tcBorders>
            <w:textDirection w:val="btLr"/>
            <w:vAlign w:val="center"/>
            <w:hideMark/>
          </w:tcPr>
          <w:p w14:paraId="238C9344" w14:textId="77777777" w:rsidR="00645D7F" w:rsidRPr="00645D7F" w:rsidRDefault="00645D7F" w:rsidP="00645D7F">
            <w:pPr>
              <w:rPr>
                <w:sz w:val="18"/>
                <w:szCs w:val="18"/>
              </w:rPr>
            </w:pPr>
            <w:r w:rsidRPr="00645D7F">
              <w:rPr>
                <w:sz w:val="18"/>
                <w:szCs w:val="18"/>
              </w:rPr>
              <w:t>Iš viso pateiktų perdirbimui ar kitokiam naudojimui dalių ir medžiagų kiekis, t</w:t>
            </w:r>
          </w:p>
        </w:tc>
        <w:tc>
          <w:tcPr>
            <w:tcW w:w="473" w:type="dxa"/>
            <w:vMerge w:val="restart"/>
            <w:tcBorders>
              <w:top w:val="single" w:sz="4" w:space="0" w:color="auto"/>
              <w:left w:val="single" w:sz="2" w:space="0" w:color="000000"/>
              <w:bottom w:val="single" w:sz="2" w:space="0" w:color="000000"/>
              <w:right w:val="single" w:sz="2" w:space="0" w:color="000000"/>
            </w:tcBorders>
            <w:textDirection w:val="btLr"/>
            <w:vAlign w:val="center"/>
            <w:hideMark/>
          </w:tcPr>
          <w:p w14:paraId="62FA675A" w14:textId="77777777" w:rsidR="00645D7F" w:rsidRPr="00645D7F" w:rsidRDefault="00645D7F" w:rsidP="00645D7F">
            <w:pPr>
              <w:rPr>
                <w:sz w:val="18"/>
                <w:szCs w:val="18"/>
              </w:rPr>
            </w:pPr>
            <w:r w:rsidRPr="00645D7F">
              <w:rPr>
                <w:sz w:val="18"/>
                <w:szCs w:val="18"/>
              </w:rPr>
              <w:t>Iš viso pateiktų naudojimui kurui ar kitais būdais energijai gauti dalių ir medžiagų kiekis, t</w:t>
            </w:r>
          </w:p>
        </w:tc>
        <w:tc>
          <w:tcPr>
            <w:tcW w:w="473" w:type="dxa"/>
            <w:vMerge w:val="restart"/>
            <w:tcBorders>
              <w:top w:val="single" w:sz="4" w:space="0" w:color="auto"/>
              <w:left w:val="single" w:sz="2" w:space="0" w:color="000000"/>
              <w:bottom w:val="single" w:sz="2" w:space="0" w:color="000000"/>
              <w:right w:val="single" w:sz="4" w:space="0" w:color="auto"/>
            </w:tcBorders>
            <w:textDirection w:val="btLr"/>
            <w:vAlign w:val="center"/>
            <w:hideMark/>
          </w:tcPr>
          <w:p w14:paraId="3B5BC4C2" w14:textId="77777777" w:rsidR="00645D7F" w:rsidRPr="00645D7F" w:rsidRDefault="00645D7F" w:rsidP="00645D7F">
            <w:pPr>
              <w:rPr>
                <w:sz w:val="18"/>
                <w:szCs w:val="18"/>
              </w:rPr>
            </w:pPr>
            <w:r w:rsidRPr="00645D7F">
              <w:rPr>
                <w:sz w:val="18"/>
                <w:szCs w:val="18"/>
              </w:rPr>
              <w:t>Iš viso susidariusių atliekų, kurios negali būti perdirbtos, kiekis, t</w:t>
            </w:r>
          </w:p>
        </w:tc>
      </w:tr>
      <w:tr w:rsidR="00645D7F" w:rsidRPr="00645D7F" w14:paraId="68132466" w14:textId="77777777" w:rsidTr="00645D7F">
        <w:trPr>
          <w:cantSplit/>
          <w:trHeight w:hRule="exact" w:val="4670"/>
        </w:trPr>
        <w:tc>
          <w:tcPr>
            <w:tcW w:w="744" w:type="dxa"/>
            <w:vMerge/>
            <w:vAlign w:val="center"/>
            <w:hideMark/>
          </w:tcPr>
          <w:p w14:paraId="46CC6FBD" w14:textId="77777777" w:rsidR="00645D7F" w:rsidRPr="00645D7F" w:rsidRDefault="00645D7F" w:rsidP="00645D7F">
            <w:pPr>
              <w:rPr>
                <w:sz w:val="18"/>
                <w:szCs w:val="18"/>
              </w:rPr>
            </w:pPr>
          </w:p>
        </w:tc>
        <w:tc>
          <w:tcPr>
            <w:tcW w:w="368" w:type="dxa"/>
            <w:vMerge/>
            <w:tcBorders>
              <w:top w:val="single" w:sz="2" w:space="0" w:color="000000"/>
              <w:left w:val="single" w:sz="2" w:space="0" w:color="000000"/>
              <w:bottom w:val="single" w:sz="2" w:space="0" w:color="000000"/>
              <w:right w:val="nil"/>
            </w:tcBorders>
            <w:vAlign w:val="center"/>
            <w:hideMark/>
          </w:tcPr>
          <w:p w14:paraId="2BE783FF" w14:textId="77777777" w:rsidR="00645D7F" w:rsidRPr="00645D7F" w:rsidRDefault="00645D7F" w:rsidP="00645D7F">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14:paraId="6BBF9B69" w14:textId="77777777" w:rsidR="00645D7F" w:rsidRPr="00645D7F" w:rsidRDefault="00645D7F" w:rsidP="00645D7F">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14:paraId="30B9F9D1" w14:textId="77777777" w:rsidR="00645D7F" w:rsidRPr="00645D7F" w:rsidRDefault="00645D7F" w:rsidP="00645D7F">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14:paraId="69B18557" w14:textId="77777777" w:rsidR="00645D7F" w:rsidRPr="00645D7F" w:rsidRDefault="00645D7F" w:rsidP="00645D7F">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14:paraId="5A554035" w14:textId="77777777" w:rsidR="00645D7F" w:rsidRPr="00645D7F" w:rsidRDefault="00645D7F" w:rsidP="00645D7F">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14:paraId="138D16C9" w14:textId="77777777" w:rsidR="00645D7F" w:rsidRPr="00645D7F" w:rsidRDefault="00645D7F" w:rsidP="00645D7F">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14:paraId="26AFD538" w14:textId="77777777" w:rsidR="00645D7F" w:rsidRPr="00645D7F" w:rsidRDefault="00645D7F" w:rsidP="00645D7F">
            <w:pPr>
              <w:rPr>
                <w:sz w:val="18"/>
                <w:szCs w:val="18"/>
              </w:rPr>
            </w:pPr>
          </w:p>
        </w:tc>
        <w:tc>
          <w:tcPr>
            <w:tcW w:w="374" w:type="dxa"/>
            <w:vMerge/>
            <w:tcBorders>
              <w:top w:val="single" w:sz="2" w:space="0" w:color="000000"/>
              <w:left w:val="single" w:sz="2" w:space="0" w:color="000000"/>
              <w:bottom w:val="single" w:sz="2" w:space="0" w:color="000000"/>
              <w:right w:val="single" w:sz="8" w:space="0" w:color="000000"/>
            </w:tcBorders>
            <w:vAlign w:val="center"/>
            <w:hideMark/>
          </w:tcPr>
          <w:p w14:paraId="429381A9" w14:textId="77777777" w:rsidR="00645D7F" w:rsidRPr="00645D7F" w:rsidRDefault="00645D7F" w:rsidP="00645D7F">
            <w:pPr>
              <w:rPr>
                <w:sz w:val="18"/>
                <w:szCs w:val="18"/>
              </w:rPr>
            </w:pPr>
          </w:p>
        </w:tc>
        <w:tc>
          <w:tcPr>
            <w:tcW w:w="710" w:type="dxa"/>
            <w:tcBorders>
              <w:top w:val="nil"/>
              <w:left w:val="nil"/>
              <w:bottom w:val="single" w:sz="2" w:space="0" w:color="000000"/>
              <w:right w:val="nil"/>
            </w:tcBorders>
            <w:textDirection w:val="btLr"/>
            <w:vAlign w:val="center"/>
            <w:hideMark/>
          </w:tcPr>
          <w:p w14:paraId="2FE212B4" w14:textId="77777777" w:rsidR="00645D7F" w:rsidRPr="00645D7F" w:rsidRDefault="00645D7F" w:rsidP="00645D7F">
            <w:pPr>
              <w:rPr>
                <w:sz w:val="18"/>
                <w:szCs w:val="18"/>
              </w:rPr>
            </w:pPr>
            <w:r w:rsidRPr="00645D7F">
              <w:rPr>
                <w:sz w:val="18"/>
                <w:szCs w:val="18"/>
              </w:rPr>
              <w:t>Variklio, pavarų dėžės ir tepalų alyva ( 13 02 04;13 02 05;13 02 06; 13 02 07;13 02 08), t</w:t>
            </w:r>
          </w:p>
        </w:tc>
        <w:tc>
          <w:tcPr>
            <w:tcW w:w="473" w:type="dxa"/>
            <w:tcBorders>
              <w:top w:val="nil"/>
              <w:left w:val="single" w:sz="2" w:space="0" w:color="000000"/>
              <w:bottom w:val="single" w:sz="2" w:space="0" w:color="000000"/>
              <w:right w:val="nil"/>
            </w:tcBorders>
            <w:textDirection w:val="btLr"/>
            <w:vAlign w:val="center"/>
            <w:hideMark/>
          </w:tcPr>
          <w:p w14:paraId="0EF442DC" w14:textId="77777777" w:rsidR="00645D7F" w:rsidRPr="00645D7F" w:rsidRDefault="00645D7F" w:rsidP="00645D7F">
            <w:pPr>
              <w:rPr>
                <w:sz w:val="18"/>
                <w:szCs w:val="18"/>
              </w:rPr>
            </w:pPr>
            <w:r w:rsidRPr="00645D7F">
              <w:rPr>
                <w:sz w:val="18"/>
                <w:szCs w:val="18"/>
              </w:rPr>
              <w:t>Tepalų filtras (16 01 07), t</w:t>
            </w:r>
          </w:p>
        </w:tc>
        <w:tc>
          <w:tcPr>
            <w:tcW w:w="473" w:type="dxa"/>
            <w:tcBorders>
              <w:top w:val="nil"/>
              <w:left w:val="single" w:sz="2" w:space="0" w:color="000000"/>
              <w:bottom w:val="single" w:sz="2" w:space="0" w:color="000000"/>
              <w:right w:val="nil"/>
            </w:tcBorders>
            <w:textDirection w:val="btLr"/>
            <w:vAlign w:val="center"/>
            <w:hideMark/>
          </w:tcPr>
          <w:p w14:paraId="4BB59FA1" w14:textId="77777777" w:rsidR="00645D7F" w:rsidRPr="00645D7F" w:rsidRDefault="00645D7F" w:rsidP="00645D7F">
            <w:pPr>
              <w:rPr>
                <w:sz w:val="18"/>
                <w:szCs w:val="18"/>
              </w:rPr>
            </w:pPr>
            <w:r w:rsidRPr="00645D7F">
              <w:rPr>
                <w:sz w:val="18"/>
                <w:szCs w:val="18"/>
              </w:rPr>
              <w:t>Aušinamieji skysčiai  (16 01 14; 16 01 15), t</w:t>
            </w:r>
          </w:p>
        </w:tc>
        <w:tc>
          <w:tcPr>
            <w:tcW w:w="473" w:type="dxa"/>
            <w:tcBorders>
              <w:top w:val="nil"/>
              <w:left w:val="single" w:sz="2" w:space="0" w:color="000000"/>
              <w:bottom w:val="single" w:sz="2" w:space="0" w:color="000000"/>
              <w:right w:val="nil"/>
            </w:tcBorders>
            <w:textDirection w:val="btLr"/>
            <w:vAlign w:val="center"/>
            <w:hideMark/>
          </w:tcPr>
          <w:p w14:paraId="11B9B5B0" w14:textId="77777777" w:rsidR="00645D7F" w:rsidRPr="00645D7F" w:rsidRDefault="00645D7F" w:rsidP="00645D7F">
            <w:pPr>
              <w:rPr>
                <w:sz w:val="18"/>
                <w:szCs w:val="18"/>
              </w:rPr>
            </w:pPr>
            <w:r w:rsidRPr="00645D7F">
              <w:rPr>
                <w:sz w:val="18"/>
                <w:szCs w:val="18"/>
              </w:rPr>
              <w:t>Oro įsiurbimo filtras  (16 01 21), t</w:t>
            </w:r>
          </w:p>
        </w:tc>
        <w:tc>
          <w:tcPr>
            <w:tcW w:w="473" w:type="dxa"/>
            <w:tcBorders>
              <w:top w:val="nil"/>
              <w:left w:val="single" w:sz="2" w:space="0" w:color="000000"/>
              <w:bottom w:val="single" w:sz="2" w:space="0" w:color="000000"/>
              <w:right w:val="nil"/>
            </w:tcBorders>
            <w:textDirection w:val="btLr"/>
            <w:vAlign w:val="center"/>
            <w:hideMark/>
          </w:tcPr>
          <w:p w14:paraId="1C7BDE62" w14:textId="77777777" w:rsidR="00645D7F" w:rsidRPr="00645D7F" w:rsidRDefault="00645D7F" w:rsidP="00645D7F">
            <w:pPr>
              <w:rPr>
                <w:sz w:val="18"/>
                <w:szCs w:val="18"/>
              </w:rPr>
            </w:pPr>
            <w:r w:rsidRPr="00645D7F">
              <w:rPr>
                <w:sz w:val="18"/>
                <w:szCs w:val="18"/>
              </w:rPr>
              <w:t>Stabdžių skystis  (16 01 13), t</w:t>
            </w:r>
          </w:p>
        </w:tc>
        <w:tc>
          <w:tcPr>
            <w:tcW w:w="473" w:type="dxa"/>
            <w:tcBorders>
              <w:top w:val="nil"/>
              <w:left w:val="single" w:sz="2" w:space="0" w:color="000000"/>
              <w:bottom w:val="single" w:sz="2" w:space="0" w:color="000000"/>
              <w:right w:val="nil"/>
            </w:tcBorders>
            <w:textDirection w:val="btLr"/>
            <w:vAlign w:val="center"/>
            <w:hideMark/>
          </w:tcPr>
          <w:p w14:paraId="570F06FA" w14:textId="77777777" w:rsidR="00645D7F" w:rsidRPr="00645D7F" w:rsidRDefault="00645D7F" w:rsidP="00645D7F">
            <w:pPr>
              <w:rPr>
                <w:sz w:val="18"/>
                <w:szCs w:val="18"/>
              </w:rPr>
            </w:pPr>
            <w:r w:rsidRPr="00645D7F">
              <w:rPr>
                <w:sz w:val="18"/>
                <w:szCs w:val="18"/>
              </w:rPr>
              <w:t>Sudedamosios dalys, kuriose yra PCB/PCT (16 01 09), t</w:t>
            </w:r>
          </w:p>
        </w:tc>
        <w:tc>
          <w:tcPr>
            <w:tcW w:w="473" w:type="dxa"/>
            <w:tcBorders>
              <w:top w:val="nil"/>
              <w:left w:val="single" w:sz="2" w:space="0" w:color="000000"/>
              <w:bottom w:val="single" w:sz="2" w:space="0" w:color="000000"/>
              <w:right w:val="nil"/>
            </w:tcBorders>
            <w:textDirection w:val="btLr"/>
            <w:vAlign w:val="center"/>
            <w:hideMark/>
          </w:tcPr>
          <w:p w14:paraId="768B998E" w14:textId="77777777" w:rsidR="00645D7F" w:rsidRPr="00645D7F" w:rsidRDefault="00645D7F" w:rsidP="00645D7F">
            <w:pPr>
              <w:rPr>
                <w:sz w:val="18"/>
                <w:szCs w:val="18"/>
              </w:rPr>
            </w:pPr>
            <w:r w:rsidRPr="00645D7F">
              <w:rPr>
                <w:sz w:val="18"/>
                <w:szCs w:val="18"/>
              </w:rPr>
              <w:t>Degalų filtras (16 01 21), t</w:t>
            </w:r>
          </w:p>
        </w:tc>
        <w:tc>
          <w:tcPr>
            <w:tcW w:w="473" w:type="dxa"/>
            <w:tcBorders>
              <w:top w:val="nil"/>
              <w:left w:val="single" w:sz="2" w:space="0" w:color="000000"/>
              <w:bottom w:val="single" w:sz="2" w:space="0" w:color="000000"/>
              <w:right w:val="nil"/>
            </w:tcBorders>
            <w:textDirection w:val="btLr"/>
            <w:vAlign w:val="center"/>
            <w:hideMark/>
          </w:tcPr>
          <w:p w14:paraId="648EDCA3" w14:textId="77777777" w:rsidR="00645D7F" w:rsidRPr="00645D7F" w:rsidRDefault="00645D7F" w:rsidP="00645D7F">
            <w:pPr>
              <w:rPr>
                <w:sz w:val="18"/>
                <w:szCs w:val="18"/>
              </w:rPr>
            </w:pPr>
            <w:r w:rsidRPr="00645D7F">
              <w:rPr>
                <w:sz w:val="18"/>
                <w:szCs w:val="18"/>
              </w:rPr>
              <w:t>Švino akumuliatorius  (16 06 01), t</w:t>
            </w:r>
          </w:p>
        </w:tc>
        <w:tc>
          <w:tcPr>
            <w:tcW w:w="473" w:type="dxa"/>
            <w:tcBorders>
              <w:top w:val="nil"/>
              <w:left w:val="single" w:sz="2" w:space="0" w:color="000000"/>
              <w:bottom w:val="single" w:sz="2" w:space="0" w:color="000000"/>
              <w:right w:val="nil"/>
            </w:tcBorders>
            <w:textDirection w:val="btLr"/>
            <w:vAlign w:val="center"/>
            <w:hideMark/>
          </w:tcPr>
          <w:p w14:paraId="57B34363" w14:textId="77777777" w:rsidR="00645D7F" w:rsidRPr="00645D7F" w:rsidRDefault="00645D7F" w:rsidP="00645D7F">
            <w:pPr>
              <w:rPr>
                <w:sz w:val="18"/>
                <w:szCs w:val="18"/>
              </w:rPr>
            </w:pPr>
            <w:r w:rsidRPr="00645D7F">
              <w:rPr>
                <w:sz w:val="18"/>
                <w:szCs w:val="18"/>
              </w:rPr>
              <w:t>Panaudotas katalizatorius (16 08 01), t</w:t>
            </w:r>
          </w:p>
        </w:tc>
        <w:tc>
          <w:tcPr>
            <w:tcW w:w="473" w:type="dxa"/>
            <w:tcBorders>
              <w:top w:val="nil"/>
              <w:left w:val="single" w:sz="2" w:space="0" w:color="000000"/>
              <w:bottom w:val="single" w:sz="2" w:space="0" w:color="000000"/>
              <w:right w:val="nil"/>
            </w:tcBorders>
            <w:textDirection w:val="btLr"/>
            <w:vAlign w:val="center"/>
            <w:hideMark/>
          </w:tcPr>
          <w:p w14:paraId="132D1591" w14:textId="77777777" w:rsidR="00645D7F" w:rsidRPr="00645D7F" w:rsidRDefault="00645D7F" w:rsidP="00645D7F">
            <w:pPr>
              <w:rPr>
                <w:sz w:val="18"/>
                <w:szCs w:val="18"/>
              </w:rPr>
            </w:pPr>
            <w:r w:rsidRPr="00645D7F">
              <w:rPr>
                <w:sz w:val="18"/>
                <w:szCs w:val="18"/>
              </w:rPr>
              <w:t>Sudedamosios dalys, kuriose yra gyvsidabrio (pvz., elektros lemputės ir prietaisų skydeliai) (16 01 08), t</w:t>
            </w:r>
          </w:p>
        </w:tc>
        <w:tc>
          <w:tcPr>
            <w:tcW w:w="473" w:type="dxa"/>
            <w:tcBorders>
              <w:top w:val="nil"/>
              <w:left w:val="single" w:sz="2" w:space="0" w:color="000000"/>
              <w:bottom w:val="single" w:sz="2" w:space="0" w:color="000000"/>
              <w:right w:val="nil"/>
            </w:tcBorders>
            <w:textDirection w:val="btLr"/>
            <w:vAlign w:val="center"/>
            <w:hideMark/>
          </w:tcPr>
          <w:p w14:paraId="43A12508" w14:textId="77777777" w:rsidR="00645D7F" w:rsidRPr="00645D7F" w:rsidRDefault="00645D7F" w:rsidP="00645D7F">
            <w:pPr>
              <w:rPr>
                <w:sz w:val="18"/>
                <w:szCs w:val="18"/>
              </w:rPr>
            </w:pPr>
            <w:r w:rsidRPr="00645D7F">
              <w:rPr>
                <w:sz w:val="18"/>
                <w:szCs w:val="18"/>
              </w:rPr>
              <w:t>Sprogios sudedamosios dalys (pvz., oro pagalvės) (16 01 10), jei atskiriamos, t</w:t>
            </w:r>
          </w:p>
        </w:tc>
        <w:tc>
          <w:tcPr>
            <w:tcW w:w="473" w:type="dxa"/>
            <w:tcBorders>
              <w:top w:val="nil"/>
              <w:left w:val="single" w:sz="2" w:space="0" w:color="000000"/>
              <w:bottom w:val="single" w:sz="2" w:space="0" w:color="000000"/>
              <w:right w:val="nil"/>
            </w:tcBorders>
            <w:textDirection w:val="btLr"/>
            <w:vAlign w:val="center"/>
            <w:hideMark/>
          </w:tcPr>
          <w:p w14:paraId="18167714" w14:textId="77777777" w:rsidR="00645D7F" w:rsidRPr="00645D7F" w:rsidRDefault="00645D7F" w:rsidP="00645D7F">
            <w:pPr>
              <w:rPr>
                <w:sz w:val="18"/>
                <w:szCs w:val="18"/>
              </w:rPr>
            </w:pPr>
            <w:r w:rsidRPr="00645D7F">
              <w:rPr>
                <w:sz w:val="18"/>
                <w:szCs w:val="18"/>
              </w:rPr>
              <w:t>Naudotos padangos (16 01 03), t</w:t>
            </w:r>
          </w:p>
        </w:tc>
        <w:tc>
          <w:tcPr>
            <w:tcW w:w="473" w:type="dxa"/>
            <w:tcBorders>
              <w:top w:val="nil"/>
              <w:left w:val="single" w:sz="2" w:space="0" w:color="000000"/>
              <w:bottom w:val="single" w:sz="2" w:space="0" w:color="000000"/>
              <w:right w:val="nil"/>
            </w:tcBorders>
            <w:textDirection w:val="btLr"/>
            <w:vAlign w:val="center"/>
            <w:hideMark/>
          </w:tcPr>
          <w:p w14:paraId="30E30592" w14:textId="77777777" w:rsidR="00645D7F" w:rsidRPr="00645D7F" w:rsidRDefault="00645D7F" w:rsidP="00645D7F">
            <w:pPr>
              <w:rPr>
                <w:sz w:val="18"/>
                <w:szCs w:val="18"/>
              </w:rPr>
            </w:pPr>
            <w:r w:rsidRPr="00645D7F">
              <w:rPr>
                <w:sz w:val="18"/>
                <w:szCs w:val="18"/>
              </w:rPr>
              <w:t>Stabdžių trinkelės (16 01 11; 16 01 12), t</w:t>
            </w:r>
          </w:p>
        </w:tc>
        <w:tc>
          <w:tcPr>
            <w:tcW w:w="473" w:type="dxa"/>
            <w:tcBorders>
              <w:top w:val="nil"/>
              <w:left w:val="single" w:sz="2" w:space="0" w:color="000000"/>
              <w:bottom w:val="single" w:sz="2" w:space="0" w:color="000000"/>
              <w:right w:val="nil"/>
            </w:tcBorders>
            <w:textDirection w:val="btLr"/>
            <w:vAlign w:val="center"/>
            <w:hideMark/>
          </w:tcPr>
          <w:p w14:paraId="10597A93" w14:textId="77777777" w:rsidR="00645D7F" w:rsidRPr="00645D7F" w:rsidRDefault="00645D7F" w:rsidP="00645D7F">
            <w:pPr>
              <w:rPr>
                <w:sz w:val="18"/>
                <w:szCs w:val="18"/>
              </w:rPr>
            </w:pPr>
            <w:r w:rsidRPr="00645D7F">
              <w:rPr>
                <w:sz w:val="18"/>
                <w:szCs w:val="18"/>
              </w:rPr>
              <w:t>Aliuminis (16 01 18), jei atskiriamas, t</w:t>
            </w:r>
          </w:p>
        </w:tc>
        <w:tc>
          <w:tcPr>
            <w:tcW w:w="473" w:type="dxa"/>
            <w:tcBorders>
              <w:top w:val="nil"/>
              <w:left w:val="single" w:sz="2" w:space="0" w:color="000000"/>
              <w:bottom w:val="single" w:sz="2" w:space="0" w:color="000000"/>
              <w:right w:val="nil"/>
            </w:tcBorders>
            <w:textDirection w:val="btLr"/>
            <w:vAlign w:val="center"/>
            <w:hideMark/>
          </w:tcPr>
          <w:p w14:paraId="53C00649" w14:textId="77777777" w:rsidR="00645D7F" w:rsidRPr="00645D7F" w:rsidRDefault="00645D7F" w:rsidP="00645D7F">
            <w:pPr>
              <w:rPr>
                <w:sz w:val="18"/>
                <w:szCs w:val="18"/>
              </w:rPr>
            </w:pPr>
            <w:r w:rsidRPr="00645D7F">
              <w:rPr>
                <w:sz w:val="18"/>
                <w:szCs w:val="18"/>
              </w:rPr>
              <w:t>Varis (16 01 18), jei atskiriamas, t</w:t>
            </w:r>
          </w:p>
        </w:tc>
        <w:tc>
          <w:tcPr>
            <w:tcW w:w="473" w:type="dxa"/>
            <w:tcBorders>
              <w:top w:val="nil"/>
              <w:left w:val="single" w:sz="2" w:space="0" w:color="000000"/>
              <w:bottom w:val="single" w:sz="2" w:space="0" w:color="000000"/>
              <w:right w:val="nil"/>
            </w:tcBorders>
            <w:textDirection w:val="btLr"/>
            <w:vAlign w:val="center"/>
            <w:hideMark/>
          </w:tcPr>
          <w:p w14:paraId="08BDF0CB" w14:textId="77777777" w:rsidR="00645D7F" w:rsidRPr="00645D7F" w:rsidRDefault="00645D7F" w:rsidP="00645D7F">
            <w:pPr>
              <w:rPr>
                <w:sz w:val="18"/>
                <w:szCs w:val="18"/>
              </w:rPr>
            </w:pPr>
            <w:r w:rsidRPr="00645D7F">
              <w:rPr>
                <w:sz w:val="18"/>
                <w:szCs w:val="18"/>
              </w:rPr>
              <w:t>Laidai (16 01 22), jei atskiriami, t</w:t>
            </w:r>
          </w:p>
        </w:tc>
        <w:tc>
          <w:tcPr>
            <w:tcW w:w="473" w:type="dxa"/>
            <w:tcBorders>
              <w:top w:val="nil"/>
              <w:left w:val="single" w:sz="2" w:space="0" w:color="000000"/>
              <w:bottom w:val="single" w:sz="2" w:space="0" w:color="000000"/>
              <w:right w:val="nil"/>
            </w:tcBorders>
            <w:textDirection w:val="btLr"/>
            <w:vAlign w:val="center"/>
            <w:hideMark/>
          </w:tcPr>
          <w:p w14:paraId="79CB6027" w14:textId="77777777" w:rsidR="00645D7F" w:rsidRPr="00645D7F" w:rsidRDefault="00645D7F" w:rsidP="00645D7F">
            <w:pPr>
              <w:rPr>
                <w:sz w:val="18"/>
                <w:szCs w:val="18"/>
              </w:rPr>
            </w:pPr>
            <w:r w:rsidRPr="00645D7F">
              <w:rPr>
                <w:sz w:val="18"/>
                <w:szCs w:val="18"/>
              </w:rPr>
              <w:t>Geležis, plienas (16 01 17), jei atskiriama, t</w:t>
            </w:r>
          </w:p>
        </w:tc>
        <w:tc>
          <w:tcPr>
            <w:tcW w:w="473" w:type="dxa"/>
            <w:tcBorders>
              <w:top w:val="nil"/>
              <w:left w:val="single" w:sz="2" w:space="0" w:color="000000"/>
              <w:bottom w:val="single" w:sz="2" w:space="0" w:color="000000"/>
              <w:right w:val="nil"/>
            </w:tcBorders>
            <w:textDirection w:val="btLr"/>
            <w:vAlign w:val="center"/>
            <w:hideMark/>
          </w:tcPr>
          <w:p w14:paraId="0A34B228" w14:textId="77777777" w:rsidR="00645D7F" w:rsidRPr="00645D7F" w:rsidRDefault="00645D7F" w:rsidP="00645D7F">
            <w:pPr>
              <w:rPr>
                <w:sz w:val="18"/>
                <w:szCs w:val="18"/>
              </w:rPr>
            </w:pPr>
            <w:r w:rsidRPr="00645D7F">
              <w:rPr>
                <w:sz w:val="18"/>
                <w:szCs w:val="18"/>
              </w:rPr>
              <w:t>Plastmasė (16 01 19), jei atskiriama, t</w:t>
            </w:r>
          </w:p>
        </w:tc>
        <w:tc>
          <w:tcPr>
            <w:tcW w:w="473" w:type="dxa"/>
            <w:tcBorders>
              <w:top w:val="nil"/>
              <w:left w:val="single" w:sz="2" w:space="0" w:color="000000"/>
              <w:bottom w:val="single" w:sz="2" w:space="0" w:color="000000"/>
              <w:right w:val="nil"/>
            </w:tcBorders>
            <w:textDirection w:val="btLr"/>
            <w:vAlign w:val="center"/>
            <w:hideMark/>
          </w:tcPr>
          <w:p w14:paraId="22A350EB" w14:textId="77777777" w:rsidR="00645D7F" w:rsidRPr="00645D7F" w:rsidRDefault="00645D7F" w:rsidP="00645D7F">
            <w:pPr>
              <w:rPr>
                <w:sz w:val="18"/>
                <w:szCs w:val="18"/>
              </w:rPr>
            </w:pPr>
            <w:r w:rsidRPr="00645D7F">
              <w:rPr>
                <w:sz w:val="18"/>
                <w:szCs w:val="18"/>
              </w:rPr>
              <w:t>Stiklas (16 01 20), jei atskiriamas, t</w:t>
            </w:r>
          </w:p>
        </w:tc>
        <w:tc>
          <w:tcPr>
            <w:tcW w:w="473" w:type="dxa"/>
            <w:tcBorders>
              <w:top w:val="nil"/>
              <w:left w:val="single" w:sz="2" w:space="0" w:color="000000"/>
              <w:bottom w:val="single" w:sz="2" w:space="0" w:color="000000"/>
              <w:right w:val="nil"/>
            </w:tcBorders>
            <w:textDirection w:val="btLr"/>
            <w:vAlign w:val="center"/>
            <w:hideMark/>
          </w:tcPr>
          <w:p w14:paraId="6E641D89" w14:textId="77777777" w:rsidR="00645D7F" w:rsidRPr="00645D7F" w:rsidRDefault="00645D7F" w:rsidP="00645D7F">
            <w:pPr>
              <w:rPr>
                <w:sz w:val="18"/>
                <w:szCs w:val="18"/>
              </w:rPr>
            </w:pPr>
            <w:r w:rsidRPr="00645D7F">
              <w:rPr>
                <w:sz w:val="18"/>
                <w:szCs w:val="18"/>
              </w:rPr>
              <w:t>Švinas (16 01 18), jei atskiriamas, t</w:t>
            </w:r>
          </w:p>
        </w:tc>
        <w:tc>
          <w:tcPr>
            <w:tcW w:w="473" w:type="dxa"/>
            <w:tcBorders>
              <w:top w:val="nil"/>
              <w:left w:val="single" w:sz="2" w:space="0" w:color="000000"/>
              <w:bottom w:val="single" w:sz="2" w:space="0" w:color="000000"/>
              <w:right w:val="nil"/>
            </w:tcBorders>
            <w:textDirection w:val="btLr"/>
            <w:vAlign w:val="center"/>
            <w:hideMark/>
          </w:tcPr>
          <w:p w14:paraId="11CE0CA1" w14:textId="77777777" w:rsidR="00645D7F" w:rsidRPr="00645D7F" w:rsidRDefault="00645D7F" w:rsidP="00645D7F">
            <w:pPr>
              <w:rPr>
                <w:sz w:val="18"/>
                <w:szCs w:val="18"/>
              </w:rPr>
            </w:pPr>
            <w:r w:rsidRPr="00645D7F">
              <w:rPr>
                <w:sz w:val="18"/>
                <w:szCs w:val="18"/>
              </w:rPr>
              <w:t>Kėbulas, parengtas presavimui/smulkinimui, tolimesniam apdorojimui (16 01 17), t</w:t>
            </w:r>
          </w:p>
        </w:tc>
        <w:tc>
          <w:tcPr>
            <w:tcW w:w="473" w:type="dxa"/>
            <w:tcBorders>
              <w:top w:val="nil"/>
              <w:left w:val="single" w:sz="2" w:space="0" w:color="000000"/>
              <w:bottom w:val="single" w:sz="2" w:space="0" w:color="000000"/>
              <w:right w:val="single" w:sz="4" w:space="0" w:color="auto"/>
            </w:tcBorders>
            <w:textDirection w:val="btLr"/>
            <w:vAlign w:val="center"/>
            <w:hideMark/>
          </w:tcPr>
          <w:p w14:paraId="28C739B5" w14:textId="77777777" w:rsidR="00645D7F" w:rsidRPr="00645D7F" w:rsidRDefault="00645D7F" w:rsidP="00645D7F">
            <w:pPr>
              <w:rPr>
                <w:sz w:val="18"/>
                <w:szCs w:val="18"/>
              </w:rPr>
            </w:pPr>
            <w:r w:rsidRPr="00645D7F">
              <w:rPr>
                <w:sz w:val="18"/>
                <w:szCs w:val="18"/>
              </w:rPr>
              <w:t>Kitos medžiagos (nurodyti pavadinimą) (16 01 99), t</w:t>
            </w:r>
          </w:p>
        </w:tc>
        <w:tc>
          <w:tcPr>
            <w:tcW w:w="473" w:type="dxa"/>
            <w:vMerge/>
            <w:tcBorders>
              <w:top w:val="single" w:sz="4" w:space="0" w:color="auto"/>
              <w:left w:val="single" w:sz="4" w:space="0" w:color="auto"/>
              <w:bottom w:val="single" w:sz="2" w:space="0" w:color="000000"/>
              <w:right w:val="single" w:sz="2" w:space="0" w:color="000000"/>
            </w:tcBorders>
            <w:vAlign w:val="center"/>
            <w:hideMark/>
          </w:tcPr>
          <w:p w14:paraId="7DFD9796" w14:textId="77777777" w:rsidR="00645D7F" w:rsidRPr="00645D7F" w:rsidRDefault="00645D7F" w:rsidP="00645D7F">
            <w:pPr>
              <w:rPr>
                <w:sz w:val="18"/>
                <w:szCs w:val="18"/>
              </w:rPr>
            </w:pPr>
          </w:p>
        </w:tc>
        <w:tc>
          <w:tcPr>
            <w:tcW w:w="473" w:type="dxa"/>
            <w:vMerge/>
            <w:tcBorders>
              <w:top w:val="single" w:sz="4" w:space="0" w:color="auto"/>
              <w:left w:val="single" w:sz="2" w:space="0" w:color="000000"/>
              <w:bottom w:val="single" w:sz="2" w:space="0" w:color="000000"/>
              <w:right w:val="single" w:sz="2" w:space="0" w:color="000000"/>
            </w:tcBorders>
            <w:vAlign w:val="center"/>
            <w:hideMark/>
          </w:tcPr>
          <w:p w14:paraId="04AD5699" w14:textId="77777777" w:rsidR="00645D7F" w:rsidRPr="00645D7F" w:rsidRDefault="00645D7F" w:rsidP="00645D7F">
            <w:pPr>
              <w:rPr>
                <w:sz w:val="18"/>
                <w:szCs w:val="18"/>
              </w:rPr>
            </w:pPr>
          </w:p>
        </w:tc>
        <w:tc>
          <w:tcPr>
            <w:tcW w:w="473" w:type="dxa"/>
            <w:vMerge/>
            <w:tcBorders>
              <w:top w:val="single" w:sz="4" w:space="0" w:color="auto"/>
              <w:left w:val="single" w:sz="2" w:space="0" w:color="000000"/>
              <w:bottom w:val="single" w:sz="2" w:space="0" w:color="000000"/>
              <w:right w:val="single" w:sz="2" w:space="0" w:color="000000"/>
            </w:tcBorders>
            <w:vAlign w:val="center"/>
            <w:hideMark/>
          </w:tcPr>
          <w:p w14:paraId="08DFDDDD" w14:textId="77777777" w:rsidR="00645D7F" w:rsidRPr="00645D7F" w:rsidRDefault="00645D7F" w:rsidP="00645D7F">
            <w:pPr>
              <w:rPr>
                <w:sz w:val="18"/>
                <w:szCs w:val="18"/>
              </w:rPr>
            </w:pPr>
          </w:p>
        </w:tc>
        <w:tc>
          <w:tcPr>
            <w:tcW w:w="473" w:type="dxa"/>
            <w:vMerge/>
            <w:tcBorders>
              <w:top w:val="single" w:sz="4" w:space="0" w:color="auto"/>
              <w:left w:val="single" w:sz="2" w:space="0" w:color="000000"/>
              <w:bottom w:val="single" w:sz="2" w:space="0" w:color="000000"/>
              <w:right w:val="single" w:sz="4" w:space="0" w:color="auto"/>
            </w:tcBorders>
            <w:vAlign w:val="center"/>
            <w:hideMark/>
          </w:tcPr>
          <w:p w14:paraId="0F4F1632" w14:textId="77777777" w:rsidR="00645D7F" w:rsidRPr="00645D7F" w:rsidRDefault="00645D7F" w:rsidP="00645D7F">
            <w:pPr>
              <w:rPr>
                <w:sz w:val="18"/>
                <w:szCs w:val="18"/>
              </w:rPr>
            </w:pPr>
          </w:p>
        </w:tc>
      </w:tr>
      <w:tr w:rsidR="00645D7F" w:rsidRPr="00645D7F" w14:paraId="32B3E9FF" w14:textId="77777777" w:rsidTr="00645D7F">
        <w:trPr>
          <w:cantSplit/>
          <w:trHeight w:val="262"/>
        </w:trPr>
        <w:tc>
          <w:tcPr>
            <w:tcW w:w="744" w:type="dxa"/>
          </w:tcPr>
          <w:p w14:paraId="41684BA6" w14:textId="77777777" w:rsidR="00645D7F" w:rsidRPr="00645D7F" w:rsidRDefault="00645D7F" w:rsidP="00645D7F">
            <w:pPr>
              <w:rPr>
                <w:sz w:val="18"/>
                <w:szCs w:val="18"/>
              </w:rPr>
            </w:pPr>
          </w:p>
        </w:tc>
        <w:tc>
          <w:tcPr>
            <w:tcW w:w="368" w:type="dxa"/>
            <w:tcBorders>
              <w:top w:val="nil"/>
              <w:left w:val="single" w:sz="2" w:space="0" w:color="000000"/>
              <w:bottom w:val="single" w:sz="2" w:space="0" w:color="000000"/>
              <w:right w:val="nil"/>
            </w:tcBorders>
            <w:vAlign w:val="center"/>
            <w:hideMark/>
          </w:tcPr>
          <w:p w14:paraId="592AFD0A" w14:textId="77777777" w:rsidR="00645D7F" w:rsidRPr="00645D7F" w:rsidRDefault="00645D7F" w:rsidP="00645D7F">
            <w:pPr>
              <w:rPr>
                <w:sz w:val="18"/>
                <w:szCs w:val="18"/>
              </w:rPr>
            </w:pPr>
            <w:r w:rsidRPr="00645D7F">
              <w:rPr>
                <w:sz w:val="18"/>
                <w:szCs w:val="18"/>
              </w:rPr>
              <w:t>1</w:t>
            </w:r>
          </w:p>
        </w:tc>
        <w:tc>
          <w:tcPr>
            <w:tcW w:w="374" w:type="dxa"/>
            <w:tcBorders>
              <w:top w:val="nil"/>
              <w:left w:val="single" w:sz="2" w:space="0" w:color="000000"/>
              <w:bottom w:val="single" w:sz="2" w:space="0" w:color="000000"/>
              <w:right w:val="nil"/>
            </w:tcBorders>
            <w:vAlign w:val="center"/>
            <w:hideMark/>
          </w:tcPr>
          <w:p w14:paraId="613A4B63" w14:textId="77777777" w:rsidR="00645D7F" w:rsidRPr="00645D7F" w:rsidRDefault="00645D7F" w:rsidP="00645D7F">
            <w:pPr>
              <w:rPr>
                <w:sz w:val="18"/>
                <w:szCs w:val="18"/>
              </w:rPr>
            </w:pPr>
            <w:r w:rsidRPr="00645D7F">
              <w:rPr>
                <w:sz w:val="18"/>
                <w:szCs w:val="18"/>
              </w:rPr>
              <w:t>2</w:t>
            </w:r>
          </w:p>
        </w:tc>
        <w:tc>
          <w:tcPr>
            <w:tcW w:w="374" w:type="dxa"/>
            <w:tcBorders>
              <w:top w:val="nil"/>
              <w:left w:val="single" w:sz="2" w:space="0" w:color="000000"/>
              <w:bottom w:val="single" w:sz="2" w:space="0" w:color="000000"/>
              <w:right w:val="nil"/>
            </w:tcBorders>
            <w:vAlign w:val="center"/>
            <w:hideMark/>
          </w:tcPr>
          <w:p w14:paraId="146AFE3E" w14:textId="77777777" w:rsidR="00645D7F" w:rsidRPr="00645D7F" w:rsidRDefault="00645D7F" w:rsidP="00645D7F">
            <w:pPr>
              <w:rPr>
                <w:sz w:val="18"/>
                <w:szCs w:val="18"/>
              </w:rPr>
            </w:pPr>
            <w:r w:rsidRPr="00645D7F">
              <w:rPr>
                <w:sz w:val="18"/>
                <w:szCs w:val="18"/>
              </w:rPr>
              <w:t>3</w:t>
            </w:r>
          </w:p>
        </w:tc>
        <w:tc>
          <w:tcPr>
            <w:tcW w:w="561" w:type="dxa"/>
            <w:tcBorders>
              <w:top w:val="nil"/>
              <w:left w:val="single" w:sz="2" w:space="0" w:color="000000"/>
              <w:bottom w:val="single" w:sz="2" w:space="0" w:color="000000"/>
              <w:right w:val="nil"/>
            </w:tcBorders>
            <w:vAlign w:val="center"/>
            <w:hideMark/>
          </w:tcPr>
          <w:p w14:paraId="67A84BDD" w14:textId="77777777" w:rsidR="00645D7F" w:rsidRPr="00645D7F" w:rsidRDefault="00645D7F" w:rsidP="00645D7F">
            <w:pPr>
              <w:rPr>
                <w:sz w:val="18"/>
                <w:szCs w:val="18"/>
              </w:rPr>
            </w:pPr>
            <w:r w:rsidRPr="00645D7F">
              <w:rPr>
                <w:sz w:val="18"/>
                <w:szCs w:val="18"/>
              </w:rPr>
              <w:t>4</w:t>
            </w:r>
          </w:p>
        </w:tc>
        <w:tc>
          <w:tcPr>
            <w:tcW w:w="374" w:type="dxa"/>
            <w:tcBorders>
              <w:top w:val="nil"/>
              <w:left w:val="single" w:sz="2" w:space="0" w:color="000000"/>
              <w:bottom w:val="single" w:sz="2" w:space="0" w:color="000000"/>
              <w:right w:val="nil"/>
            </w:tcBorders>
            <w:vAlign w:val="center"/>
            <w:hideMark/>
          </w:tcPr>
          <w:p w14:paraId="3E735818" w14:textId="77777777" w:rsidR="00645D7F" w:rsidRPr="00645D7F" w:rsidRDefault="00645D7F" w:rsidP="00645D7F">
            <w:pPr>
              <w:rPr>
                <w:sz w:val="18"/>
                <w:szCs w:val="18"/>
              </w:rPr>
            </w:pPr>
            <w:r w:rsidRPr="00645D7F">
              <w:rPr>
                <w:sz w:val="18"/>
                <w:szCs w:val="18"/>
              </w:rPr>
              <w:t>5</w:t>
            </w:r>
          </w:p>
        </w:tc>
        <w:tc>
          <w:tcPr>
            <w:tcW w:w="561" w:type="dxa"/>
            <w:tcBorders>
              <w:top w:val="nil"/>
              <w:left w:val="single" w:sz="2" w:space="0" w:color="000000"/>
              <w:bottom w:val="single" w:sz="2" w:space="0" w:color="000000"/>
              <w:right w:val="nil"/>
            </w:tcBorders>
            <w:vAlign w:val="center"/>
            <w:hideMark/>
          </w:tcPr>
          <w:p w14:paraId="6A075F64" w14:textId="77777777" w:rsidR="00645D7F" w:rsidRPr="00645D7F" w:rsidRDefault="00645D7F" w:rsidP="00645D7F">
            <w:pPr>
              <w:rPr>
                <w:sz w:val="18"/>
                <w:szCs w:val="18"/>
              </w:rPr>
            </w:pPr>
            <w:r w:rsidRPr="00645D7F">
              <w:rPr>
                <w:sz w:val="18"/>
                <w:szCs w:val="18"/>
              </w:rPr>
              <w:t>6</w:t>
            </w:r>
          </w:p>
        </w:tc>
        <w:tc>
          <w:tcPr>
            <w:tcW w:w="561" w:type="dxa"/>
            <w:tcBorders>
              <w:top w:val="nil"/>
              <w:left w:val="single" w:sz="2" w:space="0" w:color="000000"/>
              <w:bottom w:val="single" w:sz="2" w:space="0" w:color="000000"/>
              <w:right w:val="nil"/>
            </w:tcBorders>
            <w:vAlign w:val="center"/>
            <w:hideMark/>
          </w:tcPr>
          <w:p w14:paraId="37E374E4" w14:textId="77777777" w:rsidR="00645D7F" w:rsidRPr="00645D7F" w:rsidRDefault="00645D7F" w:rsidP="00645D7F">
            <w:pPr>
              <w:rPr>
                <w:sz w:val="18"/>
                <w:szCs w:val="18"/>
              </w:rPr>
            </w:pPr>
            <w:r w:rsidRPr="00645D7F">
              <w:rPr>
                <w:sz w:val="18"/>
                <w:szCs w:val="18"/>
              </w:rPr>
              <w:t>7</w:t>
            </w:r>
          </w:p>
        </w:tc>
        <w:tc>
          <w:tcPr>
            <w:tcW w:w="374" w:type="dxa"/>
            <w:tcBorders>
              <w:top w:val="nil"/>
              <w:left w:val="single" w:sz="2" w:space="0" w:color="000000"/>
              <w:bottom w:val="single" w:sz="2" w:space="0" w:color="000000"/>
              <w:right w:val="single" w:sz="8" w:space="0" w:color="000000"/>
            </w:tcBorders>
            <w:vAlign w:val="center"/>
            <w:hideMark/>
          </w:tcPr>
          <w:p w14:paraId="2C082872" w14:textId="77777777" w:rsidR="00645D7F" w:rsidRPr="00645D7F" w:rsidRDefault="00645D7F" w:rsidP="00645D7F">
            <w:pPr>
              <w:rPr>
                <w:sz w:val="18"/>
                <w:szCs w:val="18"/>
              </w:rPr>
            </w:pPr>
            <w:r w:rsidRPr="00645D7F">
              <w:rPr>
                <w:sz w:val="18"/>
                <w:szCs w:val="18"/>
              </w:rPr>
              <w:t>8</w:t>
            </w:r>
          </w:p>
        </w:tc>
        <w:tc>
          <w:tcPr>
            <w:tcW w:w="710" w:type="dxa"/>
            <w:tcBorders>
              <w:top w:val="nil"/>
              <w:left w:val="nil"/>
              <w:bottom w:val="single" w:sz="2" w:space="0" w:color="000000"/>
              <w:right w:val="nil"/>
            </w:tcBorders>
            <w:vAlign w:val="center"/>
            <w:hideMark/>
          </w:tcPr>
          <w:p w14:paraId="50045A2E" w14:textId="77777777" w:rsidR="00645D7F" w:rsidRPr="00645D7F" w:rsidRDefault="00645D7F" w:rsidP="00645D7F">
            <w:pPr>
              <w:rPr>
                <w:sz w:val="18"/>
                <w:szCs w:val="18"/>
              </w:rPr>
            </w:pPr>
            <w:r w:rsidRPr="00645D7F">
              <w:rPr>
                <w:sz w:val="18"/>
                <w:szCs w:val="18"/>
              </w:rPr>
              <w:t>9</w:t>
            </w:r>
          </w:p>
        </w:tc>
        <w:tc>
          <w:tcPr>
            <w:tcW w:w="473" w:type="dxa"/>
            <w:tcBorders>
              <w:top w:val="nil"/>
              <w:left w:val="single" w:sz="2" w:space="0" w:color="000000"/>
              <w:bottom w:val="single" w:sz="2" w:space="0" w:color="000000"/>
              <w:right w:val="nil"/>
            </w:tcBorders>
            <w:vAlign w:val="center"/>
            <w:hideMark/>
          </w:tcPr>
          <w:p w14:paraId="52047C76" w14:textId="77777777" w:rsidR="00645D7F" w:rsidRPr="00645D7F" w:rsidRDefault="00645D7F" w:rsidP="00645D7F">
            <w:pPr>
              <w:rPr>
                <w:sz w:val="18"/>
                <w:szCs w:val="18"/>
              </w:rPr>
            </w:pPr>
            <w:r w:rsidRPr="00645D7F">
              <w:rPr>
                <w:sz w:val="18"/>
                <w:szCs w:val="18"/>
              </w:rPr>
              <w:t>10</w:t>
            </w:r>
          </w:p>
        </w:tc>
        <w:tc>
          <w:tcPr>
            <w:tcW w:w="473" w:type="dxa"/>
            <w:tcBorders>
              <w:top w:val="nil"/>
              <w:left w:val="single" w:sz="2" w:space="0" w:color="000000"/>
              <w:bottom w:val="single" w:sz="2" w:space="0" w:color="000000"/>
              <w:right w:val="nil"/>
            </w:tcBorders>
            <w:vAlign w:val="center"/>
            <w:hideMark/>
          </w:tcPr>
          <w:p w14:paraId="1127AE56" w14:textId="77777777" w:rsidR="00645D7F" w:rsidRPr="00645D7F" w:rsidRDefault="00645D7F" w:rsidP="00645D7F">
            <w:pPr>
              <w:rPr>
                <w:sz w:val="18"/>
                <w:szCs w:val="18"/>
              </w:rPr>
            </w:pPr>
            <w:r w:rsidRPr="00645D7F">
              <w:rPr>
                <w:sz w:val="18"/>
                <w:szCs w:val="18"/>
              </w:rPr>
              <w:t>11</w:t>
            </w:r>
          </w:p>
        </w:tc>
        <w:tc>
          <w:tcPr>
            <w:tcW w:w="473" w:type="dxa"/>
            <w:tcBorders>
              <w:top w:val="nil"/>
              <w:left w:val="single" w:sz="2" w:space="0" w:color="000000"/>
              <w:bottom w:val="single" w:sz="2" w:space="0" w:color="000000"/>
              <w:right w:val="nil"/>
            </w:tcBorders>
            <w:vAlign w:val="center"/>
            <w:hideMark/>
          </w:tcPr>
          <w:p w14:paraId="3A57C932" w14:textId="77777777" w:rsidR="00645D7F" w:rsidRPr="00645D7F" w:rsidRDefault="00645D7F" w:rsidP="00645D7F">
            <w:pPr>
              <w:rPr>
                <w:sz w:val="18"/>
                <w:szCs w:val="18"/>
              </w:rPr>
            </w:pPr>
            <w:r w:rsidRPr="00645D7F">
              <w:rPr>
                <w:sz w:val="18"/>
                <w:szCs w:val="18"/>
              </w:rPr>
              <w:t>12</w:t>
            </w:r>
          </w:p>
        </w:tc>
        <w:tc>
          <w:tcPr>
            <w:tcW w:w="473" w:type="dxa"/>
            <w:tcBorders>
              <w:top w:val="nil"/>
              <w:left w:val="single" w:sz="2" w:space="0" w:color="000000"/>
              <w:bottom w:val="single" w:sz="2" w:space="0" w:color="000000"/>
              <w:right w:val="nil"/>
            </w:tcBorders>
            <w:vAlign w:val="center"/>
            <w:hideMark/>
          </w:tcPr>
          <w:p w14:paraId="54CE6698" w14:textId="77777777" w:rsidR="00645D7F" w:rsidRPr="00645D7F" w:rsidRDefault="00645D7F" w:rsidP="00645D7F">
            <w:pPr>
              <w:rPr>
                <w:sz w:val="18"/>
                <w:szCs w:val="18"/>
              </w:rPr>
            </w:pPr>
            <w:r w:rsidRPr="00645D7F">
              <w:rPr>
                <w:sz w:val="18"/>
                <w:szCs w:val="18"/>
              </w:rPr>
              <w:t>13</w:t>
            </w:r>
          </w:p>
        </w:tc>
        <w:tc>
          <w:tcPr>
            <w:tcW w:w="473" w:type="dxa"/>
            <w:tcBorders>
              <w:top w:val="nil"/>
              <w:left w:val="single" w:sz="2" w:space="0" w:color="000000"/>
              <w:bottom w:val="single" w:sz="2" w:space="0" w:color="000000"/>
              <w:right w:val="nil"/>
            </w:tcBorders>
            <w:vAlign w:val="center"/>
            <w:hideMark/>
          </w:tcPr>
          <w:p w14:paraId="0D42B07C" w14:textId="77777777" w:rsidR="00645D7F" w:rsidRPr="00645D7F" w:rsidRDefault="00645D7F" w:rsidP="00645D7F">
            <w:pPr>
              <w:rPr>
                <w:sz w:val="18"/>
                <w:szCs w:val="18"/>
              </w:rPr>
            </w:pPr>
            <w:r w:rsidRPr="00645D7F">
              <w:rPr>
                <w:sz w:val="18"/>
                <w:szCs w:val="18"/>
              </w:rPr>
              <w:t>14</w:t>
            </w:r>
          </w:p>
        </w:tc>
        <w:tc>
          <w:tcPr>
            <w:tcW w:w="473" w:type="dxa"/>
            <w:tcBorders>
              <w:top w:val="nil"/>
              <w:left w:val="single" w:sz="2" w:space="0" w:color="000000"/>
              <w:bottom w:val="single" w:sz="2" w:space="0" w:color="000000"/>
              <w:right w:val="nil"/>
            </w:tcBorders>
            <w:vAlign w:val="center"/>
            <w:hideMark/>
          </w:tcPr>
          <w:p w14:paraId="527941AA" w14:textId="77777777" w:rsidR="00645D7F" w:rsidRPr="00645D7F" w:rsidRDefault="00645D7F" w:rsidP="00645D7F">
            <w:pPr>
              <w:rPr>
                <w:sz w:val="18"/>
                <w:szCs w:val="18"/>
              </w:rPr>
            </w:pPr>
            <w:r w:rsidRPr="00645D7F">
              <w:rPr>
                <w:sz w:val="18"/>
                <w:szCs w:val="18"/>
              </w:rPr>
              <w:t>15</w:t>
            </w:r>
          </w:p>
        </w:tc>
        <w:tc>
          <w:tcPr>
            <w:tcW w:w="473" w:type="dxa"/>
            <w:tcBorders>
              <w:top w:val="nil"/>
              <w:left w:val="single" w:sz="2" w:space="0" w:color="000000"/>
              <w:bottom w:val="single" w:sz="2" w:space="0" w:color="000000"/>
              <w:right w:val="nil"/>
            </w:tcBorders>
            <w:vAlign w:val="center"/>
            <w:hideMark/>
          </w:tcPr>
          <w:p w14:paraId="10D8EE94" w14:textId="77777777" w:rsidR="00645D7F" w:rsidRPr="00645D7F" w:rsidRDefault="00645D7F" w:rsidP="00645D7F">
            <w:pPr>
              <w:rPr>
                <w:sz w:val="18"/>
                <w:szCs w:val="18"/>
              </w:rPr>
            </w:pPr>
            <w:r w:rsidRPr="00645D7F">
              <w:rPr>
                <w:sz w:val="18"/>
                <w:szCs w:val="18"/>
              </w:rPr>
              <w:t>16</w:t>
            </w:r>
          </w:p>
        </w:tc>
        <w:tc>
          <w:tcPr>
            <w:tcW w:w="473" w:type="dxa"/>
            <w:tcBorders>
              <w:top w:val="nil"/>
              <w:left w:val="single" w:sz="2" w:space="0" w:color="000000"/>
              <w:bottom w:val="single" w:sz="2" w:space="0" w:color="000000"/>
              <w:right w:val="nil"/>
            </w:tcBorders>
            <w:vAlign w:val="center"/>
            <w:hideMark/>
          </w:tcPr>
          <w:p w14:paraId="6D4552BE" w14:textId="77777777" w:rsidR="00645D7F" w:rsidRPr="00645D7F" w:rsidRDefault="00645D7F" w:rsidP="00645D7F">
            <w:pPr>
              <w:rPr>
                <w:sz w:val="18"/>
                <w:szCs w:val="18"/>
              </w:rPr>
            </w:pPr>
            <w:r w:rsidRPr="00645D7F">
              <w:rPr>
                <w:sz w:val="18"/>
                <w:szCs w:val="18"/>
              </w:rPr>
              <w:t>17</w:t>
            </w:r>
          </w:p>
        </w:tc>
        <w:tc>
          <w:tcPr>
            <w:tcW w:w="473" w:type="dxa"/>
            <w:tcBorders>
              <w:top w:val="nil"/>
              <w:left w:val="single" w:sz="2" w:space="0" w:color="000000"/>
              <w:bottom w:val="single" w:sz="2" w:space="0" w:color="000000"/>
              <w:right w:val="nil"/>
            </w:tcBorders>
            <w:vAlign w:val="center"/>
            <w:hideMark/>
          </w:tcPr>
          <w:p w14:paraId="17843EF5" w14:textId="77777777" w:rsidR="00645D7F" w:rsidRPr="00645D7F" w:rsidRDefault="00645D7F" w:rsidP="00645D7F">
            <w:pPr>
              <w:rPr>
                <w:sz w:val="18"/>
                <w:szCs w:val="18"/>
              </w:rPr>
            </w:pPr>
            <w:r w:rsidRPr="00645D7F">
              <w:rPr>
                <w:sz w:val="18"/>
                <w:szCs w:val="18"/>
              </w:rPr>
              <w:t>18</w:t>
            </w:r>
          </w:p>
        </w:tc>
        <w:tc>
          <w:tcPr>
            <w:tcW w:w="473" w:type="dxa"/>
            <w:tcBorders>
              <w:top w:val="nil"/>
              <w:left w:val="single" w:sz="2" w:space="0" w:color="000000"/>
              <w:bottom w:val="single" w:sz="2" w:space="0" w:color="000000"/>
              <w:right w:val="nil"/>
            </w:tcBorders>
            <w:vAlign w:val="center"/>
            <w:hideMark/>
          </w:tcPr>
          <w:p w14:paraId="4770011D" w14:textId="77777777" w:rsidR="00645D7F" w:rsidRPr="00645D7F" w:rsidRDefault="00645D7F" w:rsidP="00645D7F">
            <w:pPr>
              <w:rPr>
                <w:sz w:val="18"/>
                <w:szCs w:val="18"/>
              </w:rPr>
            </w:pPr>
            <w:r w:rsidRPr="00645D7F">
              <w:rPr>
                <w:sz w:val="18"/>
                <w:szCs w:val="18"/>
              </w:rPr>
              <w:t>19</w:t>
            </w:r>
          </w:p>
        </w:tc>
        <w:tc>
          <w:tcPr>
            <w:tcW w:w="473" w:type="dxa"/>
            <w:tcBorders>
              <w:top w:val="nil"/>
              <w:left w:val="single" w:sz="2" w:space="0" w:color="000000"/>
              <w:bottom w:val="single" w:sz="2" w:space="0" w:color="000000"/>
              <w:right w:val="nil"/>
            </w:tcBorders>
            <w:vAlign w:val="center"/>
            <w:hideMark/>
          </w:tcPr>
          <w:p w14:paraId="2EE793A5" w14:textId="77777777" w:rsidR="00645D7F" w:rsidRPr="00645D7F" w:rsidRDefault="00645D7F" w:rsidP="00645D7F">
            <w:pPr>
              <w:rPr>
                <w:sz w:val="18"/>
                <w:szCs w:val="18"/>
              </w:rPr>
            </w:pPr>
            <w:r w:rsidRPr="00645D7F">
              <w:rPr>
                <w:sz w:val="18"/>
                <w:szCs w:val="18"/>
              </w:rPr>
              <w:t>20</w:t>
            </w:r>
          </w:p>
        </w:tc>
        <w:tc>
          <w:tcPr>
            <w:tcW w:w="473" w:type="dxa"/>
            <w:tcBorders>
              <w:top w:val="nil"/>
              <w:left w:val="single" w:sz="2" w:space="0" w:color="000000"/>
              <w:bottom w:val="single" w:sz="2" w:space="0" w:color="000000"/>
              <w:right w:val="nil"/>
            </w:tcBorders>
            <w:vAlign w:val="center"/>
            <w:hideMark/>
          </w:tcPr>
          <w:p w14:paraId="0518002E" w14:textId="77777777" w:rsidR="00645D7F" w:rsidRPr="00645D7F" w:rsidRDefault="00645D7F" w:rsidP="00645D7F">
            <w:pPr>
              <w:rPr>
                <w:sz w:val="18"/>
                <w:szCs w:val="18"/>
              </w:rPr>
            </w:pPr>
            <w:r w:rsidRPr="00645D7F">
              <w:rPr>
                <w:sz w:val="18"/>
                <w:szCs w:val="18"/>
              </w:rPr>
              <w:t>21</w:t>
            </w:r>
          </w:p>
        </w:tc>
        <w:tc>
          <w:tcPr>
            <w:tcW w:w="473" w:type="dxa"/>
            <w:tcBorders>
              <w:top w:val="nil"/>
              <w:left w:val="single" w:sz="2" w:space="0" w:color="000000"/>
              <w:bottom w:val="single" w:sz="2" w:space="0" w:color="000000"/>
              <w:right w:val="nil"/>
            </w:tcBorders>
            <w:vAlign w:val="center"/>
            <w:hideMark/>
          </w:tcPr>
          <w:p w14:paraId="04CB9305" w14:textId="77777777" w:rsidR="00645D7F" w:rsidRPr="00645D7F" w:rsidRDefault="00645D7F" w:rsidP="00645D7F">
            <w:pPr>
              <w:rPr>
                <w:sz w:val="18"/>
                <w:szCs w:val="18"/>
              </w:rPr>
            </w:pPr>
            <w:r w:rsidRPr="00645D7F">
              <w:rPr>
                <w:sz w:val="18"/>
                <w:szCs w:val="18"/>
              </w:rPr>
              <w:t>22</w:t>
            </w:r>
          </w:p>
        </w:tc>
        <w:tc>
          <w:tcPr>
            <w:tcW w:w="473" w:type="dxa"/>
            <w:tcBorders>
              <w:top w:val="nil"/>
              <w:left w:val="single" w:sz="2" w:space="0" w:color="000000"/>
              <w:bottom w:val="single" w:sz="2" w:space="0" w:color="000000"/>
              <w:right w:val="nil"/>
            </w:tcBorders>
            <w:vAlign w:val="center"/>
            <w:hideMark/>
          </w:tcPr>
          <w:p w14:paraId="10D3E409" w14:textId="77777777" w:rsidR="00645D7F" w:rsidRPr="00645D7F" w:rsidRDefault="00645D7F" w:rsidP="00645D7F">
            <w:pPr>
              <w:rPr>
                <w:sz w:val="18"/>
                <w:szCs w:val="18"/>
              </w:rPr>
            </w:pPr>
            <w:r w:rsidRPr="00645D7F">
              <w:rPr>
                <w:sz w:val="18"/>
                <w:szCs w:val="18"/>
              </w:rPr>
              <w:t>23</w:t>
            </w:r>
          </w:p>
        </w:tc>
        <w:tc>
          <w:tcPr>
            <w:tcW w:w="473" w:type="dxa"/>
            <w:tcBorders>
              <w:top w:val="nil"/>
              <w:left w:val="single" w:sz="2" w:space="0" w:color="000000"/>
              <w:bottom w:val="single" w:sz="2" w:space="0" w:color="000000"/>
              <w:right w:val="nil"/>
            </w:tcBorders>
            <w:vAlign w:val="center"/>
            <w:hideMark/>
          </w:tcPr>
          <w:p w14:paraId="2BDFF01B" w14:textId="77777777" w:rsidR="00645D7F" w:rsidRPr="00645D7F" w:rsidRDefault="00645D7F" w:rsidP="00645D7F">
            <w:pPr>
              <w:rPr>
                <w:sz w:val="18"/>
                <w:szCs w:val="18"/>
              </w:rPr>
            </w:pPr>
            <w:r w:rsidRPr="00645D7F">
              <w:rPr>
                <w:sz w:val="18"/>
                <w:szCs w:val="18"/>
              </w:rPr>
              <w:t>24</w:t>
            </w:r>
          </w:p>
        </w:tc>
        <w:tc>
          <w:tcPr>
            <w:tcW w:w="473" w:type="dxa"/>
            <w:tcBorders>
              <w:top w:val="nil"/>
              <w:left w:val="single" w:sz="2" w:space="0" w:color="000000"/>
              <w:bottom w:val="single" w:sz="2" w:space="0" w:color="000000"/>
              <w:right w:val="nil"/>
            </w:tcBorders>
            <w:vAlign w:val="center"/>
            <w:hideMark/>
          </w:tcPr>
          <w:p w14:paraId="490B168C" w14:textId="77777777" w:rsidR="00645D7F" w:rsidRPr="00645D7F" w:rsidRDefault="00645D7F" w:rsidP="00645D7F">
            <w:pPr>
              <w:rPr>
                <w:sz w:val="18"/>
                <w:szCs w:val="18"/>
              </w:rPr>
            </w:pPr>
            <w:r w:rsidRPr="00645D7F">
              <w:rPr>
                <w:sz w:val="18"/>
                <w:szCs w:val="18"/>
              </w:rPr>
              <w:t>25</w:t>
            </w:r>
          </w:p>
        </w:tc>
        <w:tc>
          <w:tcPr>
            <w:tcW w:w="473" w:type="dxa"/>
            <w:tcBorders>
              <w:top w:val="nil"/>
              <w:left w:val="single" w:sz="2" w:space="0" w:color="000000"/>
              <w:bottom w:val="single" w:sz="2" w:space="0" w:color="000000"/>
              <w:right w:val="nil"/>
            </w:tcBorders>
            <w:vAlign w:val="center"/>
            <w:hideMark/>
          </w:tcPr>
          <w:p w14:paraId="496CD16D" w14:textId="77777777" w:rsidR="00645D7F" w:rsidRPr="00645D7F" w:rsidRDefault="00645D7F" w:rsidP="00645D7F">
            <w:pPr>
              <w:rPr>
                <w:sz w:val="18"/>
                <w:szCs w:val="18"/>
              </w:rPr>
            </w:pPr>
            <w:r w:rsidRPr="00645D7F">
              <w:rPr>
                <w:sz w:val="18"/>
                <w:szCs w:val="18"/>
              </w:rPr>
              <w:t>26</w:t>
            </w:r>
          </w:p>
        </w:tc>
        <w:tc>
          <w:tcPr>
            <w:tcW w:w="473" w:type="dxa"/>
            <w:tcBorders>
              <w:top w:val="nil"/>
              <w:left w:val="single" w:sz="2" w:space="0" w:color="000000"/>
              <w:bottom w:val="single" w:sz="2" w:space="0" w:color="000000"/>
              <w:right w:val="nil"/>
            </w:tcBorders>
            <w:vAlign w:val="center"/>
            <w:hideMark/>
          </w:tcPr>
          <w:p w14:paraId="6EAB10E5" w14:textId="77777777" w:rsidR="00645D7F" w:rsidRPr="00645D7F" w:rsidRDefault="00645D7F" w:rsidP="00645D7F">
            <w:pPr>
              <w:rPr>
                <w:sz w:val="18"/>
                <w:szCs w:val="18"/>
              </w:rPr>
            </w:pPr>
            <w:r w:rsidRPr="00645D7F">
              <w:rPr>
                <w:sz w:val="18"/>
                <w:szCs w:val="18"/>
              </w:rPr>
              <w:t>27</w:t>
            </w:r>
          </w:p>
        </w:tc>
        <w:tc>
          <w:tcPr>
            <w:tcW w:w="473" w:type="dxa"/>
            <w:tcBorders>
              <w:top w:val="nil"/>
              <w:left w:val="single" w:sz="2" w:space="0" w:color="000000"/>
              <w:bottom w:val="single" w:sz="2" w:space="0" w:color="000000"/>
              <w:right w:val="nil"/>
            </w:tcBorders>
            <w:vAlign w:val="center"/>
            <w:hideMark/>
          </w:tcPr>
          <w:p w14:paraId="33B41A47" w14:textId="77777777" w:rsidR="00645D7F" w:rsidRPr="00645D7F" w:rsidRDefault="00645D7F" w:rsidP="00645D7F">
            <w:pPr>
              <w:rPr>
                <w:sz w:val="18"/>
                <w:szCs w:val="18"/>
              </w:rPr>
            </w:pPr>
            <w:r w:rsidRPr="00645D7F">
              <w:rPr>
                <w:sz w:val="18"/>
                <w:szCs w:val="18"/>
              </w:rPr>
              <w:t>28</w:t>
            </w:r>
          </w:p>
        </w:tc>
        <w:tc>
          <w:tcPr>
            <w:tcW w:w="473" w:type="dxa"/>
            <w:tcBorders>
              <w:top w:val="nil"/>
              <w:left w:val="single" w:sz="2" w:space="0" w:color="000000"/>
              <w:bottom w:val="single" w:sz="2" w:space="0" w:color="000000"/>
              <w:right w:val="nil"/>
            </w:tcBorders>
            <w:vAlign w:val="center"/>
            <w:hideMark/>
          </w:tcPr>
          <w:p w14:paraId="1F60DDA7" w14:textId="77777777" w:rsidR="00645D7F" w:rsidRPr="00645D7F" w:rsidRDefault="00645D7F" w:rsidP="00645D7F">
            <w:pPr>
              <w:rPr>
                <w:sz w:val="18"/>
                <w:szCs w:val="18"/>
              </w:rPr>
            </w:pPr>
            <w:r w:rsidRPr="00645D7F">
              <w:rPr>
                <w:sz w:val="18"/>
                <w:szCs w:val="18"/>
              </w:rPr>
              <w:t>29</w:t>
            </w:r>
          </w:p>
        </w:tc>
        <w:tc>
          <w:tcPr>
            <w:tcW w:w="473" w:type="dxa"/>
            <w:tcBorders>
              <w:top w:val="nil"/>
              <w:left w:val="single" w:sz="2" w:space="0" w:color="000000"/>
              <w:bottom w:val="single" w:sz="2" w:space="0" w:color="000000"/>
              <w:right w:val="single" w:sz="4" w:space="0" w:color="auto"/>
            </w:tcBorders>
            <w:vAlign w:val="center"/>
            <w:hideMark/>
          </w:tcPr>
          <w:p w14:paraId="62240A8F" w14:textId="77777777" w:rsidR="00645D7F" w:rsidRPr="00645D7F" w:rsidRDefault="00645D7F" w:rsidP="00645D7F">
            <w:pPr>
              <w:rPr>
                <w:sz w:val="18"/>
                <w:szCs w:val="18"/>
              </w:rPr>
            </w:pPr>
            <w:r w:rsidRPr="00645D7F">
              <w:rPr>
                <w:sz w:val="18"/>
                <w:szCs w:val="18"/>
              </w:rPr>
              <w:t>30</w:t>
            </w:r>
          </w:p>
        </w:tc>
        <w:tc>
          <w:tcPr>
            <w:tcW w:w="473" w:type="dxa"/>
            <w:tcBorders>
              <w:top w:val="nil"/>
              <w:left w:val="single" w:sz="4" w:space="0" w:color="auto"/>
              <w:bottom w:val="single" w:sz="2" w:space="0" w:color="000000"/>
              <w:right w:val="single" w:sz="2" w:space="0" w:color="000000"/>
            </w:tcBorders>
            <w:vAlign w:val="center"/>
            <w:hideMark/>
          </w:tcPr>
          <w:p w14:paraId="1BB60750" w14:textId="77777777" w:rsidR="00645D7F" w:rsidRPr="00645D7F" w:rsidRDefault="00645D7F" w:rsidP="00645D7F">
            <w:pPr>
              <w:rPr>
                <w:sz w:val="18"/>
                <w:szCs w:val="18"/>
              </w:rPr>
            </w:pPr>
            <w:r w:rsidRPr="00645D7F">
              <w:rPr>
                <w:sz w:val="18"/>
                <w:szCs w:val="18"/>
              </w:rPr>
              <w:t>31</w:t>
            </w:r>
          </w:p>
        </w:tc>
        <w:tc>
          <w:tcPr>
            <w:tcW w:w="473" w:type="dxa"/>
            <w:tcBorders>
              <w:top w:val="nil"/>
              <w:left w:val="single" w:sz="2" w:space="0" w:color="000000"/>
              <w:bottom w:val="single" w:sz="2" w:space="0" w:color="000000"/>
              <w:right w:val="single" w:sz="2" w:space="0" w:color="000000"/>
            </w:tcBorders>
            <w:vAlign w:val="center"/>
            <w:hideMark/>
          </w:tcPr>
          <w:p w14:paraId="3143491A" w14:textId="77777777" w:rsidR="00645D7F" w:rsidRPr="00645D7F" w:rsidRDefault="00645D7F" w:rsidP="00645D7F">
            <w:pPr>
              <w:rPr>
                <w:sz w:val="18"/>
                <w:szCs w:val="18"/>
              </w:rPr>
            </w:pPr>
            <w:r w:rsidRPr="00645D7F">
              <w:rPr>
                <w:sz w:val="18"/>
                <w:szCs w:val="18"/>
              </w:rPr>
              <w:t>32</w:t>
            </w:r>
          </w:p>
        </w:tc>
        <w:tc>
          <w:tcPr>
            <w:tcW w:w="473" w:type="dxa"/>
            <w:tcBorders>
              <w:top w:val="nil"/>
              <w:left w:val="single" w:sz="2" w:space="0" w:color="000000"/>
              <w:bottom w:val="single" w:sz="2" w:space="0" w:color="000000"/>
              <w:right w:val="single" w:sz="2" w:space="0" w:color="000000"/>
            </w:tcBorders>
            <w:vAlign w:val="center"/>
            <w:hideMark/>
          </w:tcPr>
          <w:p w14:paraId="7D583765" w14:textId="77777777" w:rsidR="00645D7F" w:rsidRPr="00645D7F" w:rsidRDefault="00645D7F" w:rsidP="00645D7F">
            <w:pPr>
              <w:rPr>
                <w:sz w:val="18"/>
                <w:szCs w:val="18"/>
              </w:rPr>
            </w:pPr>
            <w:r w:rsidRPr="00645D7F">
              <w:rPr>
                <w:sz w:val="18"/>
                <w:szCs w:val="18"/>
              </w:rPr>
              <w:t>33</w:t>
            </w:r>
          </w:p>
        </w:tc>
        <w:tc>
          <w:tcPr>
            <w:tcW w:w="473" w:type="dxa"/>
            <w:tcBorders>
              <w:top w:val="nil"/>
              <w:left w:val="single" w:sz="2" w:space="0" w:color="000000"/>
              <w:bottom w:val="single" w:sz="2" w:space="0" w:color="000000"/>
              <w:right w:val="single" w:sz="4" w:space="0" w:color="auto"/>
            </w:tcBorders>
            <w:vAlign w:val="center"/>
            <w:hideMark/>
          </w:tcPr>
          <w:p w14:paraId="3C520C70" w14:textId="77777777" w:rsidR="00645D7F" w:rsidRPr="00645D7F" w:rsidRDefault="00645D7F" w:rsidP="00645D7F">
            <w:pPr>
              <w:rPr>
                <w:sz w:val="18"/>
                <w:szCs w:val="18"/>
              </w:rPr>
            </w:pPr>
            <w:r w:rsidRPr="00645D7F">
              <w:rPr>
                <w:sz w:val="18"/>
                <w:szCs w:val="18"/>
              </w:rPr>
              <w:t>34</w:t>
            </w:r>
          </w:p>
        </w:tc>
      </w:tr>
      <w:tr w:rsidR="00645D7F" w:rsidRPr="00645D7F" w14:paraId="1E8EB384" w14:textId="77777777" w:rsidTr="00645D7F">
        <w:trPr>
          <w:cantSplit/>
          <w:trHeight w:val="294"/>
        </w:trPr>
        <w:tc>
          <w:tcPr>
            <w:tcW w:w="744" w:type="dxa"/>
          </w:tcPr>
          <w:p w14:paraId="3B24B627" w14:textId="77777777" w:rsidR="00645D7F" w:rsidRPr="00645D7F" w:rsidRDefault="00645D7F" w:rsidP="00645D7F">
            <w:pPr>
              <w:rPr>
                <w:sz w:val="18"/>
                <w:szCs w:val="18"/>
              </w:rPr>
            </w:pPr>
          </w:p>
        </w:tc>
        <w:tc>
          <w:tcPr>
            <w:tcW w:w="368" w:type="dxa"/>
            <w:tcBorders>
              <w:top w:val="nil"/>
              <w:left w:val="single" w:sz="2" w:space="0" w:color="000000"/>
              <w:bottom w:val="single" w:sz="2" w:space="0" w:color="000000"/>
              <w:right w:val="nil"/>
            </w:tcBorders>
          </w:tcPr>
          <w:p w14:paraId="0A6CB9D5"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0821D4AF"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14E8E8D0"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46381F9F"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7221E91B"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19F8A28D"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7280CAB8"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single" w:sz="8" w:space="0" w:color="000000"/>
            </w:tcBorders>
          </w:tcPr>
          <w:p w14:paraId="51EDEA55" w14:textId="77777777" w:rsidR="00645D7F" w:rsidRPr="00645D7F" w:rsidRDefault="00645D7F" w:rsidP="00645D7F">
            <w:pPr>
              <w:rPr>
                <w:sz w:val="18"/>
                <w:szCs w:val="18"/>
              </w:rPr>
            </w:pPr>
          </w:p>
        </w:tc>
        <w:tc>
          <w:tcPr>
            <w:tcW w:w="710" w:type="dxa"/>
            <w:tcBorders>
              <w:top w:val="nil"/>
              <w:left w:val="nil"/>
              <w:bottom w:val="single" w:sz="2" w:space="0" w:color="000000"/>
              <w:right w:val="nil"/>
            </w:tcBorders>
          </w:tcPr>
          <w:p w14:paraId="2F439187"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4E32A8EE"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88797D8"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54D8E3BA"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FA5417F"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21CE605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5526364"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44BBA3E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6D8AE38D"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44878E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6B5235B7"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4BE38F7C"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7404785D"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6A8A6C56"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5B6B164D"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364379DD"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55A6F0B8"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06DB018"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B0935C1"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7B5FE6F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292C330A"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4" w:space="0" w:color="auto"/>
            </w:tcBorders>
          </w:tcPr>
          <w:p w14:paraId="1FAEC341" w14:textId="77777777" w:rsidR="00645D7F" w:rsidRPr="00645D7F" w:rsidRDefault="00645D7F" w:rsidP="00645D7F">
            <w:pPr>
              <w:rPr>
                <w:sz w:val="18"/>
                <w:szCs w:val="18"/>
              </w:rPr>
            </w:pPr>
          </w:p>
        </w:tc>
        <w:tc>
          <w:tcPr>
            <w:tcW w:w="473" w:type="dxa"/>
            <w:tcBorders>
              <w:top w:val="nil"/>
              <w:left w:val="single" w:sz="4" w:space="0" w:color="auto"/>
              <w:bottom w:val="single" w:sz="2" w:space="0" w:color="000000"/>
              <w:right w:val="single" w:sz="2" w:space="0" w:color="000000"/>
            </w:tcBorders>
          </w:tcPr>
          <w:p w14:paraId="0E85461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2" w:space="0" w:color="000000"/>
            </w:tcBorders>
          </w:tcPr>
          <w:p w14:paraId="29DDCF8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2" w:space="0" w:color="000000"/>
            </w:tcBorders>
          </w:tcPr>
          <w:p w14:paraId="3D6EF6E3"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4" w:space="0" w:color="auto"/>
            </w:tcBorders>
          </w:tcPr>
          <w:p w14:paraId="65022693" w14:textId="77777777" w:rsidR="00645D7F" w:rsidRPr="00645D7F" w:rsidRDefault="00645D7F" w:rsidP="00645D7F">
            <w:pPr>
              <w:rPr>
                <w:sz w:val="18"/>
                <w:szCs w:val="18"/>
              </w:rPr>
            </w:pPr>
          </w:p>
        </w:tc>
      </w:tr>
      <w:tr w:rsidR="00645D7F" w:rsidRPr="00645D7F" w14:paraId="1FB751B2" w14:textId="77777777" w:rsidTr="00645D7F">
        <w:trPr>
          <w:cantSplit/>
          <w:trHeight w:val="270"/>
        </w:trPr>
        <w:tc>
          <w:tcPr>
            <w:tcW w:w="744" w:type="dxa"/>
            <w:tcBorders>
              <w:top w:val="nil"/>
              <w:left w:val="nil"/>
              <w:bottom w:val="single" w:sz="2" w:space="0" w:color="000000"/>
              <w:right w:val="nil"/>
            </w:tcBorders>
          </w:tcPr>
          <w:p w14:paraId="638987D2" w14:textId="77777777" w:rsidR="00645D7F" w:rsidRPr="00645D7F" w:rsidRDefault="00645D7F" w:rsidP="00645D7F">
            <w:pPr>
              <w:rPr>
                <w:sz w:val="18"/>
                <w:szCs w:val="18"/>
              </w:rPr>
            </w:pPr>
          </w:p>
        </w:tc>
        <w:tc>
          <w:tcPr>
            <w:tcW w:w="368" w:type="dxa"/>
            <w:tcBorders>
              <w:top w:val="nil"/>
              <w:left w:val="single" w:sz="2" w:space="0" w:color="000000"/>
              <w:bottom w:val="single" w:sz="2" w:space="0" w:color="000000"/>
              <w:right w:val="nil"/>
            </w:tcBorders>
          </w:tcPr>
          <w:p w14:paraId="2E2C7E53"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7BF6F35E"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4BE34659"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690E9F11"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70F94E1A"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2736301C"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64E074F7"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single" w:sz="8" w:space="0" w:color="000000"/>
            </w:tcBorders>
          </w:tcPr>
          <w:p w14:paraId="11F41CEC" w14:textId="77777777" w:rsidR="00645D7F" w:rsidRPr="00645D7F" w:rsidRDefault="00645D7F" w:rsidP="00645D7F">
            <w:pPr>
              <w:rPr>
                <w:sz w:val="18"/>
                <w:szCs w:val="18"/>
              </w:rPr>
            </w:pPr>
          </w:p>
        </w:tc>
        <w:tc>
          <w:tcPr>
            <w:tcW w:w="710" w:type="dxa"/>
            <w:tcBorders>
              <w:top w:val="nil"/>
              <w:left w:val="nil"/>
              <w:bottom w:val="single" w:sz="2" w:space="0" w:color="000000"/>
              <w:right w:val="nil"/>
            </w:tcBorders>
          </w:tcPr>
          <w:p w14:paraId="5D064081"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53E58C99"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284FAD77"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3BE6694"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A720606"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535DC7E1"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4FC9E951"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008957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345A527E"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81B6CF7"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F2FF44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DBA481E"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3E6D6CF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6F9C67A"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373FF72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2BF8B1C3"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7EC85A9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6747F0AD"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4DE901ED"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7EFBBC3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A7038AA"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4" w:space="0" w:color="auto"/>
            </w:tcBorders>
          </w:tcPr>
          <w:p w14:paraId="5E3A8B87" w14:textId="77777777" w:rsidR="00645D7F" w:rsidRPr="00645D7F" w:rsidRDefault="00645D7F" w:rsidP="00645D7F">
            <w:pPr>
              <w:rPr>
                <w:sz w:val="18"/>
                <w:szCs w:val="18"/>
              </w:rPr>
            </w:pPr>
          </w:p>
        </w:tc>
        <w:tc>
          <w:tcPr>
            <w:tcW w:w="473" w:type="dxa"/>
            <w:tcBorders>
              <w:top w:val="nil"/>
              <w:left w:val="single" w:sz="4" w:space="0" w:color="auto"/>
              <w:bottom w:val="single" w:sz="2" w:space="0" w:color="000000"/>
              <w:right w:val="single" w:sz="2" w:space="0" w:color="000000"/>
            </w:tcBorders>
          </w:tcPr>
          <w:p w14:paraId="0707959C"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2" w:space="0" w:color="000000"/>
            </w:tcBorders>
          </w:tcPr>
          <w:p w14:paraId="490333CC"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2" w:space="0" w:color="000000"/>
            </w:tcBorders>
          </w:tcPr>
          <w:p w14:paraId="1AE706CF"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4" w:space="0" w:color="auto"/>
            </w:tcBorders>
          </w:tcPr>
          <w:p w14:paraId="2BFCE3AE" w14:textId="77777777" w:rsidR="00645D7F" w:rsidRPr="00645D7F" w:rsidRDefault="00645D7F" w:rsidP="00645D7F">
            <w:pPr>
              <w:rPr>
                <w:sz w:val="18"/>
                <w:szCs w:val="18"/>
              </w:rPr>
            </w:pPr>
          </w:p>
        </w:tc>
      </w:tr>
      <w:tr w:rsidR="00645D7F" w:rsidRPr="00645D7F" w14:paraId="52864D14" w14:textId="77777777" w:rsidTr="00645D7F">
        <w:trPr>
          <w:cantSplit/>
          <w:trHeight w:val="286"/>
        </w:trPr>
        <w:tc>
          <w:tcPr>
            <w:tcW w:w="744" w:type="dxa"/>
            <w:tcBorders>
              <w:top w:val="nil"/>
              <w:left w:val="single" w:sz="2" w:space="0" w:color="000000"/>
              <w:bottom w:val="single" w:sz="2" w:space="0" w:color="000000"/>
              <w:right w:val="nil"/>
            </w:tcBorders>
            <w:hideMark/>
          </w:tcPr>
          <w:p w14:paraId="56C5D814" w14:textId="77777777" w:rsidR="00645D7F" w:rsidRPr="00645D7F" w:rsidRDefault="00645D7F" w:rsidP="00645D7F">
            <w:pPr>
              <w:rPr>
                <w:sz w:val="18"/>
                <w:szCs w:val="18"/>
              </w:rPr>
            </w:pPr>
            <w:r w:rsidRPr="00645D7F">
              <w:rPr>
                <w:sz w:val="18"/>
                <w:szCs w:val="18"/>
              </w:rPr>
              <w:t>Iš viso kiekis, t</w:t>
            </w:r>
          </w:p>
        </w:tc>
        <w:tc>
          <w:tcPr>
            <w:tcW w:w="368" w:type="dxa"/>
            <w:tcBorders>
              <w:top w:val="nil"/>
              <w:left w:val="single" w:sz="2" w:space="0" w:color="000000"/>
              <w:bottom w:val="single" w:sz="2" w:space="0" w:color="000000"/>
              <w:right w:val="nil"/>
            </w:tcBorders>
          </w:tcPr>
          <w:p w14:paraId="7EFF5CDD"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259A962E"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36801AFC"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6B97F8D5"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nil"/>
            </w:tcBorders>
          </w:tcPr>
          <w:p w14:paraId="4031E190"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54A73797" w14:textId="77777777" w:rsidR="00645D7F" w:rsidRPr="00645D7F" w:rsidRDefault="00645D7F" w:rsidP="00645D7F">
            <w:pPr>
              <w:rPr>
                <w:sz w:val="18"/>
                <w:szCs w:val="18"/>
              </w:rPr>
            </w:pPr>
          </w:p>
        </w:tc>
        <w:tc>
          <w:tcPr>
            <w:tcW w:w="561" w:type="dxa"/>
            <w:tcBorders>
              <w:top w:val="nil"/>
              <w:left w:val="single" w:sz="2" w:space="0" w:color="000000"/>
              <w:bottom w:val="single" w:sz="2" w:space="0" w:color="000000"/>
              <w:right w:val="nil"/>
            </w:tcBorders>
          </w:tcPr>
          <w:p w14:paraId="2E0C7360" w14:textId="77777777" w:rsidR="00645D7F" w:rsidRPr="00645D7F" w:rsidRDefault="00645D7F" w:rsidP="00645D7F">
            <w:pPr>
              <w:rPr>
                <w:sz w:val="18"/>
                <w:szCs w:val="18"/>
              </w:rPr>
            </w:pPr>
          </w:p>
        </w:tc>
        <w:tc>
          <w:tcPr>
            <w:tcW w:w="374" w:type="dxa"/>
            <w:tcBorders>
              <w:top w:val="nil"/>
              <w:left w:val="single" w:sz="2" w:space="0" w:color="000000"/>
              <w:bottom w:val="single" w:sz="2" w:space="0" w:color="000000"/>
              <w:right w:val="single" w:sz="8" w:space="0" w:color="000000"/>
            </w:tcBorders>
          </w:tcPr>
          <w:p w14:paraId="2EB2E359" w14:textId="77777777" w:rsidR="00645D7F" w:rsidRPr="00645D7F" w:rsidRDefault="00645D7F" w:rsidP="00645D7F">
            <w:pPr>
              <w:rPr>
                <w:sz w:val="18"/>
                <w:szCs w:val="18"/>
              </w:rPr>
            </w:pPr>
          </w:p>
        </w:tc>
        <w:tc>
          <w:tcPr>
            <w:tcW w:w="710" w:type="dxa"/>
            <w:tcBorders>
              <w:top w:val="nil"/>
              <w:left w:val="nil"/>
              <w:bottom w:val="single" w:sz="2" w:space="0" w:color="000000"/>
              <w:right w:val="nil"/>
            </w:tcBorders>
          </w:tcPr>
          <w:p w14:paraId="1FC88D06"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6BD6E1CA"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2DA0EE95"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1ED88B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60A1E1D7"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3D61D264"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6CD125A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2E9DB9DB"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73EFBFBA"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4F9B331D"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004B2A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F45B530"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5044BF17"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7863A839"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22398EDE"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52A8D61"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C7E7498"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3A4BA118"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026FE034"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8F8CD23"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nil"/>
            </w:tcBorders>
          </w:tcPr>
          <w:p w14:paraId="1BE26B92" w14:textId="77777777" w:rsidR="00645D7F" w:rsidRPr="00645D7F" w:rsidRDefault="00645D7F" w:rsidP="00645D7F">
            <w:pPr>
              <w:rPr>
                <w:sz w:val="18"/>
                <w:szCs w:val="18"/>
              </w:rPr>
            </w:pPr>
          </w:p>
        </w:tc>
        <w:tc>
          <w:tcPr>
            <w:tcW w:w="473" w:type="dxa"/>
            <w:tcBorders>
              <w:top w:val="nil"/>
              <w:left w:val="single" w:sz="2" w:space="0" w:color="000000"/>
              <w:bottom w:val="single" w:sz="2" w:space="0" w:color="000000"/>
              <w:right w:val="single" w:sz="4" w:space="0" w:color="auto"/>
            </w:tcBorders>
          </w:tcPr>
          <w:p w14:paraId="58457ED4" w14:textId="77777777" w:rsidR="00645D7F" w:rsidRPr="00645D7F" w:rsidRDefault="00645D7F" w:rsidP="00645D7F">
            <w:pPr>
              <w:rPr>
                <w:sz w:val="18"/>
                <w:szCs w:val="18"/>
              </w:rPr>
            </w:pPr>
          </w:p>
        </w:tc>
        <w:tc>
          <w:tcPr>
            <w:tcW w:w="473" w:type="dxa"/>
            <w:tcBorders>
              <w:top w:val="nil"/>
              <w:left w:val="single" w:sz="4" w:space="0" w:color="auto"/>
              <w:bottom w:val="single" w:sz="4" w:space="0" w:color="auto"/>
              <w:right w:val="single" w:sz="2" w:space="0" w:color="000000"/>
            </w:tcBorders>
          </w:tcPr>
          <w:p w14:paraId="7D1F6D18" w14:textId="77777777" w:rsidR="00645D7F" w:rsidRPr="00645D7F" w:rsidRDefault="00645D7F" w:rsidP="00645D7F">
            <w:pPr>
              <w:rPr>
                <w:sz w:val="18"/>
                <w:szCs w:val="18"/>
              </w:rPr>
            </w:pPr>
          </w:p>
        </w:tc>
        <w:tc>
          <w:tcPr>
            <w:tcW w:w="473" w:type="dxa"/>
            <w:tcBorders>
              <w:top w:val="nil"/>
              <w:left w:val="single" w:sz="2" w:space="0" w:color="000000"/>
              <w:bottom w:val="single" w:sz="4" w:space="0" w:color="auto"/>
              <w:right w:val="single" w:sz="2" w:space="0" w:color="000000"/>
            </w:tcBorders>
          </w:tcPr>
          <w:p w14:paraId="39A92901" w14:textId="77777777" w:rsidR="00645D7F" w:rsidRPr="00645D7F" w:rsidRDefault="00645D7F" w:rsidP="00645D7F">
            <w:pPr>
              <w:rPr>
                <w:sz w:val="18"/>
                <w:szCs w:val="18"/>
              </w:rPr>
            </w:pPr>
          </w:p>
        </w:tc>
        <w:tc>
          <w:tcPr>
            <w:tcW w:w="473" w:type="dxa"/>
            <w:tcBorders>
              <w:top w:val="nil"/>
              <w:left w:val="single" w:sz="2" w:space="0" w:color="000000"/>
              <w:bottom w:val="single" w:sz="4" w:space="0" w:color="auto"/>
              <w:right w:val="single" w:sz="2" w:space="0" w:color="000000"/>
            </w:tcBorders>
          </w:tcPr>
          <w:p w14:paraId="2996EBCC" w14:textId="77777777" w:rsidR="00645D7F" w:rsidRPr="00645D7F" w:rsidRDefault="00645D7F" w:rsidP="00645D7F">
            <w:pPr>
              <w:rPr>
                <w:sz w:val="18"/>
                <w:szCs w:val="18"/>
              </w:rPr>
            </w:pPr>
          </w:p>
        </w:tc>
        <w:tc>
          <w:tcPr>
            <w:tcW w:w="473" w:type="dxa"/>
            <w:tcBorders>
              <w:top w:val="nil"/>
              <w:left w:val="single" w:sz="2" w:space="0" w:color="000000"/>
              <w:bottom w:val="single" w:sz="4" w:space="0" w:color="auto"/>
              <w:right w:val="single" w:sz="4" w:space="0" w:color="auto"/>
            </w:tcBorders>
          </w:tcPr>
          <w:p w14:paraId="1DE0C22F" w14:textId="77777777" w:rsidR="00645D7F" w:rsidRPr="00645D7F" w:rsidRDefault="00645D7F" w:rsidP="00645D7F">
            <w:pPr>
              <w:rPr>
                <w:sz w:val="18"/>
                <w:szCs w:val="18"/>
              </w:rPr>
            </w:pPr>
          </w:p>
        </w:tc>
      </w:tr>
    </w:tbl>
    <w:p w14:paraId="7562B680" w14:textId="77777777" w:rsidR="00645D7F" w:rsidRDefault="00645D7F">
      <w:pPr>
        <w:ind w:firstLine="709"/>
      </w:pPr>
    </w:p>
    <w:p w14:paraId="096A3847" w14:textId="77777777" w:rsidR="00D7592C" w:rsidRDefault="00D7592C">
      <w:pPr>
        <w:jc w:val="center"/>
        <w:rPr>
          <w:b/>
        </w:rPr>
        <w:sectPr w:rsidR="00D7592C">
          <w:pgSz w:w="16839" w:h="11907" w:orient="landscape"/>
          <w:pgMar w:top="1701" w:right="1134" w:bottom="567" w:left="1134" w:header="567" w:footer="567" w:gutter="0"/>
          <w:cols w:space="1296"/>
          <w:titlePg/>
          <w:docGrid w:linePitch="360"/>
        </w:sectPr>
      </w:pPr>
    </w:p>
    <w:p w14:paraId="096A3849" w14:textId="77777777" w:rsidR="00D7592C" w:rsidRDefault="00645D7F">
      <w:pPr>
        <w:jc w:val="center"/>
        <w:rPr>
          <w:b/>
        </w:rPr>
      </w:pPr>
    </w:p>
    <w:bookmarkStart w:id="0" w:name="_GoBack" w:displacedByCustomXml="next"/>
    <w:bookmarkEnd w:id="0" w:displacedByCustomXml="next"/>
    <w:p w14:paraId="096A384A" w14:textId="77777777" w:rsidR="00D7592C" w:rsidRDefault="00645D7F">
      <w:pPr>
        <w:jc w:val="center"/>
        <w:rPr>
          <w:b/>
        </w:rPr>
      </w:pPr>
      <w:r w:rsidR="00270D8E">
        <w:rPr>
          <w:b/>
        </w:rPr>
        <w:t>PIRMINĖS ATLIEKŲ APSKAITOS ŽURNALO PRIEDO UŽPILDYMO TVARKA</w:t>
      </w:r>
    </w:p>
    <w:p w14:paraId="096A384B" w14:textId="77777777" w:rsidR="00D7592C" w:rsidRDefault="00D7592C">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27"/>
        <w:gridCol w:w="6350"/>
      </w:tblGrid>
      <w:tr w:rsidR="00D7592C" w14:paraId="096A384E" w14:textId="77777777">
        <w:trPr>
          <w:divId w:val="741874314"/>
        </w:trPr>
        <w:tc>
          <w:tcPr>
            <w:tcW w:w="0" w:type="auto"/>
            <w:gridSpan w:val="2"/>
          </w:tcPr>
          <w:p w14:paraId="096A384C" w14:textId="77777777" w:rsidR="00D7592C" w:rsidRDefault="00270D8E">
            <w:pPr>
              <w:ind w:firstLine="709"/>
              <w:jc w:val="both"/>
              <w:rPr>
                <w:b/>
                <w:sz w:val="20"/>
                <w:lang w:eastAsia="lt-LT"/>
              </w:rPr>
            </w:pPr>
            <w:r>
              <w:rPr>
                <w:b/>
                <w:sz w:val="20"/>
                <w:lang w:eastAsia="lt-LT"/>
              </w:rPr>
              <w:t>Skiltis</w:t>
            </w:r>
          </w:p>
        </w:tc>
        <w:tc>
          <w:tcPr>
            <w:tcW w:w="0" w:type="auto"/>
          </w:tcPr>
          <w:p w14:paraId="096A384D" w14:textId="77777777" w:rsidR="00D7592C" w:rsidRDefault="00270D8E">
            <w:pPr>
              <w:ind w:firstLine="709"/>
              <w:jc w:val="both"/>
              <w:rPr>
                <w:b/>
                <w:sz w:val="20"/>
                <w:lang w:eastAsia="lt-LT"/>
              </w:rPr>
            </w:pPr>
            <w:r>
              <w:rPr>
                <w:b/>
                <w:sz w:val="20"/>
                <w:lang w:eastAsia="lt-LT"/>
              </w:rPr>
              <w:t>Paaiškinimas</w:t>
            </w:r>
          </w:p>
        </w:tc>
      </w:tr>
      <w:tr w:rsidR="00D7592C" w14:paraId="096A3852" w14:textId="77777777">
        <w:trPr>
          <w:divId w:val="741874314"/>
        </w:trPr>
        <w:tc>
          <w:tcPr>
            <w:tcW w:w="0" w:type="auto"/>
          </w:tcPr>
          <w:p w14:paraId="096A384F" w14:textId="77777777" w:rsidR="00D7592C" w:rsidRDefault="00270D8E">
            <w:pPr>
              <w:rPr>
                <w:sz w:val="20"/>
                <w:lang w:eastAsia="lt-LT"/>
              </w:rPr>
            </w:pPr>
            <w:r>
              <w:rPr>
                <w:sz w:val="20"/>
                <w:lang w:eastAsia="lt-LT"/>
              </w:rPr>
              <w:t>1</w:t>
            </w:r>
          </w:p>
        </w:tc>
        <w:tc>
          <w:tcPr>
            <w:tcW w:w="0" w:type="auto"/>
          </w:tcPr>
          <w:p w14:paraId="096A3850" w14:textId="77777777" w:rsidR="00D7592C" w:rsidRDefault="00270D8E">
            <w:pPr>
              <w:rPr>
                <w:sz w:val="20"/>
                <w:lang w:eastAsia="lt-LT"/>
              </w:rPr>
            </w:pPr>
            <w:r>
              <w:rPr>
                <w:sz w:val="20"/>
                <w:lang w:eastAsia="lt-LT"/>
              </w:rPr>
              <w:t>Eilės numeris</w:t>
            </w:r>
          </w:p>
        </w:tc>
        <w:tc>
          <w:tcPr>
            <w:tcW w:w="0" w:type="auto"/>
          </w:tcPr>
          <w:p w14:paraId="096A3851" w14:textId="77777777" w:rsidR="00D7592C" w:rsidRDefault="00270D8E">
            <w:pPr>
              <w:rPr>
                <w:sz w:val="20"/>
                <w:lang w:eastAsia="lt-LT"/>
              </w:rPr>
            </w:pPr>
            <w:r>
              <w:rPr>
                <w:sz w:val="20"/>
                <w:lang w:eastAsia="lt-LT"/>
              </w:rPr>
              <w:t>Įrašomas kiekvienos apdorojamos eksploatuoti netinkamos transporto priemonės eilės numeris.</w:t>
            </w:r>
          </w:p>
        </w:tc>
      </w:tr>
      <w:tr w:rsidR="00D7592C" w14:paraId="096A3856" w14:textId="77777777">
        <w:trPr>
          <w:divId w:val="741874314"/>
        </w:trPr>
        <w:tc>
          <w:tcPr>
            <w:tcW w:w="0" w:type="auto"/>
          </w:tcPr>
          <w:p w14:paraId="096A3853" w14:textId="77777777" w:rsidR="00D7592C" w:rsidRDefault="00270D8E">
            <w:pPr>
              <w:rPr>
                <w:sz w:val="20"/>
                <w:lang w:eastAsia="lt-LT"/>
              </w:rPr>
            </w:pPr>
            <w:r>
              <w:rPr>
                <w:sz w:val="20"/>
                <w:lang w:eastAsia="lt-LT"/>
              </w:rPr>
              <w:t>2</w:t>
            </w:r>
          </w:p>
        </w:tc>
        <w:tc>
          <w:tcPr>
            <w:tcW w:w="0" w:type="auto"/>
          </w:tcPr>
          <w:p w14:paraId="096A3854" w14:textId="77777777" w:rsidR="00D7592C" w:rsidRDefault="00270D8E">
            <w:pPr>
              <w:rPr>
                <w:sz w:val="20"/>
                <w:lang w:eastAsia="lt-LT"/>
              </w:rPr>
            </w:pPr>
            <w:r>
              <w:rPr>
                <w:sz w:val="20"/>
                <w:lang w:eastAsia="lt-LT"/>
              </w:rPr>
              <w:t>Priėmimo data</w:t>
            </w:r>
          </w:p>
        </w:tc>
        <w:tc>
          <w:tcPr>
            <w:tcW w:w="0" w:type="auto"/>
          </w:tcPr>
          <w:p w14:paraId="096A3855" w14:textId="77777777" w:rsidR="00D7592C" w:rsidRDefault="00270D8E">
            <w:pPr>
              <w:rPr>
                <w:sz w:val="20"/>
                <w:lang w:eastAsia="lt-LT"/>
              </w:rPr>
            </w:pPr>
            <w:r>
              <w:rPr>
                <w:sz w:val="20"/>
                <w:lang w:eastAsia="lt-LT"/>
              </w:rPr>
              <w:t>Įrašoma eksploatuoti netinkamos transporto priemonės priėmimo į apdorojimo įmonę data.</w:t>
            </w:r>
          </w:p>
        </w:tc>
      </w:tr>
      <w:tr w:rsidR="00D7592C" w14:paraId="096A385A" w14:textId="77777777">
        <w:trPr>
          <w:divId w:val="741874314"/>
        </w:trPr>
        <w:tc>
          <w:tcPr>
            <w:tcW w:w="0" w:type="auto"/>
          </w:tcPr>
          <w:p w14:paraId="096A3857" w14:textId="77777777" w:rsidR="00D7592C" w:rsidRDefault="00270D8E">
            <w:pPr>
              <w:rPr>
                <w:sz w:val="20"/>
                <w:lang w:eastAsia="lt-LT"/>
              </w:rPr>
            </w:pPr>
            <w:r>
              <w:rPr>
                <w:sz w:val="20"/>
                <w:lang w:eastAsia="lt-LT"/>
              </w:rPr>
              <w:t>8</w:t>
            </w:r>
          </w:p>
        </w:tc>
        <w:tc>
          <w:tcPr>
            <w:tcW w:w="0" w:type="auto"/>
          </w:tcPr>
          <w:p w14:paraId="096A3858" w14:textId="77777777" w:rsidR="00D7592C" w:rsidRDefault="00270D8E">
            <w:pPr>
              <w:rPr>
                <w:sz w:val="20"/>
                <w:lang w:eastAsia="lt-LT"/>
              </w:rPr>
            </w:pPr>
            <w:r>
              <w:rPr>
                <w:sz w:val="20"/>
                <w:lang w:eastAsia="lt-LT"/>
              </w:rPr>
              <w:t>Vidutinis automobilio svoris, t</w:t>
            </w:r>
          </w:p>
        </w:tc>
        <w:tc>
          <w:tcPr>
            <w:tcW w:w="0" w:type="auto"/>
          </w:tcPr>
          <w:p w14:paraId="096A3859" w14:textId="77777777" w:rsidR="00D7592C" w:rsidRDefault="00270D8E">
            <w:pPr>
              <w:rPr>
                <w:sz w:val="20"/>
                <w:lang w:eastAsia="lt-LT"/>
              </w:rPr>
            </w:pPr>
            <w:r>
              <w:rPr>
                <w:sz w:val="20"/>
                <w:lang w:eastAsia="lt-LT"/>
              </w:rPr>
              <w:t>Įrašomas vidutinis automobilio svoris (gamyklinis arba registracijos dokumentuose pateiktas transporto priemonės svoris, atimant vairuotojo svorį (0,075 t) ir degalų svorį (0,040 t). Įrašyti naudotą svorio nustatymo būdą.</w:t>
            </w:r>
          </w:p>
        </w:tc>
      </w:tr>
      <w:tr w:rsidR="00D7592C" w14:paraId="096A385E" w14:textId="77777777">
        <w:trPr>
          <w:divId w:val="741874314"/>
        </w:trPr>
        <w:tc>
          <w:tcPr>
            <w:tcW w:w="0" w:type="auto"/>
          </w:tcPr>
          <w:p w14:paraId="096A385B" w14:textId="77777777" w:rsidR="00D7592C" w:rsidRDefault="00270D8E">
            <w:pPr>
              <w:rPr>
                <w:sz w:val="20"/>
                <w:lang w:eastAsia="lt-LT"/>
              </w:rPr>
            </w:pPr>
            <w:r>
              <w:rPr>
                <w:sz w:val="20"/>
                <w:lang w:eastAsia="lt-LT"/>
              </w:rPr>
              <w:t>9–30</w:t>
            </w:r>
          </w:p>
        </w:tc>
        <w:tc>
          <w:tcPr>
            <w:tcW w:w="0" w:type="auto"/>
          </w:tcPr>
          <w:p w14:paraId="096A385C" w14:textId="77777777" w:rsidR="00D7592C" w:rsidRDefault="00270D8E">
            <w:pPr>
              <w:rPr>
                <w:sz w:val="20"/>
                <w:lang w:eastAsia="lt-LT"/>
              </w:rPr>
            </w:pPr>
            <w:r>
              <w:rPr>
                <w:sz w:val="20"/>
                <w:lang w:eastAsia="lt-LT"/>
              </w:rPr>
              <w:t>Panaudotos ir perdirbtos arba perduotos perdirbti dalys ir medžiagos</w:t>
            </w:r>
          </w:p>
        </w:tc>
        <w:tc>
          <w:tcPr>
            <w:tcW w:w="0" w:type="auto"/>
          </w:tcPr>
          <w:p w14:paraId="096A385D" w14:textId="77777777" w:rsidR="00D7592C" w:rsidRDefault="00270D8E">
            <w:pPr>
              <w:rPr>
                <w:sz w:val="20"/>
                <w:lang w:eastAsia="lt-LT"/>
              </w:rPr>
            </w:pPr>
            <w:r>
              <w:rPr>
                <w:sz w:val="20"/>
                <w:lang w:eastAsia="lt-LT"/>
              </w:rPr>
              <w:t>Įrašomas atitinkamų panaudotų ir perdirbtų arba perduotų perdirbti dalių ir medžiagų svoris. Prie medžiagų ir dalių pateikti šešiaženkliai kodai atitinka Atliekų tvarkymo taisyklių 2 priede nurodytus atliekų kodus. Kiekis tonomis (trys ženklai po kablelio).</w:t>
            </w:r>
          </w:p>
        </w:tc>
      </w:tr>
      <w:tr w:rsidR="00D7592C" w14:paraId="096A3862" w14:textId="77777777">
        <w:trPr>
          <w:divId w:val="741874314"/>
        </w:trPr>
        <w:tc>
          <w:tcPr>
            <w:tcW w:w="0" w:type="auto"/>
          </w:tcPr>
          <w:p w14:paraId="096A385F" w14:textId="77777777" w:rsidR="00D7592C" w:rsidRDefault="00270D8E">
            <w:pPr>
              <w:rPr>
                <w:sz w:val="20"/>
                <w:lang w:eastAsia="lt-LT"/>
              </w:rPr>
            </w:pPr>
            <w:r>
              <w:rPr>
                <w:sz w:val="20"/>
                <w:lang w:eastAsia="lt-LT"/>
              </w:rPr>
              <w:t>14</w:t>
            </w:r>
          </w:p>
        </w:tc>
        <w:tc>
          <w:tcPr>
            <w:tcW w:w="0" w:type="auto"/>
          </w:tcPr>
          <w:p w14:paraId="096A3860" w14:textId="77777777" w:rsidR="00D7592C" w:rsidRDefault="00270D8E">
            <w:pPr>
              <w:rPr>
                <w:sz w:val="20"/>
                <w:lang w:eastAsia="lt-LT"/>
              </w:rPr>
            </w:pPr>
            <w:r>
              <w:rPr>
                <w:sz w:val="20"/>
                <w:lang w:eastAsia="lt-LT"/>
              </w:rPr>
              <w:t>Sudedamosios dalys, kuriose yra PCB/PCT</w:t>
            </w:r>
          </w:p>
        </w:tc>
        <w:tc>
          <w:tcPr>
            <w:tcW w:w="0" w:type="auto"/>
          </w:tcPr>
          <w:p w14:paraId="096A3861" w14:textId="77777777" w:rsidR="00D7592C" w:rsidRDefault="00270D8E">
            <w:pPr>
              <w:rPr>
                <w:sz w:val="20"/>
                <w:lang w:eastAsia="lt-LT"/>
              </w:rPr>
            </w:pPr>
            <w:r>
              <w:rPr>
                <w:sz w:val="20"/>
                <w:lang w:eastAsia="lt-LT"/>
              </w:rPr>
              <w:t>Įrašomas polichlorintų bifenilų, turinčių transformatorių, kondensatorių ir kitų sudedamųjų dalių, svoris. Sudedamąsias dalis, turinčias polichlorintų bifenilų, gali nurodyti gamintojas, kadangi tokios dalys turi būti specialiai paženklintos.</w:t>
            </w:r>
          </w:p>
        </w:tc>
      </w:tr>
      <w:tr w:rsidR="00D7592C" w14:paraId="096A3866" w14:textId="77777777">
        <w:trPr>
          <w:divId w:val="741874314"/>
        </w:trPr>
        <w:tc>
          <w:tcPr>
            <w:tcW w:w="0" w:type="auto"/>
          </w:tcPr>
          <w:p w14:paraId="096A3863" w14:textId="77777777" w:rsidR="00D7592C" w:rsidRDefault="00270D8E">
            <w:pPr>
              <w:rPr>
                <w:sz w:val="20"/>
                <w:lang w:eastAsia="lt-LT"/>
              </w:rPr>
            </w:pPr>
            <w:r>
              <w:rPr>
                <w:sz w:val="20"/>
                <w:lang w:eastAsia="lt-LT"/>
              </w:rPr>
              <w:t>18</w:t>
            </w:r>
          </w:p>
        </w:tc>
        <w:tc>
          <w:tcPr>
            <w:tcW w:w="0" w:type="auto"/>
          </w:tcPr>
          <w:p w14:paraId="096A3864" w14:textId="77777777" w:rsidR="00D7592C" w:rsidRDefault="00270D8E">
            <w:pPr>
              <w:rPr>
                <w:sz w:val="20"/>
                <w:lang w:eastAsia="lt-LT"/>
              </w:rPr>
            </w:pPr>
            <w:r>
              <w:rPr>
                <w:sz w:val="20"/>
                <w:lang w:eastAsia="lt-LT"/>
              </w:rPr>
              <w:t>Sudedamosios dalys, kuriose yra gyvsidabrio (pvz., elektros lemputės ir prietaisų skydeliai)</w:t>
            </w:r>
          </w:p>
        </w:tc>
        <w:tc>
          <w:tcPr>
            <w:tcW w:w="0" w:type="auto"/>
          </w:tcPr>
          <w:p w14:paraId="096A3865" w14:textId="77777777" w:rsidR="00D7592C" w:rsidRDefault="00270D8E">
            <w:pPr>
              <w:rPr>
                <w:sz w:val="20"/>
                <w:lang w:eastAsia="lt-LT"/>
              </w:rPr>
            </w:pPr>
            <w:r>
              <w:rPr>
                <w:sz w:val="20"/>
                <w:lang w:eastAsia="lt-LT"/>
              </w:rPr>
              <w:t>Įrašomas sudedamųjų dalių, kuriose yra gyvsidabrio, svoris.</w:t>
            </w:r>
          </w:p>
        </w:tc>
      </w:tr>
      <w:tr w:rsidR="00D7592C" w14:paraId="096A386A" w14:textId="77777777">
        <w:trPr>
          <w:divId w:val="741874314"/>
        </w:trPr>
        <w:tc>
          <w:tcPr>
            <w:tcW w:w="0" w:type="auto"/>
          </w:tcPr>
          <w:p w14:paraId="096A3867" w14:textId="77777777" w:rsidR="00D7592C" w:rsidRDefault="00270D8E">
            <w:pPr>
              <w:rPr>
                <w:sz w:val="20"/>
                <w:lang w:eastAsia="lt-LT"/>
              </w:rPr>
            </w:pPr>
            <w:r>
              <w:rPr>
                <w:sz w:val="20"/>
                <w:lang w:eastAsia="lt-LT"/>
              </w:rPr>
              <w:t>22–28</w:t>
            </w:r>
          </w:p>
        </w:tc>
        <w:tc>
          <w:tcPr>
            <w:tcW w:w="0" w:type="auto"/>
          </w:tcPr>
          <w:p w14:paraId="096A3868" w14:textId="77777777" w:rsidR="00D7592C" w:rsidRDefault="00270D8E">
            <w:pPr>
              <w:rPr>
                <w:sz w:val="20"/>
                <w:lang w:eastAsia="lt-LT"/>
              </w:rPr>
            </w:pPr>
            <w:r>
              <w:rPr>
                <w:sz w:val="20"/>
                <w:lang w:eastAsia="lt-LT"/>
              </w:rPr>
              <w:t>Aliuminis, varis, laidai, geležis, plienas, plastmasė, stiklas, švinas</w:t>
            </w:r>
          </w:p>
        </w:tc>
        <w:tc>
          <w:tcPr>
            <w:tcW w:w="0" w:type="auto"/>
          </w:tcPr>
          <w:p w14:paraId="096A3869" w14:textId="77777777" w:rsidR="00D7592C" w:rsidRDefault="00270D8E">
            <w:pPr>
              <w:rPr>
                <w:sz w:val="20"/>
                <w:lang w:eastAsia="lt-LT"/>
              </w:rPr>
            </w:pPr>
            <w:r>
              <w:rPr>
                <w:sz w:val="20"/>
                <w:lang w:eastAsia="lt-LT"/>
              </w:rPr>
              <w:t>Įrašoma tik tuo atveju, jeigu šios medžiagos nebus atskiriamos smulkinimo operacijos metu. Jeigu eksploatuoti netinkama transporto priemonė atiduodama smulkinimo operacijai, kurios metu šios medžiagos bus atskiriamos, – įrašyti nereikia.</w:t>
            </w:r>
          </w:p>
        </w:tc>
      </w:tr>
      <w:tr w:rsidR="00D7592C" w14:paraId="096A386E" w14:textId="77777777">
        <w:trPr>
          <w:divId w:val="741874314"/>
        </w:trPr>
        <w:tc>
          <w:tcPr>
            <w:tcW w:w="0" w:type="auto"/>
          </w:tcPr>
          <w:p w14:paraId="096A386B" w14:textId="77777777" w:rsidR="00D7592C" w:rsidRDefault="00270D8E">
            <w:pPr>
              <w:rPr>
                <w:sz w:val="20"/>
                <w:lang w:eastAsia="lt-LT"/>
              </w:rPr>
            </w:pPr>
            <w:r>
              <w:rPr>
                <w:sz w:val="20"/>
                <w:lang w:eastAsia="lt-LT"/>
              </w:rPr>
              <w:t>29</w:t>
            </w:r>
          </w:p>
        </w:tc>
        <w:tc>
          <w:tcPr>
            <w:tcW w:w="0" w:type="auto"/>
          </w:tcPr>
          <w:p w14:paraId="096A386C" w14:textId="77777777" w:rsidR="00D7592C" w:rsidRDefault="00270D8E">
            <w:pPr>
              <w:rPr>
                <w:sz w:val="20"/>
                <w:lang w:eastAsia="lt-LT"/>
              </w:rPr>
            </w:pPr>
            <w:r>
              <w:rPr>
                <w:sz w:val="20"/>
                <w:lang w:eastAsia="lt-LT"/>
              </w:rPr>
              <w:t>Kėbulas, parengtas presavimui/ smulkinimui, tolesniam apdorojimui</w:t>
            </w:r>
          </w:p>
        </w:tc>
        <w:tc>
          <w:tcPr>
            <w:tcW w:w="0" w:type="auto"/>
          </w:tcPr>
          <w:p w14:paraId="096A386D" w14:textId="77777777" w:rsidR="00D7592C" w:rsidRDefault="00270D8E">
            <w:pPr>
              <w:rPr>
                <w:sz w:val="20"/>
                <w:lang w:eastAsia="lt-LT"/>
              </w:rPr>
            </w:pPr>
            <w:r>
              <w:rPr>
                <w:sz w:val="20"/>
                <w:lang w:eastAsia="lt-LT"/>
              </w:rPr>
              <w:t>Įrašoma, jei kėbulas yra atiduodamas presavimo, smulkinimo ir tolesnio apdorojimo operacijoms.</w:t>
            </w:r>
          </w:p>
        </w:tc>
      </w:tr>
      <w:tr w:rsidR="00D7592C" w14:paraId="096A387B" w14:textId="77777777">
        <w:trPr>
          <w:divId w:val="741874314"/>
        </w:trPr>
        <w:tc>
          <w:tcPr>
            <w:tcW w:w="0" w:type="auto"/>
          </w:tcPr>
          <w:p w14:paraId="096A386F" w14:textId="77777777" w:rsidR="00D7592C" w:rsidRDefault="00270D8E">
            <w:pPr>
              <w:rPr>
                <w:sz w:val="20"/>
                <w:lang w:eastAsia="lt-LT"/>
              </w:rPr>
            </w:pPr>
            <w:r>
              <w:rPr>
                <w:sz w:val="20"/>
                <w:lang w:eastAsia="lt-LT"/>
              </w:rPr>
              <w:t>31</w:t>
            </w:r>
          </w:p>
        </w:tc>
        <w:tc>
          <w:tcPr>
            <w:tcW w:w="0" w:type="auto"/>
          </w:tcPr>
          <w:p w14:paraId="096A3870" w14:textId="77777777" w:rsidR="00D7592C" w:rsidRDefault="00270D8E">
            <w:pPr>
              <w:rPr>
                <w:sz w:val="20"/>
                <w:lang w:eastAsia="lt-LT"/>
              </w:rPr>
            </w:pPr>
            <w:r>
              <w:rPr>
                <w:sz w:val="20"/>
                <w:lang w:eastAsia="lt-LT"/>
              </w:rPr>
              <w:t>Iš viso pakartotinai panaudotų dalių ir komponentų kiekis</w:t>
            </w:r>
          </w:p>
        </w:tc>
        <w:tc>
          <w:tcPr>
            <w:tcW w:w="0" w:type="auto"/>
          </w:tcPr>
          <w:p w14:paraId="096A3871" w14:textId="77777777" w:rsidR="00D7592C" w:rsidRDefault="00270D8E">
            <w:pPr>
              <w:rPr>
                <w:sz w:val="20"/>
                <w:lang w:eastAsia="lt-LT"/>
              </w:rPr>
            </w:pPr>
            <w:r>
              <w:rPr>
                <w:sz w:val="20"/>
                <w:lang w:eastAsia="lt-LT"/>
              </w:rPr>
              <w:t xml:space="preserve">Įrašomas suminis pakartotinai panaudotų dalių ir komponentų kiekis. Pakartotinai panaudotos dalys ir komponentai suprantami kaip eksploatuoti netinkamų transporto priemonių dalių panaudojimas tam pačiam tikslui, kuriam jos buvo pagamintos, t. y. tokių dalių ar komponentų pardavimas. </w:t>
            </w:r>
          </w:p>
          <w:p w14:paraId="096A3872" w14:textId="77777777" w:rsidR="00D7592C" w:rsidRDefault="00270D8E">
            <w:pPr>
              <w:rPr>
                <w:sz w:val="20"/>
                <w:lang w:eastAsia="lt-LT"/>
              </w:rPr>
            </w:pPr>
            <w:r>
              <w:rPr>
                <w:sz w:val="20"/>
                <w:lang w:eastAsia="lt-LT"/>
              </w:rPr>
              <w:t>Galimas ir tokių dalių ar komponentų apskaičiavimo būdas:</w:t>
            </w:r>
          </w:p>
          <w:p w14:paraId="096A3873" w14:textId="77777777" w:rsidR="00D7592C" w:rsidRDefault="00270D8E">
            <w:pPr>
              <w:rPr>
                <w:sz w:val="20"/>
                <w:lang w:eastAsia="lt-LT"/>
              </w:rPr>
            </w:pPr>
            <w:r>
              <w:rPr>
                <w:sz w:val="20"/>
                <w:lang w:eastAsia="lt-LT"/>
              </w:rPr>
              <w:t>M</w:t>
            </w:r>
            <w:r>
              <w:rPr>
                <w:sz w:val="20"/>
                <w:vertAlign w:val="subscript"/>
                <w:lang w:eastAsia="lt-LT"/>
              </w:rPr>
              <w:t>ppdk</w:t>
            </w:r>
            <w:r>
              <w:rPr>
                <w:sz w:val="20"/>
                <w:lang w:eastAsia="lt-LT"/>
              </w:rPr>
              <w:t xml:space="preserve"> =M</w:t>
            </w:r>
            <w:r>
              <w:rPr>
                <w:sz w:val="20"/>
                <w:vertAlign w:val="subscript"/>
                <w:lang w:eastAsia="lt-LT"/>
              </w:rPr>
              <w:t>vs</w:t>
            </w:r>
            <w:r>
              <w:rPr>
                <w:sz w:val="20"/>
                <w:lang w:eastAsia="lt-LT"/>
              </w:rPr>
              <w:t xml:space="preserve"> – (M</w:t>
            </w:r>
            <w:r>
              <w:rPr>
                <w:sz w:val="20"/>
                <w:vertAlign w:val="subscript"/>
                <w:lang w:eastAsia="lt-LT"/>
              </w:rPr>
              <w:t>kb</w:t>
            </w:r>
            <w:r>
              <w:rPr>
                <w:sz w:val="20"/>
                <w:lang w:eastAsia="lt-LT"/>
              </w:rPr>
              <w:t xml:space="preserve"> + M</w:t>
            </w:r>
            <w:r>
              <w:rPr>
                <w:sz w:val="20"/>
                <w:vertAlign w:val="subscript"/>
                <w:lang w:eastAsia="lt-LT"/>
              </w:rPr>
              <w:t>pm</w:t>
            </w:r>
            <w:r>
              <w:rPr>
                <w:sz w:val="20"/>
                <w:lang w:eastAsia="lt-LT"/>
              </w:rPr>
              <w:t xml:space="preserve"> + M</w:t>
            </w:r>
            <w:r>
              <w:rPr>
                <w:sz w:val="20"/>
                <w:vertAlign w:val="subscript"/>
                <w:lang w:eastAsia="lt-LT"/>
              </w:rPr>
              <w:t>pn</w:t>
            </w:r>
            <w:r>
              <w:rPr>
                <w:sz w:val="20"/>
                <w:lang w:eastAsia="lt-LT"/>
              </w:rPr>
              <w:t xml:space="preserve"> + M</w:t>
            </w:r>
            <w:r>
              <w:rPr>
                <w:sz w:val="20"/>
                <w:vertAlign w:val="subscript"/>
                <w:lang w:eastAsia="lt-LT"/>
              </w:rPr>
              <w:t>as</w:t>
            </w:r>
            <w:r>
              <w:rPr>
                <w:sz w:val="20"/>
                <w:lang w:eastAsia="lt-LT"/>
              </w:rPr>
              <w:t>)</w:t>
            </w:r>
          </w:p>
          <w:p w14:paraId="096A3874" w14:textId="77777777" w:rsidR="00D7592C" w:rsidRDefault="00D7592C">
            <w:pPr>
              <w:rPr>
                <w:sz w:val="20"/>
                <w:lang w:eastAsia="lt-LT"/>
              </w:rPr>
            </w:pPr>
          </w:p>
          <w:p w14:paraId="096A3875" w14:textId="77777777" w:rsidR="00D7592C" w:rsidRDefault="00270D8E">
            <w:pPr>
              <w:rPr>
                <w:sz w:val="20"/>
                <w:lang w:eastAsia="lt-LT"/>
              </w:rPr>
            </w:pPr>
            <w:r>
              <w:rPr>
                <w:sz w:val="20"/>
                <w:lang w:eastAsia="lt-LT"/>
              </w:rPr>
              <w:t>M</w:t>
            </w:r>
            <w:r>
              <w:rPr>
                <w:sz w:val="20"/>
                <w:vertAlign w:val="subscript"/>
                <w:lang w:eastAsia="lt-LT"/>
              </w:rPr>
              <w:t>ppdk</w:t>
            </w:r>
            <w:r>
              <w:rPr>
                <w:sz w:val="20"/>
                <w:lang w:eastAsia="lt-LT"/>
              </w:rPr>
              <w:t xml:space="preserve"> – pakartotinai panaudotų dalių ir komponentų kiekis, t</w:t>
            </w:r>
          </w:p>
          <w:p w14:paraId="096A3876" w14:textId="77777777" w:rsidR="00D7592C" w:rsidRDefault="00270D8E">
            <w:pPr>
              <w:rPr>
                <w:sz w:val="20"/>
                <w:lang w:eastAsia="lt-LT"/>
              </w:rPr>
            </w:pPr>
            <w:r>
              <w:rPr>
                <w:sz w:val="20"/>
                <w:lang w:eastAsia="lt-LT"/>
              </w:rPr>
              <w:t>M</w:t>
            </w:r>
            <w:r>
              <w:rPr>
                <w:sz w:val="20"/>
                <w:vertAlign w:val="subscript"/>
                <w:lang w:eastAsia="lt-LT"/>
              </w:rPr>
              <w:t>vs</w:t>
            </w:r>
            <w:r>
              <w:rPr>
                <w:sz w:val="20"/>
                <w:lang w:eastAsia="lt-LT"/>
              </w:rPr>
              <w:t xml:space="preserve"> – vidutinis automobilio svoris, t</w:t>
            </w:r>
          </w:p>
          <w:p w14:paraId="096A3877" w14:textId="77777777" w:rsidR="00D7592C" w:rsidRDefault="00270D8E">
            <w:pPr>
              <w:rPr>
                <w:sz w:val="20"/>
                <w:lang w:eastAsia="lt-LT"/>
              </w:rPr>
            </w:pPr>
            <w:r>
              <w:rPr>
                <w:sz w:val="20"/>
                <w:lang w:eastAsia="lt-LT"/>
              </w:rPr>
              <w:t>M</w:t>
            </w:r>
            <w:r>
              <w:rPr>
                <w:sz w:val="20"/>
                <w:vertAlign w:val="subscript"/>
                <w:lang w:eastAsia="lt-LT"/>
              </w:rPr>
              <w:t>kb</w:t>
            </w:r>
            <w:r>
              <w:rPr>
                <w:sz w:val="20"/>
                <w:lang w:eastAsia="lt-LT"/>
              </w:rPr>
              <w:t xml:space="preserve"> – degalų bako svoris, t</w:t>
            </w:r>
          </w:p>
          <w:p w14:paraId="096A3878" w14:textId="77777777" w:rsidR="00D7592C" w:rsidRDefault="00270D8E">
            <w:pPr>
              <w:rPr>
                <w:sz w:val="20"/>
                <w:lang w:eastAsia="lt-LT"/>
              </w:rPr>
            </w:pPr>
            <w:r>
              <w:rPr>
                <w:sz w:val="20"/>
                <w:lang w:eastAsia="lt-LT"/>
              </w:rPr>
              <w:t>M</w:t>
            </w:r>
            <w:r>
              <w:rPr>
                <w:sz w:val="20"/>
                <w:vertAlign w:val="subscript"/>
                <w:lang w:eastAsia="lt-LT"/>
              </w:rPr>
              <w:t>pm</w:t>
            </w:r>
            <w:r>
              <w:rPr>
                <w:sz w:val="20"/>
                <w:lang w:eastAsia="lt-LT"/>
              </w:rPr>
              <w:t xml:space="preserve"> – pavojingų medžiagų kiekis (t) po apdorojimo,</w:t>
            </w:r>
          </w:p>
          <w:p w14:paraId="096A3879" w14:textId="77777777" w:rsidR="00D7592C" w:rsidRDefault="00270D8E">
            <w:pPr>
              <w:rPr>
                <w:sz w:val="20"/>
                <w:lang w:eastAsia="lt-LT"/>
              </w:rPr>
            </w:pPr>
            <w:r>
              <w:rPr>
                <w:sz w:val="20"/>
                <w:lang w:eastAsia="lt-LT"/>
              </w:rPr>
              <w:t>M</w:t>
            </w:r>
            <w:r>
              <w:rPr>
                <w:sz w:val="20"/>
                <w:vertAlign w:val="subscript"/>
                <w:lang w:eastAsia="lt-LT"/>
              </w:rPr>
              <w:t>pn</w:t>
            </w:r>
            <w:r>
              <w:rPr>
                <w:sz w:val="20"/>
                <w:lang w:eastAsia="lt-LT"/>
              </w:rPr>
              <w:t xml:space="preserve"> – pateiktų perdirbimui ar kitokiam naudojimui dalių ir medžiagų kiekis, t</w:t>
            </w:r>
          </w:p>
          <w:p w14:paraId="096A387A" w14:textId="77777777" w:rsidR="00D7592C" w:rsidRDefault="00270D8E">
            <w:pPr>
              <w:rPr>
                <w:sz w:val="20"/>
                <w:lang w:eastAsia="lt-LT"/>
              </w:rPr>
            </w:pPr>
            <w:r>
              <w:rPr>
                <w:sz w:val="20"/>
                <w:lang w:eastAsia="lt-LT"/>
              </w:rPr>
              <w:t>M</w:t>
            </w:r>
            <w:r>
              <w:rPr>
                <w:sz w:val="20"/>
                <w:vertAlign w:val="subscript"/>
                <w:lang w:eastAsia="lt-LT"/>
              </w:rPr>
              <w:t>as</w:t>
            </w:r>
            <w:r>
              <w:rPr>
                <w:sz w:val="20"/>
                <w:lang w:eastAsia="lt-LT"/>
              </w:rPr>
              <w:t xml:space="preserve"> – susidariusių atliekų, kurios negali būti perdirbtos, kiekis, t</w:t>
            </w:r>
          </w:p>
        </w:tc>
      </w:tr>
      <w:tr w:rsidR="00D7592C" w14:paraId="096A387F" w14:textId="77777777">
        <w:trPr>
          <w:divId w:val="741874314"/>
        </w:trPr>
        <w:tc>
          <w:tcPr>
            <w:tcW w:w="0" w:type="auto"/>
          </w:tcPr>
          <w:p w14:paraId="096A387C" w14:textId="77777777" w:rsidR="00D7592C" w:rsidRDefault="00270D8E">
            <w:pPr>
              <w:rPr>
                <w:sz w:val="20"/>
                <w:lang w:eastAsia="lt-LT"/>
              </w:rPr>
            </w:pPr>
            <w:r>
              <w:rPr>
                <w:sz w:val="20"/>
                <w:lang w:eastAsia="lt-LT"/>
              </w:rPr>
              <w:t>32</w:t>
            </w:r>
          </w:p>
        </w:tc>
        <w:tc>
          <w:tcPr>
            <w:tcW w:w="0" w:type="auto"/>
          </w:tcPr>
          <w:p w14:paraId="096A387D" w14:textId="77777777" w:rsidR="00D7592C" w:rsidRDefault="00270D8E">
            <w:pPr>
              <w:rPr>
                <w:sz w:val="20"/>
                <w:lang w:eastAsia="lt-LT"/>
              </w:rPr>
            </w:pPr>
            <w:r>
              <w:rPr>
                <w:sz w:val="20"/>
                <w:lang w:eastAsia="lt-LT"/>
              </w:rPr>
              <w:t>Iš viso pateiktų perdirbimui ar kitokiam naudojimui dalių ir medžiagų kiekis</w:t>
            </w:r>
          </w:p>
        </w:tc>
        <w:tc>
          <w:tcPr>
            <w:tcW w:w="0" w:type="auto"/>
          </w:tcPr>
          <w:p w14:paraId="096A387E" w14:textId="77777777" w:rsidR="00D7592C" w:rsidRDefault="00270D8E">
            <w:pPr>
              <w:rPr>
                <w:sz w:val="20"/>
                <w:lang w:eastAsia="lt-LT"/>
              </w:rPr>
            </w:pPr>
            <w:r>
              <w:rPr>
                <w:sz w:val="20"/>
                <w:lang w:eastAsia="lt-LT"/>
              </w:rPr>
              <w:t>Įrašomas suminis perdirbimui ar kitokiam naudojimui (išskyrus 33 skiltyje nurodomą kiekį) pateiktų eksploatuoti netinkamų transporto priemonių dalių ir medžiagų kiekis.</w:t>
            </w:r>
          </w:p>
        </w:tc>
      </w:tr>
      <w:tr w:rsidR="00D7592C" w14:paraId="096A3883" w14:textId="77777777">
        <w:trPr>
          <w:divId w:val="741874314"/>
        </w:trPr>
        <w:tc>
          <w:tcPr>
            <w:tcW w:w="0" w:type="auto"/>
          </w:tcPr>
          <w:p w14:paraId="096A3880" w14:textId="77777777" w:rsidR="00D7592C" w:rsidRDefault="00270D8E">
            <w:pPr>
              <w:rPr>
                <w:sz w:val="20"/>
                <w:lang w:eastAsia="lt-LT"/>
              </w:rPr>
            </w:pPr>
            <w:r>
              <w:rPr>
                <w:sz w:val="20"/>
                <w:lang w:eastAsia="lt-LT"/>
              </w:rPr>
              <w:t>33</w:t>
            </w:r>
          </w:p>
        </w:tc>
        <w:tc>
          <w:tcPr>
            <w:tcW w:w="0" w:type="auto"/>
          </w:tcPr>
          <w:p w14:paraId="096A3881" w14:textId="77777777" w:rsidR="00D7592C" w:rsidRDefault="00270D8E">
            <w:pPr>
              <w:rPr>
                <w:sz w:val="20"/>
                <w:lang w:eastAsia="lt-LT"/>
              </w:rPr>
            </w:pPr>
            <w:r>
              <w:rPr>
                <w:sz w:val="20"/>
                <w:lang w:eastAsia="lt-LT"/>
              </w:rPr>
              <w:t>Iš viso pateiktų naudojimui kurui ar kitais būdais energijai gauti dalių ir medžiagų kiekis</w:t>
            </w:r>
          </w:p>
        </w:tc>
        <w:tc>
          <w:tcPr>
            <w:tcW w:w="0" w:type="auto"/>
          </w:tcPr>
          <w:p w14:paraId="096A3882" w14:textId="77777777" w:rsidR="00D7592C" w:rsidRDefault="00270D8E">
            <w:pPr>
              <w:rPr>
                <w:sz w:val="20"/>
                <w:lang w:eastAsia="lt-LT"/>
              </w:rPr>
            </w:pPr>
            <w:r>
              <w:rPr>
                <w:sz w:val="20"/>
                <w:lang w:eastAsia="lt-LT"/>
              </w:rPr>
              <w:t>Įrašomas suminis naudojimui kurui ar kitais būdais energijai gauti (išskyrus 32 skiltyje nurodomą kiekį) pateiktų eksploatuoti netinkamų transporto priemonių dalių ir medžiagų kiekis.</w:t>
            </w:r>
          </w:p>
        </w:tc>
      </w:tr>
      <w:tr w:rsidR="00D7592C" w14:paraId="096A3888" w14:textId="77777777">
        <w:trPr>
          <w:divId w:val="741874314"/>
        </w:trPr>
        <w:tc>
          <w:tcPr>
            <w:tcW w:w="0" w:type="auto"/>
          </w:tcPr>
          <w:p w14:paraId="096A3884" w14:textId="77777777" w:rsidR="00D7592C" w:rsidRDefault="00270D8E">
            <w:pPr>
              <w:rPr>
                <w:sz w:val="20"/>
                <w:lang w:eastAsia="lt-LT"/>
              </w:rPr>
            </w:pPr>
            <w:r>
              <w:rPr>
                <w:sz w:val="20"/>
                <w:lang w:eastAsia="lt-LT"/>
              </w:rPr>
              <w:t>34</w:t>
            </w:r>
          </w:p>
        </w:tc>
        <w:tc>
          <w:tcPr>
            <w:tcW w:w="0" w:type="auto"/>
          </w:tcPr>
          <w:p w14:paraId="096A3885" w14:textId="77777777" w:rsidR="00D7592C" w:rsidRDefault="00270D8E">
            <w:pPr>
              <w:rPr>
                <w:sz w:val="20"/>
                <w:lang w:eastAsia="lt-LT"/>
              </w:rPr>
            </w:pPr>
            <w:r>
              <w:rPr>
                <w:sz w:val="20"/>
                <w:lang w:eastAsia="lt-LT"/>
              </w:rPr>
              <w:t>Iš viso susidariusių atliekų, kurios negali būti perdirbtos, kiekis</w:t>
            </w:r>
          </w:p>
        </w:tc>
        <w:tc>
          <w:tcPr>
            <w:tcW w:w="0" w:type="auto"/>
          </w:tcPr>
          <w:p w14:paraId="096A3886" w14:textId="77777777" w:rsidR="00D7592C" w:rsidRDefault="00270D8E">
            <w:pPr>
              <w:rPr>
                <w:sz w:val="20"/>
                <w:lang w:eastAsia="lt-LT"/>
              </w:rPr>
            </w:pPr>
            <w:r>
              <w:rPr>
                <w:sz w:val="20"/>
                <w:lang w:eastAsia="lt-LT"/>
              </w:rPr>
              <w:t xml:space="preserve">Įrašomas suminis susidariusių atliekų, kurios negali būti perdirbtos, kiekis. </w:t>
            </w:r>
          </w:p>
          <w:p w14:paraId="096A3887" w14:textId="77777777" w:rsidR="00D7592C" w:rsidRDefault="00270D8E">
            <w:pPr>
              <w:rPr>
                <w:sz w:val="20"/>
                <w:lang w:eastAsia="lt-LT"/>
              </w:rPr>
            </w:pPr>
            <w:r>
              <w:rPr>
                <w:sz w:val="20"/>
                <w:lang w:eastAsia="lt-LT"/>
              </w:rPr>
              <w:t>Pastaba. 31-34 skiltyse nurodyta kiekių suma turi atitikti 8 skiltyje nurodytą vidutinį automobilio svorį.</w:t>
            </w:r>
          </w:p>
        </w:tc>
      </w:tr>
      <w:tr w:rsidR="00D7592C" w14:paraId="096A388C" w14:textId="77777777">
        <w:trPr>
          <w:divId w:val="741874314"/>
        </w:trPr>
        <w:tc>
          <w:tcPr>
            <w:tcW w:w="0" w:type="auto"/>
          </w:tcPr>
          <w:p w14:paraId="096A3889" w14:textId="77777777" w:rsidR="00D7592C" w:rsidRDefault="00D7592C">
            <w:pPr>
              <w:rPr>
                <w:sz w:val="20"/>
              </w:rPr>
            </w:pPr>
          </w:p>
        </w:tc>
        <w:tc>
          <w:tcPr>
            <w:tcW w:w="0" w:type="auto"/>
          </w:tcPr>
          <w:p w14:paraId="096A388A" w14:textId="77777777" w:rsidR="00D7592C" w:rsidRDefault="00270D8E">
            <w:pPr>
              <w:rPr>
                <w:sz w:val="20"/>
                <w:lang w:eastAsia="lt-LT"/>
              </w:rPr>
            </w:pPr>
            <w:r>
              <w:rPr>
                <w:sz w:val="20"/>
                <w:lang w:eastAsia="lt-LT"/>
              </w:rPr>
              <w:t>Iš viso kiekis, t</w:t>
            </w:r>
          </w:p>
        </w:tc>
        <w:tc>
          <w:tcPr>
            <w:tcW w:w="0" w:type="auto"/>
          </w:tcPr>
          <w:p w14:paraId="096A388B" w14:textId="77777777" w:rsidR="00D7592C" w:rsidRDefault="00270D8E">
            <w:pPr>
              <w:rPr>
                <w:sz w:val="20"/>
                <w:lang w:eastAsia="lt-LT"/>
              </w:rPr>
            </w:pPr>
            <w:r>
              <w:rPr>
                <w:sz w:val="20"/>
                <w:lang w:eastAsia="lt-LT"/>
              </w:rPr>
              <w:t>Kiekis, sumuojamas šiose skiltyse: 1; 8; 9; 10; 11; 12; 13; 14; 15; 16; 17; 18; 19; 20; 21; 22; 23; 24; 25; 26; 27; 28; 29; 30; 31; 32; 33; 34.</w:t>
            </w:r>
          </w:p>
        </w:tc>
      </w:tr>
    </w:tbl>
    <w:p w14:paraId="096A388D" w14:textId="48F44BD4" w:rsidR="00D7592C" w:rsidRDefault="00270D8E">
      <w:pPr>
        <w:jc w:val="center"/>
      </w:pPr>
      <w:r>
        <w:t>______________</w:t>
      </w:r>
    </w:p>
    <w:p w14:paraId="096A388E" w14:textId="72845B82" w:rsidR="00D7592C" w:rsidRDefault="00645D7F">
      <w:pPr>
        <w:jc w:val="center"/>
      </w:pPr>
    </w:p>
    <w:p w14:paraId="096A388F" w14:textId="3AA36EE5" w:rsidR="00D7592C" w:rsidRDefault="00D7592C">
      <w:pPr>
        <w:ind w:firstLine="5102"/>
        <w:sectPr w:rsidR="00D7592C">
          <w:pgSz w:w="11907" w:h="16839"/>
          <w:pgMar w:top="1134" w:right="567" w:bottom="1134" w:left="1701" w:header="567" w:footer="567" w:gutter="0"/>
          <w:cols w:space="1296"/>
          <w:titlePg/>
          <w:docGrid w:linePitch="360"/>
        </w:sectPr>
      </w:pPr>
    </w:p>
    <w:p w14:paraId="096A3890" w14:textId="464DFFB1" w:rsidR="00D7592C" w:rsidRDefault="00D7592C">
      <w:pPr>
        <w:tabs>
          <w:tab w:val="center" w:pos="4153"/>
          <w:tab w:val="right" w:pos="8306"/>
        </w:tabs>
        <w:rPr>
          <w:lang w:val="en-GB"/>
        </w:rPr>
      </w:pPr>
    </w:p>
    <w:p w14:paraId="356DBE25" w14:textId="77777777" w:rsidR="00270D8E" w:rsidRDefault="00270D8E" w:rsidP="00270D8E">
      <w:pPr>
        <w:ind w:firstLine="9923"/>
      </w:pPr>
      <w:r>
        <w:t xml:space="preserve">Eksploatuoti netinkamų transporto priemonių </w:t>
      </w:r>
    </w:p>
    <w:p w14:paraId="35F023A6" w14:textId="77777777" w:rsidR="00270D8E" w:rsidRDefault="00270D8E" w:rsidP="00270D8E">
      <w:pPr>
        <w:ind w:firstLine="9923"/>
      </w:pPr>
      <w:r>
        <w:t>tvarkymo taisyklių</w:t>
      </w:r>
    </w:p>
    <w:p w14:paraId="096A3893" w14:textId="58947051" w:rsidR="00D7592C" w:rsidRDefault="00645D7F" w:rsidP="00270D8E">
      <w:pPr>
        <w:ind w:firstLine="9923"/>
      </w:pPr>
      <w:r w:rsidR="00270D8E">
        <w:t>3</w:t>
      </w:r>
      <w:r w:rsidR="00270D8E">
        <w:t xml:space="preserve"> priedas</w:t>
      </w:r>
    </w:p>
    <w:p w14:paraId="096A3894" w14:textId="77777777" w:rsidR="00D7592C" w:rsidRDefault="00270D8E">
      <w:pPr>
        <w:tabs>
          <w:tab w:val="right" w:pos="5040"/>
          <w:tab w:val="right" w:leader="underscore" w:pos="9639"/>
        </w:tabs>
        <w:ind w:firstLine="709"/>
        <w:jc w:val="right"/>
      </w:pPr>
      <w:r>
        <w:tab/>
      </w:r>
      <w:r>
        <w:tab/>
      </w:r>
    </w:p>
    <w:p w14:paraId="096A3895" w14:textId="77777777" w:rsidR="00D7592C" w:rsidRDefault="00270D8E">
      <w:pPr>
        <w:tabs>
          <w:tab w:val="center" w:pos="7380"/>
        </w:tabs>
        <w:ind w:firstLine="709"/>
        <w:jc w:val="right"/>
        <w:rPr>
          <w:sz w:val="20"/>
        </w:rPr>
      </w:pPr>
      <w:r>
        <w:rPr>
          <w:sz w:val="20"/>
        </w:rPr>
        <w:tab/>
        <w:t>(įmonės pavadinimas)</w:t>
      </w:r>
    </w:p>
    <w:p w14:paraId="096A3896" w14:textId="77777777" w:rsidR="00D7592C" w:rsidRDefault="00D7592C">
      <w:pPr>
        <w:ind w:firstLine="709"/>
      </w:pPr>
    </w:p>
    <w:p w14:paraId="096A3897" w14:textId="408877CC" w:rsidR="00D7592C" w:rsidRDefault="00270D8E">
      <w:pPr>
        <w:jc w:val="center"/>
        <w:rPr>
          <w:b/>
        </w:rPr>
      </w:pPr>
      <w:r>
        <w:rPr>
          <w:b/>
        </w:rPr>
        <w:t>ATLIEKŲ APSKAITOS ATASKAITOS PRIEDAS</w:t>
      </w:r>
    </w:p>
    <w:p w14:paraId="096A3898" w14:textId="77777777" w:rsidR="00D7592C" w:rsidRDefault="00D7592C">
      <w:pPr>
        <w:ind w:firstLine="709"/>
      </w:pPr>
    </w:p>
    <w:p w14:paraId="096A3899" w14:textId="77777777" w:rsidR="00D7592C" w:rsidRDefault="00645D7F">
      <w:pPr>
        <w:jc w:val="both"/>
      </w:pPr>
      <w:r w:rsidR="00270D8E">
        <w:t>1</w:t>
      </w:r>
      <w:r w:rsidR="00270D8E">
        <w:t>. Informacija apie per ___metus priimtas ir apdorotas eksploatuoti netinkamas transporto priemones bei apdorojimo metu susidariusias ir sutvarkytas atliekas:</w:t>
      </w:r>
    </w:p>
    <w:p w14:paraId="096A389A" w14:textId="77777777" w:rsidR="00D7592C" w:rsidRDefault="00270D8E">
      <w:pPr>
        <w:jc w:val="both"/>
      </w:pPr>
      <w:r>
        <w:t>priimtas ir apdorotas eksploatuoti netinkamų transporto priemonių (16 01 04) skaičius, vnt._________;</w:t>
      </w:r>
    </w:p>
    <w:p w14:paraId="096A389B" w14:textId="77777777" w:rsidR="00D7592C" w:rsidRDefault="00270D8E">
      <w:pPr>
        <w:jc w:val="both"/>
      </w:pPr>
      <w:r>
        <w:t>bendras priimtų ir apdorotų eksploatuoti netinkamų transporto priemonių svoris, t _______;</w:t>
      </w:r>
    </w:p>
    <w:p w14:paraId="096A389C" w14:textId="77777777" w:rsidR="00D7592C" w:rsidRDefault="00270D8E">
      <w:pPr>
        <w:jc w:val="both"/>
      </w:pPr>
      <w:r>
        <w:t>vidutinis eksploatuoti netinkamos transporto priemonės svoris, t _________;</w:t>
      </w:r>
    </w:p>
    <w:p w14:paraId="096A389D" w14:textId="77777777" w:rsidR="00D7592C" w:rsidRDefault="00270D8E">
      <w:pPr>
        <w:jc w:val="both"/>
      </w:pPr>
      <w:r>
        <w:t>teigiamą rinkos vertę turinčių eksploatuoti netinkamų transporto priemonių skaičius, vnt. _______; neigiamą rinkos vertę turinčių eksploatuoti netinkamų transporto priemonių skaičius, vnt._______□□</w:t>
      </w:r>
    </w:p>
    <w:p w14:paraId="096A389E" w14:textId="77777777" w:rsidR="00D7592C" w:rsidRDefault="00D7592C">
      <w:pPr>
        <w:ind w:firstLine="709"/>
      </w:pPr>
    </w:p>
    <w:tbl>
      <w:tblPr>
        <w:tblW w:w="0" w:type="auto"/>
        <w:tblInd w:w="417" w:type="dxa"/>
        <w:tblLayout w:type="fixed"/>
        <w:tblLook w:val="0000" w:firstRow="0" w:lastRow="0" w:firstColumn="0" w:lastColumn="0" w:noHBand="0" w:noVBand="0"/>
      </w:tblPr>
      <w:tblGrid>
        <w:gridCol w:w="1000"/>
        <w:gridCol w:w="1122"/>
        <w:gridCol w:w="561"/>
        <w:gridCol w:w="561"/>
        <w:gridCol w:w="374"/>
        <w:gridCol w:w="374"/>
        <w:gridCol w:w="561"/>
        <w:gridCol w:w="374"/>
        <w:gridCol w:w="374"/>
        <w:gridCol w:w="374"/>
        <w:gridCol w:w="748"/>
        <w:gridCol w:w="639"/>
        <w:gridCol w:w="296"/>
        <w:gridCol w:w="418"/>
        <w:gridCol w:w="341"/>
        <w:gridCol w:w="315"/>
        <w:gridCol w:w="331"/>
        <w:gridCol w:w="567"/>
        <w:gridCol w:w="322"/>
        <w:gridCol w:w="387"/>
        <w:gridCol w:w="295"/>
        <w:gridCol w:w="697"/>
        <w:gridCol w:w="426"/>
        <w:gridCol w:w="715"/>
        <w:gridCol w:w="702"/>
        <w:gridCol w:w="709"/>
        <w:gridCol w:w="686"/>
      </w:tblGrid>
      <w:tr w:rsidR="00D7592C" w14:paraId="096A38A5" w14:textId="77777777">
        <w:trPr>
          <w:divId w:val="1169951219"/>
          <w:cantSplit/>
          <w:trHeight w:hRule="exact" w:val="221"/>
        </w:trPr>
        <w:tc>
          <w:tcPr>
            <w:tcW w:w="1000" w:type="dxa"/>
          </w:tcPr>
          <w:p w14:paraId="096A389F" w14:textId="77777777" w:rsidR="00D7592C" w:rsidRDefault="00D7592C">
            <w:pPr>
              <w:rPr>
                <w:sz w:val="18"/>
                <w:szCs w:val="18"/>
              </w:rPr>
            </w:pPr>
          </w:p>
        </w:tc>
        <w:tc>
          <w:tcPr>
            <w:tcW w:w="10457" w:type="dxa"/>
            <w:gridSpan w:val="22"/>
            <w:tcBorders>
              <w:top w:val="single" w:sz="1" w:space="0" w:color="000000"/>
              <w:left w:val="single" w:sz="8" w:space="0" w:color="000000"/>
              <w:bottom w:val="single" w:sz="1" w:space="0" w:color="000000"/>
              <w:right w:val="single" w:sz="8" w:space="0" w:color="000000"/>
            </w:tcBorders>
            <w:vAlign w:val="center"/>
          </w:tcPr>
          <w:p w14:paraId="096A38A0" w14:textId="77777777" w:rsidR="00D7592C" w:rsidRDefault="00270D8E">
            <w:pPr>
              <w:rPr>
                <w:sz w:val="18"/>
                <w:szCs w:val="18"/>
              </w:rPr>
            </w:pPr>
            <w:r>
              <w:rPr>
                <w:sz w:val="18"/>
                <w:szCs w:val="18"/>
              </w:rPr>
              <w:t>Panaudotos ir perdirbtos arba perduotos perdirbti dalys ir medžiagos, t:</w:t>
            </w:r>
          </w:p>
        </w:tc>
        <w:tc>
          <w:tcPr>
            <w:tcW w:w="715" w:type="dxa"/>
            <w:vMerge w:val="restart"/>
            <w:tcBorders>
              <w:top w:val="single" w:sz="8" w:space="0" w:color="000000"/>
              <w:bottom w:val="single" w:sz="1" w:space="0" w:color="000000"/>
            </w:tcBorders>
            <w:textDirection w:val="btLr"/>
            <w:vAlign w:val="center"/>
          </w:tcPr>
          <w:p w14:paraId="096A38A1" w14:textId="77777777" w:rsidR="00D7592C" w:rsidRDefault="00270D8E">
            <w:pPr>
              <w:rPr>
                <w:sz w:val="18"/>
                <w:szCs w:val="18"/>
              </w:rPr>
            </w:pPr>
            <w:r>
              <w:rPr>
                <w:sz w:val="18"/>
                <w:szCs w:val="18"/>
              </w:rPr>
              <w:t>Pakartotinai panaudotų dalių ir komponentų kiekis, t</w:t>
            </w:r>
          </w:p>
        </w:tc>
        <w:tc>
          <w:tcPr>
            <w:tcW w:w="702" w:type="dxa"/>
            <w:vMerge w:val="restart"/>
            <w:tcBorders>
              <w:top w:val="single" w:sz="8" w:space="0" w:color="000000"/>
              <w:left w:val="single" w:sz="1" w:space="0" w:color="000000"/>
              <w:bottom w:val="single" w:sz="1" w:space="0" w:color="000000"/>
            </w:tcBorders>
            <w:textDirection w:val="btLr"/>
            <w:vAlign w:val="center"/>
          </w:tcPr>
          <w:p w14:paraId="096A38A2" w14:textId="77777777" w:rsidR="00D7592C" w:rsidRDefault="00270D8E">
            <w:pPr>
              <w:rPr>
                <w:sz w:val="18"/>
                <w:szCs w:val="18"/>
              </w:rPr>
            </w:pPr>
            <w:r>
              <w:rPr>
                <w:sz w:val="18"/>
                <w:szCs w:val="18"/>
              </w:rPr>
              <w:t>Pateiktų perdirbimui ar kitokiam naudojimui dalių ir medžiagų kiekis, t</w:t>
            </w:r>
          </w:p>
        </w:tc>
        <w:tc>
          <w:tcPr>
            <w:tcW w:w="709" w:type="dxa"/>
            <w:vMerge w:val="restart"/>
            <w:tcBorders>
              <w:top w:val="single" w:sz="8" w:space="0" w:color="000000"/>
              <w:left w:val="single" w:sz="1" w:space="0" w:color="000000"/>
              <w:bottom w:val="single" w:sz="1" w:space="0" w:color="000000"/>
            </w:tcBorders>
            <w:textDirection w:val="btLr"/>
            <w:vAlign w:val="center"/>
          </w:tcPr>
          <w:p w14:paraId="096A38A3" w14:textId="77777777" w:rsidR="00D7592C" w:rsidRDefault="00270D8E">
            <w:pPr>
              <w:rPr>
                <w:sz w:val="18"/>
                <w:szCs w:val="18"/>
              </w:rPr>
            </w:pPr>
            <w:r>
              <w:rPr>
                <w:sz w:val="18"/>
                <w:szCs w:val="18"/>
              </w:rPr>
              <w:t>Pateiktų naudojimui kurui ar kitais būdais energijai gauti dalių ir medžiagų kiekis, t</w:t>
            </w:r>
          </w:p>
        </w:tc>
        <w:tc>
          <w:tcPr>
            <w:tcW w:w="686" w:type="dxa"/>
            <w:vMerge w:val="restart"/>
            <w:tcBorders>
              <w:top w:val="single" w:sz="8" w:space="0" w:color="000000"/>
              <w:left w:val="single" w:sz="1" w:space="0" w:color="000000"/>
              <w:bottom w:val="single" w:sz="1" w:space="0" w:color="000000"/>
              <w:right w:val="single" w:sz="8" w:space="0" w:color="000000"/>
            </w:tcBorders>
            <w:textDirection w:val="btLr"/>
            <w:vAlign w:val="center"/>
          </w:tcPr>
          <w:p w14:paraId="096A38A4" w14:textId="77777777" w:rsidR="00D7592C" w:rsidRDefault="00270D8E">
            <w:pPr>
              <w:rPr>
                <w:sz w:val="18"/>
                <w:szCs w:val="18"/>
              </w:rPr>
            </w:pPr>
            <w:r>
              <w:rPr>
                <w:sz w:val="18"/>
                <w:szCs w:val="18"/>
              </w:rPr>
              <w:t>Pateiktų šalinimui (sąvartyne) dalių ir medžiagų kiekis, t</w:t>
            </w:r>
          </w:p>
        </w:tc>
      </w:tr>
      <w:tr w:rsidR="00D7592C" w14:paraId="096A38C1" w14:textId="77777777">
        <w:trPr>
          <w:divId w:val="1169951219"/>
          <w:cantSplit/>
          <w:trHeight w:hRule="exact" w:val="2794"/>
        </w:trPr>
        <w:tc>
          <w:tcPr>
            <w:tcW w:w="1000" w:type="dxa"/>
          </w:tcPr>
          <w:p w14:paraId="096A38A6" w14:textId="77777777" w:rsidR="00D7592C" w:rsidRDefault="00D7592C">
            <w:pPr>
              <w:rPr>
                <w:sz w:val="18"/>
                <w:szCs w:val="18"/>
              </w:rPr>
            </w:pPr>
          </w:p>
        </w:tc>
        <w:tc>
          <w:tcPr>
            <w:tcW w:w="1122" w:type="dxa"/>
            <w:tcBorders>
              <w:left w:val="single" w:sz="8" w:space="0" w:color="000000"/>
              <w:bottom w:val="single" w:sz="1" w:space="0" w:color="000000"/>
            </w:tcBorders>
            <w:textDirection w:val="btLr"/>
            <w:vAlign w:val="center"/>
          </w:tcPr>
          <w:p w14:paraId="096A38A7" w14:textId="77777777" w:rsidR="00D7592C" w:rsidRDefault="00270D8E">
            <w:pPr>
              <w:rPr>
                <w:sz w:val="18"/>
                <w:szCs w:val="18"/>
              </w:rPr>
            </w:pPr>
            <w:r>
              <w:rPr>
                <w:sz w:val="18"/>
                <w:szCs w:val="18"/>
              </w:rPr>
              <w:t>Variklio, pavarų dėžės ir tepalų alyva (13 02 04;13 02 05;13 02 06; 13 02 07;13 02 08), t</w:t>
            </w:r>
          </w:p>
        </w:tc>
        <w:tc>
          <w:tcPr>
            <w:tcW w:w="561" w:type="dxa"/>
            <w:tcBorders>
              <w:left w:val="single" w:sz="1" w:space="0" w:color="000000"/>
              <w:bottom w:val="single" w:sz="1" w:space="0" w:color="000000"/>
            </w:tcBorders>
            <w:textDirection w:val="btLr"/>
            <w:vAlign w:val="center"/>
          </w:tcPr>
          <w:p w14:paraId="096A38A8" w14:textId="77777777" w:rsidR="00D7592C" w:rsidRDefault="00270D8E">
            <w:pPr>
              <w:rPr>
                <w:sz w:val="18"/>
                <w:szCs w:val="18"/>
              </w:rPr>
            </w:pPr>
            <w:r>
              <w:rPr>
                <w:sz w:val="18"/>
                <w:szCs w:val="18"/>
              </w:rPr>
              <w:t>Tepalų filtras (16 01 07), t</w:t>
            </w:r>
          </w:p>
        </w:tc>
        <w:tc>
          <w:tcPr>
            <w:tcW w:w="561" w:type="dxa"/>
            <w:tcBorders>
              <w:left w:val="single" w:sz="1" w:space="0" w:color="000000"/>
              <w:bottom w:val="single" w:sz="1" w:space="0" w:color="000000"/>
            </w:tcBorders>
            <w:textDirection w:val="btLr"/>
            <w:vAlign w:val="center"/>
          </w:tcPr>
          <w:p w14:paraId="096A38A9" w14:textId="77777777" w:rsidR="00D7592C" w:rsidRDefault="00270D8E">
            <w:pPr>
              <w:rPr>
                <w:sz w:val="18"/>
                <w:szCs w:val="18"/>
              </w:rPr>
            </w:pPr>
            <w:r>
              <w:rPr>
                <w:sz w:val="18"/>
                <w:szCs w:val="18"/>
              </w:rPr>
              <w:t>Aušinamieji skysčiai (16 01 14; 16 01 15), t</w:t>
            </w:r>
          </w:p>
        </w:tc>
        <w:tc>
          <w:tcPr>
            <w:tcW w:w="374" w:type="dxa"/>
            <w:tcBorders>
              <w:left w:val="single" w:sz="1" w:space="0" w:color="000000"/>
              <w:bottom w:val="single" w:sz="1" w:space="0" w:color="000000"/>
            </w:tcBorders>
            <w:textDirection w:val="btLr"/>
            <w:vAlign w:val="center"/>
          </w:tcPr>
          <w:p w14:paraId="096A38AA" w14:textId="77777777" w:rsidR="00D7592C" w:rsidRDefault="00270D8E">
            <w:pPr>
              <w:rPr>
                <w:sz w:val="18"/>
                <w:szCs w:val="18"/>
              </w:rPr>
            </w:pPr>
            <w:r>
              <w:rPr>
                <w:sz w:val="18"/>
                <w:szCs w:val="18"/>
              </w:rPr>
              <w:t>Oro įsiurbimo filtras  (16 01 21), t</w:t>
            </w:r>
          </w:p>
        </w:tc>
        <w:tc>
          <w:tcPr>
            <w:tcW w:w="374" w:type="dxa"/>
            <w:tcBorders>
              <w:left w:val="single" w:sz="1" w:space="0" w:color="000000"/>
              <w:bottom w:val="single" w:sz="1" w:space="0" w:color="000000"/>
            </w:tcBorders>
            <w:textDirection w:val="btLr"/>
            <w:vAlign w:val="center"/>
          </w:tcPr>
          <w:p w14:paraId="096A38AB" w14:textId="77777777" w:rsidR="00D7592C" w:rsidRDefault="00270D8E">
            <w:pPr>
              <w:rPr>
                <w:sz w:val="18"/>
                <w:szCs w:val="18"/>
              </w:rPr>
            </w:pPr>
            <w:r>
              <w:rPr>
                <w:sz w:val="18"/>
                <w:szCs w:val="18"/>
              </w:rPr>
              <w:t>Stabdžių skystis  (16 01 13), t</w:t>
            </w:r>
          </w:p>
        </w:tc>
        <w:tc>
          <w:tcPr>
            <w:tcW w:w="561" w:type="dxa"/>
            <w:tcBorders>
              <w:left w:val="single" w:sz="1" w:space="0" w:color="000000"/>
              <w:bottom w:val="single" w:sz="1" w:space="0" w:color="000000"/>
            </w:tcBorders>
            <w:textDirection w:val="btLr"/>
            <w:vAlign w:val="center"/>
          </w:tcPr>
          <w:p w14:paraId="096A38AC" w14:textId="77777777" w:rsidR="00D7592C" w:rsidRDefault="00270D8E">
            <w:pPr>
              <w:rPr>
                <w:sz w:val="18"/>
                <w:szCs w:val="18"/>
              </w:rPr>
            </w:pPr>
            <w:r>
              <w:rPr>
                <w:sz w:val="18"/>
                <w:szCs w:val="18"/>
              </w:rPr>
              <w:t>Sudedamosios dalys, kuriose yra PCB/PCT (16 01 09), t</w:t>
            </w:r>
          </w:p>
        </w:tc>
        <w:tc>
          <w:tcPr>
            <w:tcW w:w="374" w:type="dxa"/>
            <w:tcBorders>
              <w:left w:val="single" w:sz="1" w:space="0" w:color="000000"/>
              <w:bottom w:val="single" w:sz="1" w:space="0" w:color="000000"/>
            </w:tcBorders>
            <w:textDirection w:val="btLr"/>
            <w:vAlign w:val="center"/>
          </w:tcPr>
          <w:p w14:paraId="096A38AD" w14:textId="77777777" w:rsidR="00D7592C" w:rsidRDefault="00270D8E">
            <w:pPr>
              <w:rPr>
                <w:sz w:val="18"/>
                <w:szCs w:val="18"/>
              </w:rPr>
            </w:pPr>
            <w:r>
              <w:rPr>
                <w:sz w:val="18"/>
                <w:szCs w:val="18"/>
              </w:rPr>
              <w:t>Degalų filtras (16 01 21), t</w:t>
            </w:r>
          </w:p>
        </w:tc>
        <w:tc>
          <w:tcPr>
            <w:tcW w:w="374" w:type="dxa"/>
            <w:tcBorders>
              <w:left w:val="single" w:sz="1" w:space="0" w:color="000000"/>
              <w:bottom w:val="single" w:sz="1" w:space="0" w:color="000000"/>
            </w:tcBorders>
            <w:textDirection w:val="btLr"/>
            <w:vAlign w:val="center"/>
          </w:tcPr>
          <w:p w14:paraId="096A38AE" w14:textId="77777777" w:rsidR="00D7592C" w:rsidRDefault="00270D8E">
            <w:pPr>
              <w:rPr>
                <w:sz w:val="18"/>
                <w:szCs w:val="18"/>
              </w:rPr>
            </w:pPr>
            <w:r>
              <w:rPr>
                <w:sz w:val="18"/>
                <w:szCs w:val="18"/>
              </w:rPr>
              <w:t>Švino akumuliatorius (16 06 01), t</w:t>
            </w:r>
          </w:p>
        </w:tc>
        <w:tc>
          <w:tcPr>
            <w:tcW w:w="374" w:type="dxa"/>
            <w:tcBorders>
              <w:left w:val="single" w:sz="1" w:space="0" w:color="000000"/>
              <w:bottom w:val="single" w:sz="1" w:space="0" w:color="000000"/>
            </w:tcBorders>
            <w:textDirection w:val="btLr"/>
            <w:vAlign w:val="center"/>
          </w:tcPr>
          <w:p w14:paraId="096A38AF" w14:textId="77777777" w:rsidR="00D7592C" w:rsidRDefault="00270D8E">
            <w:pPr>
              <w:rPr>
                <w:sz w:val="18"/>
                <w:szCs w:val="18"/>
              </w:rPr>
            </w:pPr>
            <w:r>
              <w:rPr>
                <w:sz w:val="18"/>
                <w:szCs w:val="18"/>
              </w:rPr>
              <w:t>Panaudotas katalizatorius (16 08 01), t</w:t>
            </w:r>
          </w:p>
        </w:tc>
        <w:tc>
          <w:tcPr>
            <w:tcW w:w="748" w:type="dxa"/>
            <w:tcBorders>
              <w:left w:val="single" w:sz="1" w:space="0" w:color="000000"/>
              <w:bottom w:val="single" w:sz="1" w:space="0" w:color="000000"/>
            </w:tcBorders>
            <w:textDirection w:val="btLr"/>
            <w:vAlign w:val="center"/>
          </w:tcPr>
          <w:p w14:paraId="096A38B0" w14:textId="77777777" w:rsidR="00D7592C" w:rsidRDefault="00270D8E">
            <w:pPr>
              <w:rPr>
                <w:sz w:val="18"/>
                <w:szCs w:val="18"/>
              </w:rPr>
            </w:pPr>
            <w:r>
              <w:rPr>
                <w:sz w:val="18"/>
                <w:szCs w:val="18"/>
              </w:rPr>
              <w:t>Sudedamosios dalys, kuriose yra gyvsidabrio (pvz., elektros lemputės ir prietaisų skydeliai) (16 01 08), t</w:t>
            </w:r>
          </w:p>
        </w:tc>
        <w:tc>
          <w:tcPr>
            <w:tcW w:w="639" w:type="dxa"/>
            <w:tcBorders>
              <w:left w:val="single" w:sz="1" w:space="0" w:color="000000"/>
              <w:bottom w:val="single" w:sz="1" w:space="0" w:color="000000"/>
            </w:tcBorders>
            <w:textDirection w:val="btLr"/>
            <w:vAlign w:val="center"/>
          </w:tcPr>
          <w:p w14:paraId="096A38B1" w14:textId="77777777" w:rsidR="00D7592C" w:rsidRDefault="00270D8E">
            <w:pPr>
              <w:rPr>
                <w:sz w:val="18"/>
                <w:szCs w:val="18"/>
              </w:rPr>
            </w:pPr>
            <w:r>
              <w:rPr>
                <w:sz w:val="18"/>
                <w:szCs w:val="18"/>
              </w:rPr>
              <w:t>Sprogios sudedamosios dalys (pvz., oro pagalvės) (16 01 10), jei atskiriamos, t</w:t>
            </w:r>
          </w:p>
        </w:tc>
        <w:tc>
          <w:tcPr>
            <w:tcW w:w="296" w:type="dxa"/>
            <w:tcBorders>
              <w:left w:val="single" w:sz="1" w:space="0" w:color="000000"/>
              <w:bottom w:val="single" w:sz="1" w:space="0" w:color="000000"/>
            </w:tcBorders>
            <w:textDirection w:val="btLr"/>
            <w:vAlign w:val="center"/>
          </w:tcPr>
          <w:p w14:paraId="096A38B2" w14:textId="77777777" w:rsidR="00D7592C" w:rsidRDefault="00270D8E">
            <w:pPr>
              <w:rPr>
                <w:sz w:val="18"/>
                <w:szCs w:val="18"/>
              </w:rPr>
            </w:pPr>
            <w:r>
              <w:rPr>
                <w:sz w:val="18"/>
                <w:szCs w:val="18"/>
              </w:rPr>
              <w:t>Naudotos padangos (16 01 03), t</w:t>
            </w:r>
          </w:p>
        </w:tc>
        <w:tc>
          <w:tcPr>
            <w:tcW w:w="418" w:type="dxa"/>
            <w:tcBorders>
              <w:left w:val="single" w:sz="1" w:space="0" w:color="000000"/>
              <w:bottom w:val="single" w:sz="1" w:space="0" w:color="000000"/>
            </w:tcBorders>
            <w:textDirection w:val="btLr"/>
            <w:vAlign w:val="center"/>
          </w:tcPr>
          <w:p w14:paraId="096A38B3" w14:textId="77777777" w:rsidR="00D7592C" w:rsidRDefault="00270D8E">
            <w:pPr>
              <w:rPr>
                <w:sz w:val="18"/>
                <w:szCs w:val="18"/>
              </w:rPr>
            </w:pPr>
            <w:r>
              <w:rPr>
                <w:sz w:val="18"/>
                <w:szCs w:val="18"/>
              </w:rPr>
              <w:t>Stabdžių trinkelės (16 01 11; 16 01 12), t</w:t>
            </w:r>
          </w:p>
        </w:tc>
        <w:tc>
          <w:tcPr>
            <w:tcW w:w="341" w:type="dxa"/>
            <w:tcBorders>
              <w:left w:val="single" w:sz="1" w:space="0" w:color="000000"/>
              <w:bottom w:val="single" w:sz="1" w:space="0" w:color="000000"/>
            </w:tcBorders>
            <w:textDirection w:val="btLr"/>
            <w:vAlign w:val="center"/>
          </w:tcPr>
          <w:p w14:paraId="096A38B4" w14:textId="77777777" w:rsidR="00D7592C" w:rsidRDefault="00270D8E">
            <w:pPr>
              <w:rPr>
                <w:sz w:val="18"/>
                <w:szCs w:val="18"/>
              </w:rPr>
            </w:pPr>
            <w:r>
              <w:rPr>
                <w:sz w:val="18"/>
                <w:szCs w:val="18"/>
              </w:rPr>
              <w:t>Aliuminis (16 01 18), jei atskiriamas, t</w:t>
            </w:r>
          </w:p>
        </w:tc>
        <w:tc>
          <w:tcPr>
            <w:tcW w:w="315" w:type="dxa"/>
            <w:tcBorders>
              <w:left w:val="single" w:sz="1" w:space="0" w:color="000000"/>
              <w:bottom w:val="single" w:sz="1" w:space="0" w:color="000000"/>
            </w:tcBorders>
            <w:textDirection w:val="btLr"/>
            <w:vAlign w:val="center"/>
          </w:tcPr>
          <w:p w14:paraId="096A38B5" w14:textId="77777777" w:rsidR="00D7592C" w:rsidRDefault="00270D8E">
            <w:pPr>
              <w:rPr>
                <w:sz w:val="18"/>
                <w:szCs w:val="18"/>
              </w:rPr>
            </w:pPr>
            <w:r>
              <w:rPr>
                <w:sz w:val="18"/>
                <w:szCs w:val="18"/>
              </w:rPr>
              <w:t>Varis (16 01 18), jei atskiriamas, t</w:t>
            </w:r>
          </w:p>
        </w:tc>
        <w:tc>
          <w:tcPr>
            <w:tcW w:w="331" w:type="dxa"/>
            <w:tcBorders>
              <w:left w:val="single" w:sz="1" w:space="0" w:color="000000"/>
              <w:bottom w:val="single" w:sz="1" w:space="0" w:color="000000"/>
            </w:tcBorders>
            <w:textDirection w:val="btLr"/>
            <w:vAlign w:val="center"/>
          </w:tcPr>
          <w:p w14:paraId="096A38B6" w14:textId="77777777" w:rsidR="00D7592C" w:rsidRDefault="00270D8E">
            <w:pPr>
              <w:rPr>
                <w:sz w:val="18"/>
                <w:szCs w:val="18"/>
              </w:rPr>
            </w:pPr>
            <w:r>
              <w:rPr>
                <w:sz w:val="18"/>
                <w:szCs w:val="18"/>
              </w:rPr>
              <w:t>Laidai (16 01 22), jei atskiriami, t</w:t>
            </w:r>
          </w:p>
        </w:tc>
        <w:tc>
          <w:tcPr>
            <w:tcW w:w="567" w:type="dxa"/>
            <w:tcBorders>
              <w:left w:val="single" w:sz="1" w:space="0" w:color="000000"/>
              <w:bottom w:val="single" w:sz="1" w:space="0" w:color="000000"/>
            </w:tcBorders>
            <w:textDirection w:val="btLr"/>
            <w:vAlign w:val="center"/>
          </w:tcPr>
          <w:p w14:paraId="096A38B7" w14:textId="77777777" w:rsidR="00D7592C" w:rsidRDefault="00270D8E">
            <w:pPr>
              <w:rPr>
                <w:sz w:val="18"/>
                <w:szCs w:val="18"/>
              </w:rPr>
            </w:pPr>
            <w:r>
              <w:rPr>
                <w:sz w:val="18"/>
                <w:szCs w:val="18"/>
              </w:rPr>
              <w:t>Geležis, plienas (16 01 17), jei atskiriama, t</w:t>
            </w:r>
          </w:p>
        </w:tc>
        <w:tc>
          <w:tcPr>
            <w:tcW w:w="322" w:type="dxa"/>
            <w:tcBorders>
              <w:left w:val="single" w:sz="1" w:space="0" w:color="000000"/>
              <w:bottom w:val="single" w:sz="1" w:space="0" w:color="000000"/>
            </w:tcBorders>
            <w:textDirection w:val="btLr"/>
            <w:vAlign w:val="center"/>
          </w:tcPr>
          <w:p w14:paraId="096A38B8" w14:textId="77777777" w:rsidR="00D7592C" w:rsidRDefault="00270D8E">
            <w:pPr>
              <w:rPr>
                <w:sz w:val="18"/>
                <w:szCs w:val="18"/>
              </w:rPr>
            </w:pPr>
            <w:r>
              <w:rPr>
                <w:sz w:val="18"/>
                <w:szCs w:val="18"/>
              </w:rPr>
              <w:t>Plastmasė (16 01 19), jei atskiriama, t</w:t>
            </w:r>
          </w:p>
        </w:tc>
        <w:tc>
          <w:tcPr>
            <w:tcW w:w="387" w:type="dxa"/>
            <w:tcBorders>
              <w:left w:val="single" w:sz="1" w:space="0" w:color="000000"/>
              <w:bottom w:val="single" w:sz="1" w:space="0" w:color="000000"/>
            </w:tcBorders>
            <w:textDirection w:val="btLr"/>
            <w:vAlign w:val="center"/>
          </w:tcPr>
          <w:p w14:paraId="096A38B9" w14:textId="77777777" w:rsidR="00D7592C" w:rsidRDefault="00270D8E">
            <w:pPr>
              <w:rPr>
                <w:sz w:val="18"/>
                <w:szCs w:val="18"/>
              </w:rPr>
            </w:pPr>
            <w:r>
              <w:rPr>
                <w:sz w:val="18"/>
                <w:szCs w:val="18"/>
              </w:rPr>
              <w:t>Stiklas (16 01 20), jei atskiriamas, t</w:t>
            </w:r>
          </w:p>
        </w:tc>
        <w:tc>
          <w:tcPr>
            <w:tcW w:w="295" w:type="dxa"/>
            <w:tcBorders>
              <w:left w:val="single" w:sz="1" w:space="0" w:color="000000"/>
              <w:bottom w:val="single" w:sz="1" w:space="0" w:color="000000"/>
            </w:tcBorders>
            <w:textDirection w:val="btLr"/>
            <w:vAlign w:val="center"/>
          </w:tcPr>
          <w:p w14:paraId="096A38BA" w14:textId="77777777" w:rsidR="00D7592C" w:rsidRDefault="00270D8E">
            <w:pPr>
              <w:rPr>
                <w:sz w:val="18"/>
                <w:szCs w:val="18"/>
              </w:rPr>
            </w:pPr>
            <w:r>
              <w:rPr>
                <w:sz w:val="18"/>
                <w:szCs w:val="18"/>
              </w:rPr>
              <w:t>Švinas (16 01 18), jei atskiriamas, t</w:t>
            </w:r>
          </w:p>
        </w:tc>
        <w:tc>
          <w:tcPr>
            <w:tcW w:w="697" w:type="dxa"/>
            <w:tcBorders>
              <w:left w:val="single" w:sz="1" w:space="0" w:color="000000"/>
              <w:bottom w:val="single" w:sz="1" w:space="0" w:color="000000"/>
            </w:tcBorders>
            <w:textDirection w:val="btLr"/>
            <w:vAlign w:val="center"/>
          </w:tcPr>
          <w:p w14:paraId="096A38BB" w14:textId="77777777" w:rsidR="00D7592C" w:rsidRDefault="00270D8E">
            <w:pPr>
              <w:rPr>
                <w:sz w:val="18"/>
                <w:szCs w:val="18"/>
              </w:rPr>
            </w:pPr>
            <w:r>
              <w:rPr>
                <w:sz w:val="18"/>
                <w:szCs w:val="18"/>
              </w:rPr>
              <w:t>Kėbulas, parengtas presavimui/smulkinimui, tolesniam apdorojimui (16 01 17), t</w:t>
            </w:r>
          </w:p>
        </w:tc>
        <w:tc>
          <w:tcPr>
            <w:tcW w:w="426" w:type="dxa"/>
            <w:tcBorders>
              <w:left w:val="single" w:sz="1" w:space="0" w:color="000000"/>
              <w:bottom w:val="single" w:sz="1" w:space="0" w:color="000000"/>
              <w:right w:val="single" w:sz="8" w:space="0" w:color="000000"/>
            </w:tcBorders>
            <w:textDirection w:val="btLr"/>
            <w:vAlign w:val="center"/>
          </w:tcPr>
          <w:p w14:paraId="096A38BC" w14:textId="77777777" w:rsidR="00D7592C" w:rsidRDefault="00270D8E">
            <w:pPr>
              <w:rPr>
                <w:sz w:val="18"/>
                <w:szCs w:val="18"/>
              </w:rPr>
            </w:pPr>
            <w:r>
              <w:rPr>
                <w:sz w:val="18"/>
                <w:szCs w:val="18"/>
              </w:rPr>
              <w:t>Kitos medžiagos (nurodyti pavadinimą) (16 01 99), t</w:t>
            </w:r>
          </w:p>
        </w:tc>
        <w:tc>
          <w:tcPr>
            <w:tcW w:w="446" w:type="dxa"/>
            <w:vMerge/>
            <w:tcBorders>
              <w:top w:val="single" w:sz="8" w:space="0" w:color="000000"/>
              <w:bottom w:val="single" w:sz="1" w:space="0" w:color="000000"/>
            </w:tcBorders>
            <w:vAlign w:val="center"/>
          </w:tcPr>
          <w:p w14:paraId="096A38BD" w14:textId="77777777" w:rsidR="00D7592C" w:rsidRDefault="00D7592C">
            <w:pPr>
              <w:rPr>
                <w:sz w:val="18"/>
                <w:szCs w:val="18"/>
              </w:rPr>
            </w:pPr>
          </w:p>
        </w:tc>
        <w:tc>
          <w:tcPr>
            <w:tcW w:w="446" w:type="dxa"/>
            <w:vMerge/>
            <w:tcBorders>
              <w:top w:val="single" w:sz="8" w:space="0" w:color="000000"/>
              <w:left w:val="single" w:sz="1" w:space="0" w:color="000000"/>
              <w:bottom w:val="single" w:sz="1" w:space="0" w:color="000000"/>
            </w:tcBorders>
            <w:vAlign w:val="center"/>
          </w:tcPr>
          <w:p w14:paraId="096A38BE" w14:textId="77777777" w:rsidR="00D7592C" w:rsidRDefault="00D7592C">
            <w:pPr>
              <w:rPr>
                <w:sz w:val="18"/>
                <w:szCs w:val="18"/>
              </w:rPr>
            </w:pPr>
          </w:p>
        </w:tc>
        <w:tc>
          <w:tcPr>
            <w:tcW w:w="446" w:type="dxa"/>
            <w:vMerge/>
            <w:tcBorders>
              <w:top w:val="single" w:sz="8" w:space="0" w:color="000000"/>
              <w:left w:val="single" w:sz="1" w:space="0" w:color="000000"/>
              <w:bottom w:val="single" w:sz="1" w:space="0" w:color="000000"/>
            </w:tcBorders>
            <w:vAlign w:val="center"/>
          </w:tcPr>
          <w:p w14:paraId="096A38BF" w14:textId="77777777" w:rsidR="00D7592C" w:rsidRDefault="00D7592C">
            <w:pPr>
              <w:rPr>
                <w:sz w:val="18"/>
                <w:szCs w:val="18"/>
              </w:rPr>
            </w:pPr>
          </w:p>
        </w:tc>
        <w:tc>
          <w:tcPr>
            <w:tcW w:w="446" w:type="dxa"/>
            <w:vMerge/>
            <w:tcBorders>
              <w:top w:val="single" w:sz="8" w:space="0" w:color="000000"/>
              <w:left w:val="single" w:sz="1" w:space="0" w:color="000000"/>
              <w:bottom w:val="single" w:sz="1" w:space="0" w:color="000000"/>
              <w:right w:val="single" w:sz="8" w:space="0" w:color="000000"/>
            </w:tcBorders>
            <w:vAlign w:val="center"/>
          </w:tcPr>
          <w:p w14:paraId="096A38C0" w14:textId="77777777" w:rsidR="00D7592C" w:rsidRDefault="00D7592C">
            <w:pPr>
              <w:rPr>
                <w:sz w:val="18"/>
                <w:szCs w:val="18"/>
              </w:rPr>
            </w:pPr>
          </w:p>
        </w:tc>
      </w:tr>
      <w:tr w:rsidR="00D7592C" w14:paraId="096A38DD" w14:textId="77777777">
        <w:trPr>
          <w:divId w:val="1169951219"/>
          <w:cantSplit/>
          <w:trHeight w:val="177"/>
        </w:trPr>
        <w:tc>
          <w:tcPr>
            <w:tcW w:w="1000" w:type="dxa"/>
          </w:tcPr>
          <w:p w14:paraId="096A38C2" w14:textId="77777777" w:rsidR="00D7592C" w:rsidRDefault="00D7592C">
            <w:pPr>
              <w:rPr>
                <w:sz w:val="18"/>
                <w:szCs w:val="18"/>
              </w:rPr>
            </w:pPr>
          </w:p>
        </w:tc>
        <w:tc>
          <w:tcPr>
            <w:tcW w:w="1122" w:type="dxa"/>
            <w:tcBorders>
              <w:left w:val="single" w:sz="8" w:space="0" w:color="000000"/>
              <w:bottom w:val="single" w:sz="1" w:space="0" w:color="000000"/>
            </w:tcBorders>
          </w:tcPr>
          <w:p w14:paraId="096A38C3" w14:textId="77777777" w:rsidR="00D7592C" w:rsidRDefault="00270D8E">
            <w:pPr>
              <w:rPr>
                <w:sz w:val="18"/>
                <w:szCs w:val="18"/>
              </w:rPr>
            </w:pPr>
            <w:r>
              <w:rPr>
                <w:sz w:val="18"/>
                <w:szCs w:val="18"/>
              </w:rPr>
              <w:t>1</w:t>
            </w:r>
          </w:p>
        </w:tc>
        <w:tc>
          <w:tcPr>
            <w:tcW w:w="561" w:type="dxa"/>
            <w:tcBorders>
              <w:left w:val="single" w:sz="1" w:space="0" w:color="000000"/>
              <w:bottom w:val="single" w:sz="1" w:space="0" w:color="000000"/>
            </w:tcBorders>
          </w:tcPr>
          <w:p w14:paraId="096A38C4" w14:textId="77777777" w:rsidR="00D7592C" w:rsidRDefault="00270D8E">
            <w:pPr>
              <w:rPr>
                <w:sz w:val="18"/>
                <w:szCs w:val="18"/>
              </w:rPr>
            </w:pPr>
            <w:r>
              <w:rPr>
                <w:sz w:val="18"/>
                <w:szCs w:val="18"/>
              </w:rPr>
              <w:t>2</w:t>
            </w:r>
          </w:p>
        </w:tc>
        <w:tc>
          <w:tcPr>
            <w:tcW w:w="561" w:type="dxa"/>
            <w:tcBorders>
              <w:left w:val="single" w:sz="1" w:space="0" w:color="000000"/>
              <w:bottom w:val="single" w:sz="1" w:space="0" w:color="000000"/>
            </w:tcBorders>
          </w:tcPr>
          <w:p w14:paraId="096A38C5" w14:textId="77777777" w:rsidR="00D7592C" w:rsidRDefault="00270D8E">
            <w:pPr>
              <w:rPr>
                <w:sz w:val="18"/>
                <w:szCs w:val="18"/>
              </w:rPr>
            </w:pPr>
            <w:r>
              <w:rPr>
                <w:sz w:val="18"/>
                <w:szCs w:val="18"/>
              </w:rPr>
              <w:t>3</w:t>
            </w:r>
          </w:p>
        </w:tc>
        <w:tc>
          <w:tcPr>
            <w:tcW w:w="374" w:type="dxa"/>
            <w:tcBorders>
              <w:left w:val="single" w:sz="1" w:space="0" w:color="000000"/>
              <w:bottom w:val="single" w:sz="1" w:space="0" w:color="000000"/>
            </w:tcBorders>
          </w:tcPr>
          <w:p w14:paraId="096A38C6" w14:textId="77777777" w:rsidR="00D7592C" w:rsidRDefault="00270D8E">
            <w:pPr>
              <w:rPr>
                <w:sz w:val="18"/>
                <w:szCs w:val="18"/>
              </w:rPr>
            </w:pPr>
            <w:r>
              <w:rPr>
                <w:sz w:val="18"/>
                <w:szCs w:val="18"/>
              </w:rPr>
              <w:t>4</w:t>
            </w:r>
          </w:p>
        </w:tc>
        <w:tc>
          <w:tcPr>
            <w:tcW w:w="374" w:type="dxa"/>
            <w:tcBorders>
              <w:left w:val="single" w:sz="1" w:space="0" w:color="000000"/>
              <w:bottom w:val="single" w:sz="1" w:space="0" w:color="000000"/>
            </w:tcBorders>
          </w:tcPr>
          <w:p w14:paraId="096A38C7" w14:textId="77777777" w:rsidR="00D7592C" w:rsidRDefault="00270D8E">
            <w:pPr>
              <w:rPr>
                <w:sz w:val="18"/>
                <w:szCs w:val="18"/>
              </w:rPr>
            </w:pPr>
            <w:r>
              <w:rPr>
                <w:sz w:val="18"/>
                <w:szCs w:val="18"/>
              </w:rPr>
              <w:t>5</w:t>
            </w:r>
          </w:p>
        </w:tc>
        <w:tc>
          <w:tcPr>
            <w:tcW w:w="561" w:type="dxa"/>
            <w:tcBorders>
              <w:left w:val="single" w:sz="1" w:space="0" w:color="000000"/>
              <w:bottom w:val="single" w:sz="1" w:space="0" w:color="000000"/>
            </w:tcBorders>
          </w:tcPr>
          <w:p w14:paraId="096A38C8" w14:textId="77777777" w:rsidR="00D7592C" w:rsidRDefault="00270D8E">
            <w:pPr>
              <w:rPr>
                <w:sz w:val="18"/>
                <w:szCs w:val="18"/>
              </w:rPr>
            </w:pPr>
            <w:r>
              <w:rPr>
                <w:sz w:val="18"/>
                <w:szCs w:val="18"/>
              </w:rPr>
              <w:t>6</w:t>
            </w:r>
          </w:p>
        </w:tc>
        <w:tc>
          <w:tcPr>
            <w:tcW w:w="374" w:type="dxa"/>
            <w:tcBorders>
              <w:left w:val="single" w:sz="1" w:space="0" w:color="000000"/>
              <w:bottom w:val="single" w:sz="1" w:space="0" w:color="000000"/>
            </w:tcBorders>
          </w:tcPr>
          <w:p w14:paraId="096A38C9" w14:textId="77777777" w:rsidR="00D7592C" w:rsidRDefault="00270D8E">
            <w:pPr>
              <w:rPr>
                <w:sz w:val="18"/>
                <w:szCs w:val="18"/>
              </w:rPr>
            </w:pPr>
            <w:r>
              <w:rPr>
                <w:sz w:val="18"/>
                <w:szCs w:val="18"/>
              </w:rPr>
              <w:t>7</w:t>
            </w:r>
          </w:p>
        </w:tc>
        <w:tc>
          <w:tcPr>
            <w:tcW w:w="374" w:type="dxa"/>
            <w:tcBorders>
              <w:left w:val="single" w:sz="1" w:space="0" w:color="000000"/>
              <w:bottom w:val="single" w:sz="1" w:space="0" w:color="000000"/>
            </w:tcBorders>
          </w:tcPr>
          <w:p w14:paraId="096A38CA" w14:textId="77777777" w:rsidR="00D7592C" w:rsidRDefault="00270D8E">
            <w:pPr>
              <w:rPr>
                <w:sz w:val="18"/>
                <w:szCs w:val="18"/>
              </w:rPr>
            </w:pPr>
            <w:r>
              <w:rPr>
                <w:sz w:val="18"/>
                <w:szCs w:val="18"/>
              </w:rPr>
              <w:t>8</w:t>
            </w:r>
          </w:p>
        </w:tc>
        <w:tc>
          <w:tcPr>
            <w:tcW w:w="374" w:type="dxa"/>
            <w:tcBorders>
              <w:left w:val="single" w:sz="1" w:space="0" w:color="000000"/>
              <w:bottom w:val="single" w:sz="1" w:space="0" w:color="000000"/>
            </w:tcBorders>
          </w:tcPr>
          <w:p w14:paraId="096A38CB" w14:textId="77777777" w:rsidR="00D7592C" w:rsidRDefault="00270D8E">
            <w:pPr>
              <w:rPr>
                <w:sz w:val="18"/>
                <w:szCs w:val="18"/>
              </w:rPr>
            </w:pPr>
            <w:r>
              <w:rPr>
                <w:sz w:val="18"/>
                <w:szCs w:val="18"/>
              </w:rPr>
              <w:t>9</w:t>
            </w:r>
          </w:p>
        </w:tc>
        <w:tc>
          <w:tcPr>
            <w:tcW w:w="748" w:type="dxa"/>
            <w:tcBorders>
              <w:left w:val="single" w:sz="1" w:space="0" w:color="000000"/>
              <w:bottom w:val="single" w:sz="1" w:space="0" w:color="000000"/>
            </w:tcBorders>
          </w:tcPr>
          <w:p w14:paraId="096A38CC" w14:textId="77777777" w:rsidR="00D7592C" w:rsidRDefault="00270D8E">
            <w:pPr>
              <w:rPr>
                <w:sz w:val="18"/>
                <w:szCs w:val="18"/>
              </w:rPr>
            </w:pPr>
            <w:r>
              <w:rPr>
                <w:sz w:val="18"/>
                <w:szCs w:val="18"/>
              </w:rPr>
              <w:t>10</w:t>
            </w:r>
          </w:p>
        </w:tc>
        <w:tc>
          <w:tcPr>
            <w:tcW w:w="639" w:type="dxa"/>
            <w:tcBorders>
              <w:left w:val="single" w:sz="1" w:space="0" w:color="000000"/>
              <w:bottom w:val="single" w:sz="1" w:space="0" w:color="000000"/>
            </w:tcBorders>
          </w:tcPr>
          <w:p w14:paraId="096A38CD" w14:textId="77777777" w:rsidR="00D7592C" w:rsidRDefault="00270D8E">
            <w:pPr>
              <w:rPr>
                <w:sz w:val="18"/>
                <w:szCs w:val="18"/>
              </w:rPr>
            </w:pPr>
            <w:r>
              <w:rPr>
                <w:sz w:val="18"/>
                <w:szCs w:val="18"/>
              </w:rPr>
              <w:t>11</w:t>
            </w:r>
          </w:p>
        </w:tc>
        <w:tc>
          <w:tcPr>
            <w:tcW w:w="296" w:type="dxa"/>
            <w:tcBorders>
              <w:left w:val="single" w:sz="1" w:space="0" w:color="000000"/>
              <w:bottom w:val="single" w:sz="1" w:space="0" w:color="000000"/>
            </w:tcBorders>
          </w:tcPr>
          <w:p w14:paraId="096A38CE" w14:textId="77777777" w:rsidR="00D7592C" w:rsidRDefault="00270D8E">
            <w:pPr>
              <w:rPr>
                <w:sz w:val="18"/>
                <w:szCs w:val="18"/>
              </w:rPr>
            </w:pPr>
            <w:r>
              <w:rPr>
                <w:sz w:val="18"/>
                <w:szCs w:val="18"/>
              </w:rPr>
              <w:t>12</w:t>
            </w:r>
          </w:p>
        </w:tc>
        <w:tc>
          <w:tcPr>
            <w:tcW w:w="418" w:type="dxa"/>
            <w:tcBorders>
              <w:left w:val="single" w:sz="1" w:space="0" w:color="000000"/>
              <w:bottom w:val="single" w:sz="1" w:space="0" w:color="000000"/>
            </w:tcBorders>
          </w:tcPr>
          <w:p w14:paraId="096A38CF" w14:textId="77777777" w:rsidR="00D7592C" w:rsidRDefault="00270D8E">
            <w:pPr>
              <w:rPr>
                <w:sz w:val="18"/>
                <w:szCs w:val="18"/>
              </w:rPr>
            </w:pPr>
            <w:r>
              <w:rPr>
                <w:sz w:val="18"/>
                <w:szCs w:val="18"/>
              </w:rPr>
              <w:t>13</w:t>
            </w:r>
          </w:p>
        </w:tc>
        <w:tc>
          <w:tcPr>
            <w:tcW w:w="341" w:type="dxa"/>
            <w:tcBorders>
              <w:left w:val="single" w:sz="1" w:space="0" w:color="000000"/>
              <w:bottom w:val="single" w:sz="1" w:space="0" w:color="000000"/>
            </w:tcBorders>
          </w:tcPr>
          <w:p w14:paraId="096A38D0" w14:textId="77777777" w:rsidR="00D7592C" w:rsidRDefault="00270D8E">
            <w:pPr>
              <w:rPr>
                <w:sz w:val="18"/>
                <w:szCs w:val="18"/>
              </w:rPr>
            </w:pPr>
            <w:r>
              <w:rPr>
                <w:sz w:val="18"/>
                <w:szCs w:val="18"/>
              </w:rPr>
              <w:t>14</w:t>
            </w:r>
          </w:p>
        </w:tc>
        <w:tc>
          <w:tcPr>
            <w:tcW w:w="315" w:type="dxa"/>
            <w:tcBorders>
              <w:left w:val="single" w:sz="1" w:space="0" w:color="000000"/>
              <w:bottom w:val="single" w:sz="1" w:space="0" w:color="000000"/>
            </w:tcBorders>
          </w:tcPr>
          <w:p w14:paraId="096A38D1" w14:textId="77777777" w:rsidR="00D7592C" w:rsidRDefault="00270D8E">
            <w:pPr>
              <w:rPr>
                <w:sz w:val="18"/>
                <w:szCs w:val="18"/>
              </w:rPr>
            </w:pPr>
            <w:r>
              <w:rPr>
                <w:sz w:val="18"/>
                <w:szCs w:val="18"/>
              </w:rPr>
              <w:t>15</w:t>
            </w:r>
          </w:p>
        </w:tc>
        <w:tc>
          <w:tcPr>
            <w:tcW w:w="331" w:type="dxa"/>
            <w:tcBorders>
              <w:left w:val="single" w:sz="1" w:space="0" w:color="000000"/>
              <w:bottom w:val="single" w:sz="1" w:space="0" w:color="000000"/>
            </w:tcBorders>
          </w:tcPr>
          <w:p w14:paraId="096A38D2" w14:textId="77777777" w:rsidR="00D7592C" w:rsidRDefault="00270D8E">
            <w:pPr>
              <w:rPr>
                <w:sz w:val="18"/>
                <w:szCs w:val="18"/>
              </w:rPr>
            </w:pPr>
            <w:r>
              <w:rPr>
                <w:sz w:val="18"/>
                <w:szCs w:val="18"/>
              </w:rPr>
              <w:t>16</w:t>
            </w:r>
          </w:p>
        </w:tc>
        <w:tc>
          <w:tcPr>
            <w:tcW w:w="567" w:type="dxa"/>
            <w:tcBorders>
              <w:left w:val="single" w:sz="1" w:space="0" w:color="000000"/>
              <w:bottom w:val="single" w:sz="1" w:space="0" w:color="000000"/>
            </w:tcBorders>
          </w:tcPr>
          <w:p w14:paraId="096A38D3" w14:textId="77777777" w:rsidR="00D7592C" w:rsidRDefault="00270D8E">
            <w:pPr>
              <w:rPr>
                <w:sz w:val="18"/>
                <w:szCs w:val="18"/>
              </w:rPr>
            </w:pPr>
            <w:r>
              <w:rPr>
                <w:sz w:val="18"/>
                <w:szCs w:val="18"/>
              </w:rPr>
              <w:t>17</w:t>
            </w:r>
          </w:p>
        </w:tc>
        <w:tc>
          <w:tcPr>
            <w:tcW w:w="322" w:type="dxa"/>
            <w:tcBorders>
              <w:left w:val="single" w:sz="1" w:space="0" w:color="000000"/>
              <w:bottom w:val="single" w:sz="1" w:space="0" w:color="000000"/>
            </w:tcBorders>
          </w:tcPr>
          <w:p w14:paraId="096A38D4" w14:textId="77777777" w:rsidR="00D7592C" w:rsidRDefault="00270D8E">
            <w:pPr>
              <w:rPr>
                <w:sz w:val="18"/>
                <w:szCs w:val="18"/>
              </w:rPr>
            </w:pPr>
            <w:r>
              <w:rPr>
                <w:sz w:val="18"/>
                <w:szCs w:val="18"/>
              </w:rPr>
              <w:t>18</w:t>
            </w:r>
          </w:p>
        </w:tc>
        <w:tc>
          <w:tcPr>
            <w:tcW w:w="387" w:type="dxa"/>
            <w:tcBorders>
              <w:left w:val="single" w:sz="1" w:space="0" w:color="000000"/>
              <w:bottom w:val="single" w:sz="1" w:space="0" w:color="000000"/>
            </w:tcBorders>
          </w:tcPr>
          <w:p w14:paraId="096A38D5" w14:textId="77777777" w:rsidR="00D7592C" w:rsidRDefault="00270D8E">
            <w:pPr>
              <w:rPr>
                <w:sz w:val="18"/>
                <w:szCs w:val="18"/>
              </w:rPr>
            </w:pPr>
            <w:r>
              <w:rPr>
                <w:sz w:val="18"/>
                <w:szCs w:val="18"/>
              </w:rPr>
              <w:t>19</w:t>
            </w:r>
          </w:p>
        </w:tc>
        <w:tc>
          <w:tcPr>
            <w:tcW w:w="295" w:type="dxa"/>
            <w:tcBorders>
              <w:left w:val="single" w:sz="1" w:space="0" w:color="000000"/>
              <w:bottom w:val="single" w:sz="1" w:space="0" w:color="000000"/>
            </w:tcBorders>
          </w:tcPr>
          <w:p w14:paraId="096A38D6" w14:textId="77777777" w:rsidR="00D7592C" w:rsidRDefault="00270D8E">
            <w:pPr>
              <w:rPr>
                <w:sz w:val="18"/>
                <w:szCs w:val="18"/>
              </w:rPr>
            </w:pPr>
            <w:r>
              <w:rPr>
                <w:sz w:val="18"/>
                <w:szCs w:val="18"/>
              </w:rPr>
              <w:t>20</w:t>
            </w:r>
          </w:p>
        </w:tc>
        <w:tc>
          <w:tcPr>
            <w:tcW w:w="697" w:type="dxa"/>
            <w:tcBorders>
              <w:left w:val="single" w:sz="1" w:space="0" w:color="000000"/>
              <w:bottom w:val="single" w:sz="1" w:space="0" w:color="000000"/>
            </w:tcBorders>
          </w:tcPr>
          <w:p w14:paraId="096A38D7" w14:textId="77777777" w:rsidR="00D7592C" w:rsidRDefault="00270D8E">
            <w:pPr>
              <w:rPr>
                <w:sz w:val="18"/>
                <w:szCs w:val="18"/>
              </w:rPr>
            </w:pPr>
            <w:r>
              <w:rPr>
                <w:sz w:val="18"/>
                <w:szCs w:val="18"/>
              </w:rPr>
              <w:t>21</w:t>
            </w:r>
          </w:p>
        </w:tc>
        <w:tc>
          <w:tcPr>
            <w:tcW w:w="426" w:type="dxa"/>
            <w:tcBorders>
              <w:left w:val="single" w:sz="1" w:space="0" w:color="000000"/>
              <w:bottom w:val="single" w:sz="1" w:space="0" w:color="000000"/>
              <w:right w:val="single" w:sz="8" w:space="0" w:color="000000"/>
            </w:tcBorders>
          </w:tcPr>
          <w:p w14:paraId="096A38D8" w14:textId="77777777" w:rsidR="00D7592C" w:rsidRDefault="00270D8E">
            <w:pPr>
              <w:rPr>
                <w:sz w:val="18"/>
                <w:szCs w:val="18"/>
              </w:rPr>
            </w:pPr>
            <w:r>
              <w:rPr>
                <w:sz w:val="18"/>
                <w:szCs w:val="18"/>
              </w:rPr>
              <w:t>22</w:t>
            </w:r>
          </w:p>
        </w:tc>
        <w:tc>
          <w:tcPr>
            <w:tcW w:w="715" w:type="dxa"/>
            <w:tcBorders>
              <w:bottom w:val="single" w:sz="1" w:space="0" w:color="000000"/>
            </w:tcBorders>
          </w:tcPr>
          <w:p w14:paraId="096A38D9" w14:textId="77777777" w:rsidR="00D7592C" w:rsidRDefault="00270D8E">
            <w:pPr>
              <w:rPr>
                <w:sz w:val="18"/>
                <w:szCs w:val="18"/>
              </w:rPr>
            </w:pPr>
            <w:r>
              <w:rPr>
                <w:sz w:val="18"/>
                <w:szCs w:val="18"/>
              </w:rPr>
              <w:t>23</w:t>
            </w:r>
          </w:p>
        </w:tc>
        <w:tc>
          <w:tcPr>
            <w:tcW w:w="702" w:type="dxa"/>
            <w:tcBorders>
              <w:left w:val="single" w:sz="1" w:space="0" w:color="000000"/>
              <w:bottom w:val="single" w:sz="1" w:space="0" w:color="000000"/>
            </w:tcBorders>
          </w:tcPr>
          <w:p w14:paraId="096A38DA" w14:textId="77777777" w:rsidR="00D7592C" w:rsidRDefault="00270D8E">
            <w:pPr>
              <w:rPr>
                <w:sz w:val="18"/>
                <w:szCs w:val="18"/>
              </w:rPr>
            </w:pPr>
            <w:r>
              <w:rPr>
                <w:sz w:val="18"/>
                <w:szCs w:val="18"/>
              </w:rPr>
              <w:t>24</w:t>
            </w:r>
          </w:p>
        </w:tc>
        <w:tc>
          <w:tcPr>
            <w:tcW w:w="709" w:type="dxa"/>
            <w:tcBorders>
              <w:left w:val="single" w:sz="1" w:space="0" w:color="000000"/>
              <w:bottom w:val="single" w:sz="1" w:space="0" w:color="000000"/>
            </w:tcBorders>
          </w:tcPr>
          <w:p w14:paraId="096A38DB" w14:textId="77777777" w:rsidR="00D7592C" w:rsidRDefault="00270D8E">
            <w:pPr>
              <w:rPr>
                <w:sz w:val="18"/>
                <w:szCs w:val="18"/>
              </w:rPr>
            </w:pPr>
            <w:r>
              <w:rPr>
                <w:sz w:val="18"/>
                <w:szCs w:val="18"/>
              </w:rPr>
              <w:t>25</w:t>
            </w:r>
          </w:p>
        </w:tc>
        <w:tc>
          <w:tcPr>
            <w:tcW w:w="686" w:type="dxa"/>
            <w:tcBorders>
              <w:left w:val="single" w:sz="1" w:space="0" w:color="000000"/>
              <w:bottom w:val="single" w:sz="1" w:space="0" w:color="000000"/>
              <w:right w:val="single" w:sz="8" w:space="0" w:color="000000"/>
            </w:tcBorders>
          </w:tcPr>
          <w:p w14:paraId="096A38DC" w14:textId="77777777" w:rsidR="00D7592C" w:rsidRDefault="00270D8E">
            <w:pPr>
              <w:rPr>
                <w:sz w:val="18"/>
                <w:szCs w:val="18"/>
              </w:rPr>
            </w:pPr>
            <w:r>
              <w:rPr>
                <w:sz w:val="18"/>
                <w:szCs w:val="18"/>
              </w:rPr>
              <w:t>26</w:t>
            </w:r>
          </w:p>
        </w:tc>
      </w:tr>
      <w:tr w:rsidR="00D7592C" w14:paraId="096A38F9" w14:textId="77777777">
        <w:trPr>
          <w:divId w:val="1169951219"/>
          <w:cantSplit/>
        </w:trPr>
        <w:tc>
          <w:tcPr>
            <w:tcW w:w="1000" w:type="dxa"/>
            <w:tcBorders>
              <w:bottom w:val="single" w:sz="1" w:space="0" w:color="000000"/>
            </w:tcBorders>
          </w:tcPr>
          <w:p w14:paraId="096A38DE" w14:textId="77777777" w:rsidR="00D7592C" w:rsidRDefault="00D7592C">
            <w:pPr>
              <w:rPr>
                <w:sz w:val="18"/>
                <w:szCs w:val="18"/>
              </w:rPr>
            </w:pPr>
          </w:p>
        </w:tc>
        <w:tc>
          <w:tcPr>
            <w:tcW w:w="1122" w:type="dxa"/>
            <w:tcBorders>
              <w:left w:val="single" w:sz="8" w:space="0" w:color="000000"/>
              <w:bottom w:val="single" w:sz="1" w:space="0" w:color="000000"/>
            </w:tcBorders>
          </w:tcPr>
          <w:p w14:paraId="096A38DF" w14:textId="77777777" w:rsidR="00D7592C" w:rsidRDefault="00D7592C">
            <w:pPr>
              <w:rPr>
                <w:sz w:val="18"/>
                <w:szCs w:val="18"/>
              </w:rPr>
            </w:pPr>
          </w:p>
        </w:tc>
        <w:tc>
          <w:tcPr>
            <w:tcW w:w="561" w:type="dxa"/>
            <w:tcBorders>
              <w:left w:val="single" w:sz="1" w:space="0" w:color="000000"/>
              <w:bottom w:val="single" w:sz="1" w:space="0" w:color="000000"/>
            </w:tcBorders>
          </w:tcPr>
          <w:p w14:paraId="096A38E0" w14:textId="77777777" w:rsidR="00D7592C" w:rsidRDefault="00D7592C">
            <w:pPr>
              <w:rPr>
                <w:sz w:val="18"/>
                <w:szCs w:val="18"/>
              </w:rPr>
            </w:pPr>
          </w:p>
        </w:tc>
        <w:tc>
          <w:tcPr>
            <w:tcW w:w="561" w:type="dxa"/>
            <w:tcBorders>
              <w:left w:val="single" w:sz="1" w:space="0" w:color="000000"/>
              <w:bottom w:val="single" w:sz="1" w:space="0" w:color="000000"/>
            </w:tcBorders>
          </w:tcPr>
          <w:p w14:paraId="096A38E1" w14:textId="77777777" w:rsidR="00D7592C" w:rsidRDefault="00D7592C">
            <w:pPr>
              <w:rPr>
                <w:sz w:val="18"/>
                <w:szCs w:val="18"/>
              </w:rPr>
            </w:pPr>
          </w:p>
        </w:tc>
        <w:tc>
          <w:tcPr>
            <w:tcW w:w="374" w:type="dxa"/>
            <w:tcBorders>
              <w:left w:val="single" w:sz="1" w:space="0" w:color="000000"/>
              <w:bottom w:val="single" w:sz="1" w:space="0" w:color="000000"/>
            </w:tcBorders>
          </w:tcPr>
          <w:p w14:paraId="096A38E2" w14:textId="77777777" w:rsidR="00D7592C" w:rsidRDefault="00D7592C">
            <w:pPr>
              <w:rPr>
                <w:sz w:val="18"/>
                <w:szCs w:val="18"/>
              </w:rPr>
            </w:pPr>
          </w:p>
        </w:tc>
        <w:tc>
          <w:tcPr>
            <w:tcW w:w="374" w:type="dxa"/>
            <w:tcBorders>
              <w:left w:val="single" w:sz="1" w:space="0" w:color="000000"/>
              <w:bottom w:val="single" w:sz="1" w:space="0" w:color="000000"/>
            </w:tcBorders>
          </w:tcPr>
          <w:p w14:paraId="096A38E3" w14:textId="77777777" w:rsidR="00D7592C" w:rsidRDefault="00D7592C">
            <w:pPr>
              <w:rPr>
                <w:sz w:val="18"/>
                <w:szCs w:val="18"/>
              </w:rPr>
            </w:pPr>
          </w:p>
        </w:tc>
        <w:tc>
          <w:tcPr>
            <w:tcW w:w="561" w:type="dxa"/>
            <w:tcBorders>
              <w:left w:val="single" w:sz="1" w:space="0" w:color="000000"/>
              <w:bottom w:val="single" w:sz="1" w:space="0" w:color="000000"/>
            </w:tcBorders>
          </w:tcPr>
          <w:p w14:paraId="096A38E4" w14:textId="77777777" w:rsidR="00D7592C" w:rsidRDefault="00D7592C">
            <w:pPr>
              <w:rPr>
                <w:sz w:val="18"/>
                <w:szCs w:val="18"/>
              </w:rPr>
            </w:pPr>
          </w:p>
        </w:tc>
        <w:tc>
          <w:tcPr>
            <w:tcW w:w="374" w:type="dxa"/>
            <w:tcBorders>
              <w:left w:val="single" w:sz="1" w:space="0" w:color="000000"/>
              <w:bottom w:val="single" w:sz="1" w:space="0" w:color="000000"/>
            </w:tcBorders>
          </w:tcPr>
          <w:p w14:paraId="096A38E5" w14:textId="77777777" w:rsidR="00D7592C" w:rsidRDefault="00D7592C">
            <w:pPr>
              <w:rPr>
                <w:sz w:val="18"/>
                <w:szCs w:val="18"/>
              </w:rPr>
            </w:pPr>
          </w:p>
        </w:tc>
        <w:tc>
          <w:tcPr>
            <w:tcW w:w="374" w:type="dxa"/>
            <w:tcBorders>
              <w:left w:val="single" w:sz="1" w:space="0" w:color="000000"/>
              <w:bottom w:val="single" w:sz="1" w:space="0" w:color="000000"/>
            </w:tcBorders>
          </w:tcPr>
          <w:p w14:paraId="096A38E6" w14:textId="77777777" w:rsidR="00D7592C" w:rsidRDefault="00D7592C">
            <w:pPr>
              <w:rPr>
                <w:sz w:val="18"/>
                <w:szCs w:val="18"/>
              </w:rPr>
            </w:pPr>
          </w:p>
        </w:tc>
        <w:tc>
          <w:tcPr>
            <w:tcW w:w="374" w:type="dxa"/>
            <w:tcBorders>
              <w:left w:val="single" w:sz="1" w:space="0" w:color="000000"/>
              <w:bottom w:val="single" w:sz="1" w:space="0" w:color="000000"/>
            </w:tcBorders>
          </w:tcPr>
          <w:p w14:paraId="096A38E7" w14:textId="77777777" w:rsidR="00D7592C" w:rsidRDefault="00D7592C">
            <w:pPr>
              <w:rPr>
                <w:sz w:val="18"/>
                <w:szCs w:val="18"/>
              </w:rPr>
            </w:pPr>
          </w:p>
        </w:tc>
        <w:tc>
          <w:tcPr>
            <w:tcW w:w="748" w:type="dxa"/>
            <w:tcBorders>
              <w:left w:val="single" w:sz="1" w:space="0" w:color="000000"/>
              <w:bottom w:val="single" w:sz="1" w:space="0" w:color="000000"/>
            </w:tcBorders>
          </w:tcPr>
          <w:p w14:paraId="096A38E8" w14:textId="77777777" w:rsidR="00D7592C" w:rsidRDefault="00D7592C">
            <w:pPr>
              <w:rPr>
                <w:sz w:val="18"/>
                <w:szCs w:val="18"/>
              </w:rPr>
            </w:pPr>
          </w:p>
        </w:tc>
        <w:tc>
          <w:tcPr>
            <w:tcW w:w="639" w:type="dxa"/>
            <w:tcBorders>
              <w:left w:val="single" w:sz="1" w:space="0" w:color="000000"/>
              <w:bottom w:val="single" w:sz="1" w:space="0" w:color="000000"/>
            </w:tcBorders>
          </w:tcPr>
          <w:p w14:paraId="096A38E9" w14:textId="77777777" w:rsidR="00D7592C" w:rsidRDefault="00D7592C">
            <w:pPr>
              <w:rPr>
                <w:sz w:val="18"/>
                <w:szCs w:val="18"/>
              </w:rPr>
            </w:pPr>
          </w:p>
        </w:tc>
        <w:tc>
          <w:tcPr>
            <w:tcW w:w="296" w:type="dxa"/>
            <w:tcBorders>
              <w:left w:val="single" w:sz="1" w:space="0" w:color="000000"/>
              <w:bottom w:val="single" w:sz="1" w:space="0" w:color="000000"/>
            </w:tcBorders>
          </w:tcPr>
          <w:p w14:paraId="096A38EA" w14:textId="77777777" w:rsidR="00D7592C" w:rsidRDefault="00D7592C">
            <w:pPr>
              <w:rPr>
                <w:sz w:val="18"/>
                <w:szCs w:val="18"/>
              </w:rPr>
            </w:pPr>
          </w:p>
        </w:tc>
        <w:tc>
          <w:tcPr>
            <w:tcW w:w="418" w:type="dxa"/>
            <w:tcBorders>
              <w:left w:val="single" w:sz="1" w:space="0" w:color="000000"/>
              <w:bottom w:val="single" w:sz="1" w:space="0" w:color="000000"/>
            </w:tcBorders>
          </w:tcPr>
          <w:p w14:paraId="096A38EB" w14:textId="77777777" w:rsidR="00D7592C" w:rsidRDefault="00D7592C">
            <w:pPr>
              <w:rPr>
                <w:sz w:val="18"/>
                <w:szCs w:val="18"/>
              </w:rPr>
            </w:pPr>
          </w:p>
        </w:tc>
        <w:tc>
          <w:tcPr>
            <w:tcW w:w="341" w:type="dxa"/>
            <w:tcBorders>
              <w:left w:val="single" w:sz="1" w:space="0" w:color="000000"/>
              <w:bottom w:val="single" w:sz="1" w:space="0" w:color="000000"/>
            </w:tcBorders>
          </w:tcPr>
          <w:p w14:paraId="096A38EC" w14:textId="77777777" w:rsidR="00D7592C" w:rsidRDefault="00D7592C">
            <w:pPr>
              <w:rPr>
                <w:sz w:val="18"/>
                <w:szCs w:val="18"/>
              </w:rPr>
            </w:pPr>
          </w:p>
        </w:tc>
        <w:tc>
          <w:tcPr>
            <w:tcW w:w="315" w:type="dxa"/>
            <w:tcBorders>
              <w:left w:val="single" w:sz="1" w:space="0" w:color="000000"/>
              <w:bottom w:val="single" w:sz="1" w:space="0" w:color="000000"/>
            </w:tcBorders>
          </w:tcPr>
          <w:p w14:paraId="096A38ED" w14:textId="77777777" w:rsidR="00D7592C" w:rsidRDefault="00D7592C">
            <w:pPr>
              <w:rPr>
                <w:sz w:val="18"/>
                <w:szCs w:val="18"/>
              </w:rPr>
            </w:pPr>
          </w:p>
        </w:tc>
        <w:tc>
          <w:tcPr>
            <w:tcW w:w="331" w:type="dxa"/>
            <w:tcBorders>
              <w:left w:val="single" w:sz="1" w:space="0" w:color="000000"/>
              <w:bottom w:val="single" w:sz="1" w:space="0" w:color="000000"/>
            </w:tcBorders>
          </w:tcPr>
          <w:p w14:paraId="096A38EE" w14:textId="77777777" w:rsidR="00D7592C" w:rsidRDefault="00D7592C">
            <w:pPr>
              <w:rPr>
                <w:sz w:val="18"/>
                <w:szCs w:val="18"/>
              </w:rPr>
            </w:pPr>
          </w:p>
        </w:tc>
        <w:tc>
          <w:tcPr>
            <w:tcW w:w="567" w:type="dxa"/>
            <w:tcBorders>
              <w:left w:val="single" w:sz="1" w:space="0" w:color="000000"/>
              <w:bottom w:val="single" w:sz="1" w:space="0" w:color="000000"/>
            </w:tcBorders>
          </w:tcPr>
          <w:p w14:paraId="096A38EF" w14:textId="77777777" w:rsidR="00D7592C" w:rsidRDefault="00D7592C">
            <w:pPr>
              <w:rPr>
                <w:sz w:val="18"/>
                <w:szCs w:val="18"/>
              </w:rPr>
            </w:pPr>
          </w:p>
        </w:tc>
        <w:tc>
          <w:tcPr>
            <w:tcW w:w="322" w:type="dxa"/>
            <w:tcBorders>
              <w:left w:val="single" w:sz="1" w:space="0" w:color="000000"/>
              <w:bottom w:val="single" w:sz="1" w:space="0" w:color="000000"/>
            </w:tcBorders>
          </w:tcPr>
          <w:p w14:paraId="096A38F0" w14:textId="77777777" w:rsidR="00D7592C" w:rsidRDefault="00D7592C">
            <w:pPr>
              <w:rPr>
                <w:sz w:val="18"/>
                <w:szCs w:val="18"/>
              </w:rPr>
            </w:pPr>
          </w:p>
        </w:tc>
        <w:tc>
          <w:tcPr>
            <w:tcW w:w="387" w:type="dxa"/>
            <w:tcBorders>
              <w:left w:val="single" w:sz="1" w:space="0" w:color="000000"/>
              <w:bottom w:val="single" w:sz="1" w:space="0" w:color="000000"/>
            </w:tcBorders>
          </w:tcPr>
          <w:p w14:paraId="096A38F1" w14:textId="77777777" w:rsidR="00D7592C" w:rsidRDefault="00D7592C">
            <w:pPr>
              <w:rPr>
                <w:sz w:val="18"/>
                <w:szCs w:val="18"/>
              </w:rPr>
            </w:pPr>
          </w:p>
        </w:tc>
        <w:tc>
          <w:tcPr>
            <w:tcW w:w="295" w:type="dxa"/>
            <w:tcBorders>
              <w:left w:val="single" w:sz="1" w:space="0" w:color="000000"/>
              <w:bottom w:val="single" w:sz="1" w:space="0" w:color="000000"/>
            </w:tcBorders>
          </w:tcPr>
          <w:p w14:paraId="096A38F2" w14:textId="77777777" w:rsidR="00D7592C" w:rsidRDefault="00D7592C">
            <w:pPr>
              <w:rPr>
                <w:sz w:val="18"/>
                <w:szCs w:val="18"/>
              </w:rPr>
            </w:pPr>
          </w:p>
        </w:tc>
        <w:tc>
          <w:tcPr>
            <w:tcW w:w="697" w:type="dxa"/>
            <w:tcBorders>
              <w:left w:val="single" w:sz="1" w:space="0" w:color="000000"/>
              <w:bottom w:val="single" w:sz="1" w:space="0" w:color="000000"/>
            </w:tcBorders>
          </w:tcPr>
          <w:p w14:paraId="096A38F3" w14:textId="77777777" w:rsidR="00D7592C" w:rsidRDefault="00D7592C">
            <w:pPr>
              <w:rPr>
                <w:sz w:val="18"/>
                <w:szCs w:val="18"/>
              </w:rPr>
            </w:pPr>
          </w:p>
        </w:tc>
        <w:tc>
          <w:tcPr>
            <w:tcW w:w="426" w:type="dxa"/>
            <w:tcBorders>
              <w:left w:val="single" w:sz="1" w:space="0" w:color="000000"/>
              <w:bottom w:val="single" w:sz="1" w:space="0" w:color="000000"/>
              <w:right w:val="single" w:sz="8" w:space="0" w:color="000000"/>
            </w:tcBorders>
          </w:tcPr>
          <w:p w14:paraId="096A38F4" w14:textId="77777777" w:rsidR="00D7592C" w:rsidRDefault="00D7592C">
            <w:pPr>
              <w:rPr>
                <w:sz w:val="18"/>
                <w:szCs w:val="18"/>
              </w:rPr>
            </w:pPr>
          </w:p>
        </w:tc>
        <w:tc>
          <w:tcPr>
            <w:tcW w:w="715" w:type="dxa"/>
            <w:tcBorders>
              <w:bottom w:val="single" w:sz="1" w:space="0" w:color="000000"/>
            </w:tcBorders>
          </w:tcPr>
          <w:p w14:paraId="096A38F5" w14:textId="77777777" w:rsidR="00D7592C" w:rsidRDefault="00D7592C">
            <w:pPr>
              <w:rPr>
                <w:sz w:val="18"/>
                <w:szCs w:val="18"/>
              </w:rPr>
            </w:pPr>
          </w:p>
        </w:tc>
        <w:tc>
          <w:tcPr>
            <w:tcW w:w="702" w:type="dxa"/>
            <w:tcBorders>
              <w:left w:val="single" w:sz="1" w:space="0" w:color="000000"/>
              <w:bottom w:val="single" w:sz="1" w:space="0" w:color="000000"/>
            </w:tcBorders>
          </w:tcPr>
          <w:p w14:paraId="096A38F6" w14:textId="77777777" w:rsidR="00D7592C" w:rsidRDefault="00D7592C">
            <w:pPr>
              <w:rPr>
                <w:sz w:val="18"/>
                <w:szCs w:val="18"/>
              </w:rPr>
            </w:pPr>
          </w:p>
        </w:tc>
        <w:tc>
          <w:tcPr>
            <w:tcW w:w="709" w:type="dxa"/>
            <w:tcBorders>
              <w:left w:val="single" w:sz="1" w:space="0" w:color="000000"/>
              <w:bottom w:val="single" w:sz="1" w:space="0" w:color="000000"/>
            </w:tcBorders>
          </w:tcPr>
          <w:p w14:paraId="096A38F7" w14:textId="77777777" w:rsidR="00D7592C" w:rsidRDefault="00D7592C">
            <w:pPr>
              <w:rPr>
                <w:sz w:val="18"/>
                <w:szCs w:val="18"/>
              </w:rPr>
            </w:pPr>
          </w:p>
        </w:tc>
        <w:tc>
          <w:tcPr>
            <w:tcW w:w="686" w:type="dxa"/>
            <w:tcBorders>
              <w:left w:val="single" w:sz="1" w:space="0" w:color="000000"/>
              <w:bottom w:val="single" w:sz="1" w:space="0" w:color="000000"/>
              <w:right w:val="single" w:sz="8" w:space="0" w:color="000000"/>
            </w:tcBorders>
          </w:tcPr>
          <w:p w14:paraId="096A38F8" w14:textId="77777777" w:rsidR="00D7592C" w:rsidRDefault="00D7592C">
            <w:pPr>
              <w:rPr>
                <w:sz w:val="18"/>
                <w:szCs w:val="18"/>
              </w:rPr>
            </w:pPr>
          </w:p>
        </w:tc>
      </w:tr>
      <w:tr w:rsidR="00D7592C" w14:paraId="096A3915" w14:textId="77777777">
        <w:trPr>
          <w:divId w:val="1169951219"/>
          <w:cantSplit/>
          <w:trHeight w:val="605"/>
        </w:trPr>
        <w:tc>
          <w:tcPr>
            <w:tcW w:w="1000" w:type="dxa"/>
            <w:tcBorders>
              <w:left w:val="single" w:sz="1" w:space="0" w:color="000000"/>
              <w:bottom w:val="single" w:sz="1" w:space="0" w:color="000000"/>
            </w:tcBorders>
          </w:tcPr>
          <w:p w14:paraId="096A38FA" w14:textId="77777777" w:rsidR="00D7592C" w:rsidRDefault="00270D8E">
            <w:pPr>
              <w:rPr>
                <w:sz w:val="18"/>
                <w:szCs w:val="18"/>
              </w:rPr>
            </w:pPr>
            <w:r>
              <w:rPr>
                <w:sz w:val="18"/>
                <w:szCs w:val="18"/>
              </w:rPr>
              <w:t>Iš viso kiekis, t</w:t>
            </w:r>
          </w:p>
        </w:tc>
        <w:tc>
          <w:tcPr>
            <w:tcW w:w="1122" w:type="dxa"/>
            <w:tcBorders>
              <w:left w:val="single" w:sz="8" w:space="0" w:color="000000"/>
              <w:bottom w:val="single" w:sz="1" w:space="0" w:color="000000"/>
            </w:tcBorders>
          </w:tcPr>
          <w:p w14:paraId="096A38FB" w14:textId="77777777" w:rsidR="00D7592C" w:rsidRDefault="00D7592C">
            <w:pPr>
              <w:rPr>
                <w:sz w:val="18"/>
                <w:szCs w:val="18"/>
              </w:rPr>
            </w:pPr>
          </w:p>
        </w:tc>
        <w:tc>
          <w:tcPr>
            <w:tcW w:w="561" w:type="dxa"/>
            <w:tcBorders>
              <w:left w:val="single" w:sz="1" w:space="0" w:color="000000"/>
              <w:bottom w:val="single" w:sz="1" w:space="0" w:color="000000"/>
            </w:tcBorders>
          </w:tcPr>
          <w:p w14:paraId="096A38FC" w14:textId="77777777" w:rsidR="00D7592C" w:rsidRDefault="00D7592C">
            <w:pPr>
              <w:rPr>
                <w:sz w:val="18"/>
                <w:szCs w:val="18"/>
              </w:rPr>
            </w:pPr>
          </w:p>
        </w:tc>
        <w:tc>
          <w:tcPr>
            <w:tcW w:w="561" w:type="dxa"/>
            <w:tcBorders>
              <w:left w:val="single" w:sz="1" w:space="0" w:color="000000"/>
              <w:bottom w:val="single" w:sz="1" w:space="0" w:color="000000"/>
            </w:tcBorders>
          </w:tcPr>
          <w:p w14:paraId="096A38FD" w14:textId="77777777" w:rsidR="00D7592C" w:rsidRDefault="00D7592C">
            <w:pPr>
              <w:rPr>
                <w:sz w:val="18"/>
                <w:szCs w:val="18"/>
              </w:rPr>
            </w:pPr>
          </w:p>
        </w:tc>
        <w:tc>
          <w:tcPr>
            <w:tcW w:w="374" w:type="dxa"/>
            <w:tcBorders>
              <w:left w:val="single" w:sz="1" w:space="0" w:color="000000"/>
              <w:bottom w:val="single" w:sz="1" w:space="0" w:color="000000"/>
            </w:tcBorders>
          </w:tcPr>
          <w:p w14:paraId="096A38FE" w14:textId="77777777" w:rsidR="00D7592C" w:rsidRDefault="00D7592C">
            <w:pPr>
              <w:rPr>
                <w:sz w:val="18"/>
                <w:szCs w:val="18"/>
              </w:rPr>
            </w:pPr>
          </w:p>
        </w:tc>
        <w:tc>
          <w:tcPr>
            <w:tcW w:w="374" w:type="dxa"/>
            <w:tcBorders>
              <w:left w:val="single" w:sz="1" w:space="0" w:color="000000"/>
              <w:bottom w:val="single" w:sz="1" w:space="0" w:color="000000"/>
            </w:tcBorders>
          </w:tcPr>
          <w:p w14:paraId="096A38FF" w14:textId="77777777" w:rsidR="00D7592C" w:rsidRDefault="00D7592C">
            <w:pPr>
              <w:rPr>
                <w:sz w:val="18"/>
                <w:szCs w:val="18"/>
              </w:rPr>
            </w:pPr>
          </w:p>
        </w:tc>
        <w:tc>
          <w:tcPr>
            <w:tcW w:w="561" w:type="dxa"/>
            <w:tcBorders>
              <w:left w:val="single" w:sz="1" w:space="0" w:color="000000"/>
              <w:bottom w:val="single" w:sz="1" w:space="0" w:color="000000"/>
            </w:tcBorders>
          </w:tcPr>
          <w:p w14:paraId="096A3900" w14:textId="77777777" w:rsidR="00D7592C" w:rsidRDefault="00D7592C">
            <w:pPr>
              <w:rPr>
                <w:sz w:val="18"/>
                <w:szCs w:val="18"/>
              </w:rPr>
            </w:pPr>
          </w:p>
        </w:tc>
        <w:tc>
          <w:tcPr>
            <w:tcW w:w="374" w:type="dxa"/>
            <w:tcBorders>
              <w:left w:val="single" w:sz="1" w:space="0" w:color="000000"/>
              <w:bottom w:val="single" w:sz="1" w:space="0" w:color="000000"/>
            </w:tcBorders>
          </w:tcPr>
          <w:p w14:paraId="096A3901" w14:textId="77777777" w:rsidR="00D7592C" w:rsidRDefault="00D7592C">
            <w:pPr>
              <w:rPr>
                <w:sz w:val="18"/>
                <w:szCs w:val="18"/>
              </w:rPr>
            </w:pPr>
          </w:p>
        </w:tc>
        <w:tc>
          <w:tcPr>
            <w:tcW w:w="374" w:type="dxa"/>
            <w:tcBorders>
              <w:left w:val="single" w:sz="1" w:space="0" w:color="000000"/>
              <w:bottom w:val="single" w:sz="1" w:space="0" w:color="000000"/>
            </w:tcBorders>
          </w:tcPr>
          <w:p w14:paraId="096A3902" w14:textId="77777777" w:rsidR="00D7592C" w:rsidRDefault="00D7592C">
            <w:pPr>
              <w:rPr>
                <w:sz w:val="18"/>
                <w:szCs w:val="18"/>
              </w:rPr>
            </w:pPr>
          </w:p>
        </w:tc>
        <w:tc>
          <w:tcPr>
            <w:tcW w:w="374" w:type="dxa"/>
            <w:tcBorders>
              <w:left w:val="single" w:sz="1" w:space="0" w:color="000000"/>
              <w:bottom w:val="single" w:sz="1" w:space="0" w:color="000000"/>
            </w:tcBorders>
          </w:tcPr>
          <w:p w14:paraId="096A3903" w14:textId="77777777" w:rsidR="00D7592C" w:rsidRDefault="00D7592C">
            <w:pPr>
              <w:rPr>
                <w:sz w:val="18"/>
                <w:szCs w:val="18"/>
              </w:rPr>
            </w:pPr>
          </w:p>
        </w:tc>
        <w:tc>
          <w:tcPr>
            <w:tcW w:w="748" w:type="dxa"/>
            <w:tcBorders>
              <w:left w:val="single" w:sz="1" w:space="0" w:color="000000"/>
              <w:bottom w:val="single" w:sz="1" w:space="0" w:color="000000"/>
            </w:tcBorders>
          </w:tcPr>
          <w:p w14:paraId="096A3904" w14:textId="77777777" w:rsidR="00D7592C" w:rsidRDefault="00D7592C">
            <w:pPr>
              <w:rPr>
                <w:sz w:val="18"/>
                <w:szCs w:val="18"/>
              </w:rPr>
            </w:pPr>
          </w:p>
        </w:tc>
        <w:tc>
          <w:tcPr>
            <w:tcW w:w="639" w:type="dxa"/>
            <w:tcBorders>
              <w:left w:val="single" w:sz="1" w:space="0" w:color="000000"/>
              <w:bottom w:val="single" w:sz="1" w:space="0" w:color="000000"/>
            </w:tcBorders>
          </w:tcPr>
          <w:p w14:paraId="096A3905" w14:textId="77777777" w:rsidR="00D7592C" w:rsidRDefault="00D7592C">
            <w:pPr>
              <w:rPr>
                <w:sz w:val="18"/>
                <w:szCs w:val="18"/>
              </w:rPr>
            </w:pPr>
          </w:p>
        </w:tc>
        <w:tc>
          <w:tcPr>
            <w:tcW w:w="296" w:type="dxa"/>
            <w:tcBorders>
              <w:left w:val="single" w:sz="1" w:space="0" w:color="000000"/>
              <w:bottom w:val="single" w:sz="1" w:space="0" w:color="000000"/>
            </w:tcBorders>
          </w:tcPr>
          <w:p w14:paraId="096A3906" w14:textId="77777777" w:rsidR="00D7592C" w:rsidRDefault="00D7592C">
            <w:pPr>
              <w:rPr>
                <w:sz w:val="18"/>
                <w:szCs w:val="18"/>
              </w:rPr>
            </w:pPr>
          </w:p>
        </w:tc>
        <w:tc>
          <w:tcPr>
            <w:tcW w:w="418" w:type="dxa"/>
            <w:tcBorders>
              <w:left w:val="single" w:sz="1" w:space="0" w:color="000000"/>
              <w:bottom w:val="single" w:sz="1" w:space="0" w:color="000000"/>
            </w:tcBorders>
          </w:tcPr>
          <w:p w14:paraId="096A3907" w14:textId="77777777" w:rsidR="00D7592C" w:rsidRDefault="00D7592C">
            <w:pPr>
              <w:rPr>
                <w:sz w:val="18"/>
                <w:szCs w:val="18"/>
              </w:rPr>
            </w:pPr>
          </w:p>
        </w:tc>
        <w:tc>
          <w:tcPr>
            <w:tcW w:w="341" w:type="dxa"/>
            <w:tcBorders>
              <w:left w:val="single" w:sz="1" w:space="0" w:color="000000"/>
              <w:bottom w:val="single" w:sz="1" w:space="0" w:color="000000"/>
            </w:tcBorders>
          </w:tcPr>
          <w:p w14:paraId="096A3908" w14:textId="77777777" w:rsidR="00D7592C" w:rsidRDefault="00D7592C">
            <w:pPr>
              <w:rPr>
                <w:sz w:val="18"/>
                <w:szCs w:val="18"/>
              </w:rPr>
            </w:pPr>
          </w:p>
        </w:tc>
        <w:tc>
          <w:tcPr>
            <w:tcW w:w="315" w:type="dxa"/>
            <w:tcBorders>
              <w:left w:val="single" w:sz="1" w:space="0" w:color="000000"/>
              <w:bottom w:val="single" w:sz="1" w:space="0" w:color="000000"/>
            </w:tcBorders>
          </w:tcPr>
          <w:p w14:paraId="096A3909" w14:textId="77777777" w:rsidR="00D7592C" w:rsidRDefault="00D7592C">
            <w:pPr>
              <w:rPr>
                <w:sz w:val="18"/>
                <w:szCs w:val="18"/>
              </w:rPr>
            </w:pPr>
          </w:p>
        </w:tc>
        <w:tc>
          <w:tcPr>
            <w:tcW w:w="331" w:type="dxa"/>
            <w:tcBorders>
              <w:left w:val="single" w:sz="1" w:space="0" w:color="000000"/>
              <w:bottom w:val="single" w:sz="1" w:space="0" w:color="000000"/>
            </w:tcBorders>
          </w:tcPr>
          <w:p w14:paraId="096A390A" w14:textId="77777777" w:rsidR="00D7592C" w:rsidRDefault="00D7592C">
            <w:pPr>
              <w:rPr>
                <w:sz w:val="18"/>
                <w:szCs w:val="18"/>
              </w:rPr>
            </w:pPr>
          </w:p>
        </w:tc>
        <w:tc>
          <w:tcPr>
            <w:tcW w:w="567" w:type="dxa"/>
            <w:tcBorders>
              <w:left w:val="single" w:sz="1" w:space="0" w:color="000000"/>
              <w:bottom w:val="single" w:sz="1" w:space="0" w:color="000000"/>
            </w:tcBorders>
          </w:tcPr>
          <w:p w14:paraId="096A390B" w14:textId="77777777" w:rsidR="00D7592C" w:rsidRDefault="00D7592C">
            <w:pPr>
              <w:rPr>
                <w:sz w:val="18"/>
                <w:szCs w:val="18"/>
              </w:rPr>
            </w:pPr>
          </w:p>
        </w:tc>
        <w:tc>
          <w:tcPr>
            <w:tcW w:w="322" w:type="dxa"/>
            <w:tcBorders>
              <w:left w:val="single" w:sz="1" w:space="0" w:color="000000"/>
              <w:bottom w:val="single" w:sz="1" w:space="0" w:color="000000"/>
            </w:tcBorders>
          </w:tcPr>
          <w:p w14:paraId="096A390C" w14:textId="77777777" w:rsidR="00D7592C" w:rsidRDefault="00D7592C">
            <w:pPr>
              <w:rPr>
                <w:sz w:val="18"/>
                <w:szCs w:val="18"/>
              </w:rPr>
            </w:pPr>
          </w:p>
        </w:tc>
        <w:tc>
          <w:tcPr>
            <w:tcW w:w="387" w:type="dxa"/>
            <w:tcBorders>
              <w:left w:val="single" w:sz="1" w:space="0" w:color="000000"/>
              <w:bottom w:val="single" w:sz="1" w:space="0" w:color="000000"/>
            </w:tcBorders>
          </w:tcPr>
          <w:p w14:paraId="096A390D" w14:textId="77777777" w:rsidR="00D7592C" w:rsidRDefault="00D7592C">
            <w:pPr>
              <w:rPr>
                <w:sz w:val="18"/>
                <w:szCs w:val="18"/>
              </w:rPr>
            </w:pPr>
          </w:p>
        </w:tc>
        <w:tc>
          <w:tcPr>
            <w:tcW w:w="295" w:type="dxa"/>
            <w:tcBorders>
              <w:left w:val="single" w:sz="1" w:space="0" w:color="000000"/>
              <w:bottom w:val="single" w:sz="1" w:space="0" w:color="000000"/>
            </w:tcBorders>
          </w:tcPr>
          <w:p w14:paraId="096A390E" w14:textId="77777777" w:rsidR="00D7592C" w:rsidRDefault="00D7592C">
            <w:pPr>
              <w:rPr>
                <w:sz w:val="18"/>
                <w:szCs w:val="18"/>
              </w:rPr>
            </w:pPr>
          </w:p>
        </w:tc>
        <w:tc>
          <w:tcPr>
            <w:tcW w:w="697" w:type="dxa"/>
            <w:tcBorders>
              <w:left w:val="single" w:sz="1" w:space="0" w:color="000000"/>
              <w:bottom w:val="single" w:sz="1" w:space="0" w:color="000000"/>
            </w:tcBorders>
          </w:tcPr>
          <w:p w14:paraId="096A390F" w14:textId="77777777" w:rsidR="00D7592C" w:rsidRDefault="00D7592C">
            <w:pPr>
              <w:rPr>
                <w:sz w:val="18"/>
                <w:szCs w:val="18"/>
              </w:rPr>
            </w:pPr>
          </w:p>
        </w:tc>
        <w:tc>
          <w:tcPr>
            <w:tcW w:w="426" w:type="dxa"/>
            <w:tcBorders>
              <w:left w:val="single" w:sz="1" w:space="0" w:color="000000"/>
              <w:bottom w:val="single" w:sz="1" w:space="0" w:color="000000"/>
              <w:right w:val="single" w:sz="8" w:space="0" w:color="000000"/>
            </w:tcBorders>
          </w:tcPr>
          <w:p w14:paraId="096A3910" w14:textId="77777777" w:rsidR="00D7592C" w:rsidRDefault="00D7592C">
            <w:pPr>
              <w:rPr>
                <w:sz w:val="18"/>
                <w:szCs w:val="18"/>
              </w:rPr>
            </w:pPr>
          </w:p>
        </w:tc>
        <w:tc>
          <w:tcPr>
            <w:tcW w:w="715" w:type="dxa"/>
            <w:tcBorders>
              <w:bottom w:val="single" w:sz="1" w:space="0" w:color="000000"/>
            </w:tcBorders>
          </w:tcPr>
          <w:p w14:paraId="096A3911" w14:textId="77777777" w:rsidR="00D7592C" w:rsidRDefault="00D7592C">
            <w:pPr>
              <w:rPr>
                <w:sz w:val="18"/>
                <w:szCs w:val="18"/>
              </w:rPr>
            </w:pPr>
          </w:p>
        </w:tc>
        <w:tc>
          <w:tcPr>
            <w:tcW w:w="702" w:type="dxa"/>
            <w:tcBorders>
              <w:left w:val="single" w:sz="1" w:space="0" w:color="000000"/>
              <w:bottom w:val="single" w:sz="1" w:space="0" w:color="000000"/>
            </w:tcBorders>
          </w:tcPr>
          <w:p w14:paraId="096A3912" w14:textId="77777777" w:rsidR="00D7592C" w:rsidRDefault="00D7592C">
            <w:pPr>
              <w:rPr>
                <w:sz w:val="18"/>
                <w:szCs w:val="18"/>
              </w:rPr>
            </w:pPr>
          </w:p>
        </w:tc>
        <w:tc>
          <w:tcPr>
            <w:tcW w:w="709" w:type="dxa"/>
            <w:tcBorders>
              <w:left w:val="single" w:sz="1" w:space="0" w:color="000000"/>
              <w:bottom w:val="single" w:sz="1" w:space="0" w:color="000000"/>
            </w:tcBorders>
          </w:tcPr>
          <w:p w14:paraId="096A3913" w14:textId="77777777" w:rsidR="00D7592C" w:rsidRDefault="00D7592C">
            <w:pPr>
              <w:rPr>
                <w:sz w:val="18"/>
                <w:szCs w:val="18"/>
              </w:rPr>
            </w:pPr>
          </w:p>
        </w:tc>
        <w:tc>
          <w:tcPr>
            <w:tcW w:w="686" w:type="dxa"/>
            <w:tcBorders>
              <w:left w:val="single" w:sz="1" w:space="0" w:color="000000"/>
              <w:bottom w:val="single" w:sz="1" w:space="0" w:color="000000"/>
              <w:right w:val="single" w:sz="8" w:space="0" w:color="000000"/>
            </w:tcBorders>
          </w:tcPr>
          <w:p w14:paraId="096A3914" w14:textId="77777777" w:rsidR="00D7592C" w:rsidRDefault="00D7592C">
            <w:pPr>
              <w:rPr>
                <w:sz w:val="18"/>
                <w:szCs w:val="18"/>
              </w:rPr>
            </w:pPr>
          </w:p>
        </w:tc>
      </w:tr>
      <w:tr w:rsidR="00D7592C" w14:paraId="096A3931" w14:textId="77777777">
        <w:trPr>
          <w:divId w:val="1169951219"/>
          <w:cantSplit/>
          <w:trHeight w:val="78"/>
        </w:trPr>
        <w:tc>
          <w:tcPr>
            <w:tcW w:w="1000" w:type="dxa"/>
            <w:tcBorders>
              <w:left w:val="single" w:sz="1" w:space="0" w:color="000000"/>
              <w:bottom w:val="single" w:sz="1" w:space="0" w:color="000000"/>
            </w:tcBorders>
          </w:tcPr>
          <w:p w14:paraId="096A3916" w14:textId="77777777" w:rsidR="00D7592C" w:rsidRDefault="00270D8E">
            <w:pPr>
              <w:rPr>
                <w:sz w:val="18"/>
                <w:szCs w:val="18"/>
              </w:rPr>
            </w:pPr>
            <w:r>
              <w:rPr>
                <w:sz w:val="18"/>
                <w:szCs w:val="18"/>
              </w:rPr>
              <w:t>Iš viso kiekis, %</w:t>
            </w:r>
          </w:p>
        </w:tc>
        <w:tc>
          <w:tcPr>
            <w:tcW w:w="1122" w:type="dxa"/>
            <w:tcBorders>
              <w:left w:val="single" w:sz="8" w:space="0" w:color="000000"/>
              <w:bottom w:val="single" w:sz="1" w:space="0" w:color="000000"/>
            </w:tcBorders>
          </w:tcPr>
          <w:p w14:paraId="096A3917" w14:textId="77777777" w:rsidR="00D7592C" w:rsidRDefault="00D7592C">
            <w:pPr>
              <w:rPr>
                <w:sz w:val="18"/>
                <w:szCs w:val="18"/>
              </w:rPr>
            </w:pPr>
          </w:p>
        </w:tc>
        <w:tc>
          <w:tcPr>
            <w:tcW w:w="561" w:type="dxa"/>
            <w:tcBorders>
              <w:left w:val="single" w:sz="1" w:space="0" w:color="000000"/>
              <w:bottom w:val="single" w:sz="1" w:space="0" w:color="000000"/>
            </w:tcBorders>
          </w:tcPr>
          <w:p w14:paraId="096A3918" w14:textId="77777777" w:rsidR="00D7592C" w:rsidRDefault="00D7592C">
            <w:pPr>
              <w:rPr>
                <w:sz w:val="18"/>
                <w:szCs w:val="18"/>
              </w:rPr>
            </w:pPr>
          </w:p>
        </w:tc>
        <w:tc>
          <w:tcPr>
            <w:tcW w:w="561" w:type="dxa"/>
            <w:tcBorders>
              <w:left w:val="single" w:sz="1" w:space="0" w:color="000000"/>
              <w:bottom w:val="single" w:sz="1" w:space="0" w:color="000000"/>
            </w:tcBorders>
          </w:tcPr>
          <w:p w14:paraId="096A3919" w14:textId="77777777" w:rsidR="00D7592C" w:rsidRDefault="00D7592C">
            <w:pPr>
              <w:rPr>
                <w:sz w:val="18"/>
                <w:szCs w:val="18"/>
              </w:rPr>
            </w:pPr>
          </w:p>
        </w:tc>
        <w:tc>
          <w:tcPr>
            <w:tcW w:w="374" w:type="dxa"/>
            <w:tcBorders>
              <w:left w:val="single" w:sz="1" w:space="0" w:color="000000"/>
              <w:bottom w:val="single" w:sz="1" w:space="0" w:color="000000"/>
            </w:tcBorders>
          </w:tcPr>
          <w:p w14:paraId="096A391A" w14:textId="77777777" w:rsidR="00D7592C" w:rsidRDefault="00D7592C">
            <w:pPr>
              <w:rPr>
                <w:sz w:val="18"/>
                <w:szCs w:val="18"/>
              </w:rPr>
            </w:pPr>
          </w:p>
        </w:tc>
        <w:tc>
          <w:tcPr>
            <w:tcW w:w="374" w:type="dxa"/>
            <w:tcBorders>
              <w:left w:val="single" w:sz="1" w:space="0" w:color="000000"/>
              <w:bottom w:val="single" w:sz="1" w:space="0" w:color="000000"/>
            </w:tcBorders>
          </w:tcPr>
          <w:p w14:paraId="096A391B" w14:textId="77777777" w:rsidR="00D7592C" w:rsidRDefault="00D7592C">
            <w:pPr>
              <w:rPr>
                <w:sz w:val="18"/>
                <w:szCs w:val="18"/>
              </w:rPr>
            </w:pPr>
          </w:p>
        </w:tc>
        <w:tc>
          <w:tcPr>
            <w:tcW w:w="561" w:type="dxa"/>
            <w:tcBorders>
              <w:left w:val="single" w:sz="1" w:space="0" w:color="000000"/>
              <w:bottom w:val="single" w:sz="1" w:space="0" w:color="000000"/>
            </w:tcBorders>
          </w:tcPr>
          <w:p w14:paraId="096A391C" w14:textId="77777777" w:rsidR="00D7592C" w:rsidRDefault="00D7592C">
            <w:pPr>
              <w:rPr>
                <w:sz w:val="18"/>
                <w:szCs w:val="18"/>
              </w:rPr>
            </w:pPr>
          </w:p>
        </w:tc>
        <w:tc>
          <w:tcPr>
            <w:tcW w:w="374" w:type="dxa"/>
            <w:tcBorders>
              <w:left w:val="single" w:sz="1" w:space="0" w:color="000000"/>
              <w:bottom w:val="single" w:sz="1" w:space="0" w:color="000000"/>
            </w:tcBorders>
          </w:tcPr>
          <w:p w14:paraId="096A391D" w14:textId="77777777" w:rsidR="00D7592C" w:rsidRDefault="00D7592C">
            <w:pPr>
              <w:rPr>
                <w:sz w:val="18"/>
                <w:szCs w:val="18"/>
              </w:rPr>
            </w:pPr>
          </w:p>
        </w:tc>
        <w:tc>
          <w:tcPr>
            <w:tcW w:w="374" w:type="dxa"/>
            <w:tcBorders>
              <w:left w:val="single" w:sz="1" w:space="0" w:color="000000"/>
              <w:bottom w:val="single" w:sz="1" w:space="0" w:color="000000"/>
            </w:tcBorders>
          </w:tcPr>
          <w:p w14:paraId="096A391E" w14:textId="77777777" w:rsidR="00D7592C" w:rsidRDefault="00D7592C">
            <w:pPr>
              <w:rPr>
                <w:sz w:val="18"/>
                <w:szCs w:val="18"/>
              </w:rPr>
            </w:pPr>
          </w:p>
        </w:tc>
        <w:tc>
          <w:tcPr>
            <w:tcW w:w="374" w:type="dxa"/>
            <w:tcBorders>
              <w:left w:val="single" w:sz="1" w:space="0" w:color="000000"/>
              <w:bottom w:val="single" w:sz="1" w:space="0" w:color="000000"/>
            </w:tcBorders>
          </w:tcPr>
          <w:p w14:paraId="096A391F" w14:textId="77777777" w:rsidR="00D7592C" w:rsidRDefault="00D7592C">
            <w:pPr>
              <w:rPr>
                <w:sz w:val="18"/>
                <w:szCs w:val="18"/>
              </w:rPr>
            </w:pPr>
          </w:p>
        </w:tc>
        <w:tc>
          <w:tcPr>
            <w:tcW w:w="748" w:type="dxa"/>
            <w:tcBorders>
              <w:left w:val="single" w:sz="1" w:space="0" w:color="000000"/>
              <w:bottom w:val="single" w:sz="1" w:space="0" w:color="000000"/>
            </w:tcBorders>
          </w:tcPr>
          <w:p w14:paraId="096A3920" w14:textId="77777777" w:rsidR="00D7592C" w:rsidRDefault="00D7592C">
            <w:pPr>
              <w:rPr>
                <w:sz w:val="18"/>
                <w:szCs w:val="18"/>
              </w:rPr>
            </w:pPr>
          </w:p>
        </w:tc>
        <w:tc>
          <w:tcPr>
            <w:tcW w:w="639" w:type="dxa"/>
            <w:tcBorders>
              <w:left w:val="single" w:sz="1" w:space="0" w:color="000000"/>
              <w:bottom w:val="single" w:sz="1" w:space="0" w:color="000000"/>
            </w:tcBorders>
          </w:tcPr>
          <w:p w14:paraId="096A3921" w14:textId="77777777" w:rsidR="00D7592C" w:rsidRDefault="00D7592C">
            <w:pPr>
              <w:rPr>
                <w:sz w:val="18"/>
                <w:szCs w:val="18"/>
              </w:rPr>
            </w:pPr>
          </w:p>
        </w:tc>
        <w:tc>
          <w:tcPr>
            <w:tcW w:w="296" w:type="dxa"/>
            <w:tcBorders>
              <w:left w:val="single" w:sz="1" w:space="0" w:color="000000"/>
              <w:bottom w:val="single" w:sz="1" w:space="0" w:color="000000"/>
            </w:tcBorders>
          </w:tcPr>
          <w:p w14:paraId="096A3922" w14:textId="77777777" w:rsidR="00D7592C" w:rsidRDefault="00D7592C">
            <w:pPr>
              <w:rPr>
                <w:sz w:val="18"/>
                <w:szCs w:val="18"/>
              </w:rPr>
            </w:pPr>
          </w:p>
        </w:tc>
        <w:tc>
          <w:tcPr>
            <w:tcW w:w="418" w:type="dxa"/>
            <w:tcBorders>
              <w:left w:val="single" w:sz="1" w:space="0" w:color="000000"/>
              <w:bottom w:val="single" w:sz="1" w:space="0" w:color="000000"/>
            </w:tcBorders>
          </w:tcPr>
          <w:p w14:paraId="096A3923" w14:textId="77777777" w:rsidR="00D7592C" w:rsidRDefault="00D7592C">
            <w:pPr>
              <w:rPr>
                <w:sz w:val="18"/>
                <w:szCs w:val="18"/>
              </w:rPr>
            </w:pPr>
          </w:p>
        </w:tc>
        <w:tc>
          <w:tcPr>
            <w:tcW w:w="341" w:type="dxa"/>
            <w:tcBorders>
              <w:left w:val="single" w:sz="1" w:space="0" w:color="000000"/>
              <w:bottom w:val="single" w:sz="1" w:space="0" w:color="000000"/>
            </w:tcBorders>
          </w:tcPr>
          <w:p w14:paraId="096A3924" w14:textId="77777777" w:rsidR="00D7592C" w:rsidRDefault="00D7592C">
            <w:pPr>
              <w:rPr>
                <w:sz w:val="18"/>
                <w:szCs w:val="18"/>
              </w:rPr>
            </w:pPr>
          </w:p>
        </w:tc>
        <w:tc>
          <w:tcPr>
            <w:tcW w:w="315" w:type="dxa"/>
            <w:tcBorders>
              <w:left w:val="single" w:sz="1" w:space="0" w:color="000000"/>
              <w:bottom w:val="single" w:sz="1" w:space="0" w:color="000000"/>
            </w:tcBorders>
          </w:tcPr>
          <w:p w14:paraId="096A3925" w14:textId="77777777" w:rsidR="00D7592C" w:rsidRDefault="00D7592C">
            <w:pPr>
              <w:rPr>
                <w:sz w:val="18"/>
                <w:szCs w:val="18"/>
              </w:rPr>
            </w:pPr>
          </w:p>
        </w:tc>
        <w:tc>
          <w:tcPr>
            <w:tcW w:w="331" w:type="dxa"/>
            <w:tcBorders>
              <w:left w:val="single" w:sz="1" w:space="0" w:color="000000"/>
              <w:bottom w:val="single" w:sz="1" w:space="0" w:color="000000"/>
            </w:tcBorders>
          </w:tcPr>
          <w:p w14:paraId="096A3926" w14:textId="77777777" w:rsidR="00D7592C" w:rsidRDefault="00D7592C">
            <w:pPr>
              <w:rPr>
                <w:sz w:val="18"/>
                <w:szCs w:val="18"/>
              </w:rPr>
            </w:pPr>
          </w:p>
        </w:tc>
        <w:tc>
          <w:tcPr>
            <w:tcW w:w="567" w:type="dxa"/>
            <w:tcBorders>
              <w:left w:val="single" w:sz="1" w:space="0" w:color="000000"/>
              <w:bottom w:val="single" w:sz="1" w:space="0" w:color="000000"/>
            </w:tcBorders>
          </w:tcPr>
          <w:p w14:paraId="096A3927" w14:textId="77777777" w:rsidR="00D7592C" w:rsidRDefault="00D7592C">
            <w:pPr>
              <w:rPr>
                <w:sz w:val="18"/>
                <w:szCs w:val="18"/>
              </w:rPr>
            </w:pPr>
          </w:p>
        </w:tc>
        <w:tc>
          <w:tcPr>
            <w:tcW w:w="322" w:type="dxa"/>
            <w:tcBorders>
              <w:left w:val="single" w:sz="1" w:space="0" w:color="000000"/>
              <w:bottom w:val="single" w:sz="1" w:space="0" w:color="000000"/>
            </w:tcBorders>
          </w:tcPr>
          <w:p w14:paraId="096A3928" w14:textId="77777777" w:rsidR="00D7592C" w:rsidRDefault="00D7592C">
            <w:pPr>
              <w:rPr>
                <w:sz w:val="18"/>
                <w:szCs w:val="18"/>
              </w:rPr>
            </w:pPr>
          </w:p>
        </w:tc>
        <w:tc>
          <w:tcPr>
            <w:tcW w:w="387" w:type="dxa"/>
            <w:tcBorders>
              <w:left w:val="single" w:sz="1" w:space="0" w:color="000000"/>
              <w:bottom w:val="single" w:sz="1" w:space="0" w:color="000000"/>
            </w:tcBorders>
          </w:tcPr>
          <w:p w14:paraId="096A3929" w14:textId="77777777" w:rsidR="00D7592C" w:rsidRDefault="00D7592C">
            <w:pPr>
              <w:rPr>
                <w:sz w:val="18"/>
                <w:szCs w:val="18"/>
              </w:rPr>
            </w:pPr>
          </w:p>
        </w:tc>
        <w:tc>
          <w:tcPr>
            <w:tcW w:w="295" w:type="dxa"/>
            <w:tcBorders>
              <w:left w:val="single" w:sz="1" w:space="0" w:color="000000"/>
              <w:bottom w:val="single" w:sz="1" w:space="0" w:color="000000"/>
            </w:tcBorders>
          </w:tcPr>
          <w:p w14:paraId="096A392A" w14:textId="77777777" w:rsidR="00D7592C" w:rsidRDefault="00D7592C">
            <w:pPr>
              <w:rPr>
                <w:sz w:val="18"/>
                <w:szCs w:val="18"/>
              </w:rPr>
            </w:pPr>
          </w:p>
        </w:tc>
        <w:tc>
          <w:tcPr>
            <w:tcW w:w="697" w:type="dxa"/>
            <w:tcBorders>
              <w:left w:val="single" w:sz="1" w:space="0" w:color="000000"/>
              <w:bottom w:val="single" w:sz="1" w:space="0" w:color="000000"/>
            </w:tcBorders>
          </w:tcPr>
          <w:p w14:paraId="096A392B" w14:textId="77777777" w:rsidR="00D7592C" w:rsidRDefault="00D7592C">
            <w:pPr>
              <w:rPr>
                <w:sz w:val="18"/>
                <w:szCs w:val="18"/>
              </w:rPr>
            </w:pPr>
          </w:p>
        </w:tc>
        <w:tc>
          <w:tcPr>
            <w:tcW w:w="426" w:type="dxa"/>
            <w:tcBorders>
              <w:left w:val="single" w:sz="1" w:space="0" w:color="000000"/>
              <w:bottom w:val="single" w:sz="1" w:space="0" w:color="000000"/>
              <w:right w:val="single" w:sz="8" w:space="0" w:color="000000"/>
            </w:tcBorders>
          </w:tcPr>
          <w:p w14:paraId="096A392C" w14:textId="77777777" w:rsidR="00D7592C" w:rsidRDefault="00D7592C">
            <w:pPr>
              <w:rPr>
                <w:sz w:val="18"/>
                <w:szCs w:val="18"/>
              </w:rPr>
            </w:pPr>
          </w:p>
        </w:tc>
        <w:tc>
          <w:tcPr>
            <w:tcW w:w="715" w:type="dxa"/>
            <w:tcBorders>
              <w:bottom w:val="single" w:sz="1" w:space="0" w:color="000000"/>
            </w:tcBorders>
          </w:tcPr>
          <w:p w14:paraId="096A392D" w14:textId="77777777" w:rsidR="00D7592C" w:rsidRDefault="00D7592C">
            <w:pPr>
              <w:rPr>
                <w:sz w:val="18"/>
                <w:szCs w:val="18"/>
              </w:rPr>
            </w:pPr>
          </w:p>
        </w:tc>
        <w:tc>
          <w:tcPr>
            <w:tcW w:w="702" w:type="dxa"/>
            <w:tcBorders>
              <w:left w:val="single" w:sz="1" w:space="0" w:color="000000"/>
              <w:bottom w:val="single" w:sz="1" w:space="0" w:color="000000"/>
            </w:tcBorders>
          </w:tcPr>
          <w:p w14:paraId="096A392E" w14:textId="77777777" w:rsidR="00D7592C" w:rsidRDefault="00D7592C">
            <w:pPr>
              <w:rPr>
                <w:sz w:val="18"/>
                <w:szCs w:val="18"/>
              </w:rPr>
            </w:pPr>
          </w:p>
        </w:tc>
        <w:tc>
          <w:tcPr>
            <w:tcW w:w="709" w:type="dxa"/>
            <w:tcBorders>
              <w:left w:val="single" w:sz="1" w:space="0" w:color="000000"/>
              <w:bottom w:val="single" w:sz="1" w:space="0" w:color="000000"/>
            </w:tcBorders>
          </w:tcPr>
          <w:p w14:paraId="096A392F" w14:textId="77777777" w:rsidR="00D7592C" w:rsidRDefault="00D7592C">
            <w:pPr>
              <w:rPr>
                <w:sz w:val="18"/>
                <w:szCs w:val="18"/>
              </w:rPr>
            </w:pPr>
          </w:p>
        </w:tc>
        <w:tc>
          <w:tcPr>
            <w:tcW w:w="686" w:type="dxa"/>
            <w:tcBorders>
              <w:left w:val="single" w:sz="1" w:space="0" w:color="000000"/>
              <w:bottom w:val="single" w:sz="1" w:space="0" w:color="000000"/>
              <w:right w:val="single" w:sz="8" w:space="0" w:color="000000"/>
            </w:tcBorders>
          </w:tcPr>
          <w:p w14:paraId="096A3930" w14:textId="77777777" w:rsidR="00D7592C" w:rsidRDefault="00D7592C">
            <w:pPr>
              <w:rPr>
                <w:sz w:val="18"/>
                <w:szCs w:val="18"/>
              </w:rPr>
            </w:pPr>
          </w:p>
        </w:tc>
      </w:tr>
    </w:tbl>
    <w:p w14:paraId="096A3932" w14:textId="77777777" w:rsidR="00D7592C" w:rsidRDefault="00D7592C">
      <w:pPr>
        <w:ind w:firstLine="709"/>
        <w:divId w:val="1169951219"/>
      </w:pPr>
    </w:p>
    <w:p w14:paraId="096A3933" w14:textId="77777777" w:rsidR="00D7592C" w:rsidRDefault="00270D8E">
      <w:pPr>
        <w:ind w:firstLine="1309"/>
        <w:jc w:val="both"/>
        <w:rPr>
          <w:sz w:val="20"/>
        </w:rPr>
      </w:pPr>
      <w:r>
        <w:rPr>
          <w:sz w:val="20"/>
        </w:rPr>
        <w:t xml:space="preserve">PASTABA. Eilutėje „Iš viso kiekis, t“ įrašomas kiekis, nurodytas Eksploatuoti netinkamų transporto priemonių tvarkymo taisyklių 2 priedo pirminės atliekų </w:t>
      </w:r>
    </w:p>
    <w:p w14:paraId="096A3934" w14:textId="77777777" w:rsidR="00D7592C" w:rsidRDefault="00270D8E">
      <w:pPr>
        <w:ind w:firstLine="1309"/>
        <w:jc w:val="both"/>
        <w:rPr>
          <w:sz w:val="20"/>
        </w:rPr>
      </w:pPr>
      <w:r>
        <w:rPr>
          <w:sz w:val="20"/>
        </w:rPr>
        <w:t>apskaitos žurnalo priedo formos eilutėje „Iš viso kiekis, t“.</w:t>
      </w:r>
    </w:p>
    <w:p w14:paraId="096A3935" w14:textId="77777777" w:rsidR="00D7592C" w:rsidRDefault="00645D7F">
      <w:pPr>
        <w:ind w:firstLine="1309"/>
        <w:jc w:val="both"/>
        <w:rPr>
          <w:sz w:val="20"/>
        </w:rPr>
      </w:pPr>
    </w:p>
    <w:p w14:paraId="096A3936" w14:textId="77777777" w:rsidR="00D7592C" w:rsidRDefault="00645D7F">
      <w:pPr>
        <w:ind w:firstLine="748"/>
        <w:jc w:val="both"/>
        <w:rPr>
          <w:sz w:val="20"/>
        </w:rPr>
      </w:pPr>
      <w:r w:rsidR="00270D8E">
        <w:rPr>
          <w:sz w:val="20"/>
        </w:rPr>
        <w:t>2</w:t>
      </w:r>
      <w:r w:rsidR="00270D8E">
        <w:rPr>
          <w:sz w:val="20"/>
        </w:rPr>
        <w:t>. Informacija apie prašymus ir gautą informaciją pagal Eksploatuoti netinkamų transporto priemonių tvarkymo taisyklių 39 punktą:</w:t>
      </w:r>
    </w:p>
    <w:p w14:paraId="096A3937" w14:textId="77777777" w:rsidR="00D7592C" w:rsidRDefault="00645D7F">
      <w:pPr>
        <w:ind w:firstLine="748"/>
        <w:jc w:val="both"/>
        <w:rPr>
          <w:sz w:val="20"/>
        </w:rPr>
      </w:pPr>
    </w:p>
    <w:p w14:paraId="096A3938" w14:textId="0AAEFEF3" w:rsidR="00D7592C" w:rsidRDefault="00645D7F">
      <w:pPr>
        <w:ind w:firstLine="748"/>
        <w:jc w:val="both"/>
        <w:rPr>
          <w:sz w:val="20"/>
        </w:rPr>
      </w:pPr>
      <w:r w:rsidR="00270D8E">
        <w:rPr>
          <w:sz w:val="20"/>
        </w:rPr>
        <w:t>3</w:t>
      </w:r>
      <w:r w:rsidR="00270D8E">
        <w:rPr>
          <w:sz w:val="20"/>
        </w:rPr>
        <w:t>. Pastabos ir komentarai dėl pakartotinai naudojamų dalių ir perdirbamų medžiagų rinkos sąlygų bei galimų jos tobulinimo būdų:</w:t>
      </w:r>
    </w:p>
    <w:p w14:paraId="096A3939" w14:textId="77777777" w:rsidR="00D7592C" w:rsidRDefault="00D7592C">
      <w:pPr>
        <w:jc w:val="center"/>
      </w:pPr>
    </w:p>
    <w:p w14:paraId="096A393A" w14:textId="77777777" w:rsidR="00D7592C" w:rsidRDefault="00D7592C">
      <w:pPr>
        <w:ind w:firstLine="709"/>
      </w:pPr>
    </w:p>
    <w:p w14:paraId="096A393B" w14:textId="77777777" w:rsidR="00D7592C" w:rsidRDefault="00270D8E">
      <w:pPr>
        <w:tabs>
          <w:tab w:val="left" w:pos="748"/>
          <w:tab w:val="right" w:leader="underscore" w:pos="3740"/>
          <w:tab w:val="left" w:pos="4488"/>
          <w:tab w:val="left" w:pos="5797"/>
          <w:tab w:val="left" w:leader="underscore" w:pos="7854"/>
          <w:tab w:val="left" w:pos="9350"/>
          <w:tab w:val="right" w:leader="underscore" w:pos="13090"/>
        </w:tabs>
        <w:ind w:firstLine="748"/>
      </w:pPr>
      <w:r>
        <w:tab/>
      </w:r>
      <w:r>
        <w:tab/>
        <w:t>A. V.</w:t>
      </w:r>
      <w:r>
        <w:tab/>
      </w:r>
      <w:r>
        <w:tab/>
      </w:r>
      <w:r>
        <w:tab/>
      </w:r>
      <w:r>
        <w:tab/>
      </w:r>
    </w:p>
    <w:p w14:paraId="096A393C" w14:textId="77777777" w:rsidR="00D7592C" w:rsidRDefault="00270D8E">
      <w:pPr>
        <w:tabs>
          <w:tab w:val="center" w:pos="2244"/>
          <w:tab w:val="center" w:pos="6919"/>
          <w:tab w:val="center" w:pos="11220"/>
        </w:tabs>
        <w:ind w:firstLine="709"/>
      </w:pPr>
      <w:r>
        <w:tab/>
        <w:t>(vadovo pareigų pavadinimas)</w:t>
      </w:r>
      <w:r>
        <w:tab/>
        <w:t>(parašas)</w:t>
      </w:r>
      <w:r>
        <w:tab/>
        <w:t>(vardas, pavardė)</w:t>
      </w:r>
    </w:p>
    <w:p w14:paraId="096A393D" w14:textId="77777777" w:rsidR="00D7592C" w:rsidRDefault="00D7592C">
      <w:pPr>
        <w:jc w:val="center"/>
      </w:pPr>
    </w:p>
    <w:p w14:paraId="096A393E" w14:textId="77777777" w:rsidR="00D7592C" w:rsidRDefault="00270D8E">
      <w:pPr>
        <w:tabs>
          <w:tab w:val="right" w:leader="underscore" w:pos="14571"/>
        </w:tabs>
        <w:ind w:firstLine="709"/>
      </w:pPr>
      <w:r>
        <w:tab/>
      </w:r>
    </w:p>
    <w:p w14:paraId="096A393F" w14:textId="77777777" w:rsidR="00D7592C" w:rsidRDefault="00270D8E">
      <w:pPr>
        <w:ind w:firstLine="709"/>
        <w:jc w:val="both"/>
      </w:pPr>
      <w:r>
        <w:t>(informaciją užpildžiusiojo vardas, pavardė, telefonas, faksas, el. paštas)</w:t>
      </w:r>
    </w:p>
    <w:p w14:paraId="096A3940" w14:textId="77777777" w:rsidR="00D7592C" w:rsidRDefault="00270D8E">
      <w:pPr>
        <w:jc w:val="center"/>
      </w:pPr>
      <w:r>
        <w:t>______________</w:t>
      </w:r>
    </w:p>
    <w:p w14:paraId="096A3941" w14:textId="5D50D5B5" w:rsidR="00D7592C" w:rsidRDefault="00645D7F">
      <w:pPr>
        <w:jc w:val="center"/>
      </w:pPr>
    </w:p>
    <w:p w14:paraId="096A3942" w14:textId="6ECD6936" w:rsidR="00D7592C" w:rsidRDefault="00D7592C">
      <w:pPr>
        <w:jc w:val="center"/>
        <w:sectPr w:rsidR="00D7592C">
          <w:pgSz w:w="16839" w:h="11907" w:orient="landscape"/>
          <w:pgMar w:top="1701" w:right="1134" w:bottom="567" w:left="1134" w:header="567" w:footer="567" w:gutter="0"/>
          <w:cols w:space="1296"/>
          <w:titlePg/>
          <w:docGrid w:linePitch="360"/>
        </w:sectPr>
      </w:pPr>
    </w:p>
    <w:p w14:paraId="096A3943" w14:textId="422181BA" w:rsidR="00D7592C" w:rsidRDefault="00D7592C">
      <w:pPr>
        <w:tabs>
          <w:tab w:val="center" w:pos="4153"/>
          <w:tab w:val="right" w:pos="8306"/>
        </w:tabs>
        <w:rPr>
          <w:lang w:val="en-GB"/>
        </w:rPr>
      </w:pPr>
    </w:p>
    <w:p w14:paraId="096A3944" w14:textId="6FB71125" w:rsidR="00D7592C" w:rsidRDefault="00270D8E">
      <w:pPr>
        <w:ind w:firstLine="5102"/>
      </w:pPr>
      <w:r>
        <w:t xml:space="preserve">Eksploatuoti netinkamų transporto priemonių </w:t>
      </w:r>
    </w:p>
    <w:p w14:paraId="096A3945" w14:textId="77777777" w:rsidR="00D7592C" w:rsidRDefault="00270D8E">
      <w:pPr>
        <w:ind w:firstLine="5102"/>
      </w:pPr>
      <w:r>
        <w:t>tvarkymo taisyklių</w:t>
      </w:r>
    </w:p>
    <w:p w14:paraId="096A3946" w14:textId="3B74CA3A" w:rsidR="00D7592C" w:rsidRDefault="00645D7F">
      <w:pPr>
        <w:ind w:firstLine="5102"/>
      </w:pPr>
      <w:r w:rsidR="00270D8E">
        <w:t>4</w:t>
      </w:r>
      <w:r w:rsidR="00270D8E">
        <w:t xml:space="preserve"> priedas</w:t>
      </w:r>
    </w:p>
    <w:p w14:paraId="096A3947" w14:textId="77777777" w:rsidR="00D7592C" w:rsidRDefault="00D7592C">
      <w:pPr>
        <w:ind w:firstLine="709"/>
      </w:pPr>
    </w:p>
    <w:p w14:paraId="096A3948" w14:textId="77777777" w:rsidR="00D7592C" w:rsidRDefault="00270D8E">
      <w:pPr>
        <w:tabs>
          <w:tab w:val="right" w:pos="4860"/>
          <w:tab w:val="right" w:leader="underscore" w:pos="9639"/>
        </w:tabs>
        <w:ind w:firstLine="709"/>
      </w:pPr>
      <w:r>
        <w:tab/>
      </w:r>
      <w:r>
        <w:tab/>
      </w:r>
    </w:p>
    <w:p w14:paraId="096A3949" w14:textId="77777777" w:rsidR="00D7592C" w:rsidRDefault="00270D8E">
      <w:pPr>
        <w:tabs>
          <w:tab w:val="center" w:pos="7380"/>
        </w:tabs>
        <w:ind w:firstLine="709"/>
        <w:rPr>
          <w:sz w:val="20"/>
        </w:rPr>
      </w:pPr>
      <w:r>
        <w:rPr>
          <w:sz w:val="20"/>
        </w:rPr>
        <w:tab/>
        <w:t>(įmonės pavadinimas, kodas, adresas)</w:t>
      </w:r>
    </w:p>
    <w:p w14:paraId="096A394A" w14:textId="77777777" w:rsidR="00D7592C" w:rsidRDefault="00D7592C">
      <w:pPr>
        <w:ind w:firstLine="709"/>
      </w:pPr>
    </w:p>
    <w:p w14:paraId="096A394B" w14:textId="158467E6" w:rsidR="00D7592C" w:rsidRDefault="00270D8E">
      <w:pPr>
        <w:jc w:val="center"/>
        <w:rPr>
          <w:b/>
        </w:rPr>
      </w:pPr>
      <w:r>
        <w:rPr>
          <w:b/>
        </w:rPr>
        <w:t>INFORMACIJA APIE MEDŽIAGŲ, GAUNAMŲ SUSMULKINUS EKSPLOATUOTI NETINKAMAS TRANSPORTO PRIEMONES, TVARKYMĄ ŠALYJE</w:t>
      </w:r>
    </w:p>
    <w:p w14:paraId="096A394C" w14:textId="19E8C41E" w:rsidR="00D7592C" w:rsidRDefault="00270D8E">
      <w:pPr>
        <w:jc w:val="center"/>
      </w:pPr>
      <w:r>
        <w:t>_____________m.</w:t>
      </w:r>
    </w:p>
    <w:p w14:paraId="096A394D" w14:textId="68A33205" w:rsidR="00D7592C" w:rsidRDefault="00D7592C">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321"/>
        <w:gridCol w:w="2249"/>
        <w:gridCol w:w="2415"/>
        <w:gridCol w:w="1217"/>
      </w:tblGrid>
      <w:tr w:rsidR="00D7592C" w14:paraId="096A3953" w14:textId="77777777">
        <w:trPr>
          <w:divId w:val="1872106402"/>
        </w:trPr>
        <w:tc>
          <w:tcPr>
            <w:tcW w:w="0" w:type="auto"/>
            <w:vMerge w:val="restart"/>
          </w:tcPr>
          <w:p w14:paraId="096A394E" w14:textId="77777777" w:rsidR="00D7592C" w:rsidRDefault="00270D8E">
            <w:pPr>
              <w:jc w:val="center"/>
              <w:rPr>
                <w:b/>
                <w:szCs w:val="24"/>
                <w:lang w:eastAsia="lt-LT"/>
              </w:rPr>
            </w:pPr>
            <w:r>
              <w:rPr>
                <w:b/>
                <w:szCs w:val="24"/>
                <w:lang w:eastAsia="lt-LT"/>
              </w:rPr>
              <w:t>Medžiagos, gaunamos susmulkinus*</w:t>
            </w:r>
          </w:p>
        </w:tc>
        <w:tc>
          <w:tcPr>
            <w:tcW w:w="0" w:type="auto"/>
            <w:vMerge w:val="restart"/>
          </w:tcPr>
          <w:p w14:paraId="096A394F" w14:textId="77777777" w:rsidR="00D7592C" w:rsidRDefault="00270D8E">
            <w:pPr>
              <w:jc w:val="center"/>
              <w:rPr>
                <w:b/>
                <w:szCs w:val="24"/>
                <w:lang w:eastAsia="lt-LT"/>
              </w:rPr>
            </w:pPr>
            <w:r>
              <w:rPr>
                <w:b/>
                <w:szCs w:val="24"/>
                <w:lang w:eastAsia="lt-LT"/>
              </w:rPr>
              <w:t>Atliekų sąrašo kodas</w:t>
            </w:r>
          </w:p>
        </w:tc>
        <w:tc>
          <w:tcPr>
            <w:tcW w:w="0" w:type="auto"/>
          </w:tcPr>
          <w:p w14:paraId="096A3950" w14:textId="77777777" w:rsidR="00D7592C" w:rsidRDefault="00270D8E">
            <w:pPr>
              <w:jc w:val="center"/>
              <w:rPr>
                <w:b/>
                <w:szCs w:val="24"/>
                <w:lang w:eastAsia="lt-LT"/>
              </w:rPr>
            </w:pPr>
            <w:r>
              <w:rPr>
                <w:b/>
                <w:szCs w:val="24"/>
                <w:lang w:eastAsia="lt-LT"/>
              </w:rPr>
              <w:t>Perdirbimas ar kitoks panaudojimas</w:t>
            </w:r>
          </w:p>
        </w:tc>
        <w:tc>
          <w:tcPr>
            <w:tcW w:w="0" w:type="auto"/>
          </w:tcPr>
          <w:p w14:paraId="096A3951" w14:textId="77777777" w:rsidR="00D7592C" w:rsidRDefault="00270D8E">
            <w:pPr>
              <w:jc w:val="center"/>
              <w:rPr>
                <w:b/>
                <w:szCs w:val="24"/>
                <w:lang w:eastAsia="lt-LT"/>
              </w:rPr>
            </w:pPr>
            <w:r>
              <w:rPr>
                <w:b/>
                <w:szCs w:val="24"/>
                <w:lang w:eastAsia="lt-LT"/>
              </w:rPr>
              <w:t>Naudojimas kurui ar kitais būdais energijai gauti</w:t>
            </w:r>
          </w:p>
        </w:tc>
        <w:tc>
          <w:tcPr>
            <w:tcW w:w="0" w:type="auto"/>
          </w:tcPr>
          <w:p w14:paraId="096A3952" w14:textId="77777777" w:rsidR="00D7592C" w:rsidRDefault="00270D8E">
            <w:pPr>
              <w:jc w:val="center"/>
              <w:rPr>
                <w:b/>
                <w:szCs w:val="24"/>
                <w:lang w:eastAsia="lt-LT"/>
              </w:rPr>
            </w:pPr>
            <w:r>
              <w:rPr>
                <w:b/>
                <w:szCs w:val="24"/>
                <w:lang w:eastAsia="lt-LT"/>
              </w:rPr>
              <w:t>Šalinimas</w:t>
            </w:r>
          </w:p>
        </w:tc>
      </w:tr>
      <w:tr w:rsidR="00D7592C" w14:paraId="096A3957" w14:textId="77777777">
        <w:trPr>
          <w:divId w:val="1872106402"/>
        </w:trPr>
        <w:tc>
          <w:tcPr>
            <w:tcW w:w="0" w:type="auto"/>
            <w:vMerge/>
          </w:tcPr>
          <w:p w14:paraId="096A3954" w14:textId="77777777" w:rsidR="00D7592C" w:rsidRDefault="00D7592C">
            <w:pPr>
              <w:jc w:val="center"/>
              <w:rPr>
                <w:b/>
                <w:szCs w:val="24"/>
              </w:rPr>
            </w:pPr>
          </w:p>
        </w:tc>
        <w:tc>
          <w:tcPr>
            <w:tcW w:w="0" w:type="auto"/>
            <w:vMerge/>
          </w:tcPr>
          <w:p w14:paraId="096A3955" w14:textId="77777777" w:rsidR="00D7592C" w:rsidRDefault="00D7592C">
            <w:pPr>
              <w:jc w:val="center"/>
              <w:rPr>
                <w:b/>
                <w:szCs w:val="24"/>
              </w:rPr>
            </w:pPr>
          </w:p>
        </w:tc>
        <w:tc>
          <w:tcPr>
            <w:tcW w:w="0" w:type="auto"/>
            <w:gridSpan w:val="3"/>
          </w:tcPr>
          <w:p w14:paraId="096A3956" w14:textId="77777777" w:rsidR="00D7592C" w:rsidRDefault="00270D8E">
            <w:pPr>
              <w:jc w:val="center"/>
              <w:rPr>
                <w:b/>
                <w:szCs w:val="24"/>
                <w:lang w:eastAsia="lt-LT"/>
              </w:rPr>
            </w:pPr>
            <w:r>
              <w:rPr>
                <w:b/>
                <w:szCs w:val="24"/>
                <w:lang w:eastAsia="lt-LT"/>
              </w:rPr>
              <w:t>kiekis, t</w:t>
            </w:r>
          </w:p>
        </w:tc>
      </w:tr>
      <w:tr w:rsidR="00D7592C" w14:paraId="096A395D" w14:textId="77777777">
        <w:trPr>
          <w:divId w:val="1872106402"/>
        </w:trPr>
        <w:tc>
          <w:tcPr>
            <w:tcW w:w="0" w:type="auto"/>
          </w:tcPr>
          <w:p w14:paraId="096A3958" w14:textId="77777777" w:rsidR="00D7592C" w:rsidRDefault="00270D8E">
            <w:pPr>
              <w:jc w:val="center"/>
              <w:rPr>
                <w:b/>
                <w:szCs w:val="24"/>
                <w:lang w:eastAsia="lt-LT"/>
              </w:rPr>
            </w:pPr>
            <w:r>
              <w:rPr>
                <w:b/>
                <w:szCs w:val="24"/>
                <w:lang w:eastAsia="lt-LT"/>
              </w:rPr>
              <w:t>1</w:t>
            </w:r>
          </w:p>
        </w:tc>
        <w:tc>
          <w:tcPr>
            <w:tcW w:w="0" w:type="auto"/>
          </w:tcPr>
          <w:p w14:paraId="096A3959" w14:textId="77777777" w:rsidR="00D7592C" w:rsidRDefault="00270D8E">
            <w:pPr>
              <w:jc w:val="center"/>
              <w:rPr>
                <w:b/>
                <w:szCs w:val="24"/>
                <w:lang w:eastAsia="lt-LT"/>
              </w:rPr>
            </w:pPr>
            <w:r>
              <w:rPr>
                <w:b/>
                <w:szCs w:val="24"/>
                <w:lang w:eastAsia="lt-LT"/>
              </w:rPr>
              <w:t>2</w:t>
            </w:r>
          </w:p>
        </w:tc>
        <w:tc>
          <w:tcPr>
            <w:tcW w:w="0" w:type="auto"/>
          </w:tcPr>
          <w:p w14:paraId="096A395A" w14:textId="77777777" w:rsidR="00D7592C" w:rsidRDefault="00270D8E">
            <w:pPr>
              <w:jc w:val="center"/>
              <w:rPr>
                <w:b/>
                <w:szCs w:val="24"/>
                <w:lang w:eastAsia="lt-LT"/>
              </w:rPr>
            </w:pPr>
            <w:r>
              <w:rPr>
                <w:b/>
                <w:szCs w:val="24"/>
                <w:lang w:eastAsia="lt-LT"/>
              </w:rPr>
              <w:t>3</w:t>
            </w:r>
          </w:p>
        </w:tc>
        <w:tc>
          <w:tcPr>
            <w:tcW w:w="0" w:type="auto"/>
          </w:tcPr>
          <w:p w14:paraId="096A395B" w14:textId="77777777" w:rsidR="00D7592C" w:rsidRDefault="00270D8E">
            <w:pPr>
              <w:jc w:val="center"/>
              <w:rPr>
                <w:b/>
                <w:szCs w:val="24"/>
                <w:lang w:eastAsia="lt-LT"/>
              </w:rPr>
            </w:pPr>
            <w:r>
              <w:rPr>
                <w:b/>
                <w:szCs w:val="24"/>
                <w:lang w:eastAsia="lt-LT"/>
              </w:rPr>
              <w:t>4</w:t>
            </w:r>
          </w:p>
        </w:tc>
        <w:tc>
          <w:tcPr>
            <w:tcW w:w="0" w:type="auto"/>
          </w:tcPr>
          <w:p w14:paraId="096A395C" w14:textId="77777777" w:rsidR="00D7592C" w:rsidRDefault="00270D8E">
            <w:pPr>
              <w:jc w:val="center"/>
              <w:rPr>
                <w:b/>
                <w:szCs w:val="24"/>
                <w:lang w:eastAsia="lt-LT"/>
              </w:rPr>
            </w:pPr>
            <w:r>
              <w:rPr>
                <w:b/>
                <w:szCs w:val="24"/>
                <w:lang w:eastAsia="lt-LT"/>
              </w:rPr>
              <w:t>5</w:t>
            </w:r>
          </w:p>
        </w:tc>
      </w:tr>
      <w:tr w:rsidR="00D7592C" w14:paraId="096A3963" w14:textId="77777777">
        <w:trPr>
          <w:divId w:val="1872106402"/>
        </w:trPr>
        <w:tc>
          <w:tcPr>
            <w:tcW w:w="0" w:type="auto"/>
          </w:tcPr>
          <w:p w14:paraId="096A395E" w14:textId="77777777" w:rsidR="00D7592C" w:rsidRDefault="00270D8E">
            <w:pPr>
              <w:rPr>
                <w:szCs w:val="24"/>
                <w:lang w:eastAsia="lt-LT"/>
              </w:rPr>
            </w:pPr>
            <w:r>
              <w:rPr>
                <w:szCs w:val="24"/>
                <w:lang w:eastAsia="lt-LT"/>
              </w:rPr>
              <w:t>Geležis, plienas</w:t>
            </w:r>
          </w:p>
        </w:tc>
        <w:tc>
          <w:tcPr>
            <w:tcW w:w="0" w:type="auto"/>
          </w:tcPr>
          <w:p w14:paraId="096A395F" w14:textId="77777777" w:rsidR="00D7592C" w:rsidRDefault="00D7592C">
            <w:pPr>
              <w:rPr>
                <w:szCs w:val="24"/>
              </w:rPr>
            </w:pPr>
          </w:p>
        </w:tc>
        <w:tc>
          <w:tcPr>
            <w:tcW w:w="0" w:type="auto"/>
          </w:tcPr>
          <w:p w14:paraId="096A3960" w14:textId="77777777" w:rsidR="00D7592C" w:rsidRDefault="00D7592C">
            <w:pPr>
              <w:rPr>
                <w:szCs w:val="24"/>
              </w:rPr>
            </w:pPr>
          </w:p>
        </w:tc>
        <w:tc>
          <w:tcPr>
            <w:tcW w:w="0" w:type="auto"/>
          </w:tcPr>
          <w:p w14:paraId="096A3961" w14:textId="77777777" w:rsidR="00D7592C" w:rsidRDefault="00D7592C">
            <w:pPr>
              <w:rPr>
                <w:szCs w:val="24"/>
              </w:rPr>
            </w:pPr>
          </w:p>
        </w:tc>
        <w:tc>
          <w:tcPr>
            <w:tcW w:w="0" w:type="auto"/>
          </w:tcPr>
          <w:p w14:paraId="096A3962" w14:textId="77777777" w:rsidR="00D7592C" w:rsidRDefault="00D7592C">
            <w:pPr>
              <w:rPr>
                <w:szCs w:val="24"/>
              </w:rPr>
            </w:pPr>
          </w:p>
        </w:tc>
      </w:tr>
      <w:tr w:rsidR="00D7592C" w14:paraId="096A3969" w14:textId="77777777">
        <w:trPr>
          <w:divId w:val="1872106402"/>
        </w:trPr>
        <w:tc>
          <w:tcPr>
            <w:tcW w:w="0" w:type="auto"/>
          </w:tcPr>
          <w:p w14:paraId="096A3964" w14:textId="77777777" w:rsidR="00D7592C" w:rsidRDefault="00270D8E">
            <w:pPr>
              <w:rPr>
                <w:szCs w:val="24"/>
                <w:lang w:eastAsia="lt-LT"/>
              </w:rPr>
            </w:pPr>
            <w:r>
              <w:rPr>
                <w:szCs w:val="24"/>
                <w:lang w:eastAsia="lt-LT"/>
              </w:rPr>
              <w:t>Ne geležis (aliuminis, varis, cinkas, švinas ir kt.)</w:t>
            </w:r>
          </w:p>
        </w:tc>
        <w:tc>
          <w:tcPr>
            <w:tcW w:w="0" w:type="auto"/>
          </w:tcPr>
          <w:p w14:paraId="096A3965" w14:textId="77777777" w:rsidR="00D7592C" w:rsidRDefault="00D7592C">
            <w:pPr>
              <w:rPr>
                <w:szCs w:val="24"/>
              </w:rPr>
            </w:pPr>
          </w:p>
        </w:tc>
        <w:tc>
          <w:tcPr>
            <w:tcW w:w="0" w:type="auto"/>
          </w:tcPr>
          <w:p w14:paraId="096A3966" w14:textId="77777777" w:rsidR="00D7592C" w:rsidRDefault="00D7592C">
            <w:pPr>
              <w:rPr>
                <w:szCs w:val="24"/>
              </w:rPr>
            </w:pPr>
          </w:p>
        </w:tc>
        <w:tc>
          <w:tcPr>
            <w:tcW w:w="0" w:type="auto"/>
          </w:tcPr>
          <w:p w14:paraId="096A3967" w14:textId="77777777" w:rsidR="00D7592C" w:rsidRDefault="00D7592C">
            <w:pPr>
              <w:rPr>
                <w:szCs w:val="24"/>
              </w:rPr>
            </w:pPr>
          </w:p>
        </w:tc>
        <w:tc>
          <w:tcPr>
            <w:tcW w:w="0" w:type="auto"/>
          </w:tcPr>
          <w:p w14:paraId="096A3968" w14:textId="77777777" w:rsidR="00D7592C" w:rsidRDefault="00D7592C">
            <w:pPr>
              <w:rPr>
                <w:szCs w:val="24"/>
              </w:rPr>
            </w:pPr>
          </w:p>
        </w:tc>
      </w:tr>
      <w:tr w:rsidR="00D7592C" w14:paraId="096A396F" w14:textId="77777777">
        <w:trPr>
          <w:divId w:val="1872106402"/>
        </w:trPr>
        <w:tc>
          <w:tcPr>
            <w:tcW w:w="0" w:type="auto"/>
          </w:tcPr>
          <w:p w14:paraId="096A396A" w14:textId="77777777" w:rsidR="00D7592C" w:rsidRDefault="00270D8E">
            <w:pPr>
              <w:rPr>
                <w:szCs w:val="24"/>
                <w:lang w:eastAsia="lt-LT"/>
              </w:rPr>
            </w:pPr>
            <w:r>
              <w:rPr>
                <w:szCs w:val="24"/>
                <w:lang w:eastAsia="lt-LT"/>
              </w:rPr>
              <w:t>Smulkintuvo lengvoji frakcija (SLF)</w:t>
            </w:r>
          </w:p>
        </w:tc>
        <w:tc>
          <w:tcPr>
            <w:tcW w:w="0" w:type="auto"/>
          </w:tcPr>
          <w:p w14:paraId="096A396B" w14:textId="77777777" w:rsidR="00D7592C" w:rsidRDefault="00D7592C">
            <w:pPr>
              <w:rPr>
                <w:szCs w:val="24"/>
              </w:rPr>
            </w:pPr>
          </w:p>
        </w:tc>
        <w:tc>
          <w:tcPr>
            <w:tcW w:w="0" w:type="auto"/>
          </w:tcPr>
          <w:p w14:paraId="096A396C" w14:textId="77777777" w:rsidR="00D7592C" w:rsidRDefault="00D7592C">
            <w:pPr>
              <w:rPr>
                <w:szCs w:val="24"/>
              </w:rPr>
            </w:pPr>
          </w:p>
        </w:tc>
        <w:tc>
          <w:tcPr>
            <w:tcW w:w="0" w:type="auto"/>
          </w:tcPr>
          <w:p w14:paraId="096A396D" w14:textId="77777777" w:rsidR="00D7592C" w:rsidRDefault="00D7592C">
            <w:pPr>
              <w:rPr>
                <w:szCs w:val="24"/>
              </w:rPr>
            </w:pPr>
          </w:p>
        </w:tc>
        <w:tc>
          <w:tcPr>
            <w:tcW w:w="0" w:type="auto"/>
          </w:tcPr>
          <w:p w14:paraId="096A396E" w14:textId="77777777" w:rsidR="00D7592C" w:rsidRDefault="00D7592C">
            <w:pPr>
              <w:rPr>
                <w:szCs w:val="24"/>
              </w:rPr>
            </w:pPr>
          </w:p>
        </w:tc>
      </w:tr>
      <w:tr w:rsidR="00D7592C" w14:paraId="096A3975" w14:textId="77777777">
        <w:trPr>
          <w:divId w:val="1872106402"/>
        </w:trPr>
        <w:tc>
          <w:tcPr>
            <w:tcW w:w="0" w:type="auto"/>
          </w:tcPr>
          <w:p w14:paraId="096A3970" w14:textId="77777777" w:rsidR="00D7592C" w:rsidRDefault="00270D8E">
            <w:pPr>
              <w:rPr>
                <w:szCs w:val="24"/>
                <w:lang w:eastAsia="lt-LT"/>
              </w:rPr>
            </w:pPr>
            <w:r>
              <w:rPr>
                <w:szCs w:val="24"/>
                <w:lang w:eastAsia="lt-LT"/>
              </w:rPr>
              <w:t>Kitos</w:t>
            </w:r>
          </w:p>
        </w:tc>
        <w:tc>
          <w:tcPr>
            <w:tcW w:w="0" w:type="auto"/>
          </w:tcPr>
          <w:p w14:paraId="096A3971" w14:textId="77777777" w:rsidR="00D7592C" w:rsidRDefault="00D7592C">
            <w:pPr>
              <w:rPr>
                <w:szCs w:val="24"/>
              </w:rPr>
            </w:pPr>
          </w:p>
        </w:tc>
        <w:tc>
          <w:tcPr>
            <w:tcW w:w="0" w:type="auto"/>
          </w:tcPr>
          <w:p w14:paraId="096A3972" w14:textId="77777777" w:rsidR="00D7592C" w:rsidRDefault="00D7592C">
            <w:pPr>
              <w:rPr>
                <w:szCs w:val="24"/>
              </w:rPr>
            </w:pPr>
          </w:p>
        </w:tc>
        <w:tc>
          <w:tcPr>
            <w:tcW w:w="0" w:type="auto"/>
          </w:tcPr>
          <w:p w14:paraId="096A3973" w14:textId="77777777" w:rsidR="00D7592C" w:rsidRDefault="00D7592C">
            <w:pPr>
              <w:rPr>
                <w:szCs w:val="24"/>
              </w:rPr>
            </w:pPr>
          </w:p>
        </w:tc>
        <w:tc>
          <w:tcPr>
            <w:tcW w:w="0" w:type="auto"/>
          </w:tcPr>
          <w:p w14:paraId="096A3974" w14:textId="77777777" w:rsidR="00D7592C" w:rsidRDefault="00D7592C">
            <w:pPr>
              <w:rPr>
                <w:szCs w:val="24"/>
              </w:rPr>
            </w:pPr>
          </w:p>
        </w:tc>
      </w:tr>
      <w:tr w:rsidR="00D7592C" w14:paraId="096A397B" w14:textId="77777777">
        <w:trPr>
          <w:divId w:val="1872106402"/>
        </w:trPr>
        <w:tc>
          <w:tcPr>
            <w:tcW w:w="0" w:type="auto"/>
          </w:tcPr>
          <w:p w14:paraId="096A3976" w14:textId="77777777" w:rsidR="00D7592C" w:rsidRDefault="00270D8E">
            <w:pPr>
              <w:rPr>
                <w:szCs w:val="24"/>
                <w:lang w:eastAsia="lt-LT"/>
              </w:rPr>
            </w:pPr>
            <w:r>
              <w:rPr>
                <w:szCs w:val="24"/>
                <w:lang w:eastAsia="lt-LT"/>
              </w:rPr>
              <w:t>Iš viso:</w:t>
            </w:r>
          </w:p>
        </w:tc>
        <w:tc>
          <w:tcPr>
            <w:tcW w:w="0" w:type="auto"/>
          </w:tcPr>
          <w:p w14:paraId="096A3977" w14:textId="77777777" w:rsidR="00D7592C" w:rsidRDefault="00D7592C">
            <w:pPr>
              <w:rPr>
                <w:szCs w:val="24"/>
              </w:rPr>
            </w:pPr>
          </w:p>
        </w:tc>
        <w:tc>
          <w:tcPr>
            <w:tcW w:w="0" w:type="auto"/>
          </w:tcPr>
          <w:p w14:paraId="096A3978" w14:textId="77777777" w:rsidR="00D7592C" w:rsidRDefault="00D7592C">
            <w:pPr>
              <w:rPr>
                <w:szCs w:val="24"/>
              </w:rPr>
            </w:pPr>
          </w:p>
        </w:tc>
        <w:tc>
          <w:tcPr>
            <w:tcW w:w="0" w:type="auto"/>
          </w:tcPr>
          <w:p w14:paraId="096A3979" w14:textId="77777777" w:rsidR="00D7592C" w:rsidRDefault="00D7592C">
            <w:pPr>
              <w:rPr>
                <w:szCs w:val="24"/>
              </w:rPr>
            </w:pPr>
          </w:p>
        </w:tc>
        <w:tc>
          <w:tcPr>
            <w:tcW w:w="0" w:type="auto"/>
          </w:tcPr>
          <w:p w14:paraId="096A397A" w14:textId="77777777" w:rsidR="00D7592C" w:rsidRDefault="00D7592C">
            <w:pPr>
              <w:rPr>
                <w:szCs w:val="24"/>
              </w:rPr>
            </w:pPr>
          </w:p>
        </w:tc>
      </w:tr>
    </w:tbl>
    <w:p w14:paraId="096A397C" w14:textId="77777777" w:rsidR="00D7592C" w:rsidRDefault="00270D8E">
      <w:pPr>
        <w:ind w:firstLine="709"/>
        <w:jc w:val="both"/>
      </w:pPr>
      <w:r>
        <w:t>PASTABA. *Išvardytos medžiagos ir kitos smulkinimo metu gautos medžiagos (atliekos) turi būti pažymėtos Atliekų sąrašo šešių skaitmenų kodu pagal Atliekų tvarkymo taisyklių 2 priedą.</w:t>
      </w:r>
    </w:p>
    <w:p w14:paraId="096A397D" w14:textId="77777777" w:rsidR="00D7592C" w:rsidRDefault="00D7592C">
      <w:pPr>
        <w:ind w:firstLine="709"/>
      </w:pPr>
    </w:p>
    <w:p w14:paraId="096A397E" w14:textId="77777777" w:rsidR="00D7592C" w:rsidRDefault="00270D8E">
      <w:pPr>
        <w:tabs>
          <w:tab w:val="right" w:leader="underscore" w:pos="2992"/>
          <w:tab w:val="right" w:pos="3740"/>
          <w:tab w:val="right" w:pos="3960"/>
          <w:tab w:val="right" w:leader="underscore" w:pos="5580"/>
          <w:tab w:val="right" w:pos="6660"/>
          <w:tab w:val="right" w:leader="underscore" w:pos="9639"/>
        </w:tabs>
      </w:pPr>
      <w:r>
        <w:tab/>
      </w:r>
      <w:r>
        <w:tab/>
        <w:t>A. V.</w:t>
      </w:r>
      <w:r>
        <w:tab/>
      </w:r>
      <w:r>
        <w:tab/>
      </w:r>
      <w:r>
        <w:tab/>
      </w:r>
      <w:r>
        <w:tab/>
      </w:r>
    </w:p>
    <w:p w14:paraId="096A397F" w14:textId="77777777" w:rsidR="00D7592C" w:rsidRDefault="00270D8E">
      <w:pPr>
        <w:tabs>
          <w:tab w:val="center" w:pos="1080"/>
          <w:tab w:val="center" w:pos="4675"/>
          <w:tab w:val="center" w:pos="7480"/>
        </w:tabs>
      </w:pPr>
      <w:r>
        <w:t>(vadovo pareigų pavadinimas)</w:t>
      </w:r>
      <w:r>
        <w:tab/>
        <w:t>(parašas)</w:t>
      </w:r>
      <w:r>
        <w:tab/>
        <w:t>(vardas, pavardė)</w:t>
      </w:r>
    </w:p>
    <w:p w14:paraId="096A3980" w14:textId="77777777" w:rsidR="00D7592C" w:rsidRDefault="00D7592C">
      <w:pPr>
        <w:jc w:val="center"/>
      </w:pPr>
    </w:p>
    <w:p w14:paraId="096A3981" w14:textId="77777777" w:rsidR="00D7592C" w:rsidRDefault="00270D8E">
      <w:pPr>
        <w:tabs>
          <w:tab w:val="right" w:leader="underscore" w:pos="9638"/>
        </w:tabs>
      </w:pPr>
      <w:r>
        <w:tab/>
      </w:r>
    </w:p>
    <w:p w14:paraId="096A3982" w14:textId="77777777" w:rsidR="00D7592C" w:rsidRDefault="00270D8E">
      <w:r>
        <w:t>(informaciją užpildžiusiojo vardas, pavardė, telefonas, faksas, el. paštas)</w:t>
      </w:r>
    </w:p>
    <w:p w14:paraId="096A3983" w14:textId="77777777" w:rsidR="00D7592C" w:rsidRDefault="00270D8E">
      <w:pPr>
        <w:jc w:val="center"/>
      </w:pPr>
      <w:r>
        <w:t>______________</w:t>
      </w:r>
    </w:p>
    <w:p w14:paraId="096A3984" w14:textId="5D8A163F" w:rsidR="00D7592C" w:rsidRDefault="00645D7F">
      <w:pPr>
        <w:jc w:val="center"/>
      </w:pPr>
    </w:p>
    <w:p w14:paraId="1392A372" w14:textId="77777777" w:rsidR="00270D8E" w:rsidRDefault="00270D8E">
      <w:pPr>
        <w:ind w:firstLine="5102"/>
      </w:pPr>
      <w:r>
        <w:br w:type="page"/>
      </w:r>
    </w:p>
    <w:p w14:paraId="096A3985" w14:textId="7B950B6D" w:rsidR="00D7592C" w:rsidRDefault="00270D8E">
      <w:pPr>
        <w:ind w:firstLine="5102"/>
      </w:pPr>
      <w:r>
        <w:lastRenderedPageBreak/>
        <w:t xml:space="preserve">Eksploatuoti netinkamų transporto priemonių </w:t>
      </w:r>
    </w:p>
    <w:p w14:paraId="096A3986" w14:textId="77777777" w:rsidR="00D7592C" w:rsidRDefault="00270D8E">
      <w:pPr>
        <w:ind w:firstLine="5102"/>
      </w:pPr>
      <w:r>
        <w:t>tvarkymo taisyklių</w:t>
      </w:r>
    </w:p>
    <w:p w14:paraId="096A3987" w14:textId="77777777" w:rsidR="00D7592C" w:rsidRDefault="00645D7F">
      <w:pPr>
        <w:ind w:firstLine="5102"/>
      </w:pPr>
      <w:r w:rsidR="00270D8E">
        <w:t>5</w:t>
      </w:r>
      <w:r w:rsidR="00270D8E">
        <w:t xml:space="preserve"> priedas</w:t>
      </w:r>
    </w:p>
    <w:p w14:paraId="096A3988" w14:textId="77777777" w:rsidR="00D7592C" w:rsidRDefault="00D7592C">
      <w:pPr>
        <w:ind w:firstLine="709"/>
      </w:pPr>
    </w:p>
    <w:p w14:paraId="096A3989" w14:textId="77777777" w:rsidR="00D7592C" w:rsidRDefault="00270D8E">
      <w:pPr>
        <w:tabs>
          <w:tab w:val="right" w:pos="4860"/>
          <w:tab w:val="right" w:leader="underscore" w:pos="9639"/>
        </w:tabs>
        <w:ind w:firstLine="709"/>
      </w:pPr>
      <w:r>
        <w:tab/>
      </w:r>
      <w:r>
        <w:tab/>
      </w:r>
    </w:p>
    <w:p w14:paraId="096A398A" w14:textId="77777777" w:rsidR="00D7592C" w:rsidRDefault="00270D8E">
      <w:pPr>
        <w:tabs>
          <w:tab w:val="center" w:pos="7380"/>
        </w:tabs>
        <w:ind w:firstLine="709"/>
        <w:rPr>
          <w:sz w:val="20"/>
        </w:rPr>
      </w:pPr>
      <w:r>
        <w:rPr>
          <w:sz w:val="20"/>
        </w:rPr>
        <w:tab/>
        <w:t>(įmonės pavadinimas, kodas, adresas)</w:t>
      </w:r>
    </w:p>
    <w:p w14:paraId="096A398B" w14:textId="77777777" w:rsidR="00D7592C" w:rsidRDefault="00D7592C">
      <w:pPr>
        <w:ind w:firstLine="709"/>
      </w:pPr>
    </w:p>
    <w:p w14:paraId="096A398C" w14:textId="4E8EA9F4" w:rsidR="00D7592C" w:rsidRDefault="00270D8E">
      <w:pPr>
        <w:jc w:val="center"/>
        <w:rPr>
          <w:b/>
        </w:rPr>
      </w:pPr>
      <w:r>
        <w:rPr>
          <w:b/>
        </w:rPr>
        <w:t>INFORMACIJA APIE EKSPLOATUOTI NETINKAMŲ TRANSPORTO PRIEMONIŲ (DALIŲ), ATSIRANDANČIŲ ŠALYJE, EKSPORTĄ TOLESNIAM APDOROJIMUI</w:t>
      </w:r>
    </w:p>
    <w:p w14:paraId="096A398D" w14:textId="77777777" w:rsidR="00D7592C" w:rsidRDefault="00270D8E">
      <w:pPr>
        <w:jc w:val="center"/>
      </w:pPr>
      <w:r>
        <w:t>_____________m.</w:t>
      </w:r>
    </w:p>
    <w:p w14:paraId="096A398E" w14:textId="77777777" w:rsidR="00D7592C" w:rsidRDefault="00D7592C">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248"/>
        <w:gridCol w:w="1483"/>
        <w:gridCol w:w="2197"/>
        <w:gridCol w:w="1204"/>
      </w:tblGrid>
      <w:tr w:rsidR="00D7592C" w14:paraId="096A3994" w14:textId="77777777">
        <w:trPr>
          <w:divId w:val="801002896"/>
        </w:trPr>
        <w:tc>
          <w:tcPr>
            <w:tcW w:w="0" w:type="auto"/>
            <w:vMerge w:val="restart"/>
          </w:tcPr>
          <w:p w14:paraId="096A398F" w14:textId="77777777" w:rsidR="00D7592C" w:rsidRDefault="00270D8E">
            <w:pPr>
              <w:jc w:val="center"/>
              <w:rPr>
                <w:b/>
                <w:szCs w:val="24"/>
                <w:lang w:eastAsia="lt-LT"/>
              </w:rPr>
            </w:pPr>
            <w:r>
              <w:rPr>
                <w:b/>
                <w:szCs w:val="24"/>
                <w:lang w:eastAsia="lt-LT"/>
              </w:rPr>
              <w:t>Eksploatuoti netinkamų transporto priemonių, kurios yra eksportuojamos, dalių pavadinimas*</w:t>
            </w:r>
          </w:p>
        </w:tc>
        <w:tc>
          <w:tcPr>
            <w:tcW w:w="0" w:type="auto"/>
            <w:vMerge w:val="restart"/>
          </w:tcPr>
          <w:p w14:paraId="096A3990" w14:textId="77777777" w:rsidR="00D7592C" w:rsidRDefault="00270D8E">
            <w:pPr>
              <w:jc w:val="center"/>
              <w:rPr>
                <w:b/>
                <w:szCs w:val="24"/>
                <w:lang w:eastAsia="lt-LT"/>
              </w:rPr>
            </w:pPr>
            <w:r>
              <w:rPr>
                <w:b/>
                <w:szCs w:val="24"/>
                <w:lang w:eastAsia="lt-LT"/>
              </w:rPr>
              <w:t>Atliekų sąrašo kodas</w:t>
            </w:r>
          </w:p>
        </w:tc>
        <w:tc>
          <w:tcPr>
            <w:tcW w:w="0" w:type="auto"/>
          </w:tcPr>
          <w:p w14:paraId="096A3991" w14:textId="77777777" w:rsidR="00D7592C" w:rsidRDefault="00270D8E">
            <w:pPr>
              <w:jc w:val="center"/>
              <w:rPr>
                <w:b/>
                <w:szCs w:val="24"/>
                <w:lang w:eastAsia="lt-LT"/>
              </w:rPr>
            </w:pPr>
            <w:r>
              <w:rPr>
                <w:b/>
                <w:szCs w:val="24"/>
                <w:lang w:eastAsia="lt-LT"/>
              </w:rPr>
              <w:t>Perdirbimui</w:t>
            </w:r>
          </w:p>
        </w:tc>
        <w:tc>
          <w:tcPr>
            <w:tcW w:w="0" w:type="auto"/>
          </w:tcPr>
          <w:p w14:paraId="096A3992" w14:textId="77777777" w:rsidR="00D7592C" w:rsidRDefault="00270D8E">
            <w:pPr>
              <w:jc w:val="center"/>
              <w:rPr>
                <w:b/>
                <w:szCs w:val="24"/>
                <w:lang w:eastAsia="lt-LT"/>
              </w:rPr>
            </w:pPr>
            <w:r>
              <w:rPr>
                <w:b/>
                <w:szCs w:val="24"/>
                <w:lang w:eastAsia="lt-LT"/>
              </w:rPr>
              <w:t>Naudojimui kurui ar kitais būdais energijai gauti</w:t>
            </w:r>
          </w:p>
        </w:tc>
        <w:tc>
          <w:tcPr>
            <w:tcW w:w="0" w:type="auto"/>
          </w:tcPr>
          <w:p w14:paraId="096A3993" w14:textId="77777777" w:rsidR="00D7592C" w:rsidRDefault="00270D8E">
            <w:pPr>
              <w:jc w:val="center"/>
              <w:rPr>
                <w:b/>
                <w:szCs w:val="24"/>
                <w:lang w:eastAsia="lt-LT"/>
              </w:rPr>
            </w:pPr>
            <w:r>
              <w:rPr>
                <w:b/>
                <w:szCs w:val="24"/>
                <w:lang w:eastAsia="lt-LT"/>
              </w:rPr>
              <w:t>Šalinimui</w:t>
            </w:r>
          </w:p>
        </w:tc>
      </w:tr>
      <w:tr w:rsidR="00D7592C" w14:paraId="096A3998" w14:textId="77777777">
        <w:trPr>
          <w:divId w:val="801002896"/>
        </w:trPr>
        <w:tc>
          <w:tcPr>
            <w:tcW w:w="0" w:type="auto"/>
            <w:vMerge/>
          </w:tcPr>
          <w:p w14:paraId="096A3995" w14:textId="77777777" w:rsidR="00D7592C" w:rsidRDefault="00D7592C">
            <w:pPr>
              <w:jc w:val="center"/>
              <w:rPr>
                <w:b/>
                <w:szCs w:val="24"/>
              </w:rPr>
            </w:pPr>
          </w:p>
        </w:tc>
        <w:tc>
          <w:tcPr>
            <w:tcW w:w="0" w:type="auto"/>
            <w:vMerge/>
          </w:tcPr>
          <w:p w14:paraId="096A3996" w14:textId="77777777" w:rsidR="00D7592C" w:rsidRDefault="00D7592C">
            <w:pPr>
              <w:jc w:val="center"/>
              <w:rPr>
                <w:b/>
                <w:szCs w:val="24"/>
              </w:rPr>
            </w:pPr>
          </w:p>
        </w:tc>
        <w:tc>
          <w:tcPr>
            <w:tcW w:w="0" w:type="auto"/>
            <w:gridSpan w:val="3"/>
          </w:tcPr>
          <w:p w14:paraId="096A3997" w14:textId="77777777" w:rsidR="00D7592C" w:rsidRDefault="00270D8E">
            <w:pPr>
              <w:jc w:val="center"/>
              <w:rPr>
                <w:b/>
                <w:szCs w:val="24"/>
                <w:lang w:eastAsia="lt-LT"/>
              </w:rPr>
            </w:pPr>
            <w:r>
              <w:rPr>
                <w:b/>
                <w:szCs w:val="24"/>
                <w:lang w:eastAsia="lt-LT"/>
              </w:rPr>
              <w:t>kiekis, t</w:t>
            </w:r>
          </w:p>
        </w:tc>
      </w:tr>
      <w:tr w:rsidR="00D7592C" w14:paraId="096A399E" w14:textId="77777777">
        <w:trPr>
          <w:divId w:val="801002896"/>
        </w:trPr>
        <w:tc>
          <w:tcPr>
            <w:tcW w:w="0" w:type="auto"/>
          </w:tcPr>
          <w:p w14:paraId="096A3999" w14:textId="77777777" w:rsidR="00D7592C" w:rsidRDefault="00270D8E">
            <w:pPr>
              <w:rPr>
                <w:szCs w:val="24"/>
                <w:lang w:eastAsia="lt-LT"/>
              </w:rPr>
            </w:pPr>
            <w:r>
              <w:rPr>
                <w:szCs w:val="24"/>
                <w:lang w:eastAsia="lt-LT"/>
              </w:rPr>
              <w:t>1</w:t>
            </w:r>
          </w:p>
        </w:tc>
        <w:tc>
          <w:tcPr>
            <w:tcW w:w="0" w:type="auto"/>
          </w:tcPr>
          <w:p w14:paraId="096A399A" w14:textId="77777777" w:rsidR="00D7592C" w:rsidRDefault="00270D8E">
            <w:pPr>
              <w:rPr>
                <w:szCs w:val="24"/>
                <w:lang w:eastAsia="lt-LT"/>
              </w:rPr>
            </w:pPr>
            <w:r>
              <w:rPr>
                <w:szCs w:val="24"/>
                <w:lang w:eastAsia="lt-LT"/>
              </w:rPr>
              <w:t>2</w:t>
            </w:r>
          </w:p>
        </w:tc>
        <w:tc>
          <w:tcPr>
            <w:tcW w:w="0" w:type="auto"/>
          </w:tcPr>
          <w:p w14:paraId="096A399B" w14:textId="77777777" w:rsidR="00D7592C" w:rsidRDefault="00270D8E">
            <w:pPr>
              <w:rPr>
                <w:szCs w:val="24"/>
                <w:lang w:eastAsia="lt-LT"/>
              </w:rPr>
            </w:pPr>
            <w:r>
              <w:rPr>
                <w:szCs w:val="24"/>
                <w:lang w:eastAsia="lt-LT"/>
              </w:rPr>
              <w:t>3</w:t>
            </w:r>
          </w:p>
        </w:tc>
        <w:tc>
          <w:tcPr>
            <w:tcW w:w="0" w:type="auto"/>
          </w:tcPr>
          <w:p w14:paraId="096A399C" w14:textId="77777777" w:rsidR="00D7592C" w:rsidRDefault="00270D8E">
            <w:pPr>
              <w:rPr>
                <w:szCs w:val="24"/>
                <w:lang w:eastAsia="lt-LT"/>
              </w:rPr>
            </w:pPr>
            <w:r>
              <w:rPr>
                <w:szCs w:val="24"/>
                <w:lang w:eastAsia="lt-LT"/>
              </w:rPr>
              <w:t>4</w:t>
            </w:r>
          </w:p>
        </w:tc>
        <w:tc>
          <w:tcPr>
            <w:tcW w:w="0" w:type="auto"/>
          </w:tcPr>
          <w:p w14:paraId="096A399D" w14:textId="77777777" w:rsidR="00D7592C" w:rsidRDefault="00270D8E">
            <w:pPr>
              <w:rPr>
                <w:szCs w:val="24"/>
                <w:lang w:eastAsia="lt-LT"/>
              </w:rPr>
            </w:pPr>
            <w:r>
              <w:rPr>
                <w:szCs w:val="24"/>
                <w:lang w:eastAsia="lt-LT"/>
              </w:rPr>
              <w:t>5</w:t>
            </w:r>
          </w:p>
        </w:tc>
      </w:tr>
      <w:tr w:rsidR="00D7592C" w14:paraId="096A39A4" w14:textId="77777777">
        <w:trPr>
          <w:divId w:val="801002896"/>
        </w:trPr>
        <w:tc>
          <w:tcPr>
            <w:tcW w:w="0" w:type="auto"/>
          </w:tcPr>
          <w:p w14:paraId="096A399F" w14:textId="77777777" w:rsidR="00D7592C" w:rsidRDefault="00D7592C">
            <w:pPr>
              <w:rPr>
                <w:szCs w:val="24"/>
              </w:rPr>
            </w:pPr>
          </w:p>
        </w:tc>
        <w:tc>
          <w:tcPr>
            <w:tcW w:w="0" w:type="auto"/>
          </w:tcPr>
          <w:p w14:paraId="096A39A0" w14:textId="77777777" w:rsidR="00D7592C" w:rsidRDefault="00D7592C">
            <w:pPr>
              <w:rPr>
                <w:szCs w:val="24"/>
              </w:rPr>
            </w:pPr>
          </w:p>
        </w:tc>
        <w:tc>
          <w:tcPr>
            <w:tcW w:w="0" w:type="auto"/>
          </w:tcPr>
          <w:p w14:paraId="096A39A1" w14:textId="77777777" w:rsidR="00D7592C" w:rsidRDefault="00D7592C">
            <w:pPr>
              <w:rPr>
                <w:szCs w:val="24"/>
              </w:rPr>
            </w:pPr>
          </w:p>
        </w:tc>
        <w:tc>
          <w:tcPr>
            <w:tcW w:w="0" w:type="auto"/>
          </w:tcPr>
          <w:p w14:paraId="096A39A2" w14:textId="77777777" w:rsidR="00D7592C" w:rsidRDefault="00D7592C">
            <w:pPr>
              <w:rPr>
                <w:szCs w:val="24"/>
              </w:rPr>
            </w:pPr>
          </w:p>
        </w:tc>
        <w:tc>
          <w:tcPr>
            <w:tcW w:w="0" w:type="auto"/>
          </w:tcPr>
          <w:p w14:paraId="096A39A3" w14:textId="77777777" w:rsidR="00D7592C" w:rsidRDefault="00D7592C">
            <w:pPr>
              <w:rPr>
                <w:szCs w:val="24"/>
              </w:rPr>
            </w:pPr>
          </w:p>
        </w:tc>
      </w:tr>
      <w:tr w:rsidR="00D7592C" w14:paraId="096A39AA" w14:textId="77777777">
        <w:trPr>
          <w:divId w:val="801002896"/>
        </w:trPr>
        <w:tc>
          <w:tcPr>
            <w:tcW w:w="0" w:type="auto"/>
          </w:tcPr>
          <w:p w14:paraId="096A39A5" w14:textId="77777777" w:rsidR="00D7592C" w:rsidRDefault="00D7592C">
            <w:pPr>
              <w:rPr>
                <w:szCs w:val="24"/>
              </w:rPr>
            </w:pPr>
          </w:p>
        </w:tc>
        <w:tc>
          <w:tcPr>
            <w:tcW w:w="0" w:type="auto"/>
          </w:tcPr>
          <w:p w14:paraId="096A39A6" w14:textId="77777777" w:rsidR="00D7592C" w:rsidRDefault="00D7592C">
            <w:pPr>
              <w:rPr>
                <w:szCs w:val="24"/>
              </w:rPr>
            </w:pPr>
          </w:p>
        </w:tc>
        <w:tc>
          <w:tcPr>
            <w:tcW w:w="0" w:type="auto"/>
          </w:tcPr>
          <w:p w14:paraId="096A39A7" w14:textId="77777777" w:rsidR="00D7592C" w:rsidRDefault="00D7592C">
            <w:pPr>
              <w:rPr>
                <w:szCs w:val="24"/>
              </w:rPr>
            </w:pPr>
          </w:p>
        </w:tc>
        <w:tc>
          <w:tcPr>
            <w:tcW w:w="0" w:type="auto"/>
          </w:tcPr>
          <w:p w14:paraId="096A39A8" w14:textId="77777777" w:rsidR="00D7592C" w:rsidRDefault="00D7592C">
            <w:pPr>
              <w:rPr>
                <w:szCs w:val="24"/>
              </w:rPr>
            </w:pPr>
          </w:p>
        </w:tc>
        <w:tc>
          <w:tcPr>
            <w:tcW w:w="0" w:type="auto"/>
          </w:tcPr>
          <w:p w14:paraId="096A39A9" w14:textId="77777777" w:rsidR="00D7592C" w:rsidRDefault="00D7592C">
            <w:pPr>
              <w:rPr>
                <w:szCs w:val="24"/>
              </w:rPr>
            </w:pPr>
          </w:p>
        </w:tc>
      </w:tr>
      <w:tr w:rsidR="00D7592C" w14:paraId="096A39B0" w14:textId="77777777">
        <w:trPr>
          <w:divId w:val="801002896"/>
        </w:trPr>
        <w:tc>
          <w:tcPr>
            <w:tcW w:w="0" w:type="auto"/>
          </w:tcPr>
          <w:p w14:paraId="096A39AB" w14:textId="77777777" w:rsidR="00D7592C" w:rsidRDefault="00D7592C">
            <w:pPr>
              <w:rPr>
                <w:szCs w:val="24"/>
              </w:rPr>
            </w:pPr>
          </w:p>
        </w:tc>
        <w:tc>
          <w:tcPr>
            <w:tcW w:w="0" w:type="auto"/>
          </w:tcPr>
          <w:p w14:paraId="096A39AC" w14:textId="77777777" w:rsidR="00D7592C" w:rsidRDefault="00D7592C">
            <w:pPr>
              <w:rPr>
                <w:szCs w:val="24"/>
              </w:rPr>
            </w:pPr>
          </w:p>
        </w:tc>
        <w:tc>
          <w:tcPr>
            <w:tcW w:w="0" w:type="auto"/>
          </w:tcPr>
          <w:p w14:paraId="096A39AD" w14:textId="77777777" w:rsidR="00D7592C" w:rsidRDefault="00D7592C">
            <w:pPr>
              <w:rPr>
                <w:szCs w:val="24"/>
              </w:rPr>
            </w:pPr>
          </w:p>
        </w:tc>
        <w:tc>
          <w:tcPr>
            <w:tcW w:w="0" w:type="auto"/>
          </w:tcPr>
          <w:p w14:paraId="096A39AE" w14:textId="77777777" w:rsidR="00D7592C" w:rsidRDefault="00D7592C">
            <w:pPr>
              <w:rPr>
                <w:szCs w:val="24"/>
              </w:rPr>
            </w:pPr>
          </w:p>
        </w:tc>
        <w:tc>
          <w:tcPr>
            <w:tcW w:w="0" w:type="auto"/>
          </w:tcPr>
          <w:p w14:paraId="096A39AF" w14:textId="77777777" w:rsidR="00D7592C" w:rsidRDefault="00D7592C">
            <w:pPr>
              <w:rPr>
                <w:szCs w:val="24"/>
              </w:rPr>
            </w:pPr>
          </w:p>
        </w:tc>
      </w:tr>
      <w:tr w:rsidR="00D7592C" w14:paraId="096A39B6" w14:textId="77777777">
        <w:trPr>
          <w:divId w:val="801002896"/>
        </w:trPr>
        <w:tc>
          <w:tcPr>
            <w:tcW w:w="0" w:type="auto"/>
          </w:tcPr>
          <w:p w14:paraId="096A39B1" w14:textId="77777777" w:rsidR="00D7592C" w:rsidRDefault="00D7592C">
            <w:pPr>
              <w:rPr>
                <w:szCs w:val="24"/>
              </w:rPr>
            </w:pPr>
          </w:p>
        </w:tc>
        <w:tc>
          <w:tcPr>
            <w:tcW w:w="0" w:type="auto"/>
          </w:tcPr>
          <w:p w14:paraId="096A39B2" w14:textId="77777777" w:rsidR="00D7592C" w:rsidRDefault="00D7592C">
            <w:pPr>
              <w:rPr>
                <w:szCs w:val="24"/>
              </w:rPr>
            </w:pPr>
          </w:p>
        </w:tc>
        <w:tc>
          <w:tcPr>
            <w:tcW w:w="0" w:type="auto"/>
          </w:tcPr>
          <w:p w14:paraId="096A39B3" w14:textId="77777777" w:rsidR="00D7592C" w:rsidRDefault="00D7592C">
            <w:pPr>
              <w:rPr>
                <w:szCs w:val="24"/>
              </w:rPr>
            </w:pPr>
          </w:p>
        </w:tc>
        <w:tc>
          <w:tcPr>
            <w:tcW w:w="0" w:type="auto"/>
          </w:tcPr>
          <w:p w14:paraId="096A39B4" w14:textId="77777777" w:rsidR="00D7592C" w:rsidRDefault="00D7592C">
            <w:pPr>
              <w:rPr>
                <w:szCs w:val="24"/>
              </w:rPr>
            </w:pPr>
          </w:p>
        </w:tc>
        <w:tc>
          <w:tcPr>
            <w:tcW w:w="0" w:type="auto"/>
          </w:tcPr>
          <w:p w14:paraId="096A39B5" w14:textId="77777777" w:rsidR="00D7592C" w:rsidRDefault="00D7592C">
            <w:pPr>
              <w:rPr>
                <w:szCs w:val="24"/>
              </w:rPr>
            </w:pPr>
          </w:p>
        </w:tc>
      </w:tr>
      <w:tr w:rsidR="00D7592C" w14:paraId="096A39BC" w14:textId="77777777">
        <w:trPr>
          <w:divId w:val="801002896"/>
        </w:trPr>
        <w:tc>
          <w:tcPr>
            <w:tcW w:w="0" w:type="auto"/>
          </w:tcPr>
          <w:p w14:paraId="096A39B7" w14:textId="77777777" w:rsidR="00D7592C" w:rsidRDefault="00270D8E">
            <w:pPr>
              <w:jc w:val="right"/>
              <w:rPr>
                <w:szCs w:val="24"/>
                <w:lang w:eastAsia="lt-LT"/>
              </w:rPr>
            </w:pPr>
            <w:r>
              <w:rPr>
                <w:szCs w:val="24"/>
                <w:lang w:eastAsia="lt-LT"/>
              </w:rPr>
              <w:t>Iš viso:</w:t>
            </w:r>
          </w:p>
        </w:tc>
        <w:tc>
          <w:tcPr>
            <w:tcW w:w="0" w:type="auto"/>
          </w:tcPr>
          <w:p w14:paraId="096A39B8" w14:textId="77777777" w:rsidR="00D7592C" w:rsidRDefault="00D7592C">
            <w:pPr>
              <w:rPr>
                <w:szCs w:val="24"/>
              </w:rPr>
            </w:pPr>
          </w:p>
        </w:tc>
        <w:tc>
          <w:tcPr>
            <w:tcW w:w="0" w:type="auto"/>
          </w:tcPr>
          <w:p w14:paraId="096A39B9" w14:textId="77777777" w:rsidR="00D7592C" w:rsidRDefault="00D7592C">
            <w:pPr>
              <w:rPr>
                <w:szCs w:val="24"/>
              </w:rPr>
            </w:pPr>
          </w:p>
        </w:tc>
        <w:tc>
          <w:tcPr>
            <w:tcW w:w="0" w:type="auto"/>
          </w:tcPr>
          <w:p w14:paraId="096A39BA" w14:textId="77777777" w:rsidR="00D7592C" w:rsidRDefault="00D7592C">
            <w:pPr>
              <w:rPr>
                <w:szCs w:val="24"/>
              </w:rPr>
            </w:pPr>
          </w:p>
        </w:tc>
        <w:tc>
          <w:tcPr>
            <w:tcW w:w="0" w:type="auto"/>
          </w:tcPr>
          <w:p w14:paraId="096A39BB" w14:textId="77777777" w:rsidR="00D7592C" w:rsidRDefault="00D7592C">
            <w:pPr>
              <w:rPr>
                <w:szCs w:val="24"/>
              </w:rPr>
            </w:pPr>
          </w:p>
        </w:tc>
      </w:tr>
    </w:tbl>
    <w:p w14:paraId="096A39BD" w14:textId="77777777" w:rsidR="00D7592C" w:rsidRDefault="00270D8E">
      <w:pPr>
        <w:ind w:firstLine="709"/>
        <w:jc w:val="both"/>
      </w:pPr>
      <w:r>
        <w:t>PASTABA. *Dalys (atliekos) turi būti pažymėtos Atliekų sąrašo šešių skaitmenų kodu pagal Atliekų tvarkymo taisyklių 2 priedą.</w:t>
      </w:r>
    </w:p>
    <w:p w14:paraId="096A39BE" w14:textId="77777777" w:rsidR="00D7592C" w:rsidRDefault="00D7592C">
      <w:pPr>
        <w:ind w:firstLine="709"/>
      </w:pPr>
    </w:p>
    <w:p w14:paraId="096A39BF" w14:textId="77777777" w:rsidR="00D7592C" w:rsidRDefault="00270D8E">
      <w:pPr>
        <w:tabs>
          <w:tab w:val="right" w:leader="underscore" w:pos="2992"/>
          <w:tab w:val="right" w:pos="3740"/>
          <w:tab w:val="right" w:pos="3960"/>
          <w:tab w:val="right" w:leader="underscore" w:pos="5580"/>
          <w:tab w:val="right" w:pos="6660"/>
          <w:tab w:val="right" w:leader="underscore" w:pos="9639"/>
        </w:tabs>
      </w:pPr>
      <w:r>
        <w:tab/>
      </w:r>
      <w:r>
        <w:tab/>
        <w:t>A. V.</w:t>
      </w:r>
      <w:r>
        <w:tab/>
      </w:r>
      <w:r>
        <w:tab/>
      </w:r>
      <w:r>
        <w:tab/>
      </w:r>
      <w:r>
        <w:tab/>
      </w:r>
    </w:p>
    <w:p w14:paraId="096A39C0" w14:textId="77777777" w:rsidR="00D7592C" w:rsidRDefault="00270D8E">
      <w:pPr>
        <w:tabs>
          <w:tab w:val="center" w:pos="1080"/>
          <w:tab w:val="center" w:pos="4675"/>
          <w:tab w:val="center" w:pos="7480"/>
        </w:tabs>
      </w:pPr>
      <w:r>
        <w:t>(vadovo pareigų pavadinimas)</w:t>
      </w:r>
      <w:r>
        <w:tab/>
        <w:t>(parašas)</w:t>
      </w:r>
      <w:r>
        <w:tab/>
        <w:t>(vardas, pavardė)</w:t>
      </w:r>
    </w:p>
    <w:p w14:paraId="096A39C1" w14:textId="77777777" w:rsidR="00D7592C" w:rsidRDefault="00D7592C">
      <w:pPr>
        <w:jc w:val="center"/>
      </w:pPr>
    </w:p>
    <w:p w14:paraId="096A39C2" w14:textId="77777777" w:rsidR="00D7592C" w:rsidRDefault="00270D8E">
      <w:pPr>
        <w:tabs>
          <w:tab w:val="right" w:leader="underscore" w:pos="9638"/>
        </w:tabs>
      </w:pPr>
      <w:r>
        <w:tab/>
      </w:r>
    </w:p>
    <w:p w14:paraId="096A39C3" w14:textId="77777777" w:rsidR="00D7592C" w:rsidRDefault="00270D8E">
      <w:r>
        <w:t>(informaciją užpildžiusiojo vardas, pavardė, telefonas, faksas, el. paštas)</w:t>
      </w:r>
    </w:p>
    <w:p w14:paraId="096A39C6" w14:textId="3CD4E62A" w:rsidR="00D7592C" w:rsidRDefault="00270D8E" w:rsidP="00270D8E">
      <w:pPr>
        <w:jc w:val="center"/>
      </w:pPr>
      <w:r>
        <w:t>______________</w:t>
      </w:r>
    </w:p>
    <w:sectPr w:rsidR="00D7592C">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A39CA" w14:textId="77777777" w:rsidR="00D7592C" w:rsidRDefault="00270D8E">
      <w:r>
        <w:separator/>
      </w:r>
    </w:p>
  </w:endnote>
  <w:endnote w:type="continuationSeparator" w:id="0">
    <w:p w14:paraId="096A39CB" w14:textId="77777777" w:rsidR="00D7592C" w:rsidRDefault="0027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39D0" w14:textId="77777777" w:rsidR="00D7592C" w:rsidRDefault="00D7592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39D1" w14:textId="77777777" w:rsidR="00D7592C" w:rsidRDefault="00D7592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39D3" w14:textId="77777777" w:rsidR="00D7592C" w:rsidRDefault="00D7592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A39C8" w14:textId="77777777" w:rsidR="00D7592C" w:rsidRDefault="00270D8E">
      <w:r>
        <w:separator/>
      </w:r>
    </w:p>
  </w:footnote>
  <w:footnote w:type="continuationSeparator" w:id="0">
    <w:p w14:paraId="096A39C9" w14:textId="77777777" w:rsidR="00D7592C" w:rsidRDefault="00270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39CC" w14:textId="77777777" w:rsidR="00D7592C" w:rsidRDefault="00270D8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96A39CD" w14:textId="77777777" w:rsidR="00D7592C" w:rsidRDefault="00D7592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39CE" w14:textId="77777777" w:rsidR="00D7592C" w:rsidRDefault="00270D8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645D7F">
      <w:rPr>
        <w:noProof/>
        <w:lang w:val="en-GB"/>
      </w:rPr>
      <w:t>8</w:t>
    </w:r>
    <w:r>
      <w:rPr>
        <w:lang w:val="en-GB"/>
      </w:rPr>
      <w:fldChar w:fldCharType="end"/>
    </w:r>
  </w:p>
  <w:p w14:paraId="096A39CF" w14:textId="77777777" w:rsidR="00D7592C" w:rsidRDefault="00D7592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39D2" w14:textId="77777777" w:rsidR="00D7592C" w:rsidRDefault="00D7592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3C"/>
    <w:rsid w:val="00270D8E"/>
    <w:rsid w:val="00645D7F"/>
    <w:rsid w:val="00B46E3C"/>
    <w:rsid w:val="00D759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6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0D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0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9538">
      <w:bodyDiv w:val="1"/>
      <w:marLeft w:val="0"/>
      <w:marRight w:val="0"/>
      <w:marTop w:val="0"/>
      <w:marBottom w:val="0"/>
      <w:divBdr>
        <w:top w:val="none" w:sz="0" w:space="0" w:color="auto"/>
        <w:left w:val="none" w:sz="0" w:space="0" w:color="auto"/>
        <w:bottom w:val="none" w:sz="0" w:space="0" w:color="auto"/>
        <w:right w:val="none" w:sz="0" w:space="0" w:color="auto"/>
      </w:divBdr>
      <w:divsChild>
        <w:div w:id="741874314">
          <w:marLeft w:val="0"/>
          <w:marRight w:val="0"/>
          <w:marTop w:val="0"/>
          <w:marBottom w:val="0"/>
          <w:divBdr>
            <w:top w:val="none" w:sz="0" w:space="0" w:color="auto"/>
            <w:left w:val="none" w:sz="0" w:space="0" w:color="auto"/>
            <w:bottom w:val="none" w:sz="0" w:space="0" w:color="auto"/>
            <w:right w:val="none" w:sz="0" w:space="0" w:color="auto"/>
          </w:divBdr>
        </w:div>
      </w:divsChild>
    </w:div>
    <w:div w:id="473063840">
      <w:bodyDiv w:val="1"/>
      <w:marLeft w:val="0"/>
      <w:marRight w:val="0"/>
      <w:marTop w:val="0"/>
      <w:marBottom w:val="0"/>
      <w:divBdr>
        <w:top w:val="none" w:sz="0" w:space="0" w:color="auto"/>
        <w:left w:val="none" w:sz="0" w:space="0" w:color="auto"/>
        <w:bottom w:val="none" w:sz="0" w:space="0" w:color="auto"/>
        <w:right w:val="none" w:sz="0" w:space="0" w:color="auto"/>
      </w:divBdr>
    </w:div>
    <w:div w:id="801002896">
      <w:bodyDiv w:val="1"/>
      <w:marLeft w:val="0"/>
      <w:marRight w:val="0"/>
      <w:marTop w:val="0"/>
      <w:marBottom w:val="0"/>
      <w:divBdr>
        <w:top w:val="none" w:sz="0" w:space="0" w:color="auto"/>
        <w:left w:val="none" w:sz="0" w:space="0" w:color="auto"/>
        <w:bottom w:val="none" w:sz="0" w:space="0" w:color="auto"/>
        <w:right w:val="none" w:sz="0" w:space="0" w:color="auto"/>
      </w:divBdr>
    </w:div>
    <w:div w:id="1169951219">
      <w:bodyDiv w:val="1"/>
      <w:marLeft w:val="0"/>
      <w:marRight w:val="0"/>
      <w:marTop w:val="0"/>
      <w:marBottom w:val="0"/>
      <w:divBdr>
        <w:top w:val="none" w:sz="0" w:space="0" w:color="auto"/>
        <w:left w:val="none" w:sz="0" w:space="0" w:color="auto"/>
        <w:bottom w:val="none" w:sz="0" w:space="0" w:color="auto"/>
        <w:right w:val="none" w:sz="0" w:space="0" w:color="auto"/>
      </w:divBdr>
    </w:div>
    <w:div w:id="1793941997">
      <w:bodyDiv w:val="1"/>
      <w:marLeft w:val="0"/>
      <w:marRight w:val="0"/>
      <w:marTop w:val="0"/>
      <w:marBottom w:val="0"/>
      <w:divBdr>
        <w:top w:val="none" w:sz="0" w:space="0" w:color="auto"/>
        <w:left w:val="none" w:sz="0" w:space="0" w:color="auto"/>
        <w:bottom w:val="none" w:sz="0" w:space="0" w:color="auto"/>
        <w:right w:val="none" w:sz="0" w:space="0" w:color="auto"/>
      </w:divBdr>
    </w:div>
    <w:div w:id="18721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A6571CD23AB"/>
  <Relationship Id="rId11" Type="http://schemas.openxmlformats.org/officeDocument/2006/relationships/hyperlink" TargetMode="External" Target="https://www.e-tar.lt/portal/lt/legalAct/TAR.3CEFCE5151A2"/>
  <Relationship Id="rId12" Type="http://schemas.openxmlformats.org/officeDocument/2006/relationships/hyperlink" TargetMode="External" Target="https://www.e-tar.lt/portal/lt/legalAct/TAR.22061B01FE49"/>
  <Relationship Id="rId13" Type="http://schemas.openxmlformats.org/officeDocument/2006/relationships/hyperlink" TargetMode="External" Target="https://www.e-tar.lt/portal/lt/legalAct/TAR.360560CA7369"/>
  <Relationship Id="rId14" Type="http://schemas.openxmlformats.org/officeDocument/2006/relationships/hyperlink" TargetMode="External" Target="https://www.e-tar.lt/portal/lt/legalAct/TAR.E4770C38FFA4"/>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D2BDC6A-30B5-4106-AF64-8B1D73FB9233}"/>
      </w:docPartPr>
      <w:docPartBody>
        <w:p w14:paraId="4E1E4405" w14:textId="77777777" w:rsidR="00235FEB" w:rsidRDefault="00353E70">
          <w:r w:rsidRPr="00680BF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70"/>
    <w:rsid w:val="00235FEB"/>
    <w:rsid w:val="00353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E1E44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3E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3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10256</Words>
  <Characters>5847</Characters>
  <Application>Microsoft Office Word</Application>
  <DocSecurity>0</DocSecurity>
  <Lines>48</Lines>
  <Paragraphs>32</Paragraphs>
  <ScaleCrop>false</ScaleCrop>
  <Company>Leksinova</Company>
  <LinksUpToDate>false</LinksUpToDate>
  <CharactersWithSpaces>16071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2015-09-11T23:25:00Z</dcterms:created>
  <dc:creator>Algirdas Andrijauskas</dc:creator>
  <lastModifiedBy>JUOSPONIENĖ Karolina</lastModifiedBy>
  <dcterms:modified xsi:type="dcterms:W3CDTF">2016-03-04T08:38:00Z</dcterms:modified>
  <revision>4</revision>
  <dc:title>LIETUVOS RESPUBLIKOS APLINKOS MINISTRO</dc:title>
</coreProperties>
</file>