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A981" w14:textId="77777777" w:rsidR="0040630B" w:rsidRDefault="006E1CD9">
      <w:pPr>
        <w:jc w:val="center"/>
        <w:rPr>
          <w:b/>
        </w:rPr>
      </w:pPr>
      <w:r>
        <w:rPr>
          <w:b/>
          <w:lang w:eastAsia="lt-LT"/>
        </w:rPr>
        <w:pict w14:anchorId="2126A99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2126A982" w14:textId="77777777" w:rsidR="0040630B" w:rsidRDefault="006E1CD9">
      <w:pPr>
        <w:jc w:val="center"/>
        <w:rPr>
          <w:b/>
        </w:rPr>
      </w:pPr>
      <w:r>
        <w:rPr>
          <w:b/>
        </w:rPr>
        <w:t>INVESTICIJŲ ĮSTATYMO 13 STRAIPSNIO PAKEITIMO</w:t>
      </w:r>
    </w:p>
    <w:p w14:paraId="2126A983" w14:textId="77777777" w:rsidR="0040630B" w:rsidRDefault="006E1CD9">
      <w:pPr>
        <w:jc w:val="center"/>
        <w:rPr>
          <w:b/>
        </w:rPr>
      </w:pPr>
      <w:r>
        <w:rPr>
          <w:b/>
        </w:rPr>
        <w:t>Į S T A T Y M A S</w:t>
      </w:r>
    </w:p>
    <w:p w14:paraId="2126A984" w14:textId="77777777" w:rsidR="0040630B" w:rsidRDefault="0040630B">
      <w:pPr>
        <w:jc w:val="center"/>
      </w:pPr>
    </w:p>
    <w:p w14:paraId="2126A985" w14:textId="77777777" w:rsidR="0040630B" w:rsidRDefault="006E1CD9">
      <w:pPr>
        <w:jc w:val="center"/>
      </w:pPr>
      <w:r>
        <w:t>2004 m. liepos 15 d. Nr. IX-2364</w:t>
      </w:r>
    </w:p>
    <w:p w14:paraId="2126A986" w14:textId="77777777" w:rsidR="0040630B" w:rsidRDefault="006E1CD9">
      <w:pPr>
        <w:jc w:val="center"/>
      </w:pPr>
      <w:r>
        <w:t>Vilnius</w:t>
      </w:r>
    </w:p>
    <w:p w14:paraId="2126A987" w14:textId="77777777" w:rsidR="0040630B" w:rsidRDefault="0040630B">
      <w:pPr>
        <w:jc w:val="center"/>
      </w:pPr>
    </w:p>
    <w:p w14:paraId="2126A988" w14:textId="77777777" w:rsidR="0040630B" w:rsidRDefault="006E1CD9">
      <w:pPr>
        <w:jc w:val="center"/>
        <w:rPr>
          <w:color w:val="000000"/>
        </w:rPr>
      </w:pPr>
      <w:r>
        <w:rPr>
          <w:color w:val="000000"/>
        </w:rPr>
        <w:t xml:space="preserve">(Žin., 1999, Nr. </w:t>
      </w:r>
      <w:hyperlink r:id="rId10" w:tgtFrame="_blank" w:history="1">
        <w:r>
          <w:rPr>
            <w:color w:val="0000FF" w:themeColor="hyperlink"/>
            <w:u w:val="single"/>
          </w:rPr>
          <w:t>66-2127</w:t>
        </w:r>
      </w:hyperlink>
      <w:r>
        <w:rPr>
          <w:color w:val="000000"/>
        </w:rPr>
        <w:t xml:space="preserve">; 2003, Nr. </w:t>
      </w:r>
      <w:hyperlink r:id="rId11" w:tgtFrame="_blank" w:history="1">
        <w:r>
          <w:rPr>
            <w:color w:val="0000FF" w:themeColor="hyperlink"/>
            <w:u w:val="single"/>
          </w:rPr>
          <w:t>69-3119</w:t>
        </w:r>
      </w:hyperlink>
      <w:r>
        <w:rPr>
          <w:color w:val="000000"/>
        </w:rPr>
        <w:t>)</w:t>
      </w:r>
    </w:p>
    <w:p w14:paraId="2126A989" w14:textId="77777777" w:rsidR="0040630B" w:rsidRDefault="0040630B">
      <w:pPr>
        <w:ind w:firstLine="708"/>
      </w:pPr>
    </w:p>
    <w:p w14:paraId="2126A98A" w14:textId="64D8883B" w:rsidR="0040630B" w:rsidRDefault="006E1CD9">
      <w:pPr>
        <w:ind w:left="2410" w:hanging="1701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13 straipsnio 1 dalies 2, 9 punktų pakeitimas ir 10 punkto pripažinimas netekusiu galios</w:t>
      </w:r>
    </w:p>
    <w:p w14:paraId="2126A98B" w14:textId="77777777" w:rsidR="0040630B" w:rsidRDefault="006E1CD9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13 straipsnio 1 dalies 2 punkte po</w:t>
      </w:r>
      <w:r>
        <w:rPr>
          <w:color w:val="000000"/>
        </w:rPr>
        <w:t xml:space="preserve"> žodžio „Vyriausybės“ įrašyti žodžius „ar jos įgaliotos institucijos“ ir šį punktą išdėstyti taip:</w:t>
      </w:r>
    </w:p>
    <w:p w14:paraId="2126A98C" w14:textId="77777777" w:rsidR="0040630B" w:rsidRDefault="006E1CD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</w:t>
      </w:r>
      <w:r>
        <w:rPr>
          <w:color w:val="000000"/>
        </w:rPr>
        <w:t>) darbuotojų perkvalifikavimo išlaidos iš dalies ar visiškai padengiamos Lietuvos Respublikos Vyriausybės a</w:t>
      </w:r>
      <w:bookmarkStart w:id="0" w:name="_GoBack"/>
      <w:bookmarkEnd w:id="0"/>
      <w:r>
        <w:rPr>
          <w:color w:val="000000"/>
        </w:rPr>
        <w:t>r jos įgaliotos institucijos nustatyta tvarka;</w:t>
      </w:r>
      <w:r>
        <w:rPr>
          <w:color w:val="000000"/>
        </w:rPr>
        <w:t>“.</w:t>
      </w:r>
    </w:p>
    <w:p w14:paraId="2126A98D" w14:textId="77777777" w:rsidR="0040630B" w:rsidRDefault="006E1CD9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13 straipsnio 1 dalies 9 punkte po žodžio „Vyriausybės“ įrašyti žodžius „ar jos įgaliotos institucijos“ ir šį punktą išdėstyti taip:</w:t>
      </w:r>
    </w:p>
    <w:p w14:paraId="2126A98E" w14:textId="77777777" w:rsidR="0040630B" w:rsidRDefault="006E1CD9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) infrastruktūra (iki investuotojui suteikto sklypo ribų) sutvarkoma valstybės (savivaldybės) lėšomis Lie</w:t>
      </w:r>
      <w:r>
        <w:rPr>
          <w:color w:val="000000"/>
        </w:rPr>
        <w:t>tuvos Respublikos Vyriausybės ar jos įgaliotos institucijos nustatyta tvarka.“</w:t>
      </w:r>
    </w:p>
    <w:p w14:paraId="2126A98F" w14:textId="77777777" w:rsidR="0040630B" w:rsidRDefault="006E1CD9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13 straipsnio 1 dalies 10 punktą pripažinti netekusiu galios.</w:t>
      </w:r>
    </w:p>
    <w:p w14:paraId="2126A990" w14:textId="77777777" w:rsidR="0040630B" w:rsidRDefault="0040630B">
      <w:pPr>
        <w:ind w:firstLine="708"/>
      </w:pPr>
    </w:p>
    <w:p w14:paraId="2126A991" w14:textId="77777777" w:rsidR="0040630B" w:rsidRDefault="006E1CD9">
      <w:pPr>
        <w:ind w:firstLine="708"/>
      </w:pPr>
    </w:p>
    <w:p w14:paraId="2126A992" w14:textId="77777777" w:rsidR="0040630B" w:rsidRDefault="006E1CD9">
      <w:pPr>
        <w:ind w:firstLine="708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Skelbiu šį Lietuvos Respublikos Seimo priimtą įstatymą. </w:t>
      </w:r>
    </w:p>
    <w:p w14:paraId="2126A993" w14:textId="77777777" w:rsidR="0040630B" w:rsidRDefault="0040630B">
      <w:pPr>
        <w:ind w:firstLine="708"/>
      </w:pPr>
    </w:p>
    <w:p w14:paraId="1EF3AAD4" w14:textId="77777777" w:rsidR="006E1CD9" w:rsidRDefault="006E1CD9">
      <w:pPr>
        <w:ind w:firstLine="708"/>
      </w:pPr>
    </w:p>
    <w:p w14:paraId="04ED407D" w14:textId="77777777" w:rsidR="006E1CD9" w:rsidRDefault="006E1CD9">
      <w:pPr>
        <w:ind w:firstLine="708"/>
      </w:pPr>
    </w:p>
    <w:p w14:paraId="2126A994" w14:textId="77777777" w:rsidR="0040630B" w:rsidRDefault="006E1CD9">
      <w:pPr>
        <w:tabs>
          <w:tab w:val="right" w:pos="9639"/>
        </w:tabs>
        <w:rPr>
          <w:caps/>
        </w:rPr>
      </w:pPr>
      <w:r>
        <w:rPr>
          <w:caps/>
        </w:rPr>
        <w:t>RESPUBLIKOS PREZIDENTAS</w:t>
      </w:r>
      <w:r>
        <w:rPr>
          <w:caps/>
        </w:rPr>
        <w:tab/>
        <w:t>VALDAS ADAMKUS</w:t>
      </w:r>
    </w:p>
    <w:p w14:paraId="2126A997" w14:textId="1CCFBB1A" w:rsidR="0040630B" w:rsidRDefault="006E1CD9" w:rsidP="006E1CD9">
      <w:pPr>
        <w:jc w:val="center"/>
      </w:pPr>
    </w:p>
    <w:sectPr w:rsidR="00406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A99B" w14:textId="77777777" w:rsidR="0040630B" w:rsidRDefault="006E1CD9">
      <w:r>
        <w:separator/>
      </w:r>
    </w:p>
  </w:endnote>
  <w:endnote w:type="continuationSeparator" w:id="0">
    <w:p w14:paraId="2126A99C" w14:textId="77777777" w:rsidR="0040630B" w:rsidRDefault="006E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A9A1" w14:textId="77777777" w:rsidR="0040630B" w:rsidRDefault="006E1CD9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126A9A2" w14:textId="77777777" w:rsidR="0040630B" w:rsidRDefault="0040630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A9A4" w14:textId="77777777" w:rsidR="0040630B" w:rsidRDefault="0040630B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A9A6" w14:textId="77777777" w:rsidR="0040630B" w:rsidRDefault="0040630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A999" w14:textId="77777777" w:rsidR="0040630B" w:rsidRDefault="006E1CD9">
      <w:r>
        <w:separator/>
      </w:r>
    </w:p>
  </w:footnote>
  <w:footnote w:type="continuationSeparator" w:id="0">
    <w:p w14:paraId="2126A99A" w14:textId="77777777" w:rsidR="0040630B" w:rsidRDefault="006E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A99D" w14:textId="77777777" w:rsidR="0040630B" w:rsidRDefault="006E1CD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126A99E" w14:textId="77777777" w:rsidR="0040630B" w:rsidRDefault="0040630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A9A0" w14:textId="77777777" w:rsidR="0040630B" w:rsidRDefault="0040630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A9A5" w14:textId="77777777" w:rsidR="0040630B" w:rsidRDefault="0040630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3"/>
    <w:rsid w:val="0040630B"/>
    <w:rsid w:val="00592BB3"/>
    <w:rsid w:val="006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6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7E57DF3CEC5"/>
  <Relationship Id="rId11" Type="http://schemas.openxmlformats.org/officeDocument/2006/relationships/hyperlink" TargetMode="External" Target="https://www.e-tar.lt/portal/lt/legalAct/TAR.809F58125487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2015-09-20T02:33:00Z</dcterms:created>
  <dc:creator>User</dc:creator>
  <lastModifiedBy>TRAPINSKIENĖ Aušrinė</lastModifiedBy>
  <dcterms:modified xsi:type="dcterms:W3CDTF">2017-05-10T10:12:00Z</dcterms:modified>
  <revision>3</revision>
</coreProperties>
</file>