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framePr w:w="737" w:h="987" w:hRule="exact" w:hSpace="187" w:wrap="notBeside" w:vAnchor="page" w:hAnchor="page" w:x="6042" w:y="1441"/>
        <w:tabs>
          <w:tab w:val="center" w:pos="4986"/>
          <w:tab w:val="right" w:pos="9972"/>
        </w:tabs>
        <w:rPr>
          <w:rFonts w:ascii="TimesLT" w:hAnsi="TimesLT"/>
          <w:lang w:val="en-US"/>
        </w:rPr>
      </w:pPr>
    </w:p>
    <w:p>
      <w:pPr>
        <w:framePr w:w="737" w:h="987" w:hRule="exact" w:hSpace="187" w:wrap="notBeside" w:vAnchor="page" w:hAnchor="page" w:x="6042" w:y="1441"/>
        <w:jc w:val="center"/>
        <w:rPr>
          <w:lang w:val="en-US"/>
        </w:rPr>
      </w:pPr>
      <w:r>
        <w:rPr>
          <w:lang w:val="en-US"/>
        </w:rPr>
        <w:drawing>
          <wp:inline distT="0" distB="0" distL="0" distR="0" wp14:anchorId="709AAAA2" wp14:editId="7890E982">
            <wp:extent cx="469265" cy="540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</w:rPr>
      </w:pPr>
      <w:r>
        <w:rPr>
          <w:caps/>
        </w:rPr>
        <w:t>LIETUVOS RESPUBLIKOS</w:t>
      </w:r>
    </w:p>
    <w:p>
      <w:pPr>
        <w:rPr>
          <w:sz w:val="6"/>
          <w:szCs w:val="6"/>
        </w:rPr>
      </w:pPr>
    </w:p>
    <w:p>
      <w:pPr>
        <w:jc w:val="center"/>
        <w:rPr>
          <w:caps/>
        </w:rPr>
      </w:pPr>
      <w:r>
        <w:rPr>
          <w:b/>
        </w:rPr>
        <w:t>KONSTITUCIJOS 57 STRAIPSNIO PAKEITIMO</w:t>
      </w:r>
    </w:p>
    <w:p>
      <w:pPr>
        <w:rPr>
          <w:sz w:val="20"/>
        </w:rPr>
      </w:pPr>
    </w:p>
    <w:p>
      <w:pPr>
        <w:jc w:val="center"/>
        <w:rPr>
          <w:b/>
          <w:caps/>
          <w:sz w:val="32"/>
        </w:rPr>
      </w:pPr>
      <w:r>
        <w:rPr>
          <w:b/>
          <w:caps/>
          <w:spacing w:val="20"/>
          <w:sz w:val="32"/>
        </w:rPr>
        <w:t>ĮSTATYMAS</w:t>
      </w:r>
    </w:p>
    <w:p>
      <w:pPr>
        <w:rPr>
          <w:sz w:val="32"/>
          <w:szCs w:val="32"/>
        </w:rPr>
      </w:pPr>
    </w:p>
    <w:p>
      <w:pPr>
        <w:jc w:val="center"/>
        <w:rPr>
          <w:b/>
          <w:sz w:val="22"/>
          <w:lang w:val="en-US"/>
        </w:rPr>
      </w:pPr>
      <w:r>
        <w:rPr>
          <w:sz w:val="22"/>
          <w:lang w:val="en-US"/>
        </w:rPr>
        <w:t>2004 m. liepos 13 d. Nr. IX-2344</w:t>
        <w:br/>
        <w:t>Vilnius</w:t>
      </w:r>
    </w:p>
    <w:p>
      <w:pPr>
        <w:rPr>
          <w:sz w:val="52"/>
          <w:szCs w:val="52"/>
        </w:rPr>
      </w:pPr>
    </w:p>
    <w:p>
      <w:pPr>
        <w:jc w:val="center"/>
        <w:rPr>
          <w:sz w:val="22"/>
          <w:lang w:val="en-US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440" w:right="1152" w:bottom="1152" w:left="2016" w:header="706" w:footer="706" w:gutter="0"/>
          <w:cols w:space="720"/>
          <w:titlePg/>
        </w:sectPr>
      </w:pPr>
    </w:p>
    <w:p>
      <w:pPr>
        <w:tabs>
          <w:tab w:val="center" w:pos="4986"/>
          <w:tab w:val="right" w:pos="9972"/>
        </w:tabs>
        <w:rPr>
          <w:rFonts w:ascii="TimesLT" w:hAnsi="TimesLT"/>
          <w:lang w:val="en-US"/>
        </w:rPr>
      </w:pPr>
    </w:p>
    <w:p>
      <w:pPr>
        <w:spacing w:line="360" w:lineRule="auto"/>
        <w:ind w:firstLine="62"/>
        <w:jc w:val="center"/>
        <w:rPr>
          <w:lang w:val="en-US"/>
        </w:rPr>
      </w:pPr>
      <w:r>
        <w:t>(Žin.</w:t>
      </w:r>
      <w:r>
        <w:rPr>
          <w:lang w:val="en-US"/>
        </w:rPr>
        <w:t xml:space="preserve">, 1992, Nr. </w:t>
      </w:r>
      <w:hyperlink r:id="rId14" w:history="1">
        <w:r>
          <w:rPr>
            <w:color w:val="0000FF"/>
            <w:u w:val="single"/>
            <w:lang w:val="en-US"/>
          </w:rPr>
          <w:t>33-1014</w:t>
        </w:r>
      </w:hyperlink>
      <w:r>
        <w:rPr>
          <w:lang w:val="en-US"/>
        </w:rPr>
        <w:t>)</w:t>
      </w:r>
    </w:p>
    <w:p>
      <w:pPr>
        <w:spacing w:line="360" w:lineRule="auto"/>
        <w:ind w:firstLine="720"/>
        <w:jc w:val="center"/>
      </w:pPr>
    </w:p>
    <w:p>
      <w:pPr>
        <w:spacing w:line="360" w:lineRule="auto"/>
        <w:ind w:firstLine="720"/>
        <w:jc w:val="both"/>
        <w:rPr>
          <w:b/>
        </w:rPr>
      </w:pPr>
      <w:r>
        <w:rPr>
          <w:b/>
        </w:rPr>
        <w:t>1</w:t>
      </w:r>
      <w:r>
        <w:rPr>
          <w:b/>
        </w:rPr>
        <w:t xml:space="preserve"> straipsnis. </w:t>
      </w:r>
      <w:r>
        <w:rPr>
          <w:b/>
        </w:rPr>
        <w:t>Konstitucijos 57 straipsnio pakeitimas</w:t>
      </w:r>
    </w:p>
    <w:p>
      <w:pPr>
        <w:spacing w:line="360" w:lineRule="auto"/>
        <w:ind w:firstLine="720"/>
        <w:jc w:val="both"/>
      </w:pPr>
      <w:r>
        <w:t>Pakeisti Konstitucijos 57 straipsnį ir jį išdėstyti taip:</w:t>
      </w:r>
    </w:p>
    <w:p>
      <w:pPr>
        <w:spacing w:line="360" w:lineRule="auto"/>
        <w:ind w:firstLine="720"/>
        <w:jc w:val="both"/>
      </w:pPr>
      <w:r>
        <w:t>„</w:t>
      </w:r>
      <w:r>
        <w:rPr>
          <w:b/>
          <w:bCs/>
        </w:rPr>
        <w:t>57</w:t>
      </w:r>
      <w:r>
        <w:rPr>
          <w:b/>
          <w:bCs/>
        </w:rPr>
        <w:t xml:space="preserve"> straipsnis</w:t>
      </w:r>
    </w:p>
    <w:p>
      <w:pPr>
        <w:spacing w:line="360" w:lineRule="auto"/>
        <w:ind w:firstLine="720"/>
        <w:jc w:val="both"/>
      </w:pPr>
      <w:r>
        <w:t>Eiliniai Seimo rinkimai rengiami Seimo narių įgaliojimų pabaigos metais spalio mėnesio antrą sekmadienį.</w:t>
      </w:r>
    </w:p>
    <w:p>
      <w:pPr>
        <w:shd w:val="clear" w:color="auto" w:fill="FFFFFF"/>
        <w:spacing w:line="360" w:lineRule="auto"/>
        <w:ind w:firstLine="720"/>
        <w:jc w:val="both"/>
        <w:rPr>
          <w:color w:val="000000"/>
          <w:szCs w:val="17"/>
        </w:rPr>
      </w:pPr>
      <w:r>
        <w:rPr>
          <w:color w:val="000000"/>
          <w:szCs w:val="17"/>
        </w:rPr>
        <w:t>Eiliniai Seimo rinkimai, einantys po pirmalaikių Seimo rinkimų, rengiami šio straipsnio pirmojoje dalyje nurodytu laiku.“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iCs/>
        </w:rPr>
      </w:pPr>
      <w:r>
        <w:rPr>
          <w:i/>
          <w:iCs/>
        </w:rPr>
        <w:t xml:space="preserve">Skelbiu šį Lietuvos Respublikos Seimo priimtą įstatymą. </w:t>
      </w:r>
    </w:p>
    <w:p>
      <w:pPr>
        <w:rPr>
          <w:lang w:val="en-US"/>
        </w:rPr>
      </w:pPr>
    </w:p>
    <w:p>
      <w:pPr>
        <w:rPr>
          <w:sz w:val="32"/>
          <w:szCs w:val="32"/>
        </w:rPr>
      </w:pPr>
    </w:p>
    <w:p>
      <w:pPr>
        <w:tabs>
          <w:tab w:val="right" w:pos="9639"/>
        </w:tabs>
        <w:rPr>
          <w:lang w:val="en-US"/>
        </w:rPr>
        <w:sectPr>
          <w:type w:val="continuous"/>
          <w:pgSz w:w="11907" w:h="16840" w:code="9"/>
          <w:pgMar w:top="1440" w:right="1152" w:bottom="1152" w:left="2016" w:header="706" w:footer="706" w:gutter="0"/>
          <w:cols w:space="720"/>
          <w:formProt w:val="0"/>
          <w:titlePg/>
        </w:sectPr>
      </w:pPr>
    </w:p>
    <w:p>
      <w:pPr>
        <w:tabs>
          <w:tab w:val="center" w:pos="4986"/>
          <w:tab w:val="right" w:pos="9972"/>
        </w:tabs>
        <w:rPr>
          <w:rFonts w:ascii="TimesLT" w:hAnsi="TimesLT"/>
          <w:lang w:val="en-US"/>
        </w:rPr>
      </w:pPr>
    </w:p>
    <w:p>
      <w:pPr>
        <w:rPr>
          <w:sz w:val="42"/>
          <w:szCs w:val="42"/>
        </w:rPr>
      </w:pPr>
    </w:p>
    <w:p>
      <w:pPr>
        <w:tabs>
          <w:tab w:val="right" w:pos="8730"/>
        </w:tabs>
        <w:rPr>
          <w:caps/>
          <w:lang w:val="en-US"/>
        </w:rPr>
      </w:pPr>
    </w:p>
    <w:p>
      <w:pPr>
        <w:rPr>
          <w:sz w:val="62"/>
          <w:szCs w:val="62"/>
        </w:rPr>
      </w:pPr>
    </w:p>
    <w:p>
      <w:pPr>
        <w:tabs>
          <w:tab w:val="right" w:pos="8730"/>
        </w:tabs>
        <w:rPr>
          <w:caps/>
          <w:lang w:val="en-US"/>
        </w:rPr>
      </w:pPr>
    </w:p>
    <w:p>
      <w:pPr>
        <w:tabs>
          <w:tab w:val="right" w:pos="8730"/>
        </w:tabs>
        <w:rPr>
          <w:caps/>
          <w:lang w:val="en-US"/>
        </w:rPr>
      </w:pPr>
    </w:p>
    <w:p>
      <w:pPr>
        <w:tabs>
          <w:tab w:val="right" w:pos="8730"/>
        </w:tabs>
        <w:rPr>
          <w:caps/>
          <w:lang w:val="en-US"/>
        </w:rPr>
      </w:pPr>
    </w:p>
    <w:p>
      <w:pPr>
        <w:tabs>
          <w:tab w:val="right" w:pos="8730"/>
        </w:tabs>
        <w:rPr>
          <w:caps/>
          <w:lang w:val="en-US"/>
        </w:rPr>
      </w:pPr>
    </w:p>
    <w:p>
      <w:pPr>
        <w:tabs>
          <w:tab w:val="right" w:pos="8730"/>
        </w:tabs>
        <w:rPr>
          <w:lang w:val="en-US"/>
        </w:rPr>
      </w:pPr>
      <w:r>
        <w:rPr>
          <w:caps/>
          <w:lang w:val="en-US"/>
        </w:rPr>
        <w:t>RESPUBLIKOS PREZIDENTAS</w:t>
        <w:tab/>
        <w:t xml:space="preserve">VALDAS ADAMKUS </w:t>
      </w:r>
    </w:p>
    <w:p>
      <w:pPr>
        <w:rPr>
          <w:lang w:val="en-US"/>
        </w:rPr>
      </w:pPr>
    </w:p>
    <w:sectPr>
      <w:type w:val="continuous"/>
      <w:pgSz w:w="11907" w:h="16840" w:code="9"/>
      <w:pgMar w:top="1440" w:right="1152" w:bottom="1152" w:left="2016" w:header="706" w:footer="706" w:gutter="0"/>
      <w:cols w:space="720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986"/>
        <w:tab w:val="right" w:pos="9972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hyperlink" TargetMode="External" Target="http://www3.lrs.lt/cgi-bin/preps2?a=1890&amp;b=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683</Characters>
  <Application>Microsoft Office Word</Application>
  <DocSecurity>4</DocSecurity>
  <Lines>35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LR Seimas</Company>
  <LinksUpToDate>false</LinksUpToDate>
  <CharactersWithSpaces>763</CharactersWithSpaces>
  <SharedDoc>false</SharedDoc>
  <HyperlinkBase/>
  <HLinks>
    <vt:vector size="6" baseType="variant">
      <vt:variant>
        <vt:i4>2424930</vt:i4>
      </vt:variant>
      <vt:variant>
        <vt:i4>18</vt:i4>
      </vt:variant>
      <vt:variant>
        <vt:i4>0</vt:i4>
      </vt:variant>
      <vt:variant>
        <vt:i4>5</vt:i4>
      </vt:variant>
      <vt:variant>
        <vt:lpwstr>http://www3.lrs.lt/cgi-bin/preps2?a=1890&amp;b=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2015-10-14T12:21:00Z</dcterms:created>
  <dc:creator>vimani</dc:creator>
  <lastModifiedBy>CLUSadmin</lastModifiedBy>
  <lastPrinted>2004-07-13T13:37:00Z</lastPrinted>
  <dcterms:modified xsi:type="dcterms:W3CDTF">2015-10-14T12:21:00Z</dcterms:modified>
  <revision>2</revision>
</coreProperties>
</file>