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color w:val="000000"/>
          <w:szCs w:val="8"/>
        </w:rPr>
        <w:alias w:val="pagrindine"/>
        <w:tag w:val="part_31d180cccdec460997797ac5c394b577"/>
        <w:id w:val="-1976358657"/>
        <w:lock w:val="sdtLocked"/>
        <w:placeholder>
          <w:docPart w:val="DefaultPlaceholder_1082065158"/>
        </w:placeholder>
      </w:sdtPr>
      <w:sdtEndPr>
        <w:rPr>
          <w:b w:val="0"/>
          <w:caps/>
          <w:color w:val="auto"/>
          <w:szCs w:val="20"/>
        </w:rPr>
      </w:sdtEndPr>
      <w:sdtContent>
        <w:p w14:paraId="73FAF86D" w14:textId="71397A69" w:rsidR="00182178" w:rsidRDefault="00F22A08" w:rsidP="00F22A08">
          <w:pPr>
            <w:tabs>
              <w:tab w:val="center" w:pos="4153"/>
              <w:tab w:val="right" w:pos="8306"/>
            </w:tabs>
            <w:jc w:val="center"/>
            <w:rPr>
              <w:b/>
              <w:color w:val="000000"/>
              <w:szCs w:val="8"/>
            </w:rPr>
          </w:pPr>
          <w:r>
            <w:rPr>
              <w:b/>
              <w:color w:val="000000"/>
              <w:szCs w:val="8"/>
              <w:lang w:eastAsia="lt-LT"/>
            </w:rPr>
            <w:pict w14:anchorId="73FAF948">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szCs w:val="8"/>
            </w:rPr>
            <w:t>VALSTYBINĖS MOKESČIŲ INSPEKCIJOS PRIE LIETUVOS RESPUBLIKOS FINANSŲ MINISTERIJOS VIRŠININKO</w:t>
          </w:r>
        </w:p>
        <w:p w14:paraId="73FAF86E" w14:textId="77777777" w:rsidR="00182178" w:rsidRDefault="00182178">
          <w:pPr>
            <w:jc w:val="center"/>
            <w:rPr>
              <w:color w:val="000000"/>
              <w:szCs w:val="8"/>
            </w:rPr>
          </w:pPr>
        </w:p>
        <w:p w14:paraId="73FAF86F" w14:textId="77777777" w:rsidR="00182178" w:rsidRDefault="00F22A08">
          <w:pPr>
            <w:jc w:val="center"/>
            <w:rPr>
              <w:b/>
              <w:color w:val="000000"/>
              <w:szCs w:val="8"/>
            </w:rPr>
          </w:pPr>
          <w:r>
            <w:rPr>
              <w:b/>
              <w:color w:val="000000"/>
              <w:szCs w:val="8"/>
            </w:rPr>
            <w:t>Į S A K Y M A S</w:t>
          </w:r>
        </w:p>
        <w:p w14:paraId="73FAF870" w14:textId="77777777" w:rsidR="00182178" w:rsidRDefault="00F22A08">
          <w:pPr>
            <w:jc w:val="center"/>
            <w:rPr>
              <w:b/>
              <w:color w:val="000000"/>
              <w:szCs w:val="8"/>
            </w:rPr>
          </w:pPr>
          <w:r>
            <w:rPr>
              <w:b/>
              <w:color w:val="000000"/>
              <w:szCs w:val="8"/>
            </w:rPr>
            <w:t xml:space="preserve">DĖL VALSTYBINĖS MOKESČIŲ INSPEKCIJOS PRIE LIETUVOS RESPUBLIKOS FINANSŲ MINISTERIJOS VIRŠININKO 2003 M. BALANDŽIO </w:t>
          </w:r>
          <w:r>
            <w:rPr>
              <w:b/>
              <w:color w:val="000000"/>
              <w:szCs w:val="8"/>
            </w:rPr>
            <w:t>30 D. ĮSAKYMO NR. V-131 „DĖL AKCIZAIS NEAPMOKESTINAMO GAZOLIO (DYZELINIŲ DEGALŲ) ĮSIGIJIMO 200__M. KORTELĖS IŠDAVIMO BEI JOS PILDYMO IR TOKIŲ DEGALŲ APSKAITOS TAISYKLIŲ PATVIRTINIMO“ PAKEITIMO</w:t>
          </w:r>
        </w:p>
        <w:p w14:paraId="73FAF871" w14:textId="77777777" w:rsidR="00182178" w:rsidRDefault="00182178">
          <w:pPr>
            <w:jc w:val="center"/>
            <w:rPr>
              <w:color w:val="000000"/>
              <w:szCs w:val="8"/>
            </w:rPr>
          </w:pPr>
        </w:p>
        <w:p w14:paraId="73FAF872" w14:textId="77777777" w:rsidR="00182178" w:rsidRDefault="00F22A08">
          <w:pPr>
            <w:jc w:val="center"/>
            <w:rPr>
              <w:color w:val="000000"/>
              <w:szCs w:val="8"/>
            </w:rPr>
          </w:pPr>
          <w:r>
            <w:rPr>
              <w:color w:val="000000"/>
              <w:szCs w:val="8"/>
            </w:rPr>
            <w:t>2004 m. kovo 5 d. Nr. VA-31</w:t>
          </w:r>
        </w:p>
        <w:p w14:paraId="73FAF873" w14:textId="77777777" w:rsidR="00182178" w:rsidRDefault="00F22A08">
          <w:pPr>
            <w:jc w:val="center"/>
            <w:rPr>
              <w:color w:val="000000"/>
              <w:szCs w:val="8"/>
            </w:rPr>
          </w:pPr>
          <w:r>
            <w:rPr>
              <w:color w:val="000000"/>
              <w:szCs w:val="8"/>
            </w:rPr>
            <w:t>Vilnius</w:t>
          </w:r>
        </w:p>
        <w:p w14:paraId="73FAF874" w14:textId="77777777" w:rsidR="00182178" w:rsidRDefault="00182178">
          <w:pPr>
            <w:ind w:firstLine="709"/>
            <w:jc w:val="both"/>
            <w:rPr>
              <w:color w:val="000000"/>
              <w:szCs w:val="8"/>
            </w:rPr>
          </w:pPr>
        </w:p>
        <w:p w14:paraId="17A38167" w14:textId="77777777" w:rsidR="00F22A08" w:rsidRDefault="00F22A08">
          <w:pPr>
            <w:ind w:firstLine="709"/>
            <w:jc w:val="both"/>
            <w:rPr>
              <w:color w:val="000000"/>
              <w:szCs w:val="8"/>
            </w:rPr>
          </w:pPr>
        </w:p>
        <w:sdt>
          <w:sdtPr>
            <w:alias w:val="preambule"/>
            <w:tag w:val="part_2b62042196ef4313a6ef6ab424d35b21"/>
            <w:id w:val="553818007"/>
            <w:lock w:val="sdtLocked"/>
          </w:sdtPr>
          <w:sdtEndPr/>
          <w:sdtContent>
            <w:p w14:paraId="73FAF875" w14:textId="77777777" w:rsidR="00182178" w:rsidRDefault="00F22A08">
              <w:pPr>
                <w:ind w:firstLine="709"/>
                <w:jc w:val="both"/>
                <w:rPr>
                  <w:color w:val="000000"/>
                </w:rPr>
              </w:pPr>
              <w:r>
                <w:rPr>
                  <w:color w:val="000000"/>
                  <w:szCs w:val="22"/>
                </w:rPr>
                <w:t>Vadovaudamasi Valstybinės</w:t>
              </w:r>
              <w:r>
                <w:rPr>
                  <w:color w:val="000000"/>
                  <w:szCs w:val="22"/>
                </w:rPr>
                <w:t xml:space="preserve"> mokesčių inspekcijos prie Finansų ministerijos nuostatų, patvirtintų Lietuvos Respublikos finansų ministro 1997 m. liepos 29 d. įsakymu Nr. 110 (Žin., 1997, Nr. </w:t>
              </w:r>
              <w:hyperlink r:id="rId10" w:tgtFrame="_blank" w:history="1">
                <w:r>
                  <w:rPr>
                    <w:color w:val="0000FF" w:themeColor="hyperlink"/>
                    <w:szCs w:val="22"/>
                    <w:u w:val="single"/>
                  </w:rPr>
                  <w:t>87-2212</w:t>
                </w:r>
              </w:hyperlink>
              <w:r>
                <w:rPr>
                  <w:color w:val="000000"/>
                  <w:szCs w:val="22"/>
                </w:rPr>
                <w:t xml:space="preserve">; 2001, </w:t>
              </w:r>
              <w:r>
                <w:rPr>
                  <w:color w:val="000000"/>
                  <w:szCs w:val="22"/>
                </w:rPr>
                <w:t xml:space="preserve">Nr. </w:t>
              </w:r>
              <w:hyperlink r:id="rId11" w:tgtFrame="_blank" w:history="1">
                <w:r>
                  <w:rPr>
                    <w:color w:val="0000FF" w:themeColor="hyperlink"/>
                    <w:szCs w:val="22"/>
                    <w:u w:val="single"/>
                  </w:rPr>
                  <w:t>85-2991</w:t>
                </w:r>
              </w:hyperlink>
              <w:r>
                <w:rPr>
                  <w:color w:val="000000"/>
                  <w:szCs w:val="22"/>
                </w:rPr>
                <w:t xml:space="preserve">; 2002, Nr. </w:t>
              </w:r>
              <w:hyperlink r:id="rId12" w:tgtFrame="_blank" w:history="1">
                <w:r>
                  <w:rPr>
                    <w:color w:val="0000FF" w:themeColor="hyperlink"/>
                    <w:szCs w:val="22"/>
                    <w:u w:val="single"/>
                  </w:rPr>
                  <w:t>20-786</w:t>
                </w:r>
              </w:hyperlink>
              <w:r>
                <w:rPr>
                  <w:color w:val="000000"/>
                  <w:szCs w:val="22"/>
                </w:rPr>
                <w:t>), 18.11 punktu, Atleisto nuo akcizų gazolio (dyzelinių degalų), skir</w:t>
              </w:r>
              <w:r>
                <w:rPr>
                  <w:color w:val="000000"/>
                  <w:szCs w:val="22"/>
                </w:rPr>
                <w:t xml:space="preserve">to naudoti žemės ūkyje, taip pat tvenkinių ir kitų vidaus vandenų žuvininkystėje, įsigijimo tvarka, patvirtinta Lietuvos Respublikos Vyriausybės 2003 m. vasario 3 d. nutarimu Nr. 145 (Žin., 2003, Nr. </w:t>
              </w:r>
              <w:hyperlink r:id="rId13" w:tgtFrame="_blank" w:history="1">
                <w:r>
                  <w:rPr>
                    <w:color w:val="0000FF" w:themeColor="hyperlink"/>
                    <w:szCs w:val="22"/>
                    <w:u w:val="single"/>
                  </w:rPr>
                  <w:t>14-544</w:t>
                </w:r>
              </w:hyperlink>
              <w:r>
                <w:rPr>
                  <w:color w:val="000000"/>
                  <w:szCs w:val="22"/>
                </w:rPr>
                <w:t xml:space="preserve">) ir siekdama užtikrinti tinkamą akcizais neapmokestinamo gazolio (dyzelinių degalų) apskaitos tvarkymą: </w:t>
              </w:r>
            </w:p>
            <w:bookmarkStart w:id="0" w:name="_GoBack" w:displacedByCustomXml="next"/>
            <w:bookmarkEnd w:id="0" w:displacedByCustomXml="next"/>
          </w:sdtContent>
        </w:sdt>
        <w:sdt>
          <w:sdtPr>
            <w:alias w:val="1 p."/>
            <w:tag w:val="part_3f92b84cef3a42a7ad014b03aa803b4c"/>
            <w:id w:val="-1569881042"/>
            <w:lock w:val="sdtLocked"/>
            <w:placeholder>
              <w:docPart w:val="DefaultPlaceholder_1082065158"/>
            </w:placeholder>
          </w:sdtPr>
          <w:sdtEndPr>
            <w:rPr>
              <w:color w:val="000000"/>
              <w:szCs w:val="22"/>
            </w:rPr>
          </w:sdtEndPr>
          <w:sdtContent>
            <w:p w14:paraId="73FAF876" w14:textId="5C089B33" w:rsidR="00182178" w:rsidRDefault="00F22A08">
              <w:pPr>
                <w:ind w:firstLine="709"/>
                <w:jc w:val="both"/>
                <w:rPr>
                  <w:color w:val="000000"/>
                </w:rPr>
              </w:pPr>
              <w:sdt>
                <w:sdtPr>
                  <w:alias w:val="Numeris"/>
                  <w:tag w:val="nr_3f92b84cef3a42a7ad014b03aa803b4c"/>
                  <w:id w:val="-494187196"/>
                  <w:lock w:val="sdtLocked"/>
                </w:sdtPr>
                <w:sdtEndPr/>
                <w:sdtContent>
                  <w:r>
                    <w:rPr>
                      <w:color w:val="000000"/>
                      <w:szCs w:val="22"/>
                    </w:rPr>
                    <w:t>1</w:t>
                  </w:r>
                </w:sdtContent>
              </w:sdt>
              <w:r>
                <w:rPr>
                  <w:color w:val="000000"/>
                  <w:szCs w:val="22"/>
                </w:rPr>
                <w:t xml:space="preserve">. </w:t>
              </w:r>
              <w:r>
                <w:rPr>
                  <w:color w:val="000000"/>
                  <w:spacing w:val="60"/>
                  <w:szCs w:val="22"/>
                </w:rPr>
                <w:t>Pakeičiu</w:t>
              </w:r>
              <w:r>
                <w:rPr>
                  <w:color w:val="000000"/>
                  <w:szCs w:val="22"/>
                </w:rPr>
                <w:t xml:space="preserve"> Valstybinės mokesčių inspekcijos prie Lietuvos Respublikos finansų ministerijos viršininko 2003 m. baland</w:t>
              </w:r>
              <w:r>
                <w:rPr>
                  <w:color w:val="000000"/>
                  <w:szCs w:val="22"/>
                </w:rPr>
                <w:t xml:space="preserve">žio 30 d. įsakymu Nr. V-131 „Dėl akcizais neapmokestinamo gazolio (dyzelinių degalų) įsigijimo 200__m. kortelės išdavimo bei jos pildymo ir tokių degalų apskaitos taisyklių patvirtinimo“ (Žin., 2003, Nr. </w:t>
              </w:r>
              <w:hyperlink r:id="rId14" w:tgtFrame="_blank" w:history="1">
                <w:r>
                  <w:rPr>
                    <w:color w:val="0000FF" w:themeColor="hyperlink"/>
                    <w:szCs w:val="22"/>
                    <w:u w:val="single"/>
                  </w:rPr>
                  <w:t>45-2052</w:t>
                </w:r>
              </w:hyperlink>
              <w:r>
                <w:rPr>
                  <w:color w:val="000000"/>
                  <w:szCs w:val="22"/>
                </w:rPr>
                <w:t>) patvirtintus:</w:t>
              </w:r>
            </w:p>
            <w:sdt>
              <w:sdtPr>
                <w:alias w:val="1.1 p."/>
                <w:tag w:val="part_a0cac0a5aec9460ea546880b8be98e99"/>
                <w:id w:val="-545443537"/>
                <w:lock w:val="sdtLocked"/>
              </w:sdtPr>
              <w:sdtEndPr/>
              <w:sdtContent>
                <w:p w14:paraId="73FAF877" w14:textId="77777777" w:rsidR="00182178" w:rsidRDefault="00F22A08">
                  <w:pPr>
                    <w:ind w:firstLine="709"/>
                    <w:jc w:val="both"/>
                    <w:rPr>
                      <w:color w:val="000000"/>
                    </w:rPr>
                  </w:pPr>
                  <w:sdt>
                    <w:sdtPr>
                      <w:alias w:val="Numeris"/>
                      <w:tag w:val="nr_a0cac0a5aec9460ea546880b8be98e99"/>
                      <w:id w:val="-2065787906"/>
                      <w:lock w:val="sdtLocked"/>
                    </w:sdtPr>
                    <w:sdtEndPr/>
                    <w:sdtContent>
                      <w:r>
                        <w:rPr>
                          <w:color w:val="000000"/>
                          <w:szCs w:val="22"/>
                        </w:rPr>
                        <w:t>1.1</w:t>
                      </w:r>
                    </w:sdtContent>
                  </w:sdt>
                  <w:r>
                    <w:rPr>
                      <w:color w:val="000000"/>
                      <w:szCs w:val="22"/>
                    </w:rPr>
                    <w:t>. Akcizais neapmokestinamo gazolio (dyzelinių degalų) apyvartos akcizais apmokestinamų prekių sandėlyje ataskaitos FR0559 formą ir ją išdėstau nauja redakcija (pridedama);</w:t>
                  </w:r>
                </w:p>
              </w:sdtContent>
            </w:sdt>
            <w:sdt>
              <w:sdtPr>
                <w:alias w:val="1.2 p."/>
                <w:tag w:val="part_2c3c62856e1c4404acdef26a2ceb5e58"/>
                <w:id w:val="2072074382"/>
                <w:lock w:val="sdtLocked"/>
                <w:placeholder>
                  <w:docPart w:val="DefaultPlaceholder_1082065158"/>
                </w:placeholder>
              </w:sdtPr>
              <w:sdtEndPr>
                <w:rPr>
                  <w:color w:val="000000"/>
                  <w:szCs w:val="22"/>
                </w:rPr>
              </w:sdtEndPr>
              <w:sdtContent>
                <w:p w14:paraId="73FAF878" w14:textId="15FD9EC7" w:rsidR="00182178" w:rsidRDefault="00F22A08">
                  <w:pPr>
                    <w:ind w:firstLine="709"/>
                    <w:jc w:val="both"/>
                    <w:rPr>
                      <w:color w:val="000000"/>
                    </w:rPr>
                  </w:pPr>
                  <w:sdt>
                    <w:sdtPr>
                      <w:alias w:val="Numeris"/>
                      <w:tag w:val="nr_2c3c62856e1c4404acdef26a2ceb5e58"/>
                      <w:id w:val="367956863"/>
                      <w:lock w:val="sdtLocked"/>
                    </w:sdtPr>
                    <w:sdtEndPr/>
                    <w:sdtContent>
                      <w:r>
                        <w:rPr>
                          <w:color w:val="000000"/>
                          <w:szCs w:val="22"/>
                        </w:rPr>
                        <w:t>1.2</w:t>
                      </w:r>
                    </w:sdtContent>
                  </w:sdt>
                  <w:r>
                    <w:rPr>
                      <w:color w:val="000000"/>
                      <w:szCs w:val="22"/>
                    </w:rPr>
                    <w:t xml:space="preserve">. Akcizais </w:t>
                  </w:r>
                  <w:r>
                    <w:rPr>
                      <w:color w:val="000000"/>
                      <w:szCs w:val="22"/>
                    </w:rPr>
                    <w:t>neapmokestinamo gazolio (dyzelinių degalų) įsigijimo 200__m. kortelės išdavimo bei jos pildymo ir tokių degalų apskaitos taisykles (toliau – taisyklės):</w:t>
                  </w:r>
                </w:p>
                <w:sdt>
                  <w:sdtPr>
                    <w:alias w:val="1.2.1 p."/>
                    <w:tag w:val="part_c7b6e246f7834f07a84f80ea15fc3484"/>
                    <w:id w:val="-1222818542"/>
                    <w:lock w:val="sdtLocked"/>
                  </w:sdtPr>
                  <w:sdtEndPr/>
                  <w:sdtContent>
                    <w:p w14:paraId="73FAF879" w14:textId="77777777" w:rsidR="00182178" w:rsidRDefault="00F22A08">
                      <w:pPr>
                        <w:ind w:firstLine="709"/>
                        <w:jc w:val="both"/>
                        <w:rPr>
                          <w:color w:val="000000"/>
                        </w:rPr>
                      </w:pPr>
                      <w:sdt>
                        <w:sdtPr>
                          <w:alias w:val="Numeris"/>
                          <w:tag w:val="nr_c7b6e246f7834f07a84f80ea15fc3484"/>
                          <w:id w:val="-674492525"/>
                          <w:lock w:val="sdtLocked"/>
                        </w:sdtPr>
                        <w:sdtEndPr/>
                        <w:sdtContent>
                          <w:r>
                            <w:rPr>
                              <w:color w:val="000000"/>
                              <w:szCs w:val="22"/>
                            </w:rPr>
                            <w:t>1.2.1</w:t>
                          </w:r>
                        </w:sdtContent>
                      </w:sdt>
                      <w:r>
                        <w:rPr>
                          <w:color w:val="000000"/>
                          <w:szCs w:val="22"/>
                        </w:rPr>
                        <w:t>. taisyklių I skyriaus 4 punktą ir po KPN pozicijos 2710.19.41 įrašau subpoziciją „(2710.19.41.5</w:t>
                      </w:r>
                      <w:r>
                        <w:rPr>
                          <w:color w:val="000000"/>
                          <w:szCs w:val="22"/>
                        </w:rPr>
                        <w:t>)“, po KPN pozicijos 2710.19.45 įrašau subpoziciją „(2710.19.45.5)“, po KPN pozicijos 2710.19.49 įrašau subpoziciją „(2710.19.49.5)“;</w:t>
                      </w:r>
                    </w:p>
                  </w:sdtContent>
                </w:sdt>
                <w:sdt>
                  <w:sdtPr>
                    <w:alias w:val="1.2.2 p."/>
                    <w:tag w:val="part_98ef06765fa04295939e0b146744a012"/>
                    <w:id w:val="1684927548"/>
                    <w:lock w:val="sdtLocked"/>
                  </w:sdtPr>
                  <w:sdtEndPr/>
                  <w:sdtContent>
                    <w:p w14:paraId="73FAF87A" w14:textId="77777777" w:rsidR="00182178" w:rsidRDefault="00F22A08">
                      <w:pPr>
                        <w:ind w:firstLine="709"/>
                        <w:jc w:val="both"/>
                        <w:rPr>
                          <w:color w:val="000000"/>
                        </w:rPr>
                      </w:pPr>
                      <w:sdt>
                        <w:sdtPr>
                          <w:alias w:val="Numeris"/>
                          <w:tag w:val="nr_98ef06765fa04295939e0b146744a012"/>
                          <w:id w:val="644780291"/>
                          <w:lock w:val="sdtLocked"/>
                        </w:sdtPr>
                        <w:sdtEndPr/>
                        <w:sdtContent>
                          <w:r>
                            <w:rPr>
                              <w:color w:val="000000"/>
                              <w:szCs w:val="22"/>
                            </w:rPr>
                            <w:t>1.2.2</w:t>
                          </w:r>
                        </w:sdtContent>
                      </w:sdt>
                      <w:r>
                        <w:rPr>
                          <w:color w:val="000000"/>
                          <w:szCs w:val="22"/>
                        </w:rPr>
                        <w:t>. taisyklių II skyriaus 7 punkto 1 papunktį išdėstau taip:</w:t>
                      </w:r>
                    </w:p>
                    <w:sdt>
                      <w:sdtPr>
                        <w:alias w:val="citata"/>
                        <w:tag w:val="part_35b888a4c16c4a2489ae9f0c2fdedf5d"/>
                        <w:id w:val="1636984787"/>
                        <w:lock w:val="sdtLocked"/>
                      </w:sdtPr>
                      <w:sdtEndPr/>
                      <w:sdtContent>
                        <w:sdt>
                          <w:sdtPr>
                            <w:alias w:val="7.1 p."/>
                            <w:tag w:val="part_622bc1ec6e2347e79152dbe2e7e0e9f8"/>
                            <w:id w:val="1290704568"/>
                            <w:lock w:val="sdtLocked"/>
                          </w:sdtPr>
                          <w:sdtEndPr/>
                          <w:sdtContent>
                            <w:p w14:paraId="73FAF87B" w14:textId="77777777" w:rsidR="00182178" w:rsidRDefault="00F22A08">
                              <w:pPr>
                                <w:ind w:firstLine="709"/>
                                <w:jc w:val="both"/>
                                <w:rPr>
                                  <w:color w:val="000000"/>
                                </w:rPr>
                              </w:pPr>
                              <w:r>
                                <w:rPr>
                                  <w:color w:val="000000"/>
                                  <w:szCs w:val="22"/>
                                </w:rPr>
                                <w:t>„</w:t>
                              </w:r>
                              <w:sdt>
                                <w:sdtPr>
                                  <w:alias w:val="Numeris"/>
                                  <w:tag w:val="nr_622bc1ec6e2347e79152dbe2e7e0e9f8"/>
                                  <w:id w:val="1897084365"/>
                                  <w:lock w:val="sdtLocked"/>
                                </w:sdtPr>
                                <w:sdtEndPr/>
                                <w:sdtContent>
                                  <w:r>
                                    <w:rPr>
                                      <w:color w:val="000000"/>
                                      <w:szCs w:val="22"/>
                                    </w:rPr>
                                    <w:t>7.1</w:t>
                                  </w:r>
                                </w:sdtContent>
                              </w:sdt>
                              <w:r>
                                <w:rPr>
                                  <w:color w:val="000000"/>
                                  <w:szCs w:val="22"/>
                                </w:rPr>
                                <w:t>. žemės ūkio subjekto pavadinimą, kodą, buveinės</w:t>
                              </w:r>
                              <w:r>
                                <w:rPr>
                                  <w:color w:val="000000"/>
                                  <w:szCs w:val="22"/>
                                </w:rPr>
                                <w:t xml:space="preserve"> adresą, telefono ir fakso numerius, jeigu žemės ūkio subjektas yra fizinis asmuo, – vardą, pavardę, asmens kodą ir ūkininko ūkio identifikacinį kodą, gyvenamosios vietos adresą ir telefono numerį“;</w:t>
                              </w:r>
                            </w:p>
                          </w:sdtContent>
                        </w:sdt>
                      </w:sdtContent>
                    </w:sdt>
                  </w:sdtContent>
                </w:sdt>
                <w:sdt>
                  <w:sdtPr>
                    <w:alias w:val="1.2.3 p."/>
                    <w:tag w:val="part_f47412321ae9459aad6bd51a40873d63"/>
                    <w:id w:val="-1779549566"/>
                    <w:lock w:val="sdtLocked"/>
                  </w:sdtPr>
                  <w:sdtEndPr/>
                  <w:sdtContent>
                    <w:p w14:paraId="73FAF87C" w14:textId="77777777" w:rsidR="00182178" w:rsidRDefault="00F22A08">
                      <w:pPr>
                        <w:ind w:firstLine="709"/>
                        <w:jc w:val="both"/>
                        <w:rPr>
                          <w:color w:val="000000"/>
                        </w:rPr>
                      </w:pPr>
                      <w:sdt>
                        <w:sdtPr>
                          <w:alias w:val="Numeris"/>
                          <w:tag w:val="nr_f47412321ae9459aad6bd51a40873d63"/>
                          <w:id w:val="72323308"/>
                          <w:lock w:val="sdtLocked"/>
                        </w:sdtPr>
                        <w:sdtEndPr/>
                        <w:sdtContent>
                          <w:r>
                            <w:rPr>
                              <w:color w:val="000000"/>
                              <w:szCs w:val="22"/>
                            </w:rPr>
                            <w:t>1.2.3</w:t>
                          </w:r>
                        </w:sdtContent>
                      </w:sdt>
                      <w:r>
                        <w:rPr>
                          <w:color w:val="000000"/>
                          <w:szCs w:val="22"/>
                        </w:rPr>
                        <w:t xml:space="preserve">. taisyklių II skyriaus 7 punkto 4 papunktį </w:t>
                      </w:r>
                      <w:r>
                        <w:rPr>
                          <w:color w:val="000000"/>
                          <w:szCs w:val="22"/>
                        </w:rPr>
                        <w:t>išdėstau taip:</w:t>
                      </w:r>
                    </w:p>
                    <w:sdt>
                      <w:sdtPr>
                        <w:alias w:val="citata"/>
                        <w:tag w:val="part_ee52647ca5174a92a448a74cd4265777"/>
                        <w:id w:val="-2034557024"/>
                        <w:lock w:val="sdtLocked"/>
                      </w:sdtPr>
                      <w:sdtEndPr/>
                      <w:sdtContent>
                        <w:sdt>
                          <w:sdtPr>
                            <w:alias w:val="7.4 p."/>
                            <w:tag w:val="part_6cc68d343ead44ad9b589496f50ad237"/>
                            <w:id w:val="-1451934237"/>
                            <w:lock w:val="sdtLocked"/>
                          </w:sdtPr>
                          <w:sdtEndPr/>
                          <w:sdtContent>
                            <w:p w14:paraId="73FAF87D" w14:textId="77777777" w:rsidR="00182178" w:rsidRDefault="00F22A08">
                              <w:pPr>
                                <w:ind w:firstLine="709"/>
                                <w:jc w:val="both"/>
                                <w:rPr>
                                  <w:color w:val="000000"/>
                                </w:rPr>
                              </w:pPr>
                              <w:r>
                                <w:rPr>
                                  <w:color w:val="000000"/>
                                  <w:szCs w:val="22"/>
                                </w:rPr>
                                <w:t>„</w:t>
                              </w:r>
                              <w:sdt>
                                <w:sdtPr>
                                  <w:alias w:val="Numeris"/>
                                  <w:tag w:val="nr_6cc68d343ead44ad9b589496f50ad237"/>
                                  <w:id w:val="-47683927"/>
                                  <w:lock w:val="sdtLocked"/>
                                </w:sdtPr>
                                <w:sdtEndPr/>
                                <w:sdtContent>
                                  <w:r>
                                    <w:rPr>
                                      <w:color w:val="000000"/>
                                      <w:szCs w:val="22"/>
                                    </w:rPr>
                                    <w:t>7.4</w:t>
                                  </w:r>
                                </w:sdtContent>
                              </w:sdt>
                              <w:r>
                                <w:rPr>
                                  <w:color w:val="000000"/>
                                  <w:szCs w:val="22"/>
                                </w:rPr>
                                <w:t>. kuro talpyklų, kuriose žemės ūkio subjektas saugos gazolio atsargas, tūrį (litrais), numerius, suteiktus AVMI registruojant talpyklą, arba nuorodą, kad kuro talpyklų neturi (nenaudoja)“;</w:t>
                              </w:r>
                            </w:p>
                          </w:sdtContent>
                        </w:sdt>
                      </w:sdtContent>
                    </w:sdt>
                  </w:sdtContent>
                </w:sdt>
                <w:sdt>
                  <w:sdtPr>
                    <w:alias w:val="1.2.4 p."/>
                    <w:tag w:val="part_c99c2f1aee844a13aac0d1e860725f2a"/>
                    <w:id w:val="-261840421"/>
                    <w:lock w:val="sdtLocked"/>
                  </w:sdtPr>
                  <w:sdtEndPr/>
                  <w:sdtContent>
                    <w:p w14:paraId="73FAF87E" w14:textId="77777777" w:rsidR="00182178" w:rsidRDefault="00F22A08">
                      <w:pPr>
                        <w:ind w:firstLine="709"/>
                        <w:jc w:val="both"/>
                        <w:rPr>
                          <w:color w:val="000000"/>
                        </w:rPr>
                      </w:pPr>
                      <w:sdt>
                        <w:sdtPr>
                          <w:alias w:val="Numeris"/>
                          <w:tag w:val="nr_c99c2f1aee844a13aac0d1e860725f2a"/>
                          <w:id w:val="-425037638"/>
                          <w:lock w:val="sdtLocked"/>
                        </w:sdtPr>
                        <w:sdtEndPr/>
                        <w:sdtContent>
                          <w:r>
                            <w:rPr>
                              <w:color w:val="000000"/>
                              <w:szCs w:val="22"/>
                            </w:rPr>
                            <w:t>1.2.4</w:t>
                          </w:r>
                        </w:sdtContent>
                      </w:sdt>
                      <w:r>
                        <w:rPr>
                          <w:color w:val="000000"/>
                          <w:szCs w:val="22"/>
                        </w:rPr>
                        <w:t>. taisyklių II skyriaus 14 punkto</w:t>
                      </w:r>
                      <w:r>
                        <w:rPr>
                          <w:color w:val="000000"/>
                          <w:szCs w:val="22"/>
                        </w:rPr>
                        <w:t xml:space="preserve"> 5 papunktį išdėstau taip:</w:t>
                      </w:r>
                    </w:p>
                    <w:sdt>
                      <w:sdtPr>
                        <w:alias w:val="citata"/>
                        <w:tag w:val="part_d1556486fbe3406389c59b03d38afc64"/>
                        <w:id w:val="-1877990964"/>
                        <w:lock w:val="sdtLocked"/>
                      </w:sdtPr>
                      <w:sdtEndPr/>
                      <w:sdtContent>
                        <w:sdt>
                          <w:sdtPr>
                            <w:alias w:val="14.5 p."/>
                            <w:tag w:val="part_cf0fc3985b3a489a9fd9d6804dc7edb9"/>
                            <w:id w:val="-1810317770"/>
                            <w:lock w:val="sdtLocked"/>
                          </w:sdtPr>
                          <w:sdtEndPr/>
                          <w:sdtContent>
                            <w:p w14:paraId="73FAF87F" w14:textId="77777777" w:rsidR="00182178" w:rsidRDefault="00F22A08">
                              <w:pPr>
                                <w:ind w:firstLine="709"/>
                                <w:jc w:val="both"/>
                                <w:rPr>
                                  <w:color w:val="000000"/>
                                </w:rPr>
                              </w:pPr>
                              <w:r>
                                <w:rPr>
                                  <w:color w:val="000000"/>
                                  <w:szCs w:val="22"/>
                                </w:rPr>
                                <w:t>„</w:t>
                              </w:r>
                              <w:sdt>
                                <w:sdtPr>
                                  <w:alias w:val="Numeris"/>
                                  <w:tag w:val="nr_cf0fc3985b3a489a9fd9d6804dc7edb9"/>
                                  <w:id w:val="-281342369"/>
                                  <w:lock w:val="sdtLocked"/>
                                </w:sdtPr>
                                <w:sdtEndPr/>
                                <w:sdtContent>
                                  <w:r>
                                    <w:rPr>
                                      <w:color w:val="000000"/>
                                      <w:szCs w:val="22"/>
                                    </w:rPr>
                                    <w:t>14.5</w:t>
                                  </w:r>
                                </w:sdtContent>
                              </w:sdt>
                              <w:r>
                                <w:rPr>
                                  <w:color w:val="000000"/>
                                  <w:szCs w:val="22"/>
                                </w:rPr>
                                <w:t>. mokesčių mokėtojo kodas arba asmens kodas ir ūkininko ūkio identifikacinis kodas“;</w:t>
                              </w:r>
                            </w:p>
                          </w:sdtContent>
                        </w:sdt>
                      </w:sdtContent>
                    </w:sdt>
                  </w:sdtContent>
                </w:sdt>
                <w:sdt>
                  <w:sdtPr>
                    <w:alias w:val="1.2.5 p."/>
                    <w:tag w:val="part_bd9aaa1e48a74d51b76cfeccc651fc7f"/>
                    <w:id w:val="1738748296"/>
                    <w:lock w:val="sdtLocked"/>
                  </w:sdtPr>
                  <w:sdtEndPr/>
                  <w:sdtContent>
                    <w:p w14:paraId="73FAF880" w14:textId="77777777" w:rsidR="00182178" w:rsidRDefault="00F22A08">
                      <w:pPr>
                        <w:ind w:firstLine="709"/>
                        <w:jc w:val="both"/>
                        <w:rPr>
                          <w:color w:val="000000"/>
                        </w:rPr>
                      </w:pPr>
                      <w:sdt>
                        <w:sdtPr>
                          <w:alias w:val="Numeris"/>
                          <w:tag w:val="nr_bd9aaa1e48a74d51b76cfeccc651fc7f"/>
                          <w:id w:val="-1284264439"/>
                          <w:lock w:val="sdtLocked"/>
                        </w:sdtPr>
                        <w:sdtEndPr/>
                        <w:sdtContent>
                          <w:r>
                            <w:rPr>
                              <w:color w:val="000000"/>
                              <w:szCs w:val="22"/>
                            </w:rPr>
                            <w:t>1.2.5</w:t>
                          </w:r>
                        </w:sdtContent>
                      </w:sdt>
                      <w:r>
                        <w:rPr>
                          <w:color w:val="000000"/>
                          <w:szCs w:val="22"/>
                        </w:rPr>
                        <w:t>. taisyklių III skyriaus 26 punktą išdėstau taip:</w:t>
                      </w:r>
                    </w:p>
                    <w:sdt>
                      <w:sdtPr>
                        <w:alias w:val="citata"/>
                        <w:tag w:val="part_0833e5d7efe9409688194ec453370851"/>
                        <w:id w:val="-276944398"/>
                        <w:lock w:val="sdtLocked"/>
                      </w:sdtPr>
                      <w:sdtEndPr/>
                      <w:sdtContent>
                        <w:sdt>
                          <w:sdtPr>
                            <w:alias w:val="26 p."/>
                            <w:tag w:val="part_01f3b877a3a447d9a36e7037eef9c75a"/>
                            <w:id w:val="-1245187380"/>
                            <w:lock w:val="sdtLocked"/>
                          </w:sdtPr>
                          <w:sdtEndPr/>
                          <w:sdtContent>
                            <w:p w14:paraId="73FAF881" w14:textId="77777777" w:rsidR="00182178" w:rsidRDefault="00F22A08">
                              <w:pPr>
                                <w:ind w:firstLine="709"/>
                                <w:jc w:val="both"/>
                                <w:rPr>
                                  <w:color w:val="000000"/>
                                </w:rPr>
                              </w:pPr>
                              <w:r>
                                <w:rPr>
                                  <w:color w:val="000000"/>
                                  <w:szCs w:val="22"/>
                                </w:rPr>
                                <w:t>„</w:t>
                              </w:r>
                              <w:sdt>
                                <w:sdtPr>
                                  <w:alias w:val="Numeris"/>
                                  <w:tag w:val="nr_01f3b877a3a447d9a36e7037eef9c75a"/>
                                  <w:id w:val="-428740047"/>
                                  <w:lock w:val="sdtLocked"/>
                                </w:sdtPr>
                                <w:sdtEndPr/>
                                <w:sdtContent>
                                  <w:r>
                                    <w:rPr>
                                      <w:color w:val="000000"/>
                                      <w:szCs w:val="22"/>
                                    </w:rPr>
                                    <w:t>26</w:t>
                                  </w:r>
                                </w:sdtContent>
                              </w:sdt>
                              <w:r>
                                <w:rPr>
                                  <w:color w:val="000000"/>
                                  <w:szCs w:val="22"/>
                                </w:rPr>
                                <w:t>. Užpildęs visas gazolio įsigijimo apskaitos lentelės eilutes, bet da</w:t>
                              </w:r>
                              <w:r>
                                <w:rPr>
                                  <w:color w:val="000000"/>
                                  <w:szCs w:val="22"/>
                                </w:rPr>
                                <w:t>r neįsigijęs viso leistino įsigyti gazolio kiekio, žemės ūkio subjektas su laisvos formos prašymu išduoti Kortelės priedo papildomą (-us) lapą (-us) kreipiasi į AVMI, kurios veiklos teritorijoje jis yra įregistruotas, teritorinį skyrių. Prašyme turi būti n</w:t>
                              </w:r>
                              <w:r>
                                <w:rPr>
                                  <w:color w:val="000000"/>
                                  <w:szCs w:val="22"/>
                                </w:rPr>
                                <w:t>urodytas žemės ūkio subjekto pavadinimas, kodas, buveinės adresas, telefono ir fakso numeriai, jeigu žemės ūkio subjektas yra fizinis asmuo, – vardas, pavardė, asmens kodas ir ūkininko ūkio identifikacinis kodas, gyvenamosios vietos adresas ir telefono num</w:t>
                              </w:r>
                              <w:r>
                                <w:rPr>
                                  <w:color w:val="000000"/>
                                  <w:szCs w:val="22"/>
                                </w:rPr>
                                <w:t>eriai, Kortelės išdavimo data, numeris</w:t>
                              </w:r>
                              <w:r>
                                <w:rPr>
                                  <w:b/>
                                  <w:bCs/>
                                  <w:color w:val="000000"/>
                                  <w:szCs w:val="22"/>
                                </w:rPr>
                                <w:t xml:space="preserve"> </w:t>
                              </w:r>
                              <w:r>
                                <w:rPr>
                                  <w:color w:val="000000"/>
                                  <w:szCs w:val="22"/>
                                </w:rPr>
                                <w:t>ir prašomų išduoti Kortelės papildomų lapų skaičius“;</w:t>
                              </w:r>
                            </w:p>
                          </w:sdtContent>
                        </w:sdt>
                      </w:sdtContent>
                    </w:sdt>
                  </w:sdtContent>
                </w:sdt>
                <w:sdt>
                  <w:sdtPr>
                    <w:alias w:val="1.2.6 p."/>
                    <w:tag w:val="part_ceb4366f3b144a36bcc22f85bc08e52d"/>
                    <w:id w:val="-312806781"/>
                    <w:lock w:val="sdtLocked"/>
                  </w:sdtPr>
                  <w:sdtEndPr/>
                  <w:sdtContent>
                    <w:p w14:paraId="73FAF882" w14:textId="77777777" w:rsidR="00182178" w:rsidRDefault="00F22A08">
                      <w:pPr>
                        <w:ind w:firstLine="709"/>
                        <w:jc w:val="both"/>
                        <w:rPr>
                          <w:color w:val="000000"/>
                        </w:rPr>
                      </w:pPr>
                      <w:sdt>
                        <w:sdtPr>
                          <w:alias w:val="Numeris"/>
                          <w:tag w:val="nr_ceb4366f3b144a36bcc22f85bc08e52d"/>
                          <w:id w:val="1924146691"/>
                          <w:lock w:val="sdtLocked"/>
                        </w:sdtPr>
                        <w:sdtEndPr/>
                        <w:sdtContent>
                          <w:r>
                            <w:rPr>
                              <w:color w:val="000000"/>
                              <w:szCs w:val="22"/>
                            </w:rPr>
                            <w:t>1.2.6</w:t>
                          </w:r>
                        </w:sdtContent>
                      </w:sdt>
                      <w:r>
                        <w:rPr>
                          <w:color w:val="000000"/>
                          <w:szCs w:val="22"/>
                        </w:rPr>
                        <w:t>. taisyklių IV skyriaus 33 punkto 1 papunktį išdėstau taip:</w:t>
                      </w:r>
                    </w:p>
                    <w:sdt>
                      <w:sdtPr>
                        <w:alias w:val="citata"/>
                        <w:tag w:val="part_2cc531e21bc0420daef0276ff8e5e6dc"/>
                        <w:id w:val="1189405407"/>
                        <w:lock w:val="sdtLocked"/>
                      </w:sdtPr>
                      <w:sdtEndPr/>
                      <w:sdtContent>
                        <w:sdt>
                          <w:sdtPr>
                            <w:alias w:val="33.1 p."/>
                            <w:tag w:val="part_b62425ea926548939dfa8aafdffb3594"/>
                            <w:id w:val="683253171"/>
                            <w:lock w:val="sdtLocked"/>
                          </w:sdtPr>
                          <w:sdtEndPr/>
                          <w:sdtContent>
                            <w:p w14:paraId="73FAF883" w14:textId="77777777" w:rsidR="00182178" w:rsidRDefault="00F22A08">
                              <w:pPr>
                                <w:ind w:firstLine="709"/>
                                <w:jc w:val="both"/>
                                <w:rPr>
                                  <w:color w:val="000000"/>
                                </w:rPr>
                              </w:pPr>
                              <w:r>
                                <w:rPr>
                                  <w:color w:val="000000"/>
                                  <w:szCs w:val="22"/>
                                </w:rPr>
                                <w:t>„</w:t>
                              </w:r>
                              <w:sdt>
                                <w:sdtPr>
                                  <w:alias w:val="Numeris"/>
                                  <w:tag w:val="nr_b62425ea926548939dfa8aafdffb3594"/>
                                  <w:id w:val="-1874219496"/>
                                  <w:lock w:val="sdtLocked"/>
                                </w:sdtPr>
                                <w:sdtEndPr/>
                                <w:sdtContent>
                                  <w:r>
                                    <w:rPr>
                                      <w:color w:val="000000"/>
                                      <w:szCs w:val="22"/>
                                    </w:rPr>
                                    <w:t>33.1</w:t>
                                  </w:r>
                                </w:sdtContent>
                              </w:sdt>
                              <w:r>
                                <w:rPr>
                                  <w:color w:val="000000"/>
                                  <w:szCs w:val="22"/>
                                </w:rPr>
                                <w:t>. žemės ūkio subjekto pavadinimą, kodą, buveinės adresą, telefono ir fakso numerius</w:t>
                              </w:r>
                              <w:r>
                                <w:rPr>
                                  <w:color w:val="000000"/>
                                  <w:szCs w:val="22"/>
                                </w:rPr>
                                <w:t>, jeigu žemės ūkio subjektas yra fizinis asmuo, – vardą, pavardę, asmens kodą ir ūkininko ūkio identifikacinį kodą, gyvenamosios vietos adresą ir telefono numerį“;</w:t>
                              </w:r>
                            </w:p>
                          </w:sdtContent>
                        </w:sdt>
                      </w:sdtContent>
                    </w:sdt>
                  </w:sdtContent>
                </w:sdt>
                <w:sdt>
                  <w:sdtPr>
                    <w:alias w:val="1.2.7 p."/>
                    <w:tag w:val="part_fcba74dd260d40a7b67d9cf504bca3cc"/>
                    <w:id w:val="1771051278"/>
                    <w:lock w:val="sdtLocked"/>
                  </w:sdtPr>
                  <w:sdtEndPr/>
                  <w:sdtContent>
                    <w:p w14:paraId="73FAF884" w14:textId="77777777" w:rsidR="00182178" w:rsidRDefault="00F22A08">
                      <w:pPr>
                        <w:ind w:firstLine="709"/>
                        <w:jc w:val="both"/>
                        <w:rPr>
                          <w:color w:val="000000"/>
                        </w:rPr>
                      </w:pPr>
                      <w:sdt>
                        <w:sdtPr>
                          <w:alias w:val="Numeris"/>
                          <w:tag w:val="nr_fcba74dd260d40a7b67d9cf504bca3cc"/>
                          <w:id w:val="-428427925"/>
                          <w:lock w:val="sdtLocked"/>
                        </w:sdtPr>
                        <w:sdtEndPr/>
                        <w:sdtContent>
                          <w:r>
                            <w:rPr>
                              <w:color w:val="000000"/>
                              <w:szCs w:val="22"/>
                            </w:rPr>
                            <w:t>1.2.7</w:t>
                          </w:r>
                        </w:sdtContent>
                      </w:sdt>
                      <w:r>
                        <w:rPr>
                          <w:color w:val="000000"/>
                          <w:szCs w:val="22"/>
                        </w:rPr>
                        <w:t>. taisyklių IV skyriaus 33 punkto 4 papunktį išdėstau taip:</w:t>
                      </w:r>
                    </w:p>
                    <w:sdt>
                      <w:sdtPr>
                        <w:alias w:val="citata"/>
                        <w:tag w:val="part_6360a08f8dc84ce4897d7e7b3a246b83"/>
                        <w:id w:val="560217083"/>
                        <w:lock w:val="sdtLocked"/>
                      </w:sdtPr>
                      <w:sdtEndPr/>
                      <w:sdtContent>
                        <w:sdt>
                          <w:sdtPr>
                            <w:alias w:val="33.4 p."/>
                            <w:tag w:val="part_d4d1a0be6ea640b2966d987da65ad9cd"/>
                            <w:id w:val="-279195066"/>
                            <w:lock w:val="sdtLocked"/>
                          </w:sdtPr>
                          <w:sdtEndPr/>
                          <w:sdtContent>
                            <w:p w14:paraId="73FAF885" w14:textId="77777777" w:rsidR="00182178" w:rsidRDefault="00F22A08">
                              <w:pPr>
                                <w:ind w:firstLine="709"/>
                                <w:jc w:val="both"/>
                                <w:rPr>
                                  <w:color w:val="000000"/>
                                </w:rPr>
                              </w:pPr>
                              <w:r>
                                <w:rPr>
                                  <w:color w:val="000000"/>
                                  <w:szCs w:val="22"/>
                                </w:rPr>
                                <w:t>„</w:t>
                              </w:r>
                              <w:sdt>
                                <w:sdtPr>
                                  <w:alias w:val="Numeris"/>
                                  <w:tag w:val="nr_d4d1a0be6ea640b2966d987da65ad9cd"/>
                                  <w:id w:val="606310455"/>
                                  <w:lock w:val="sdtLocked"/>
                                </w:sdtPr>
                                <w:sdtEndPr/>
                                <w:sdtContent>
                                  <w:r>
                                    <w:rPr>
                                      <w:color w:val="000000"/>
                                      <w:szCs w:val="22"/>
                                    </w:rPr>
                                    <w:t>33.4</w:t>
                                  </w:r>
                                </w:sdtContent>
                              </w:sdt>
                              <w:r>
                                <w:rPr>
                                  <w:color w:val="000000"/>
                                  <w:szCs w:val="22"/>
                                </w:rPr>
                                <w:t xml:space="preserve">. kuro talpyklų, kuriose žemės ūkio subjektas saugos gazolio atsargas, tūrį (litrais), numerius, suteiktus AVMI registruojant talpyklą, arba nuorodą, kad kuro talpyklų neturi (nenaudoja)“; </w:t>
                              </w:r>
                            </w:p>
                          </w:sdtContent>
                        </w:sdt>
                      </w:sdtContent>
                    </w:sdt>
                  </w:sdtContent>
                </w:sdt>
                <w:sdt>
                  <w:sdtPr>
                    <w:alias w:val="1.2.8 p."/>
                    <w:tag w:val="part_3955fc0bb1cb4ee9b96f211b5abb6add"/>
                    <w:id w:val="-553769928"/>
                    <w:lock w:val="sdtLocked"/>
                  </w:sdtPr>
                  <w:sdtEndPr/>
                  <w:sdtContent>
                    <w:p w14:paraId="73FAF886" w14:textId="77777777" w:rsidR="00182178" w:rsidRDefault="00F22A08">
                      <w:pPr>
                        <w:ind w:firstLine="709"/>
                        <w:jc w:val="both"/>
                        <w:rPr>
                          <w:color w:val="000000"/>
                        </w:rPr>
                      </w:pPr>
                      <w:sdt>
                        <w:sdtPr>
                          <w:alias w:val="Numeris"/>
                          <w:tag w:val="nr_3955fc0bb1cb4ee9b96f211b5abb6add"/>
                          <w:id w:val="-1990312191"/>
                          <w:lock w:val="sdtLocked"/>
                        </w:sdtPr>
                        <w:sdtEndPr/>
                        <w:sdtContent>
                          <w:r>
                            <w:rPr>
                              <w:color w:val="000000"/>
                              <w:szCs w:val="22"/>
                            </w:rPr>
                            <w:t>1.2.8</w:t>
                          </w:r>
                        </w:sdtContent>
                      </w:sdt>
                      <w:r>
                        <w:rPr>
                          <w:color w:val="000000"/>
                          <w:szCs w:val="22"/>
                        </w:rPr>
                        <w:t>. taisyklių V skyriaus 41 punktą papildau antra pastr</w:t>
                      </w:r>
                      <w:r>
                        <w:rPr>
                          <w:color w:val="000000"/>
                          <w:szCs w:val="22"/>
                        </w:rPr>
                        <w:t>aipa:</w:t>
                      </w:r>
                    </w:p>
                    <w:sdt>
                      <w:sdtPr>
                        <w:alias w:val="citata"/>
                        <w:tag w:val="part_d9f2d725482447dabd68ed4c76650af9"/>
                        <w:id w:val="-1841071948"/>
                        <w:lock w:val="sdtLocked"/>
                      </w:sdtPr>
                      <w:sdtEndPr/>
                      <w:sdtContent>
                        <w:sdt>
                          <w:sdtPr>
                            <w:alias w:val="pastraipa"/>
                            <w:tag w:val="part_8761e6bf7dfa41678d8cdf4d56909c71"/>
                            <w:id w:val="1800805270"/>
                            <w:lock w:val="sdtLocked"/>
                          </w:sdtPr>
                          <w:sdtEndPr/>
                          <w:sdtContent>
                            <w:p w14:paraId="73FAF887" w14:textId="77777777" w:rsidR="00182178" w:rsidRDefault="00F22A08">
                              <w:pPr>
                                <w:ind w:firstLine="709"/>
                                <w:jc w:val="both"/>
                                <w:rPr>
                                  <w:color w:val="000000"/>
                                </w:rPr>
                              </w:pPr>
                              <w:r>
                                <w:rPr>
                                  <w:color w:val="000000"/>
                                  <w:szCs w:val="22"/>
                                </w:rPr>
                                <w:t>„Jei visas gazolis iš sandėlio išvežamas pagal išrašytą DAA arba jei visų išvežimų duomenys į AIS įtraukti kitais būdais, sandėlio savininkas taisyklių 2 priede nustatytos formos parduoto gazolio apskaitos žurnalo pildyti neprivalo“;</w:t>
                              </w:r>
                            </w:p>
                          </w:sdtContent>
                        </w:sdt>
                      </w:sdtContent>
                    </w:sdt>
                  </w:sdtContent>
                </w:sdt>
                <w:sdt>
                  <w:sdtPr>
                    <w:alias w:val="1.2.9 p."/>
                    <w:tag w:val="part_44b418fe6aab46b288b7edf38d90763c"/>
                    <w:id w:val="1197740314"/>
                    <w:lock w:val="sdtLocked"/>
                  </w:sdtPr>
                  <w:sdtEndPr/>
                  <w:sdtContent>
                    <w:p w14:paraId="73FAF888" w14:textId="77777777" w:rsidR="00182178" w:rsidRDefault="00F22A08">
                      <w:pPr>
                        <w:ind w:firstLine="709"/>
                        <w:jc w:val="both"/>
                        <w:rPr>
                          <w:color w:val="000000"/>
                        </w:rPr>
                      </w:pPr>
                      <w:sdt>
                        <w:sdtPr>
                          <w:alias w:val="Numeris"/>
                          <w:tag w:val="nr_44b418fe6aab46b288b7edf38d90763c"/>
                          <w:id w:val="-965742754"/>
                          <w:lock w:val="sdtLocked"/>
                        </w:sdtPr>
                        <w:sdtEndPr/>
                        <w:sdtContent>
                          <w:r>
                            <w:rPr>
                              <w:color w:val="000000"/>
                              <w:szCs w:val="22"/>
                            </w:rPr>
                            <w:t>1.2.9</w:t>
                          </w:r>
                        </w:sdtContent>
                      </w:sdt>
                      <w:r>
                        <w:rPr>
                          <w:color w:val="000000"/>
                          <w:szCs w:val="22"/>
                        </w:rPr>
                        <w:t>. t</w:t>
                      </w:r>
                      <w:r>
                        <w:rPr>
                          <w:color w:val="000000"/>
                          <w:szCs w:val="22"/>
                        </w:rPr>
                        <w:t>aisyklių VI skyriaus 51 punkte vietoj skliaustuose esančių ženklų „(pvz., D, BD35)“ įrašau „(pvz., Dž, BD35ž)“;</w:t>
                      </w:r>
                    </w:p>
                  </w:sdtContent>
                </w:sdt>
                <w:sdt>
                  <w:sdtPr>
                    <w:alias w:val="1.2.10 p."/>
                    <w:tag w:val="part_d3fc4e6b9a8e497cbad5ccc5aed9b7d9"/>
                    <w:id w:val="-1409065722"/>
                    <w:lock w:val="sdtLocked"/>
                  </w:sdtPr>
                  <w:sdtEndPr/>
                  <w:sdtContent>
                    <w:p w14:paraId="73FAF889" w14:textId="77777777" w:rsidR="00182178" w:rsidRDefault="00F22A08">
                      <w:pPr>
                        <w:ind w:firstLine="709"/>
                        <w:jc w:val="both"/>
                        <w:rPr>
                          <w:color w:val="000000"/>
                        </w:rPr>
                      </w:pPr>
                      <w:sdt>
                        <w:sdtPr>
                          <w:alias w:val="Numeris"/>
                          <w:tag w:val="nr_d3fc4e6b9a8e497cbad5ccc5aed9b7d9"/>
                          <w:id w:val="1547559465"/>
                          <w:lock w:val="sdtLocked"/>
                        </w:sdtPr>
                        <w:sdtEndPr/>
                        <w:sdtContent>
                          <w:r>
                            <w:rPr>
                              <w:color w:val="000000"/>
                              <w:szCs w:val="22"/>
                            </w:rPr>
                            <w:t>1.2.10</w:t>
                          </w:r>
                        </w:sdtContent>
                      </w:sdt>
                      <w:r>
                        <w:rPr>
                          <w:color w:val="000000"/>
                          <w:szCs w:val="22"/>
                        </w:rPr>
                        <w:t>. taisyklių VI skyriaus 53 punktą papildau antra pastraipa:</w:t>
                      </w:r>
                    </w:p>
                    <w:sdt>
                      <w:sdtPr>
                        <w:alias w:val="citata"/>
                        <w:tag w:val="part_4ca525bbd55c4d82821f63c52b6b9f55"/>
                        <w:id w:val="-1539118070"/>
                        <w:lock w:val="sdtLocked"/>
                      </w:sdtPr>
                      <w:sdtEndPr/>
                      <w:sdtContent>
                        <w:sdt>
                          <w:sdtPr>
                            <w:alias w:val="pastraipa"/>
                            <w:tag w:val="part_9037a003eead43c2bd303eaa62907bf3"/>
                            <w:id w:val="-1702690193"/>
                            <w:lock w:val="sdtLocked"/>
                          </w:sdtPr>
                          <w:sdtEndPr/>
                          <w:sdtContent>
                            <w:p w14:paraId="73FAF88A" w14:textId="77777777" w:rsidR="00182178" w:rsidRDefault="00F22A08">
                              <w:pPr>
                                <w:ind w:firstLine="709"/>
                                <w:jc w:val="both"/>
                                <w:rPr>
                                  <w:color w:val="000000"/>
                                </w:rPr>
                              </w:pPr>
                              <w:r>
                                <w:rPr>
                                  <w:color w:val="000000"/>
                                  <w:szCs w:val="22"/>
                                </w:rPr>
                                <w:t xml:space="preserve">„Laikomo gazolio apskaitos žurnale tokia skiltis gali būti nepildoma arba </w:t>
                              </w:r>
                              <w:r>
                                <w:rPr>
                                  <w:color w:val="000000"/>
                                  <w:szCs w:val="22"/>
                                </w:rPr>
                                <w:t>jos iš viso gali nebūti, jei pildomas atskiras kiekvieno gazolio savininko sandėlyje laikomo gazolio apskaitos žurnalas, o gazolio savininko rekvizitai yra nurodyti tituliniame žurnalo lape arba atitinkamuose žurnalo lapuose“;</w:t>
                              </w:r>
                            </w:p>
                          </w:sdtContent>
                        </w:sdt>
                      </w:sdtContent>
                    </w:sdt>
                  </w:sdtContent>
                </w:sdt>
                <w:sdt>
                  <w:sdtPr>
                    <w:alias w:val="1.2.11 p."/>
                    <w:tag w:val="part_b5fe94277521411084e90a31099f6748"/>
                    <w:id w:val="324486276"/>
                    <w:lock w:val="sdtLocked"/>
                  </w:sdtPr>
                  <w:sdtEndPr/>
                  <w:sdtContent>
                    <w:p w14:paraId="73FAF88B" w14:textId="77777777" w:rsidR="00182178" w:rsidRDefault="00F22A08">
                      <w:pPr>
                        <w:ind w:firstLine="709"/>
                        <w:jc w:val="both"/>
                        <w:rPr>
                          <w:color w:val="000000"/>
                        </w:rPr>
                      </w:pPr>
                      <w:sdt>
                        <w:sdtPr>
                          <w:alias w:val="Numeris"/>
                          <w:tag w:val="nr_b5fe94277521411084e90a31099f6748"/>
                          <w:id w:val="253400564"/>
                          <w:lock w:val="sdtLocked"/>
                        </w:sdtPr>
                        <w:sdtEndPr/>
                        <w:sdtContent>
                          <w:r>
                            <w:rPr>
                              <w:color w:val="000000"/>
                              <w:szCs w:val="22"/>
                            </w:rPr>
                            <w:t>1.2.11</w:t>
                          </w:r>
                        </w:sdtContent>
                      </w:sdt>
                      <w:r>
                        <w:rPr>
                          <w:color w:val="000000"/>
                          <w:szCs w:val="22"/>
                        </w:rPr>
                        <w:t>. taisyklių VII</w:t>
                      </w:r>
                      <w:r>
                        <w:rPr>
                          <w:color w:val="000000"/>
                          <w:szCs w:val="22"/>
                        </w:rPr>
                        <w:t xml:space="preserve"> skyriaus 68 punkte vietoj skliaustuose esančių ženklų „(pvz., D, BD35)“ įrašau „(pvz., Dž, BD35ž)“;</w:t>
                      </w:r>
                    </w:p>
                  </w:sdtContent>
                </w:sdt>
                <w:sdt>
                  <w:sdtPr>
                    <w:alias w:val="1.2.12 p."/>
                    <w:tag w:val="part_aedd4d23f0b6451bb4c88d2bcc7af1b0"/>
                    <w:id w:val="1568838398"/>
                    <w:lock w:val="sdtLocked"/>
                  </w:sdtPr>
                  <w:sdtEndPr/>
                  <w:sdtContent>
                    <w:p w14:paraId="73FAF88C" w14:textId="77777777" w:rsidR="00182178" w:rsidRDefault="00F22A08">
                      <w:pPr>
                        <w:ind w:firstLine="709"/>
                        <w:jc w:val="both"/>
                        <w:rPr>
                          <w:color w:val="000000"/>
                        </w:rPr>
                      </w:pPr>
                      <w:sdt>
                        <w:sdtPr>
                          <w:alias w:val="Numeris"/>
                          <w:tag w:val="nr_aedd4d23f0b6451bb4c88d2bcc7af1b0"/>
                          <w:id w:val="-1114058265"/>
                          <w:lock w:val="sdtLocked"/>
                        </w:sdtPr>
                        <w:sdtEndPr/>
                        <w:sdtContent>
                          <w:r>
                            <w:rPr>
                              <w:color w:val="000000"/>
                              <w:szCs w:val="22"/>
                            </w:rPr>
                            <w:t>1.2.12</w:t>
                          </w:r>
                        </w:sdtContent>
                      </w:sdt>
                      <w:r>
                        <w:rPr>
                          <w:color w:val="000000"/>
                          <w:szCs w:val="22"/>
                        </w:rPr>
                        <w:t>. taisyklių VII skyriaus 71 punktą papildau antra pastraipa:</w:t>
                      </w:r>
                    </w:p>
                    <w:sdt>
                      <w:sdtPr>
                        <w:alias w:val="citata"/>
                        <w:tag w:val="part_7b3ce3dce0884ca6bc947b46459dafec"/>
                        <w:id w:val="-1705014752"/>
                        <w:lock w:val="sdtLocked"/>
                      </w:sdtPr>
                      <w:sdtEndPr/>
                      <w:sdtContent>
                        <w:sdt>
                          <w:sdtPr>
                            <w:alias w:val="pastraipa"/>
                            <w:tag w:val="part_1fd92d067a414c538e4bda6f58f7c1d6"/>
                            <w:id w:val="-139808426"/>
                            <w:lock w:val="sdtLocked"/>
                          </w:sdtPr>
                          <w:sdtEndPr/>
                          <w:sdtContent>
                            <w:p w14:paraId="73FAF88D" w14:textId="77777777" w:rsidR="00182178" w:rsidRDefault="00F22A08">
                              <w:pPr>
                                <w:ind w:firstLine="709"/>
                                <w:jc w:val="both"/>
                                <w:rPr>
                                  <w:color w:val="000000"/>
                                </w:rPr>
                              </w:pPr>
                              <w:r>
                                <w:rPr>
                                  <w:color w:val="000000"/>
                                  <w:szCs w:val="22"/>
                                </w:rPr>
                                <w:t>„Parduoto gazolio apskaitos žurnale tokia skiltis gali būti nepildoma arba jos iš vi</w:t>
                              </w:r>
                              <w:r>
                                <w:rPr>
                                  <w:color w:val="000000"/>
                                  <w:szCs w:val="22"/>
                                </w:rPr>
                                <w:t>so gali nebūti, jei pildomas atskiras kiekvieno gazolio savininko parduoto gazolio apskaitos žurnalas ir gazolio savininko rekvizitai yra nurodyti tituliniame žurnalo lape arba atitinkamuose žurnalo lapuose“.</w:t>
                              </w:r>
                            </w:p>
                          </w:sdtContent>
                        </w:sdt>
                      </w:sdtContent>
                    </w:sdt>
                  </w:sdtContent>
                </w:sdt>
                <w:sdt>
                  <w:sdtPr>
                    <w:alias w:val="1.2.13 p."/>
                    <w:tag w:val="part_be2acfa06d9d48ccad53683a6bda313f"/>
                    <w:id w:val="891240965"/>
                    <w:lock w:val="sdtLocked"/>
                  </w:sdtPr>
                  <w:sdtEndPr/>
                  <w:sdtContent>
                    <w:p w14:paraId="73FAF88E" w14:textId="77777777" w:rsidR="00182178" w:rsidRDefault="00F22A08">
                      <w:pPr>
                        <w:ind w:firstLine="709"/>
                        <w:jc w:val="both"/>
                        <w:rPr>
                          <w:color w:val="000000"/>
                        </w:rPr>
                      </w:pPr>
                      <w:sdt>
                        <w:sdtPr>
                          <w:alias w:val="Numeris"/>
                          <w:tag w:val="nr_be2acfa06d9d48ccad53683a6bda313f"/>
                          <w:id w:val="2116403299"/>
                          <w:lock w:val="sdtLocked"/>
                        </w:sdtPr>
                        <w:sdtEndPr/>
                        <w:sdtContent>
                          <w:r>
                            <w:rPr>
                              <w:color w:val="000000"/>
                              <w:szCs w:val="22"/>
                            </w:rPr>
                            <w:t>1.2.13</w:t>
                          </w:r>
                        </w:sdtContent>
                      </w:sdt>
                      <w:r>
                        <w:rPr>
                          <w:color w:val="000000"/>
                          <w:szCs w:val="22"/>
                        </w:rPr>
                        <w:t>. taisyklių VII skyriaus 72 punkt</w:t>
                      </w:r>
                      <w:r>
                        <w:rPr>
                          <w:color w:val="000000"/>
                          <w:szCs w:val="22"/>
                        </w:rPr>
                        <w:t>ą išdėstau taip:</w:t>
                      </w:r>
                    </w:p>
                    <w:sdt>
                      <w:sdtPr>
                        <w:alias w:val="citata"/>
                        <w:tag w:val="part_a51096d6039f4990b198210c5cd8236f"/>
                        <w:id w:val="-2117746267"/>
                        <w:lock w:val="sdtLocked"/>
                      </w:sdtPr>
                      <w:sdtEndPr/>
                      <w:sdtContent>
                        <w:sdt>
                          <w:sdtPr>
                            <w:alias w:val="72 p."/>
                            <w:tag w:val="part_6b29bceff891409487268e2ef6fdd019"/>
                            <w:id w:val="-1505124252"/>
                            <w:lock w:val="sdtLocked"/>
                          </w:sdtPr>
                          <w:sdtEndPr/>
                          <w:sdtContent>
                            <w:p w14:paraId="73FAF88F" w14:textId="77777777" w:rsidR="00182178" w:rsidRDefault="00F22A08">
                              <w:pPr>
                                <w:ind w:firstLine="709"/>
                                <w:jc w:val="both"/>
                                <w:rPr>
                                  <w:color w:val="000000"/>
                                </w:rPr>
                              </w:pPr>
                              <w:r>
                                <w:rPr>
                                  <w:color w:val="000000"/>
                                  <w:szCs w:val="22"/>
                                </w:rPr>
                                <w:t>„</w:t>
                              </w:r>
                              <w:sdt>
                                <w:sdtPr>
                                  <w:alias w:val="Numeris"/>
                                  <w:tag w:val="nr_6b29bceff891409487268e2ef6fdd019"/>
                                  <w:id w:val="210616911"/>
                                  <w:lock w:val="sdtLocked"/>
                                </w:sdtPr>
                                <w:sdtEndPr/>
                                <w:sdtContent>
                                  <w:r>
                                    <w:rPr>
                                      <w:color w:val="000000"/>
                                      <w:szCs w:val="22"/>
                                    </w:rPr>
                                    <w:t>72</w:t>
                                  </w:r>
                                </w:sdtContent>
                              </w:sdt>
                              <w:r>
                                <w:rPr>
                                  <w:color w:val="000000"/>
                                  <w:szCs w:val="22"/>
                                </w:rPr>
                                <w:t>. Skiltyje „Subjekto, kuriam patiektas gazolis, pavadinimas arba vardas, pavardė, kodas (ūkininko ūkio įregistravimo pažymėjimo Nr.), adresas“ nurodomas žemės ūkio subjekto, kuriam parduotas gazolis, pavadinimas, įmonės kodas, jeigu ž</w:t>
                              </w:r>
                              <w:r>
                                <w:rPr>
                                  <w:color w:val="000000"/>
                                  <w:szCs w:val="22"/>
                                </w:rPr>
                                <w:t xml:space="preserve">emės ūkio subjektas yra fizinis asmuo, – vardas, pavardė, asmens kodas. Šalia asmens kodo gali būti nurodomas ūkininko ūkio įregistravimo pažymėjimo numeris“. </w:t>
                              </w:r>
                            </w:p>
                          </w:sdtContent>
                        </w:sdt>
                      </w:sdtContent>
                    </w:sdt>
                  </w:sdtContent>
                </w:sdt>
                <w:sdt>
                  <w:sdtPr>
                    <w:alias w:val="1.2.14 p."/>
                    <w:tag w:val="part_8e6c3178fffe4946a191feaf79ec8bf6"/>
                    <w:id w:val="-2084905698"/>
                    <w:lock w:val="sdtLocked"/>
                  </w:sdtPr>
                  <w:sdtEndPr/>
                  <w:sdtContent>
                    <w:p w14:paraId="73FAF890" w14:textId="77777777" w:rsidR="00182178" w:rsidRDefault="00F22A08">
                      <w:pPr>
                        <w:ind w:firstLine="709"/>
                        <w:jc w:val="both"/>
                        <w:rPr>
                          <w:color w:val="000000"/>
                        </w:rPr>
                      </w:pPr>
                      <w:sdt>
                        <w:sdtPr>
                          <w:alias w:val="Numeris"/>
                          <w:tag w:val="nr_8e6c3178fffe4946a191feaf79ec8bf6"/>
                          <w:id w:val="-64184254"/>
                          <w:lock w:val="sdtLocked"/>
                        </w:sdtPr>
                        <w:sdtEndPr/>
                        <w:sdtContent>
                          <w:r>
                            <w:rPr>
                              <w:color w:val="000000"/>
                              <w:szCs w:val="22"/>
                            </w:rPr>
                            <w:t>1.2.14</w:t>
                          </w:r>
                        </w:sdtContent>
                      </w:sdt>
                      <w:r>
                        <w:rPr>
                          <w:color w:val="000000"/>
                          <w:szCs w:val="22"/>
                        </w:rPr>
                        <w:t>. taisyklių VIII skyrių išdėstau taip:</w:t>
                      </w:r>
                    </w:p>
                    <w:p w14:paraId="73FAF891" w14:textId="77777777" w:rsidR="00182178" w:rsidRDefault="00182178">
                      <w:pPr>
                        <w:ind w:firstLine="709"/>
                        <w:jc w:val="both"/>
                        <w:rPr>
                          <w:color w:val="000000"/>
                          <w:szCs w:val="8"/>
                        </w:rPr>
                      </w:pPr>
                    </w:p>
                    <w:sdt>
                      <w:sdtPr>
                        <w:alias w:val="citata"/>
                        <w:tag w:val="part_579f9dfb39c245d89cebb1465f76d4a5"/>
                        <w:id w:val="263663181"/>
                        <w:lock w:val="sdtLocked"/>
                      </w:sdtPr>
                      <w:sdtEndPr/>
                      <w:sdtContent>
                        <w:sdt>
                          <w:sdtPr>
                            <w:alias w:val="skyrius"/>
                            <w:tag w:val="part_834be9838b084b429855c8d0d69ce383"/>
                            <w:id w:val="570631099"/>
                            <w:lock w:val="sdtLocked"/>
                          </w:sdtPr>
                          <w:sdtEndPr/>
                          <w:sdtContent>
                            <w:p w14:paraId="73FAF892" w14:textId="77777777" w:rsidR="00182178" w:rsidRDefault="00F22A08">
                              <w:pPr>
                                <w:jc w:val="center"/>
                                <w:rPr>
                                  <w:b/>
                                  <w:bCs/>
                                  <w:caps/>
                                  <w:color w:val="000000"/>
                                </w:rPr>
                              </w:pPr>
                              <w:r>
                                <w:rPr>
                                  <w:caps/>
                                  <w:color w:val="000000"/>
                                  <w:szCs w:val="22"/>
                                </w:rPr>
                                <w:t>„</w:t>
                              </w:r>
                              <w:sdt>
                                <w:sdtPr>
                                  <w:alias w:val="Numeris"/>
                                  <w:tag w:val="nr_834be9838b084b429855c8d0d69ce383"/>
                                  <w:id w:val="2017730891"/>
                                  <w:lock w:val="sdtLocked"/>
                                </w:sdtPr>
                                <w:sdtEndPr/>
                                <w:sdtContent>
                                  <w:r>
                                    <w:rPr>
                                      <w:b/>
                                      <w:bCs/>
                                      <w:caps/>
                                      <w:color w:val="000000"/>
                                      <w:szCs w:val="22"/>
                                    </w:rPr>
                                    <w:t>VIII</w:t>
                                  </w:r>
                                </w:sdtContent>
                              </w:sdt>
                              <w:r>
                                <w:rPr>
                                  <w:b/>
                                  <w:bCs/>
                                  <w:caps/>
                                  <w:color w:val="000000"/>
                                  <w:szCs w:val="22"/>
                                </w:rPr>
                                <w:t xml:space="preserve">. </w:t>
                              </w:r>
                              <w:sdt>
                                <w:sdtPr>
                                  <w:alias w:val="Pavadinimas"/>
                                  <w:tag w:val="title_834be9838b084b429855c8d0d69ce383"/>
                                  <w:id w:val="-1876842652"/>
                                  <w:lock w:val="sdtLocked"/>
                                </w:sdtPr>
                                <w:sdtEndPr/>
                                <w:sdtContent>
                                  <w:r>
                                    <w:rPr>
                                      <w:b/>
                                      <w:bCs/>
                                      <w:caps/>
                                      <w:color w:val="000000"/>
                                      <w:szCs w:val="22"/>
                                    </w:rPr>
                                    <w:t xml:space="preserve">AKCIZAIS NEAPMOKESTINAMO GAZOLIO </w:t>
                                  </w:r>
                                  <w:r>
                                    <w:rPr>
                                      <w:b/>
                                      <w:bCs/>
                                      <w:caps/>
                                      <w:color w:val="000000"/>
                                      <w:szCs w:val="22"/>
                                    </w:rPr>
                                    <w:t>(DYZELINIŲ DEGALŲ) APYVARTOS AKCIZAIS APMOKESTINAMŲ PREKIŲ SANDĖLYJE ATASKAITOS FR0559 FORMOS UŽPILDYMAS</w:t>
                                  </w:r>
                                  <w:r>
                                    <w:rPr>
                                      <w:caps/>
                                      <w:color w:val="000000"/>
                                      <w:szCs w:val="22"/>
                                    </w:rPr>
                                    <w:t xml:space="preserve"> </w:t>
                                  </w:r>
                                </w:sdtContent>
                              </w:sdt>
                            </w:p>
                            <w:p w14:paraId="73FAF893" w14:textId="77777777" w:rsidR="00182178" w:rsidRDefault="00182178">
                              <w:pPr>
                                <w:ind w:firstLine="709"/>
                                <w:jc w:val="both"/>
                                <w:rPr>
                                  <w:color w:val="000000"/>
                                  <w:szCs w:val="8"/>
                                </w:rPr>
                              </w:pPr>
                            </w:p>
                            <w:sdt>
                              <w:sdtPr>
                                <w:alias w:val="79 p."/>
                                <w:tag w:val="part_2ace48648fe0461abf94286a55e50903"/>
                                <w:id w:val="1875194438"/>
                                <w:lock w:val="sdtLocked"/>
                              </w:sdtPr>
                              <w:sdtEndPr/>
                              <w:sdtContent>
                                <w:p w14:paraId="73FAF894" w14:textId="77777777" w:rsidR="00182178" w:rsidRDefault="00F22A08">
                                  <w:pPr>
                                    <w:ind w:firstLine="709"/>
                                    <w:jc w:val="both"/>
                                    <w:rPr>
                                      <w:color w:val="000000"/>
                                    </w:rPr>
                                  </w:pPr>
                                  <w:sdt>
                                    <w:sdtPr>
                                      <w:alias w:val="Numeris"/>
                                      <w:tag w:val="nr_2ace48648fe0461abf94286a55e50903"/>
                                      <w:id w:val="-1047574"/>
                                      <w:lock w:val="sdtLocked"/>
                                    </w:sdtPr>
                                    <w:sdtEndPr/>
                                    <w:sdtContent>
                                      <w:r>
                                        <w:rPr>
                                          <w:color w:val="000000"/>
                                          <w:szCs w:val="22"/>
                                        </w:rPr>
                                        <w:t>79</w:t>
                                      </w:r>
                                    </w:sdtContent>
                                  </w:sdt>
                                  <w:r>
                                    <w:rPr>
                                      <w:color w:val="000000"/>
                                      <w:szCs w:val="22"/>
                                    </w:rPr>
                                    <w:t>. Pasibaigus ataskaitiniam mėnesiui, ne vėliau kaip iki kito mėnesio 10 dienos sandėlių savininkai AVMI, kurios veiklos teritorijoje yra sandėl</w:t>
                                  </w:r>
                                  <w:r>
                                    <w:rPr>
                                      <w:color w:val="000000"/>
                                      <w:szCs w:val="22"/>
                                    </w:rPr>
                                    <w:t>is, AAS turi pateikti atskiras kiekvienos gazolio markės kiekvienoje kuro talpykloje tinkamai užpildytas akcizais neapmokestinamo gazolio (dyzelinių degalų) apyvartos akcizais apmokestinamų prekių sandėlyje ataskaitų FR0559 formas (toliau – ataskaita) MICR</w:t>
                                  </w:r>
                                  <w:r>
                                    <w:rPr>
                                      <w:color w:val="000000"/>
                                      <w:szCs w:val="22"/>
                                    </w:rPr>
                                    <w:t xml:space="preserve">OSOFT EXEL formate ir jose nurodyti visas su gazoliu susijusias operacijas sandėlyje. </w:t>
                                  </w:r>
                                </w:p>
                                <w:p w14:paraId="73FAF895" w14:textId="77777777" w:rsidR="00182178" w:rsidRDefault="00F22A08">
                                  <w:pPr>
                                    <w:ind w:firstLine="709"/>
                                    <w:jc w:val="both"/>
                                    <w:rPr>
                                      <w:color w:val="000000"/>
                                    </w:rPr>
                                  </w:pPr>
                                  <w:r>
                                    <w:rPr>
                                      <w:color w:val="000000"/>
                                      <w:szCs w:val="22"/>
                                    </w:rPr>
                                    <w:t>Sandėlių savininkai, kurie gazolį iš sandėlio išveža tik išrašydami DAA dokumentą arba kurių visų išvežimų duomenys į AIS įtraukti kitais būdais, ataskaitų teikti nepriv</w:t>
                                  </w:r>
                                  <w:r>
                                    <w:rPr>
                                      <w:color w:val="000000"/>
                                      <w:szCs w:val="22"/>
                                    </w:rPr>
                                    <w:t>alo.</w:t>
                                  </w:r>
                                </w:p>
                              </w:sdtContent>
                            </w:sdt>
                            <w:sdt>
                              <w:sdtPr>
                                <w:alias w:val="80 p."/>
                                <w:tag w:val="part_85ec9400c80548b8ab33da0387279d3d"/>
                                <w:id w:val="1429002685"/>
                                <w:lock w:val="sdtLocked"/>
                              </w:sdtPr>
                              <w:sdtEndPr/>
                              <w:sdtContent>
                                <w:p w14:paraId="73FAF896" w14:textId="77777777" w:rsidR="00182178" w:rsidRDefault="00F22A08">
                                  <w:pPr>
                                    <w:ind w:firstLine="709"/>
                                    <w:jc w:val="both"/>
                                    <w:rPr>
                                      <w:color w:val="000000"/>
                                    </w:rPr>
                                  </w:pPr>
                                  <w:sdt>
                                    <w:sdtPr>
                                      <w:alias w:val="Numeris"/>
                                      <w:tag w:val="nr_85ec9400c80548b8ab33da0387279d3d"/>
                                      <w:id w:val="-321579066"/>
                                      <w:lock w:val="sdtLocked"/>
                                    </w:sdtPr>
                                    <w:sdtEndPr/>
                                    <w:sdtContent>
                                      <w:r>
                                        <w:rPr>
                                          <w:color w:val="000000"/>
                                          <w:szCs w:val="22"/>
                                        </w:rPr>
                                        <w:t>80</w:t>
                                      </w:r>
                                    </w:sdtContent>
                                  </w:sdt>
                                  <w:r>
                                    <w:rPr>
                                      <w:color w:val="000000"/>
                                      <w:szCs w:val="22"/>
                                    </w:rPr>
                                    <w:t>. Ataskaitos titulinio lapo atitinkamose eilutėse nurodomas sandėlio identifikacinis numeris, adresas, savininko pavadinimas ir mokesčių mokėtojo identifikacinis numeris, AVMI, kurios teritorijoje yra sandėlis ir kuriai teikiama ataskaita, pavad</w:t>
                                  </w:r>
                                  <w:r>
                                    <w:rPr>
                                      <w:color w:val="000000"/>
                                      <w:szCs w:val="22"/>
                                    </w:rPr>
                                    <w:t>inimas, ataskaitos pildymo data ir sandėlio savininko suteiktas ataskaitos numeris, laikotarpis, kurio ataskaita teikiama, talpykloje laikomo gazolio rūšis (pvz., dyzelinas, biodyzelinas), markė (pvz., Dž, BD35ž), atitinkamas kodas pagal KPN, kuro talpyklo</w:t>
                                  </w:r>
                                  <w:r>
                                    <w:rPr>
                                      <w:color w:val="000000"/>
                                      <w:szCs w:val="22"/>
                                    </w:rPr>
                                    <w:t xml:space="preserve">s numeris, suteiktas registruojant kuro talpyklą AVMI, kuro talpyklos tūris (litrais), gazolio likutis kuro talpykloje (ar susumuotas likutis talpyklų grupėje) ataskaitinio </w:t>
                                  </w:r>
                                  <w:r>
                                    <w:rPr>
                                      <w:color w:val="000000"/>
                                      <w:szCs w:val="22"/>
                                    </w:rPr>
                                    <w:lastRenderedPageBreak/>
                                    <w:t xml:space="preserve">laikotarpio pradžioje, per ataskaitinį laikotarpį į kuro talpyklą (talpyklų grupę) </w:t>
                                  </w:r>
                                  <w:r>
                                    <w:rPr>
                                      <w:color w:val="000000"/>
                                      <w:szCs w:val="22"/>
                                    </w:rPr>
                                    <w:t>atvežtas (arba sandėlyje pagamintas) gazolio kiekis (litrais), pagal inventorizacijos duomenis susumuotas gazolio likutis talpykloje (talpyklų grupėje) ataskaitinio laikotarpio pabaigoje. Eilutėje „Iš viso išgabenta ir paduota (litrais)“ nurodomas iš tos t</w:t>
                                  </w:r>
                                  <w:r>
                                    <w:rPr>
                                      <w:color w:val="000000"/>
                                      <w:szCs w:val="22"/>
                                    </w:rPr>
                                    <w:t>alpyklos išvežtas, taip pat ir žemės ūkio subjektui parduotas gazolio kiekis litrais.</w:t>
                                  </w:r>
                                </w:p>
                              </w:sdtContent>
                            </w:sdt>
                            <w:sdt>
                              <w:sdtPr>
                                <w:alias w:val="81 p."/>
                                <w:tag w:val="part_0f07556c1bcb4604bf00f2468cc13e27"/>
                                <w:id w:val="337113799"/>
                                <w:lock w:val="sdtLocked"/>
                              </w:sdtPr>
                              <w:sdtEndPr/>
                              <w:sdtContent>
                                <w:p w14:paraId="73FAF897" w14:textId="77777777" w:rsidR="00182178" w:rsidRDefault="00F22A08">
                                  <w:pPr>
                                    <w:ind w:firstLine="709"/>
                                    <w:jc w:val="both"/>
                                    <w:rPr>
                                      <w:color w:val="000000"/>
                                    </w:rPr>
                                  </w:pPr>
                                  <w:sdt>
                                    <w:sdtPr>
                                      <w:alias w:val="Numeris"/>
                                      <w:tag w:val="nr_0f07556c1bcb4604bf00f2468cc13e27"/>
                                      <w:id w:val="-1656444823"/>
                                      <w:lock w:val="sdtLocked"/>
                                    </w:sdtPr>
                                    <w:sdtEndPr/>
                                    <w:sdtContent>
                                      <w:r>
                                        <w:rPr>
                                          <w:color w:val="000000"/>
                                          <w:szCs w:val="22"/>
                                        </w:rPr>
                                        <w:t>81</w:t>
                                      </w:r>
                                    </w:sdtContent>
                                  </w:sdt>
                                  <w:r>
                                    <w:rPr>
                                      <w:color w:val="000000"/>
                                      <w:szCs w:val="22"/>
                                    </w:rPr>
                                    <w:t>. Ataskaitos skilties „Ūkininko ūkio, įmonės, kuriam/kuriai parduotas gazolis, rekvizitai ir registravimo duomenys“ atitinkamuose stulpeliuose nurodomos kiekvieno ū</w:t>
                                  </w:r>
                                  <w:r>
                                    <w:rPr>
                                      <w:color w:val="000000"/>
                                      <w:szCs w:val="22"/>
                                    </w:rPr>
                                    <w:t>kininko, kuriam patiektas gazolis, vardas, pavardė, asmens kodas, adresas arba įmonės pavadinimas, įmonės kodas, buveinės adresas. Kiekvieno tokio ūkio subjekto pirkimų skaičius per ataskaitinį laikotarpį nurodomas skiltyje „Pirkimų skaičius“.</w:t>
                                  </w:r>
                                </w:p>
                              </w:sdtContent>
                            </w:sdt>
                            <w:sdt>
                              <w:sdtPr>
                                <w:alias w:val="82 p."/>
                                <w:tag w:val="part_98999e06bd464026b39780fe062f15a6"/>
                                <w:id w:val="955992840"/>
                                <w:lock w:val="sdtLocked"/>
                              </w:sdtPr>
                              <w:sdtEndPr/>
                              <w:sdtContent>
                                <w:p w14:paraId="73FAF898" w14:textId="77777777" w:rsidR="00182178" w:rsidRDefault="00F22A08">
                                  <w:pPr>
                                    <w:ind w:firstLine="709"/>
                                    <w:jc w:val="both"/>
                                    <w:rPr>
                                      <w:color w:val="000000"/>
                                    </w:rPr>
                                  </w:pPr>
                                  <w:sdt>
                                    <w:sdtPr>
                                      <w:alias w:val="Numeris"/>
                                      <w:tag w:val="nr_98999e06bd464026b39780fe062f15a6"/>
                                      <w:id w:val="741142305"/>
                                      <w:lock w:val="sdtLocked"/>
                                    </w:sdtPr>
                                    <w:sdtEndPr/>
                                    <w:sdtContent>
                                      <w:r>
                                        <w:rPr>
                                          <w:color w:val="000000"/>
                                          <w:szCs w:val="22"/>
                                        </w:rPr>
                                        <w:t>82</w:t>
                                      </w:r>
                                    </w:sdtContent>
                                  </w:sdt>
                                  <w:r>
                                    <w:rPr>
                                      <w:color w:val="000000"/>
                                      <w:szCs w:val="22"/>
                                    </w:rPr>
                                    <w:t>. Atas</w:t>
                                  </w:r>
                                  <w:r>
                                    <w:rPr>
                                      <w:color w:val="000000"/>
                                      <w:szCs w:val="22"/>
                                    </w:rPr>
                                    <w:t>kaitos skiltyje „Kortelės arba pažymos numeris ir data“ nurodomas žemės ūkio subjektui išduotos Kortelės numeris ir išdavimo data. Jei žemės ūkio subjektas gazolį įsigyja iš konkretaus sandėlio, kaip nustatyta Gazolio įsigijimo tvarkos 6 punkte, šioje skil</w:t>
                                  </w:r>
                                  <w:r>
                                    <w:rPr>
                                      <w:color w:val="000000"/>
                                      <w:szCs w:val="22"/>
                                    </w:rPr>
                                    <w:t xml:space="preserve">tyje rašoma FR0543 formos pažymos ar FR0544 formos pažymos numeris ir išdavimo data. </w:t>
                                  </w:r>
                                </w:p>
                              </w:sdtContent>
                            </w:sdt>
                            <w:sdt>
                              <w:sdtPr>
                                <w:alias w:val="83 p."/>
                                <w:tag w:val="part_7204484839184e109420fef57ae49709"/>
                                <w:id w:val="29384973"/>
                                <w:lock w:val="sdtLocked"/>
                              </w:sdtPr>
                              <w:sdtEndPr/>
                              <w:sdtContent>
                                <w:p w14:paraId="73FAF899" w14:textId="77777777" w:rsidR="00182178" w:rsidRDefault="00F22A08">
                                  <w:pPr>
                                    <w:ind w:firstLine="709"/>
                                    <w:jc w:val="both"/>
                                    <w:rPr>
                                      <w:color w:val="000000"/>
                                    </w:rPr>
                                  </w:pPr>
                                  <w:sdt>
                                    <w:sdtPr>
                                      <w:alias w:val="Numeris"/>
                                      <w:tag w:val="nr_7204484839184e109420fef57ae49709"/>
                                      <w:id w:val="-1232530974"/>
                                      <w:lock w:val="sdtLocked"/>
                                    </w:sdtPr>
                                    <w:sdtEndPr/>
                                    <w:sdtContent>
                                      <w:r>
                                        <w:rPr>
                                          <w:color w:val="000000"/>
                                          <w:szCs w:val="22"/>
                                        </w:rPr>
                                        <w:t>83</w:t>
                                      </w:r>
                                    </w:sdtContent>
                                  </w:sdt>
                                  <w:r>
                                    <w:rPr>
                                      <w:color w:val="000000"/>
                                      <w:szCs w:val="22"/>
                                    </w:rPr>
                                    <w:t>. Ataskaitos skiltyje „Gazolio kiekis (litrais)“ atitinkamuose stulpeliuose nurodomas:</w:t>
                                  </w:r>
                                </w:p>
                                <w:sdt>
                                  <w:sdtPr>
                                    <w:alias w:val="83.1 p."/>
                                    <w:tag w:val="part_1266169e158843cc98f601331159c3df"/>
                                    <w:id w:val="1320239077"/>
                                    <w:lock w:val="sdtLocked"/>
                                  </w:sdtPr>
                                  <w:sdtEndPr/>
                                  <w:sdtContent>
                                    <w:p w14:paraId="73FAF89A" w14:textId="77777777" w:rsidR="00182178" w:rsidRDefault="00F22A08">
                                      <w:pPr>
                                        <w:ind w:firstLine="709"/>
                                        <w:jc w:val="both"/>
                                        <w:rPr>
                                          <w:color w:val="000000"/>
                                        </w:rPr>
                                      </w:pPr>
                                      <w:sdt>
                                        <w:sdtPr>
                                          <w:alias w:val="Numeris"/>
                                          <w:tag w:val="nr_1266169e158843cc98f601331159c3df"/>
                                          <w:id w:val="1781982352"/>
                                          <w:lock w:val="sdtLocked"/>
                                        </w:sdtPr>
                                        <w:sdtEndPr/>
                                        <w:sdtContent>
                                          <w:r>
                                            <w:rPr>
                                              <w:color w:val="000000"/>
                                              <w:szCs w:val="22"/>
                                            </w:rPr>
                                            <w:t>83.1</w:t>
                                          </w:r>
                                        </w:sdtContent>
                                      </w:sdt>
                                      <w:r>
                                        <w:rPr>
                                          <w:color w:val="000000"/>
                                          <w:szCs w:val="22"/>
                                        </w:rPr>
                                        <w:t>. gazolio kiekis (litrais), kurį ūkininkui leidžiama įsigyti, prieš par</w:t>
                                      </w:r>
                                      <w:r>
                                        <w:rPr>
                                          <w:color w:val="000000"/>
                                          <w:szCs w:val="22"/>
                                        </w:rPr>
                                        <w:t>davimą. Šis kiekis apskaičiuojamas taip:</w:t>
                                      </w:r>
                                    </w:p>
                                    <w:sdt>
                                      <w:sdtPr>
                                        <w:alias w:val="83.1.1 p."/>
                                        <w:tag w:val="part_2a8e9ab85848467881fee35bc169ac22"/>
                                        <w:id w:val="-1344704936"/>
                                        <w:lock w:val="sdtLocked"/>
                                      </w:sdtPr>
                                      <w:sdtEndPr/>
                                      <w:sdtContent>
                                        <w:p w14:paraId="73FAF89B" w14:textId="77777777" w:rsidR="00182178" w:rsidRDefault="00F22A08">
                                          <w:pPr>
                                            <w:ind w:firstLine="709"/>
                                            <w:jc w:val="both"/>
                                            <w:rPr>
                                              <w:color w:val="000000"/>
                                            </w:rPr>
                                          </w:pPr>
                                          <w:sdt>
                                            <w:sdtPr>
                                              <w:alias w:val="Numeris"/>
                                              <w:tag w:val="nr_2a8e9ab85848467881fee35bc169ac22"/>
                                              <w:id w:val="-646815708"/>
                                              <w:lock w:val="sdtLocked"/>
                                            </w:sdtPr>
                                            <w:sdtEndPr/>
                                            <w:sdtContent>
                                              <w:r>
                                                <w:rPr>
                                                  <w:color w:val="000000"/>
                                                  <w:szCs w:val="22"/>
                                                </w:rPr>
                                                <w:t>83.1.1</w:t>
                                              </w:r>
                                            </w:sdtContent>
                                          </w:sdt>
                                          <w:r>
                                            <w:rPr>
                                              <w:color w:val="000000"/>
                                              <w:szCs w:val="22"/>
                                            </w:rPr>
                                            <w:t>. pildant pirmo ataskaitinio laikotarpio ataskaitą, į 8 stulpelį įrašomas tam žemės ūkio subjektui leidžiamas įsigyti gazolio kiekis, nurodytas Kortelėje arba FR0543 formos pažymoje, ar FR0544 formos pažymoj</w:t>
                                          </w:r>
                                          <w:r>
                                            <w:rPr>
                                              <w:color w:val="000000"/>
                                              <w:szCs w:val="22"/>
                                            </w:rPr>
                                            <w:t>e. Jei žemės ūkio subjektas per ataskaitinį laikotarpį jau yra pirkęs gazolio kituose sandėliuose, leidžiamas įsigyti gazolio kiekis apskaičiuojamas iš Kortelėje ar pažymoje nurodyto leidžiamo įsigyti gazolio kiekio atėmus jau įsigytą kiekį;</w:t>
                                          </w:r>
                                        </w:p>
                                      </w:sdtContent>
                                    </w:sdt>
                                    <w:sdt>
                                      <w:sdtPr>
                                        <w:alias w:val="83.1.2 p."/>
                                        <w:tag w:val="part_176272d2256c468f8416f884a754e0ed"/>
                                        <w:id w:val="-1875071363"/>
                                        <w:lock w:val="sdtLocked"/>
                                      </w:sdtPr>
                                      <w:sdtEndPr/>
                                      <w:sdtContent>
                                        <w:p w14:paraId="73FAF89C" w14:textId="77777777" w:rsidR="00182178" w:rsidRDefault="00F22A08">
                                          <w:pPr>
                                            <w:ind w:firstLine="709"/>
                                            <w:jc w:val="both"/>
                                            <w:rPr>
                                              <w:color w:val="000000"/>
                                            </w:rPr>
                                          </w:pPr>
                                          <w:sdt>
                                            <w:sdtPr>
                                              <w:alias w:val="Numeris"/>
                                              <w:tag w:val="nr_176272d2256c468f8416f884a754e0ed"/>
                                              <w:id w:val="-1995632857"/>
                                              <w:lock w:val="sdtLocked"/>
                                            </w:sdtPr>
                                            <w:sdtEndPr/>
                                            <w:sdtContent>
                                              <w:r>
                                                <w:rPr>
                                                  <w:color w:val="000000"/>
                                                  <w:szCs w:val="22"/>
                                                </w:rPr>
                                                <w:t>83.1.2</w:t>
                                              </w:r>
                                            </w:sdtContent>
                                          </w:sdt>
                                          <w:r>
                                            <w:rPr>
                                              <w:color w:val="000000"/>
                                              <w:szCs w:val="22"/>
                                            </w:rPr>
                                            <w:t>. pi</w:t>
                                          </w:r>
                                          <w:r>
                                            <w:rPr>
                                              <w:color w:val="000000"/>
                                              <w:szCs w:val="22"/>
                                            </w:rPr>
                                            <w:t>ldant paskesnių laikotarpių ataskaitas, į 8 stulpelį įrašomas praėjusio ataskaitinio laikotarpio pateiktos ataskaitos 10 stulpelyje nurodytas gazolio kiekis. Jei žemės ūkio subjektas per tą ataskaitinį laikotarpį gazolio įsigijo ir iš kitų sandėlių, ataska</w:t>
                                          </w:r>
                                          <w:r>
                                            <w:rPr>
                                              <w:color w:val="000000"/>
                                              <w:szCs w:val="22"/>
                                            </w:rPr>
                                            <w:t>itoje turi būti nurodomi kiekvieno pirkimo iš ataskaitą teikiančio sandėlio duomenys, į 8 stulpelį įrašant gazolio kiekį, kuris apskaičiuojamas iš Kortelėje nurodyto leidžiamo įsigyti gazolio kiekio atėmus kituose sandėliuose įsigytą gazolio kiekį;</w:t>
                                          </w:r>
                                        </w:p>
                                      </w:sdtContent>
                                    </w:sdt>
                                  </w:sdtContent>
                                </w:sdt>
                                <w:sdt>
                                  <w:sdtPr>
                                    <w:alias w:val="83.2 p."/>
                                    <w:tag w:val="part_0b6001d5706e4605a5f1842c1cb6d17f"/>
                                    <w:id w:val="1008642957"/>
                                    <w:lock w:val="sdtLocked"/>
                                  </w:sdtPr>
                                  <w:sdtEndPr/>
                                  <w:sdtContent>
                                    <w:p w14:paraId="73FAF89D" w14:textId="77777777" w:rsidR="00182178" w:rsidRDefault="00F22A08">
                                      <w:pPr>
                                        <w:ind w:firstLine="709"/>
                                        <w:jc w:val="both"/>
                                        <w:rPr>
                                          <w:color w:val="000000"/>
                                        </w:rPr>
                                      </w:pPr>
                                      <w:sdt>
                                        <w:sdtPr>
                                          <w:alias w:val="Numeris"/>
                                          <w:tag w:val="nr_0b6001d5706e4605a5f1842c1cb6d17f"/>
                                          <w:id w:val="-1902966457"/>
                                          <w:lock w:val="sdtLocked"/>
                                        </w:sdtPr>
                                        <w:sdtEndPr/>
                                        <w:sdtContent>
                                          <w:r>
                                            <w:rPr>
                                              <w:color w:val="000000"/>
                                              <w:szCs w:val="22"/>
                                            </w:rPr>
                                            <w:t>83.2</w:t>
                                          </w:r>
                                        </w:sdtContent>
                                      </w:sdt>
                                      <w:r>
                                        <w:rPr>
                                          <w:color w:val="000000"/>
                                          <w:szCs w:val="22"/>
                                        </w:rPr>
                                        <w:t>. žemės ūkio subjektui (atskirose ataskaitos eilutėse pagal kiekvieną jo turimą Kortelę) per ataskaitinį laikotarpį parduotas gazolio kiekis (litrais);</w:t>
                                      </w:r>
                                    </w:p>
                                  </w:sdtContent>
                                </w:sdt>
                                <w:sdt>
                                  <w:sdtPr>
                                    <w:alias w:val="83.3 p."/>
                                    <w:tag w:val="part_5d37e0621792462c9e5dd40392e96da5"/>
                                    <w:id w:val="-513065044"/>
                                    <w:lock w:val="sdtLocked"/>
                                  </w:sdtPr>
                                  <w:sdtEndPr/>
                                  <w:sdtContent>
                                    <w:p w14:paraId="73FAF89E" w14:textId="77777777" w:rsidR="00182178" w:rsidRDefault="00F22A08">
                                      <w:pPr>
                                        <w:ind w:firstLine="709"/>
                                        <w:jc w:val="both"/>
                                        <w:rPr>
                                          <w:color w:val="000000"/>
                                        </w:rPr>
                                      </w:pPr>
                                      <w:sdt>
                                        <w:sdtPr>
                                          <w:alias w:val="Numeris"/>
                                          <w:tag w:val="nr_5d37e0621792462c9e5dd40392e96da5"/>
                                          <w:id w:val="-1254202547"/>
                                          <w:lock w:val="sdtLocked"/>
                                        </w:sdtPr>
                                        <w:sdtEndPr/>
                                        <w:sdtContent>
                                          <w:r>
                                            <w:rPr>
                                              <w:color w:val="000000"/>
                                              <w:szCs w:val="22"/>
                                            </w:rPr>
                                            <w:t>83.3</w:t>
                                          </w:r>
                                        </w:sdtContent>
                                      </w:sdt>
                                      <w:r>
                                        <w:rPr>
                                          <w:color w:val="000000"/>
                                          <w:szCs w:val="22"/>
                                        </w:rPr>
                                        <w:t>. gazolio kiekio (litrais), kurį leidžiama įsigyti tam žemės ūkio subjektui, likutis po pa</w:t>
                                      </w:r>
                                      <w:r>
                                        <w:rPr>
                                          <w:color w:val="000000"/>
                                          <w:szCs w:val="22"/>
                                        </w:rPr>
                                        <w:t xml:space="preserve">rdavimo. Toks kiekis apskaičiuojamas iš 8 stulpelyje nurodyto kiekio atėmus 9 stulpelyje nurodytą kiekį. </w:t>
                                      </w:r>
                                    </w:p>
                                  </w:sdtContent>
                                </w:sdt>
                              </w:sdtContent>
                            </w:sdt>
                            <w:sdt>
                              <w:sdtPr>
                                <w:alias w:val="84 p."/>
                                <w:tag w:val="part_6eaef1e3dd65495491485182acf9d00d"/>
                                <w:id w:val="1326707424"/>
                                <w:lock w:val="sdtLocked"/>
                              </w:sdtPr>
                              <w:sdtEndPr/>
                              <w:sdtContent>
                                <w:p w14:paraId="73FAF89F" w14:textId="77777777" w:rsidR="00182178" w:rsidRDefault="00F22A08">
                                  <w:pPr>
                                    <w:ind w:firstLine="709"/>
                                    <w:jc w:val="both"/>
                                    <w:rPr>
                                      <w:color w:val="000000"/>
                                    </w:rPr>
                                  </w:pPr>
                                  <w:sdt>
                                    <w:sdtPr>
                                      <w:alias w:val="Numeris"/>
                                      <w:tag w:val="nr_6eaef1e3dd65495491485182acf9d00d"/>
                                      <w:id w:val="-1748946540"/>
                                      <w:lock w:val="sdtLocked"/>
                                    </w:sdtPr>
                                    <w:sdtEndPr/>
                                    <w:sdtContent>
                                      <w:r>
                                        <w:rPr>
                                          <w:color w:val="000000"/>
                                          <w:szCs w:val="22"/>
                                        </w:rPr>
                                        <w:t>84</w:t>
                                      </w:r>
                                    </w:sdtContent>
                                  </w:sdt>
                                  <w:r>
                                    <w:rPr>
                                      <w:color w:val="000000"/>
                                      <w:szCs w:val="22"/>
                                    </w:rPr>
                                    <w:t>. Ataskaitą pasirašantis sandėlio savininkas ar jo įgaliotas asmuo turi nurodyti savo pareigas, vardą, pavardę ir pasirašyti. Ataskaita turi b</w:t>
                                  </w:r>
                                  <w:r>
                                    <w:rPr>
                                      <w:color w:val="000000"/>
                                      <w:szCs w:val="22"/>
                                    </w:rPr>
                                    <w:t>ūti patvirtinta sandėlio savininko antspaudu.</w:t>
                                  </w:r>
                                </w:p>
                              </w:sdtContent>
                            </w:sdt>
                            <w:sdt>
                              <w:sdtPr>
                                <w:alias w:val="85 p."/>
                                <w:tag w:val="part_a3587affdf1f4f6e8945e4d84903ad73"/>
                                <w:id w:val="-1438980350"/>
                                <w:lock w:val="sdtLocked"/>
                              </w:sdtPr>
                              <w:sdtEndPr/>
                              <w:sdtContent>
                                <w:p w14:paraId="73FAF8A0" w14:textId="77777777" w:rsidR="00182178" w:rsidRDefault="00F22A08">
                                  <w:pPr>
                                    <w:ind w:firstLine="709"/>
                                    <w:jc w:val="both"/>
                                    <w:rPr>
                                      <w:color w:val="000000"/>
                                    </w:rPr>
                                  </w:pPr>
                                  <w:sdt>
                                    <w:sdtPr>
                                      <w:alias w:val="Numeris"/>
                                      <w:tag w:val="nr_a3587affdf1f4f6e8945e4d84903ad73"/>
                                      <w:id w:val="-574046979"/>
                                      <w:lock w:val="sdtLocked"/>
                                    </w:sdtPr>
                                    <w:sdtEndPr/>
                                    <w:sdtContent>
                                      <w:r>
                                        <w:rPr>
                                          <w:color w:val="000000"/>
                                          <w:szCs w:val="22"/>
                                        </w:rPr>
                                        <w:t>85</w:t>
                                      </w:r>
                                    </w:sdtContent>
                                  </w:sdt>
                                  <w:r>
                                    <w:rPr>
                                      <w:color w:val="000000"/>
                                      <w:szCs w:val="22"/>
                                    </w:rPr>
                                    <w:t xml:space="preserve">. Ataskaitą turi sudaryti tiek lapų, kad joje būtų pateikti duomenys apie visą per ataskaitinį mėnesį iš sandėlio kiekvienam žemės ūkio subjektui parduotą gazolio kiekį. Tos talpyklos (talpyklų grupės) atskaitos lapų skaičius turi būti įrašytas paskutinio </w:t>
                                  </w:r>
                                  <w:r>
                                    <w:rPr>
                                      <w:color w:val="000000"/>
                                      <w:szCs w:val="22"/>
                                    </w:rPr>
                                    <w:t xml:space="preserve">ataskaitos lapo eilutėje „Ataskaitą sudaro ______lapų“. </w:t>
                                  </w:r>
                                </w:p>
                              </w:sdtContent>
                            </w:sdt>
                            <w:sdt>
                              <w:sdtPr>
                                <w:alias w:val="86 p."/>
                                <w:tag w:val="part_9741ef0c7c9e4b8e80849befce6e3bb1"/>
                                <w:id w:val="967785793"/>
                                <w:lock w:val="sdtLocked"/>
                              </w:sdtPr>
                              <w:sdtEndPr/>
                              <w:sdtContent>
                                <w:p w14:paraId="73FAF8A1" w14:textId="77777777" w:rsidR="00182178" w:rsidRDefault="00F22A08">
                                  <w:pPr>
                                    <w:ind w:firstLine="709"/>
                                    <w:jc w:val="both"/>
                                    <w:rPr>
                                      <w:color w:val="000000"/>
                                    </w:rPr>
                                  </w:pPr>
                                  <w:sdt>
                                    <w:sdtPr>
                                      <w:alias w:val="Numeris"/>
                                      <w:tag w:val="nr_9741ef0c7c9e4b8e80849befce6e3bb1"/>
                                      <w:id w:val="-1476601714"/>
                                      <w:lock w:val="sdtLocked"/>
                                    </w:sdtPr>
                                    <w:sdtEndPr/>
                                    <w:sdtContent>
                                      <w:r>
                                        <w:rPr>
                                          <w:color w:val="000000"/>
                                          <w:szCs w:val="22"/>
                                        </w:rPr>
                                        <w:t>86</w:t>
                                      </w:r>
                                    </w:sdtContent>
                                  </w:sdt>
                                  <w:r>
                                    <w:rPr>
                                      <w:color w:val="000000"/>
                                      <w:szCs w:val="22"/>
                                    </w:rPr>
                                    <w:t xml:space="preserve">. Kiekvieno ataskaitos lapo eilutėje „Iš viso“ įrašomas susumuotas tame lape nurodyto parduoto gazolio kiekis. Visuose lapuose nurodytas iš talpyklos (talpyklų grupės) parduotas gazolio kiekis </w:t>
                                  </w:r>
                                  <w:r>
                                    <w:rPr>
                                      <w:color w:val="000000"/>
                                      <w:szCs w:val="22"/>
                                    </w:rPr>
                                    <w:t xml:space="preserve">susumuojamas ir įrašomas ataskaitos titulinio lapo eilutėje „Iš viso parduota ir išvežta (litrais)“. </w:t>
                                  </w:r>
                                </w:p>
                              </w:sdtContent>
                            </w:sdt>
                            <w:sdt>
                              <w:sdtPr>
                                <w:alias w:val="87 p."/>
                                <w:tag w:val="part_9800e9eb3e43458fb35b8f96b356d5fb"/>
                                <w:id w:val="-1367444204"/>
                                <w:lock w:val="sdtLocked"/>
                              </w:sdtPr>
                              <w:sdtEndPr/>
                              <w:sdtContent>
                                <w:p w14:paraId="73FAF8A2" w14:textId="77777777" w:rsidR="00182178" w:rsidRDefault="00F22A08">
                                  <w:pPr>
                                    <w:ind w:firstLine="709"/>
                                    <w:jc w:val="both"/>
                                    <w:rPr>
                                      <w:color w:val="000000"/>
                                    </w:rPr>
                                  </w:pPr>
                                  <w:sdt>
                                    <w:sdtPr>
                                      <w:alias w:val="Numeris"/>
                                      <w:tag w:val="nr_9800e9eb3e43458fb35b8f96b356d5fb"/>
                                      <w:id w:val="783922863"/>
                                      <w:lock w:val="sdtLocked"/>
                                    </w:sdtPr>
                                    <w:sdtEndPr/>
                                    <w:sdtContent>
                                      <w:r>
                                        <w:rPr>
                                          <w:color w:val="000000"/>
                                          <w:szCs w:val="22"/>
                                        </w:rPr>
                                        <w:t>87</w:t>
                                      </w:r>
                                    </w:sdtContent>
                                  </w:sdt>
                                  <w:r>
                                    <w:rPr>
                                      <w:color w:val="000000"/>
                                      <w:szCs w:val="22"/>
                                    </w:rPr>
                                    <w:t xml:space="preserve">. Pasibaigus ataskaitiniam mėnesiui, ne vėliau kaip iki kito mėnesio 10 dienos sandėlio savininkas, išskyrus taisyklių 79 p. 2 pastraipoje nurodytą </w:t>
                                  </w:r>
                                  <w:r>
                                    <w:rPr>
                                      <w:color w:val="000000"/>
                                      <w:szCs w:val="22"/>
                                    </w:rPr>
                                    <w:t>atvejį, išspausdina ataskaitą, ją pasirašo ir saugo kartu su laikomo gazolio apskaitos žurnalu ir parduoto gazolio apskaitos žurnalu, o AVMI, kurios veiklos teritorijoje yra sandėlis, šią ataskaitą pateikia elektroniniu būdu VMI prie FM interneto puslapyje</w:t>
                                  </w:r>
                                  <w:r>
                                    <w:rPr>
                                      <w:color w:val="000000"/>
                                      <w:szCs w:val="22"/>
                                    </w:rPr>
                                    <w:t xml:space="preserve"> (http://www.vmi.lt) nurodytais AVMI el. pašto adresais (pvz.: Vilniaus AVMI – clnt. ais. vilniaus@vmi.lt, Marijampolės AVMI – clnt. ais. marijampoles@vmi.lt). Elektroniniu būdu teikiama ataskaita nepasirašoma. </w:t>
                                  </w:r>
                                </w:p>
                              </w:sdtContent>
                            </w:sdt>
                            <w:sdt>
                              <w:sdtPr>
                                <w:alias w:val="88 p."/>
                                <w:tag w:val="part_3f97c49c2a2e409eb15b0249405175c8"/>
                                <w:id w:val="-568500672"/>
                                <w:lock w:val="sdtLocked"/>
                              </w:sdtPr>
                              <w:sdtEndPr/>
                              <w:sdtContent>
                                <w:p w14:paraId="73FAF8A3" w14:textId="77777777" w:rsidR="00182178" w:rsidRDefault="00F22A08">
                                  <w:pPr>
                                    <w:ind w:firstLine="709"/>
                                    <w:jc w:val="both"/>
                                    <w:rPr>
                                      <w:color w:val="000000"/>
                                    </w:rPr>
                                  </w:pPr>
                                  <w:sdt>
                                    <w:sdtPr>
                                      <w:alias w:val="Numeris"/>
                                      <w:tag w:val="nr_3f97c49c2a2e409eb15b0249405175c8"/>
                                      <w:id w:val="-511222790"/>
                                      <w:lock w:val="sdtLocked"/>
                                    </w:sdtPr>
                                    <w:sdtEndPr/>
                                    <w:sdtContent>
                                      <w:r>
                                        <w:rPr>
                                          <w:color w:val="000000"/>
                                          <w:szCs w:val="22"/>
                                        </w:rPr>
                                        <w:t>88</w:t>
                                      </w:r>
                                    </w:sdtContent>
                                  </w:sdt>
                                  <w:r>
                                    <w:rPr>
                                      <w:color w:val="000000"/>
                                      <w:szCs w:val="22"/>
                                    </w:rPr>
                                    <w:t>. AVMI, apibendrinusi gautus duomenis,</w:t>
                                  </w:r>
                                  <w:r>
                                    <w:rPr>
                                      <w:color w:val="000000"/>
                                      <w:szCs w:val="22"/>
                                    </w:rPr>
                                    <w:t xml:space="preserve"> iki to mėnesio 25 d. turi VMI prie FM pateikti taisyklių 3 priede nustatytos formos akcizais neapmokestinamo gazolio (dyzelinių degalų) pardavimo žemės ūkio subjektams ataskaitą MICROSOFT EXEL formate“.</w:t>
                                  </w:r>
                                </w:p>
                              </w:sdtContent>
                            </w:sdt>
                          </w:sdtContent>
                        </w:sdt>
                      </w:sdtContent>
                    </w:sdt>
                  </w:sdtContent>
                </w:sdt>
                <w:sdt>
                  <w:sdtPr>
                    <w:alias w:val="1.2.15 p."/>
                    <w:tag w:val="part_b703fe00624049f4a7fb13b02c6437a6"/>
                    <w:id w:val="-1595549033"/>
                    <w:lock w:val="sdtLocked"/>
                  </w:sdtPr>
                  <w:sdtEndPr/>
                  <w:sdtContent>
                    <w:p w14:paraId="73FAF8A4" w14:textId="77777777" w:rsidR="00182178" w:rsidRDefault="00F22A08">
                      <w:pPr>
                        <w:ind w:firstLine="709"/>
                        <w:jc w:val="both"/>
                        <w:rPr>
                          <w:color w:val="000000"/>
                        </w:rPr>
                      </w:pPr>
                      <w:sdt>
                        <w:sdtPr>
                          <w:alias w:val="Numeris"/>
                          <w:tag w:val="nr_b703fe00624049f4a7fb13b02c6437a6"/>
                          <w:id w:val="1055592619"/>
                          <w:lock w:val="sdtLocked"/>
                        </w:sdtPr>
                        <w:sdtEndPr/>
                        <w:sdtContent>
                          <w:r>
                            <w:rPr>
                              <w:color w:val="000000"/>
                              <w:szCs w:val="22"/>
                            </w:rPr>
                            <w:t>1.2.15</w:t>
                          </w:r>
                        </w:sdtContent>
                      </w:sdt>
                      <w:r>
                        <w:rPr>
                          <w:color w:val="000000"/>
                          <w:szCs w:val="22"/>
                        </w:rPr>
                        <w:t>. Taisyklių IX skyriaus 90 punkto nu</w:t>
                      </w:r>
                      <w:r>
                        <w:rPr>
                          <w:color w:val="000000"/>
                          <w:szCs w:val="22"/>
                        </w:rPr>
                        <w:t xml:space="preserve">merį į 89 ir šį punktą išdėstau taip: </w:t>
                      </w:r>
                    </w:p>
                    <w:sdt>
                      <w:sdtPr>
                        <w:alias w:val="citata"/>
                        <w:tag w:val="part_6981a1e8a71246ce8c786d9f49edc9f4"/>
                        <w:id w:val="-2061694673"/>
                        <w:lock w:val="sdtLocked"/>
                      </w:sdtPr>
                      <w:sdtEndPr/>
                      <w:sdtContent>
                        <w:sdt>
                          <w:sdtPr>
                            <w:alias w:val="89 p."/>
                            <w:tag w:val="part_aa957eb66e484b0ca983de2fd0b5f18d"/>
                            <w:id w:val="2037393993"/>
                            <w:lock w:val="sdtLocked"/>
                          </w:sdtPr>
                          <w:sdtEndPr/>
                          <w:sdtContent>
                            <w:p w14:paraId="73FAF8A5" w14:textId="77777777" w:rsidR="00182178" w:rsidRDefault="00F22A08">
                              <w:pPr>
                                <w:ind w:firstLine="709"/>
                                <w:jc w:val="both"/>
                                <w:rPr>
                                  <w:color w:val="000000"/>
                                </w:rPr>
                              </w:pPr>
                              <w:r>
                                <w:rPr>
                                  <w:color w:val="000000"/>
                                  <w:szCs w:val="22"/>
                                </w:rPr>
                                <w:t>„</w:t>
                              </w:r>
                              <w:sdt>
                                <w:sdtPr>
                                  <w:alias w:val="Numeris"/>
                                  <w:tag w:val="nr_aa957eb66e484b0ca983de2fd0b5f18d"/>
                                  <w:id w:val="-1444063338"/>
                                  <w:lock w:val="sdtLocked"/>
                                </w:sdtPr>
                                <w:sdtEndPr/>
                                <w:sdtContent>
                                  <w:r>
                                    <w:rPr>
                                      <w:color w:val="000000"/>
                                      <w:szCs w:val="22"/>
                                    </w:rPr>
                                    <w:t>89</w:t>
                                  </w:r>
                                </w:sdtContent>
                              </w:sdt>
                              <w:r>
                                <w:rPr>
                                  <w:color w:val="000000"/>
                                  <w:szCs w:val="22"/>
                                </w:rPr>
                                <w:t>. Prašymai ir kartu su jais pateikta papildoma informacija, grąžintos ir pakeistos Kortelės bei jų priedų papildomi lapai, užpildyti laikomo gazolio apskaitos žurnalai ir parduoto gazolio apskaitos žurnalai saugo</w:t>
                              </w:r>
                              <w:r>
                                <w:rPr>
                                  <w:color w:val="000000"/>
                                  <w:szCs w:val="22"/>
                                </w:rPr>
                                <w:t>mi Lietuvos archyvų departamento prie Lietuvos Respublikos Vyriausybės nustatyta tvarka“;</w:t>
                              </w:r>
                            </w:p>
                          </w:sdtContent>
                        </w:sdt>
                      </w:sdtContent>
                    </w:sdt>
                  </w:sdtContent>
                </w:sdt>
                <w:sdt>
                  <w:sdtPr>
                    <w:alias w:val="1.2.16 p."/>
                    <w:tag w:val="part_b8a2a5a086d545e7968ec6e57daaf6fd"/>
                    <w:id w:val="-867059814"/>
                    <w:lock w:val="sdtLocked"/>
                    <w:placeholder>
                      <w:docPart w:val="DefaultPlaceholder_1082065158"/>
                    </w:placeholder>
                  </w:sdtPr>
                  <w:sdtEndPr>
                    <w:rPr>
                      <w:color w:val="000000"/>
                      <w:szCs w:val="22"/>
                    </w:rPr>
                  </w:sdtEndPr>
                  <w:sdtContent>
                    <w:p w14:paraId="73FAF8A6" w14:textId="521EBB0D" w:rsidR="00182178" w:rsidRDefault="00F22A08">
                      <w:pPr>
                        <w:ind w:firstLine="709"/>
                        <w:jc w:val="both"/>
                        <w:rPr>
                          <w:color w:val="000000"/>
                        </w:rPr>
                      </w:pPr>
                      <w:sdt>
                        <w:sdtPr>
                          <w:alias w:val="Numeris"/>
                          <w:tag w:val="nr_b8a2a5a086d545e7968ec6e57daaf6fd"/>
                          <w:id w:val="1025439062"/>
                          <w:lock w:val="sdtLocked"/>
                        </w:sdtPr>
                        <w:sdtEndPr/>
                        <w:sdtContent>
                          <w:r>
                            <w:rPr>
                              <w:color w:val="000000"/>
                              <w:szCs w:val="22"/>
                            </w:rPr>
                            <w:t>1.2.16</w:t>
                          </w:r>
                        </w:sdtContent>
                      </w:sdt>
                      <w:r>
                        <w:rPr>
                          <w:color w:val="000000"/>
                          <w:szCs w:val="22"/>
                        </w:rPr>
                        <w:t xml:space="preserve">. taisyklių IX skyriaus 91, 92 punktų numerius į 90, 91 numerius. </w:t>
                      </w:r>
                    </w:p>
                  </w:sdtContent>
                </w:sdt>
              </w:sdtContent>
            </w:sdt>
          </w:sdtContent>
        </w:sdt>
        <w:sdt>
          <w:sdtPr>
            <w:rPr>
              <w:color w:val="000000"/>
              <w:szCs w:val="8"/>
            </w:rPr>
            <w:alias w:val="signatura"/>
            <w:tag w:val="part_12ec4ee04a2440f1a8feebce8c7e8bba"/>
            <w:id w:val="-389195057"/>
            <w:lock w:val="sdtLocked"/>
            <w:placeholder>
              <w:docPart w:val="DefaultPlaceholder_1082065158"/>
            </w:placeholder>
          </w:sdtPr>
          <w:sdtEndPr>
            <w:rPr>
              <w:caps/>
              <w:color w:val="auto"/>
              <w:szCs w:val="20"/>
            </w:rPr>
          </w:sdtEndPr>
          <w:sdtContent>
            <w:p w14:paraId="73FAF8A7" w14:textId="74B5901F" w:rsidR="00182178" w:rsidRDefault="00182178">
              <w:pPr>
                <w:ind w:firstLine="709"/>
                <w:jc w:val="both"/>
                <w:rPr>
                  <w:color w:val="000000"/>
                  <w:szCs w:val="8"/>
                </w:rPr>
              </w:pPr>
            </w:p>
            <w:p w14:paraId="76A8056F" w14:textId="77777777" w:rsidR="00F22A08" w:rsidRDefault="00F22A08">
              <w:pPr>
                <w:ind w:firstLine="709"/>
                <w:jc w:val="both"/>
                <w:rPr>
                  <w:color w:val="000000"/>
                  <w:szCs w:val="8"/>
                </w:rPr>
              </w:pPr>
            </w:p>
            <w:p w14:paraId="73FAF8A8" w14:textId="77777777" w:rsidR="00182178" w:rsidRDefault="00182178">
              <w:pPr>
                <w:ind w:firstLine="709"/>
                <w:jc w:val="both"/>
                <w:rPr>
                  <w:color w:val="000000"/>
                  <w:szCs w:val="8"/>
                </w:rPr>
              </w:pPr>
            </w:p>
            <w:p w14:paraId="73FAF8A9" w14:textId="1891FF1C" w:rsidR="00182178" w:rsidRDefault="00F22A08">
              <w:pPr>
                <w:tabs>
                  <w:tab w:val="right" w:pos="9639"/>
                </w:tabs>
                <w:rPr>
                  <w:caps/>
                </w:rPr>
              </w:pPr>
              <w:r>
                <w:rPr>
                  <w:caps/>
                </w:rPr>
                <w:t>VIRŠININKĖ</w:t>
              </w:r>
              <w:r>
                <w:rPr>
                  <w:caps/>
                </w:rPr>
                <w:tab/>
                <w:t>VIOLETA LATVIENĖ</w:t>
              </w:r>
            </w:p>
          </w:sdtContent>
        </w:sdt>
      </w:sdtContent>
    </w:sdt>
    <w:sdt>
      <w:sdtPr>
        <w:rPr>
          <w:color w:val="000000"/>
          <w:szCs w:val="22"/>
        </w:rPr>
        <w:alias w:val="forma"/>
        <w:tag w:val="part_ca865912efa349cb8aeeb0cf9b1e74d6"/>
        <w:id w:val="-1542284724"/>
        <w:lock w:val="sdtLocked"/>
        <w:placeholder>
          <w:docPart w:val="DefaultPlaceholder_1082065158"/>
        </w:placeholder>
      </w:sdtPr>
      <w:sdtEndPr>
        <w:rPr>
          <w:color w:val="auto"/>
          <w:szCs w:val="20"/>
        </w:rPr>
      </w:sdtEndPr>
      <w:sdtContent>
        <w:p w14:paraId="73FAF8AB" w14:textId="5AFA5E88" w:rsidR="00182178" w:rsidRDefault="00182178">
          <w:pPr>
            <w:rPr>
              <w:color w:val="000000"/>
              <w:szCs w:val="22"/>
            </w:rPr>
          </w:pPr>
        </w:p>
        <w:p w14:paraId="73FAF8AC" w14:textId="77777777" w:rsidR="00182178" w:rsidRDefault="00182178">
          <w:pPr>
            <w:rPr>
              <w:color w:val="000000"/>
              <w:szCs w:val="22"/>
            </w:rPr>
            <w:sectPr w:rsidR="00182178">
              <w:headerReference w:type="even" r:id="rId15"/>
              <w:headerReference w:type="default" r:id="rId16"/>
              <w:footerReference w:type="even" r:id="rId17"/>
              <w:footerReference w:type="default" r:id="rId18"/>
              <w:headerReference w:type="first" r:id="rId19"/>
              <w:footerReference w:type="first" r:id="rId20"/>
              <w:pgSz w:w="11907" w:h="16839"/>
              <w:pgMar w:top="1134" w:right="567" w:bottom="1134" w:left="1701" w:header="567" w:footer="567" w:gutter="0"/>
              <w:cols w:space="1296"/>
              <w:titlePg/>
              <w:docGrid w:linePitch="360"/>
            </w:sectPr>
          </w:pPr>
        </w:p>
        <w:p w14:paraId="73FAF8AF" w14:textId="77777777" w:rsidR="00182178" w:rsidRDefault="00F22A08">
          <w:pPr>
            <w:ind w:firstLine="9405"/>
            <w:rPr>
              <w:szCs w:val="24"/>
            </w:rPr>
          </w:pPr>
          <w:r>
            <w:rPr>
              <w:szCs w:val="24"/>
            </w:rPr>
            <w:lastRenderedPageBreak/>
            <w:t xml:space="preserve">FR0559 forma patvirtinta </w:t>
          </w:r>
        </w:p>
        <w:p w14:paraId="73FAF8B0" w14:textId="77777777" w:rsidR="00182178" w:rsidRDefault="00F22A08">
          <w:pPr>
            <w:ind w:firstLine="9405"/>
            <w:rPr>
              <w:szCs w:val="24"/>
            </w:rPr>
          </w:pPr>
          <w:r>
            <w:rPr>
              <w:szCs w:val="24"/>
            </w:rPr>
            <w:t xml:space="preserve">Valstybinės mokesčių inspekcijos prie </w:t>
          </w:r>
        </w:p>
        <w:p w14:paraId="73FAF8B1" w14:textId="77777777" w:rsidR="00182178" w:rsidRDefault="00F22A08">
          <w:pPr>
            <w:ind w:firstLine="9405"/>
            <w:rPr>
              <w:szCs w:val="24"/>
            </w:rPr>
          </w:pPr>
          <w:r>
            <w:rPr>
              <w:szCs w:val="24"/>
            </w:rPr>
            <w:t xml:space="preserve">Lietuvos Respublikos finansų ministerijos viršininko </w:t>
          </w:r>
        </w:p>
        <w:p w14:paraId="73FAF8B2" w14:textId="77777777" w:rsidR="00182178" w:rsidRDefault="00F22A08">
          <w:pPr>
            <w:ind w:firstLine="9405"/>
            <w:rPr>
              <w:szCs w:val="24"/>
              <w:lang w:val="en-GB"/>
            </w:rPr>
          </w:pPr>
          <w:r>
            <w:rPr>
              <w:szCs w:val="24"/>
            </w:rPr>
            <w:t xml:space="preserve">2003 m. balandžio </w:t>
          </w:r>
          <w:r>
            <w:rPr>
              <w:szCs w:val="24"/>
              <w:lang w:val="en-US"/>
            </w:rPr>
            <w:t xml:space="preserve">30 </w:t>
          </w:r>
          <w:r>
            <w:rPr>
              <w:szCs w:val="24"/>
            </w:rPr>
            <w:t>d. įsakymu Nr. V-131</w:t>
          </w:r>
        </w:p>
        <w:p w14:paraId="73FAF8B3" w14:textId="77777777" w:rsidR="00182178" w:rsidRDefault="00F22A08">
          <w:pPr>
            <w:ind w:firstLine="9405"/>
            <w:rPr>
              <w:szCs w:val="24"/>
            </w:rPr>
          </w:pPr>
          <w:r>
            <w:rPr>
              <w:szCs w:val="24"/>
            </w:rPr>
            <w:t xml:space="preserve">(Valstybinės mokesčių inspekcijos prie </w:t>
          </w:r>
        </w:p>
        <w:p w14:paraId="73FAF8B4" w14:textId="77777777" w:rsidR="00182178" w:rsidRDefault="00F22A08">
          <w:pPr>
            <w:ind w:firstLine="9405"/>
            <w:rPr>
              <w:szCs w:val="24"/>
            </w:rPr>
          </w:pPr>
          <w:r>
            <w:rPr>
              <w:szCs w:val="24"/>
            </w:rPr>
            <w:t xml:space="preserve">Lietuvos Respublikos finansų ministerijos viršininko </w:t>
          </w:r>
        </w:p>
        <w:p w14:paraId="73FAF8B5" w14:textId="78E9321D" w:rsidR="00182178" w:rsidRDefault="00F22A08">
          <w:pPr>
            <w:ind w:firstLine="9405"/>
            <w:rPr>
              <w:szCs w:val="24"/>
            </w:rPr>
          </w:pPr>
          <w:r>
            <w:rPr>
              <w:szCs w:val="24"/>
            </w:rPr>
            <w:t xml:space="preserve">2004 m. kovo </w:t>
          </w:r>
          <w:r>
            <w:rPr>
              <w:szCs w:val="24"/>
              <w:lang w:val="en-US"/>
            </w:rPr>
            <w:t xml:space="preserve">5 </w:t>
          </w:r>
          <w:r>
            <w:rPr>
              <w:szCs w:val="24"/>
            </w:rPr>
            <w:t>d. įsakymo Nr. VA-</w:t>
          </w:r>
          <w:r>
            <w:rPr>
              <w:szCs w:val="24"/>
              <w:lang w:val="en-US"/>
            </w:rPr>
            <w:t>31</w:t>
          </w:r>
          <w:r>
            <w:rPr>
              <w:szCs w:val="24"/>
            </w:rPr>
            <w:t xml:space="preserve"> redakcija)</w:t>
          </w:r>
        </w:p>
        <w:p w14:paraId="73FAF8B6" w14:textId="3FCE36FA" w:rsidR="00182178" w:rsidRDefault="00F22A08">
          <w:pPr>
            <w:tabs>
              <w:tab w:val="left" w:pos="2280"/>
            </w:tabs>
            <w:rPr>
              <w:bCs/>
              <w:szCs w:val="24"/>
              <w:lang w:val="en-GB"/>
            </w:rPr>
          </w:pPr>
          <w:proofErr w:type="spellStart"/>
          <w:r>
            <w:rPr>
              <w:b/>
              <w:lang w:val="en-GB"/>
            </w:rPr>
            <w:t>Pirminė</w:t>
          </w:r>
          <w:proofErr w:type="spellEnd"/>
          <w:r>
            <w:rPr>
              <w:b/>
              <w:lang w:val="en-GB"/>
            </w:rPr>
            <w:t xml:space="preserve">  </w:t>
          </w:r>
          <w:r>
            <w:rPr>
              <w:b/>
              <w:lang w:val="en-GB"/>
            </w:rPr>
            <w:tab/>
          </w:r>
          <w:proofErr w:type="spellStart"/>
          <w:r>
            <w:rPr>
              <w:b/>
              <w:lang w:val="en-GB"/>
            </w:rPr>
            <w:t>Patikslinta</w:t>
          </w:r>
          <w:proofErr w:type="spellEnd"/>
          <w:r>
            <w:rPr>
              <w:b/>
              <w:lang w:val="en-GB"/>
            </w:rPr>
            <w:t xml:space="preserve"> </w:t>
          </w:r>
        </w:p>
        <w:p w14:paraId="73FAF8B7" w14:textId="77777777" w:rsidR="00182178" w:rsidRDefault="00182178">
          <w:pPr>
            <w:rPr>
              <w:b/>
              <w:sz w:val="12"/>
              <w:szCs w:val="24"/>
              <w:lang w:val="en-GB"/>
            </w:rPr>
          </w:pPr>
        </w:p>
        <w:p w14:paraId="73FAF8B8" w14:textId="77777777" w:rsidR="00182178" w:rsidRDefault="00182178">
          <w:pPr>
            <w:rPr>
              <w:b/>
              <w:sz w:val="12"/>
              <w:szCs w:val="24"/>
              <w:lang w:val="en-GB"/>
            </w:rPr>
          </w:pPr>
        </w:p>
        <w:p w14:paraId="73FAF8B9" w14:textId="77777777" w:rsidR="00182178" w:rsidRDefault="00182178">
          <w:pPr>
            <w:rPr>
              <w:b/>
              <w:sz w:val="20"/>
              <w:szCs w:val="24"/>
              <w:lang w:val="en-GB"/>
            </w:rPr>
          </w:pPr>
        </w:p>
        <w:p w14:paraId="73FAF8BA" w14:textId="77777777" w:rsidR="00182178" w:rsidRDefault="00F22A08">
          <w:pPr>
            <w:jc w:val="center"/>
            <w:rPr>
              <w:szCs w:val="24"/>
              <w:lang w:val="en-GB"/>
            </w:rPr>
          </w:pPr>
          <w:r>
            <w:rPr>
              <w:b/>
              <w:szCs w:val="24"/>
              <w:lang w:val="en-GB"/>
            </w:rPr>
            <w:t>AKCIZAIS APMOKESTINAMŲ PREKIŲ SANDĖLIO Nr.</w:t>
          </w:r>
          <w:r>
            <w:rPr>
              <w:szCs w:val="24"/>
              <w:lang w:val="en-GB"/>
            </w:rPr>
            <w:t xml:space="preserve"> ______</w:t>
          </w:r>
        </w:p>
        <w:p w14:paraId="73FAF8BB" w14:textId="77777777" w:rsidR="00182178" w:rsidRDefault="00F22A08">
          <w:pPr>
            <w:tabs>
              <w:tab w:val="right" w:leader="underscore" w:pos="13623"/>
            </w:tabs>
            <w:rPr>
              <w:szCs w:val="24"/>
              <w:lang w:val="en-GB"/>
            </w:rPr>
          </w:pPr>
          <w:r>
            <w:rPr>
              <w:szCs w:val="24"/>
              <w:lang w:val="en-GB"/>
            </w:rPr>
            <w:tab/>
          </w:r>
        </w:p>
        <w:p w14:paraId="73FAF8BC" w14:textId="77777777" w:rsidR="00182178" w:rsidRDefault="00F22A08">
          <w:pPr>
            <w:tabs>
              <w:tab w:val="left" w:pos="1296"/>
              <w:tab w:val="center" w:pos="4153"/>
              <w:tab w:val="right" w:pos="8306"/>
            </w:tabs>
            <w:jc w:val="center"/>
            <w:rPr>
              <w:sz w:val="20"/>
            </w:rPr>
          </w:pPr>
          <w:r>
            <w:rPr>
              <w:sz w:val="20"/>
              <w:lang w:val="en-GB"/>
            </w:rPr>
            <w:t xml:space="preserve">(sandėlio adresas, </w:t>
          </w:r>
          <w:r>
            <w:rPr>
              <w:sz w:val="20"/>
            </w:rPr>
            <w:t xml:space="preserve">savininko </w:t>
          </w:r>
          <w:r>
            <w:rPr>
              <w:sz w:val="20"/>
            </w:rPr>
            <w:t>pavadinimas arba vardas, pavardė ir kodas)</w:t>
          </w:r>
        </w:p>
        <w:p w14:paraId="73FAF8BD" w14:textId="1B55A601" w:rsidR="00182178" w:rsidRDefault="00182178">
          <w:pPr>
            <w:jc w:val="center"/>
            <w:rPr>
              <w:b/>
              <w:sz w:val="22"/>
            </w:rPr>
          </w:pPr>
        </w:p>
        <w:p w14:paraId="73FAF8BE" w14:textId="1C5B8DCE" w:rsidR="00182178" w:rsidRDefault="00F22A08">
          <w:pPr>
            <w:keepNext/>
            <w:rPr>
              <w:rFonts w:ascii="TimesLT" w:hAnsi="TimesLT"/>
              <w:b/>
              <w:bCs/>
              <w:szCs w:val="24"/>
              <w:lang w:val="en-GB"/>
            </w:rPr>
          </w:pPr>
          <w:r>
            <w:rPr>
              <w:rFonts w:ascii="TimesLT" w:hAnsi="TimesLT"/>
              <w:b/>
              <w:bCs/>
              <w:szCs w:val="24"/>
              <w:lang w:val="en-GB"/>
            </w:rPr>
            <w:t xml:space="preserve">ŽYMĖTO GAZOLIO </w:t>
          </w:r>
        </w:p>
        <w:p w14:paraId="73FAF8BF" w14:textId="77777777" w:rsidR="00182178" w:rsidRDefault="00F22A08">
          <w:pPr>
            <w:tabs>
              <w:tab w:val="left" w:leader="underscore" w:pos="4503"/>
              <w:tab w:val="left" w:leader="underscore" w:pos="9063"/>
              <w:tab w:val="right" w:leader="underscore" w:pos="13566"/>
            </w:tabs>
            <w:rPr>
              <w:rFonts w:ascii="TimesLT" w:hAnsi="TimesLT"/>
              <w:szCs w:val="24"/>
              <w:lang w:val="en-GB"/>
            </w:rPr>
          </w:pPr>
          <w:r>
            <w:rPr>
              <w:rFonts w:ascii="TimesLT" w:hAnsi="TimesLT"/>
              <w:szCs w:val="24"/>
              <w:lang w:val="en-GB"/>
            </w:rPr>
            <w:t xml:space="preserve">pavadinimas </w:t>
          </w:r>
          <w:r>
            <w:rPr>
              <w:rFonts w:ascii="TimesLT" w:hAnsi="TimesLT"/>
              <w:szCs w:val="24"/>
              <w:lang w:val="en-GB"/>
            </w:rPr>
            <w:tab/>
            <w:t xml:space="preserve">, markė </w:t>
          </w:r>
          <w:r>
            <w:rPr>
              <w:rFonts w:ascii="TimesLT" w:hAnsi="TimesLT"/>
              <w:szCs w:val="24"/>
              <w:lang w:val="en-GB"/>
            </w:rPr>
            <w:tab/>
            <w:t xml:space="preserve">, KPN kodas </w:t>
          </w:r>
          <w:r>
            <w:rPr>
              <w:rFonts w:ascii="TimesLT" w:hAnsi="TimesLT"/>
              <w:szCs w:val="24"/>
              <w:lang w:val="en-GB"/>
            </w:rPr>
            <w:tab/>
            <w:t>.</w:t>
          </w:r>
        </w:p>
        <w:p w14:paraId="73FAF8C0" w14:textId="49033D82" w:rsidR="00182178" w:rsidRDefault="00182178">
          <w:pPr>
            <w:keepNext/>
            <w:rPr>
              <w:rFonts w:ascii="TimesLT" w:hAnsi="TimesLT"/>
              <w:b/>
              <w:bCs/>
              <w:szCs w:val="24"/>
              <w:lang w:val="en-GB"/>
            </w:rPr>
          </w:pPr>
        </w:p>
        <w:p w14:paraId="73FAF8C1" w14:textId="241800F0" w:rsidR="00182178" w:rsidRDefault="00F22A08">
          <w:pPr>
            <w:keepNext/>
            <w:rPr>
              <w:rFonts w:ascii="TimesLT" w:hAnsi="TimesLT"/>
              <w:b/>
              <w:bCs/>
              <w:szCs w:val="24"/>
              <w:lang w:val="en-GB"/>
            </w:rPr>
          </w:pPr>
          <w:r>
            <w:rPr>
              <w:rFonts w:ascii="TimesLT" w:hAnsi="TimesLT"/>
              <w:b/>
              <w:bCs/>
              <w:szCs w:val="24"/>
              <w:lang w:val="en-GB"/>
            </w:rPr>
            <w:t>KURO TALPYKLOS</w:t>
          </w:r>
        </w:p>
        <w:p w14:paraId="73FAF8C2" w14:textId="77777777" w:rsidR="00182178" w:rsidRDefault="00F22A08">
          <w:pPr>
            <w:tabs>
              <w:tab w:val="left" w:leader="underscore" w:pos="1140"/>
              <w:tab w:val="left" w:leader="underscore" w:pos="2793"/>
              <w:tab w:val="right" w:leader="underscore" w:pos="13566"/>
            </w:tabs>
            <w:rPr>
              <w:szCs w:val="24"/>
            </w:rPr>
          </w:pPr>
          <w:r>
            <w:rPr>
              <w:rFonts w:ascii="TimesLT" w:hAnsi="TimesLT"/>
              <w:szCs w:val="24"/>
              <w:lang w:val="en-GB"/>
            </w:rPr>
            <w:t>Nr.</w:t>
          </w:r>
          <w:r>
            <w:rPr>
              <w:rFonts w:ascii="TimesLT" w:hAnsi="TimesLT"/>
              <w:szCs w:val="24"/>
              <w:lang w:val="en-GB"/>
            </w:rPr>
            <w:tab/>
            <w:t>, tūris</w:t>
          </w:r>
          <w:r>
            <w:rPr>
              <w:rFonts w:ascii="TimesLT" w:hAnsi="TimesLT"/>
              <w:szCs w:val="24"/>
              <w:lang w:val="en-GB"/>
            </w:rPr>
            <w:tab/>
            <w:t xml:space="preserve">, likutis </w:t>
          </w:r>
          <w:r>
            <w:rPr>
              <w:szCs w:val="24"/>
            </w:rPr>
            <w:t>ataskaitinio laikotarpio pradžioje (litrais</w:t>
          </w:r>
          <w:r>
            <w:rPr>
              <w:b/>
              <w:bCs/>
              <w:szCs w:val="24"/>
            </w:rPr>
            <w:t>)</w:t>
          </w:r>
          <w:r>
            <w:rPr>
              <w:b/>
              <w:bCs/>
              <w:szCs w:val="24"/>
            </w:rPr>
            <w:tab/>
            <w:t xml:space="preserve">, </w:t>
          </w:r>
          <w:r>
            <w:rPr>
              <w:szCs w:val="24"/>
            </w:rPr>
            <w:t xml:space="preserve">atvežta (pagaminta ) per ataskaitinį laikotarpį (litrais) </w:t>
          </w:r>
        </w:p>
        <w:p w14:paraId="73FAF8C3" w14:textId="77777777" w:rsidR="00182178" w:rsidRDefault="00F22A08">
          <w:pPr>
            <w:tabs>
              <w:tab w:val="right" w:leader="underscore" w:pos="7866"/>
            </w:tabs>
            <w:rPr>
              <w:rFonts w:ascii="TimesLT" w:hAnsi="TimesLT"/>
              <w:szCs w:val="24"/>
              <w:lang w:val="en-GB"/>
            </w:rPr>
          </w:pPr>
          <w:r>
            <w:rPr>
              <w:szCs w:val="24"/>
            </w:rPr>
            <w:t>_________, likutis ataskaitinio laikotarpio</w:t>
          </w:r>
          <w:r>
            <w:rPr>
              <w:b/>
              <w:bCs/>
              <w:szCs w:val="24"/>
            </w:rPr>
            <w:t xml:space="preserve"> </w:t>
          </w:r>
          <w:r>
            <w:rPr>
              <w:szCs w:val="24"/>
            </w:rPr>
            <w:t xml:space="preserve">pabaigoje (litrais) </w:t>
          </w:r>
          <w:r>
            <w:rPr>
              <w:szCs w:val="24"/>
            </w:rPr>
            <w:tab/>
            <w:t>.</w:t>
          </w:r>
        </w:p>
        <w:p w14:paraId="73FAF8C4" w14:textId="47A1C539" w:rsidR="00182178" w:rsidRDefault="00182178">
          <w:pPr>
            <w:rPr>
              <w:rFonts w:ascii="TimesLT" w:hAnsi="TimesLT"/>
              <w:szCs w:val="24"/>
              <w:lang w:val="en-GB"/>
            </w:rPr>
          </w:pPr>
        </w:p>
        <w:p w14:paraId="73FAF8C5" w14:textId="211EC2BE" w:rsidR="00182178" w:rsidRDefault="00F22A08">
          <w:pPr>
            <w:rPr>
              <w:b/>
              <w:szCs w:val="24"/>
            </w:rPr>
          </w:pPr>
          <w:r>
            <w:rPr>
              <w:b/>
              <w:szCs w:val="24"/>
            </w:rPr>
            <w:t>Iš viso parduota ir išvežta (litrais): __________.</w:t>
          </w:r>
        </w:p>
        <w:p w14:paraId="73FAF8C6" w14:textId="77777777" w:rsidR="00182178" w:rsidRDefault="00F22A08">
          <w:pPr>
            <w:tabs>
              <w:tab w:val="right" w:leader="underscore" w:pos="9006"/>
            </w:tabs>
            <w:rPr>
              <w:szCs w:val="24"/>
            </w:rPr>
          </w:pPr>
          <w:r>
            <w:rPr>
              <w:b/>
              <w:szCs w:val="24"/>
            </w:rPr>
            <w:tab/>
            <w:t xml:space="preserve"> </w:t>
          </w:r>
          <w:r>
            <w:rPr>
              <w:szCs w:val="24"/>
            </w:rPr>
            <w:t>apskrities valstybinei mokesčių inspekcijai</w:t>
          </w:r>
        </w:p>
        <w:p w14:paraId="73FAF8C7" w14:textId="77777777" w:rsidR="00182178" w:rsidRDefault="00182178">
          <w:pPr>
            <w:rPr>
              <w:bCs/>
              <w:szCs w:val="24"/>
              <w:lang w:val="en-GB"/>
            </w:rPr>
          </w:pPr>
        </w:p>
        <w:p w14:paraId="73FAF8C8" w14:textId="77777777" w:rsidR="00182178" w:rsidRDefault="00F22A08">
          <w:pPr>
            <w:rPr>
              <w:bCs/>
              <w:szCs w:val="24"/>
              <w:lang w:val="en-US"/>
            </w:rPr>
          </w:pPr>
          <w:r>
            <w:rPr>
              <w:bCs/>
              <w:szCs w:val="24"/>
              <w:lang w:val="en-GB"/>
            </w:rPr>
            <w:t xml:space="preserve">Ataskaitinis laikotarpis </w:t>
          </w:r>
          <w:r>
            <w:rPr>
              <w:bCs/>
              <w:szCs w:val="24"/>
              <w:lang w:val="en-US"/>
            </w:rPr>
            <w:t>200__ ______________</w:t>
          </w:r>
        </w:p>
        <w:p w14:paraId="73FAF8C9" w14:textId="77777777" w:rsidR="00182178" w:rsidRDefault="00F22A08">
          <w:pPr>
            <w:tabs>
              <w:tab w:val="center" w:pos="2679"/>
              <w:tab w:val="center" w:pos="3705"/>
            </w:tabs>
            <w:rPr>
              <w:bCs/>
              <w:sz w:val="20"/>
              <w:lang w:val="en-GB"/>
            </w:rPr>
          </w:pPr>
          <w:r>
            <w:rPr>
              <w:bCs/>
              <w:sz w:val="20"/>
              <w:lang w:val="en-GB"/>
            </w:rPr>
            <w:tab/>
            <w:t>(metai)</w:t>
          </w:r>
          <w:r>
            <w:rPr>
              <w:bCs/>
              <w:sz w:val="20"/>
              <w:lang w:val="en-GB"/>
            </w:rPr>
            <w:tab/>
            <w:t>(m</w:t>
          </w:r>
          <w:r>
            <w:rPr>
              <w:bCs/>
              <w:sz w:val="20"/>
            </w:rPr>
            <w:t>ė</w:t>
          </w:r>
          <w:r>
            <w:rPr>
              <w:bCs/>
              <w:sz w:val="20"/>
              <w:lang w:val="en-GB"/>
            </w:rPr>
            <w:t>nuo)</w:t>
          </w:r>
        </w:p>
        <w:p w14:paraId="73FAF8CA" w14:textId="77777777" w:rsidR="00182178" w:rsidRDefault="00182178">
          <w:pPr>
            <w:rPr>
              <w:szCs w:val="24"/>
            </w:rPr>
          </w:pPr>
        </w:p>
        <w:p w14:paraId="73FAF8CB" w14:textId="77FC3233" w:rsidR="00182178" w:rsidRDefault="00182178">
          <w:pPr>
            <w:ind w:left="4320"/>
            <w:rPr>
              <w:szCs w:val="24"/>
              <w:lang w:val="en-GB"/>
            </w:rPr>
          </w:pPr>
        </w:p>
        <w:p w14:paraId="73FAF8CC" w14:textId="55DB9D4D" w:rsidR="00182178" w:rsidRDefault="00F22A08">
          <w:pPr>
            <w:jc w:val="center"/>
            <w:rPr>
              <w:b/>
              <w:szCs w:val="24"/>
            </w:rPr>
          </w:pPr>
          <w:r>
            <w:rPr>
              <w:b/>
              <w:bCs/>
              <w:szCs w:val="24"/>
            </w:rPr>
            <w:t>AKCIZAIS NEAPMOKEST</w:t>
          </w:r>
          <w:r>
            <w:rPr>
              <w:b/>
              <w:bCs/>
              <w:szCs w:val="24"/>
            </w:rPr>
            <w:t>INAMO GAZOLIO (DYZELINIŲ DEGALŲ) APYVARTOS AKCIZAIS APMOKESTINAMŲ PREKIŲ SANDĖLYJE</w:t>
          </w:r>
          <w:r>
            <w:rPr>
              <w:b/>
              <w:szCs w:val="24"/>
            </w:rPr>
            <w:t xml:space="preserve"> ATASKAITA</w:t>
          </w:r>
        </w:p>
        <w:p w14:paraId="73FAF8CD" w14:textId="77777777" w:rsidR="00182178" w:rsidRDefault="00182178">
          <w:pPr>
            <w:jc w:val="center"/>
            <w:rPr>
              <w:b/>
              <w:szCs w:val="24"/>
            </w:rPr>
          </w:pPr>
        </w:p>
        <w:p w14:paraId="73FAF8CE" w14:textId="77777777" w:rsidR="00182178" w:rsidRDefault="00F22A08">
          <w:pPr>
            <w:jc w:val="center"/>
            <w:rPr>
              <w:bCs/>
              <w:szCs w:val="24"/>
            </w:rPr>
          </w:pPr>
          <w:r>
            <w:rPr>
              <w:bCs/>
              <w:szCs w:val="24"/>
            </w:rPr>
            <w:t>200___m. ____________ ____ d. Nr.____</w:t>
          </w:r>
        </w:p>
        <w:p w14:paraId="73FAF8CF" w14:textId="77777777" w:rsidR="00182178" w:rsidRDefault="00182178">
          <w:pPr>
            <w:rPr>
              <w:bCs/>
              <w:szCs w:val="24"/>
            </w:rPr>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3126"/>
            <w:gridCol w:w="1070"/>
            <w:gridCol w:w="2833"/>
            <w:gridCol w:w="925"/>
            <w:gridCol w:w="925"/>
            <w:gridCol w:w="631"/>
            <w:gridCol w:w="895"/>
            <w:gridCol w:w="6"/>
            <w:gridCol w:w="949"/>
            <w:gridCol w:w="1678"/>
          </w:tblGrid>
          <w:tr w:rsidR="00182178" w14:paraId="73FAF8D5" w14:textId="77777777">
            <w:trPr>
              <w:cantSplit/>
              <w:trHeight w:val="348"/>
            </w:trPr>
            <w:tc>
              <w:tcPr>
                <w:tcW w:w="595" w:type="dxa"/>
                <w:vMerge w:val="restart"/>
                <w:tcBorders>
                  <w:top w:val="single" w:sz="4" w:space="0" w:color="auto"/>
                  <w:left w:val="single" w:sz="4" w:space="0" w:color="auto"/>
                  <w:bottom w:val="single" w:sz="4" w:space="0" w:color="auto"/>
                  <w:right w:val="single" w:sz="4" w:space="0" w:color="auto"/>
                </w:tcBorders>
              </w:tcPr>
              <w:p w14:paraId="73FAF8D0" w14:textId="77777777" w:rsidR="00182178" w:rsidRDefault="00F22A08">
                <w:pPr>
                  <w:jc w:val="center"/>
                  <w:rPr>
                    <w:bCs/>
                    <w:sz w:val="16"/>
                    <w:szCs w:val="16"/>
                  </w:rPr>
                </w:pPr>
                <w:r>
                  <w:rPr>
                    <w:bCs/>
                    <w:sz w:val="16"/>
                    <w:szCs w:val="16"/>
                  </w:rPr>
                  <w:t xml:space="preserve">Eil. </w:t>
                </w:r>
                <w:r>
                  <w:rPr>
                    <w:bCs/>
                    <w:sz w:val="16"/>
                    <w:szCs w:val="16"/>
                  </w:rPr>
                  <w:lastRenderedPageBreak/>
                  <w:t>Nr.</w:t>
                </w:r>
              </w:p>
            </w:tc>
            <w:tc>
              <w:tcPr>
                <w:tcW w:w="7484" w:type="dxa"/>
                <w:gridSpan w:val="3"/>
                <w:tcBorders>
                  <w:top w:val="single" w:sz="4" w:space="0" w:color="auto"/>
                  <w:left w:val="single" w:sz="4" w:space="0" w:color="auto"/>
                  <w:bottom w:val="single" w:sz="4" w:space="0" w:color="auto"/>
                  <w:right w:val="single" w:sz="4" w:space="0" w:color="auto"/>
                </w:tcBorders>
              </w:tcPr>
              <w:p w14:paraId="73FAF8D1" w14:textId="77777777" w:rsidR="00182178" w:rsidRDefault="00F22A08">
                <w:pPr>
                  <w:jc w:val="center"/>
                  <w:rPr>
                    <w:bCs/>
                    <w:sz w:val="16"/>
                    <w:szCs w:val="16"/>
                  </w:rPr>
                </w:pPr>
                <w:r>
                  <w:rPr>
                    <w:bCs/>
                    <w:sz w:val="16"/>
                    <w:szCs w:val="16"/>
                    <w:lang w:val="en-GB"/>
                  </w:rPr>
                  <w:lastRenderedPageBreak/>
                  <w:t>Ūkininko ūkio/įmonės, kuriam/kuriai parduotas gazolis, rekvizitai ir registravimo duomenys</w:t>
                </w:r>
              </w:p>
            </w:tc>
            <w:tc>
              <w:tcPr>
                <w:tcW w:w="1948" w:type="dxa"/>
                <w:gridSpan w:val="2"/>
                <w:tcBorders>
                  <w:top w:val="single" w:sz="4" w:space="0" w:color="auto"/>
                  <w:left w:val="single" w:sz="4" w:space="0" w:color="auto"/>
                  <w:bottom w:val="single" w:sz="4" w:space="0" w:color="auto"/>
                  <w:right w:val="single" w:sz="4" w:space="0" w:color="auto"/>
                </w:tcBorders>
              </w:tcPr>
              <w:p w14:paraId="73FAF8D2" w14:textId="77777777" w:rsidR="00182178" w:rsidRDefault="00F22A08">
                <w:pPr>
                  <w:jc w:val="center"/>
                  <w:rPr>
                    <w:bCs/>
                    <w:sz w:val="16"/>
                    <w:szCs w:val="16"/>
                  </w:rPr>
                </w:pPr>
                <w:r>
                  <w:rPr>
                    <w:bCs/>
                    <w:sz w:val="16"/>
                    <w:szCs w:val="16"/>
                  </w:rPr>
                  <w:t>Kortelės arba pažymos</w:t>
                </w:r>
              </w:p>
            </w:tc>
            <w:tc>
              <w:tcPr>
                <w:tcW w:w="659" w:type="dxa"/>
                <w:vMerge w:val="restart"/>
                <w:tcBorders>
                  <w:top w:val="single" w:sz="4" w:space="0" w:color="auto"/>
                  <w:left w:val="single" w:sz="4" w:space="0" w:color="auto"/>
                  <w:bottom w:val="single" w:sz="4" w:space="0" w:color="auto"/>
                  <w:right w:val="single" w:sz="4" w:space="0" w:color="auto"/>
                </w:tcBorders>
              </w:tcPr>
              <w:p w14:paraId="73FAF8D3" w14:textId="77777777" w:rsidR="00182178" w:rsidRDefault="00F22A08">
                <w:pPr>
                  <w:jc w:val="center"/>
                  <w:rPr>
                    <w:bCs/>
                    <w:sz w:val="16"/>
                    <w:szCs w:val="16"/>
                  </w:rPr>
                </w:pPr>
                <w:r>
                  <w:rPr>
                    <w:bCs/>
                    <w:color w:val="000000"/>
                    <w:sz w:val="16"/>
                    <w:szCs w:val="16"/>
                    <w:lang w:val="en-GB"/>
                  </w:rPr>
                  <w:t xml:space="preserve">Pirmų </w:t>
                </w:r>
                <w:r>
                  <w:rPr>
                    <w:bCs/>
                    <w:color w:val="000000"/>
                    <w:sz w:val="16"/>
                    <w:szCs w:val="16"/>
                    <w:lang w:val="en-GB"/>
                  </w:rPr>
                  <w:lastRenderedPageBreak/>
                  <w:t>skaičius</w:t>
                </w:r>
              </w:p>
            </w:tc>
            <w:tc>
              <w:tcPr>
                <w:tcW w:w="3729" w:type="dxa"/>
                <w:gridSpan w:val="4"/>
                <w:tcBorders>
                  <w:top w:val="single" w:sz="4" w:space="0" w:color="auto"/>
                  <w:left w:val="single" w:sz="4" w:space="0" w:color="auto"/>
                  <w:bottom w:val="single" w:sz="4" w:space="0" w:color="auto"/>
                  <w:right w:val="single" w:sz="4" w:space="0" w:color="auto"/>
                </w:tcBorders>
              </w:tcPr>
              <w:p w14:paraId="73FAF8D4" w14:textId="77777777" w:rsidR="00182178" w:rsidRDefault="00F22A08">
                <w:pPr>
                  <w:jc w:val="center"/>
                  <w:rPr>
                    <w:bCs/>
                    <w:sz w:val="16"/>
                    <w:szCs w:val="16"/>
                  </w:rPr>
                </w:pPr>
                <w:r>
                  <w:rPr>
                    <w:bCs/>
                    <w:sz w:val="16"/>
                    <w:szCs w:val="16"/>
                  </w:rPr>
                  <w:lastRenderedPageBreak/>
                  <w:t>Gazolio kiekis (litrais)</w:t>
                </w:r>
              </w:p>
            </w:tc>
          </w:tr>
          <w:tr w:rsidR="00182178" w14:paraId="73FAF8E1" w14:textId="77777777">
            <w:trPr>
              <w:cantSplit/>
              <w:trHeight w:val="1520"/>
            </w:trPr>
            <w:tc>
              <w:tcPr>
                <w:tcW w:w="571" w:type="dxa"/>
                <w:vMerge/>
                <w:tcBorders>
                  <w:top w:val="single" w:sz="4" w:space="0" w:color="auto"/>
                  <w:left w:val="single" w:sz="4" w:space="0" w:color="auto"/>
                  <w:bottom w:val="single" w:sz="4" w:space="0" w:color="auto"/>
                  <w:right w:val="single" w:sz="4" w:space="0" w:color="auto"/>
                </w:tcBorders>
                <w:vAlign w:val="center"/>
              </w:tcPr>
              <w:p w14:paraId="73FAF8D6" w14:textId="77777777" w:rsidR="00182178" w:rsidRDefault="00182178">
                <w:pPr>
                  <w:rPr>
                    <w:bCs/>
                    <w:sz w:val="16"/>
                    <w:szCs w:val="16"/>
                  </w:rPr>
                </w:pPr>
              </w:p>
            </w:tc>
            <w:tc>
              <w:tcPr>
                <w:tcW w:w="3334" w:type="dxa"/>
                <w:tcBorders>
                  <w:top w:val="single" w:sz="4" w:space="0" w:color="auto"/>
                  <w:left w:val="single" w:sz="4" w:space="0" w:color="auto"/>
                  <w:bottom w:val="single" w:sz="4" w:space="0" w:color="auto"/>
                  <w:right w:val="single" w:sz="4" w:space="0" w:color="auto"/>
                </w:tcBorders>
              </w:tcPr>
              <w:p w14:paraId="73FAF8D7" w14:textId="77777777" w:rsidR="00182178" w:rsidRDefault="00F22A08">
                <w:pPr>
                  <w:jc w:val="center"/>
                  <w:rPr>
                    <w:bCs/>
                    <w:sz w:val="16"/>
                    <w:szCs w:val="16"/>
                  </w:rPr>
                </w:pPr>
                <w:r>
                  <w:rPr>
                    <w:bCs/>
                    <w:sz w:val="16"/>
                    <w:szCs w:val="16"/>
                  </w:rPr>
                  <w:t xml:space="preserve">vardas, pavardė/pavadinimas </w:t>
                </w:r>
              </w:p>
            </w:tc>
            <w:tc>
              <w:tcPr>
                <w:tcW w:w="1131" w:type="dxa"/>
                <w:tcBorders>
                  <w:top w:val="single" w:sz="4" w:space="0" w:color="auto"/>
                  <w:left w:val="single" w:sz="4" w:space="0" w:color="auto"/>
                  <w:bottom w:val="single" w:sz="4" w:space="0" w:color="auto"/>
                  <w:right w:val="single" w:sz="4" w:space="0" w:color="auto"/>
                </w:tcBorders>
              </w:tcPr>
              <w:p w14:paraId="73FAF8D8" w14:textId="77777777" w:rsidR="00182178" w:rsidRDefault="00F22A08">
                <w:pPr>
                  <w:jc w:val="center"/>
                  <w:rPr>
                    <w:bCs/>
                    <w:sz w:val="16"/>
                    <w:szCs w:val="16"/>
                  </w:rPr>
                </w:pPr>
                <w:r>
                  <w:rPr>
                    <w:bCs/>
                    <w:sz w:val="16"/>
                    <w:szCs w:val="16"/>
                  </w:rPr>
                  <w:t>asmens kodas/įmonės kodas</w:t>
                </w:r>
              </w:p>
            </w:tc>
            <w:tc>
              <w:tcPr>
                <w:tcW w:w="3019" w:type="dxa"/>
                <w:tcBorders>
                  <w:top w:val="single" w:sz="4" w:space="0" w:color="auto"/>
                  <w:left w:val="single" w:sz="4" w:space="0" w:color="auto"/>
                  <w:bottom w:val="single" w:sz="4" w:space="0" w:color="auto"/>
                  <w:right w:val="single" w:sz="4" w:space="0" w:color="auto"/>
                </w:tcBorders>
              </w:tcPr>
              <w:p w14:paraId="73FAF8D9" w14:textId="77777777" w:rsidR="00182178" w:rsidRDefault="00F22A08">
                <w:pPr>
                  <w:jc w:val="center"/>
                  <w:rPr>
                    <w:bCs/>
                    <w:sz w:val="16"/>
                    <w:szCs w:val="16"/>
                  </w:rPr>
                </w:pPr>
                <w:r>
                  <w:rPr>
                    <w:bCs/>
                    <w:sz w:val="16"/>
                    <w:szCs w:val="16"/>
                  </w:rPr>
                  <w:t>adresas</w:t>
                </w:r>
              </w:p>
            </w:tc>
            <w:tc>
              <w:tcPr>
                <w:tcW w:w="974" w:type="dxa"/>
                <w:tcBorders>
                  <w:top w:val="single" w:sz="4" w:space="0" w:color="auto"/>
                  <w:left w:val="single" w:sz="4" w:space="0" w:color="auto"/>
                  <w:bottom w:val="single" w:sz="4" w:space="0" w:color="auto"/>
                  <w:right w:val="single" w:sz="4" w:space="0" w:color="auto"/>
                </w:tcBorders>
              </w:tcPr>
              <w:p w14:paraId="73FAF8DA" w14:textId="77777777" w:rsidR="00182178" w:rsidRDefault="00F22A08">
                <w:pPr>
                  <w:jc w:val="center"/>
                  <w:rPr>
                    <w:bCs/>
                    <w:sz w:val="16"/>
                    <w:szCs w:val="16"/>
                  </w:rPr>
                </w:pPr>
                <w:r>
                  <w:rPr>
                    <w:bCs/>
                    <w:sz w:val="16"/>
                    <w:szCs w:val="16"/>
                  </w:rPr>
                  <w:t>data</w:t>
                </w:r>
              </w:p>
              <w:p w14:paraId="73FAF8DB" w14:textId="77777777" w:rsidR="00182178" w:rsidRDefault="00182178">
                <w:pPr>
                  <w:jc w:val="center"/>
                  <w:rPr>
                    <w:bCs/>
                    <w:sz w:val="16"/>
                    <w:szCs w:val="16"/>
                  </w:rPr>
                </w:pPr>
              </w:p>
            </w:tc>
            <w:tc>
              <w:tcPr>
                <w:tcW w:w="974" w:type="dxa"/>
                <w:tcBorders>
                  <w:top w:val="single" w:sz="4" w:space="0" w:color="auto"/>
                  <w:left w:val="single" w:sz="4" w:space="0" w:color="auto"/>
                  <w:bottom w:val="single" w:sz="4" w:space="0" w:color="auto"/>
                  <w:right w:val="single" w:sz="4" w:space="0" w:color="auto"/>
                </w:tcBorders>
              </w:tcPr>
              <w:p w14:paraId="73FAF8DC" w14:textId="77777777" w:rsidR="00182178" w:rsidRDefault="00F22A08">
                <w:pPr>
                  <w:jc w:val="center"/>
                  <w:rPr>
                    <w:bCs/>
                    <w:sz w:val="16"/>
                    <w:szCs w:val="16"/>
                  </w:rPr>
                </w:pPr>
                <w:r>
                  <w:rPr>
                    <w:bCs/>
                    <w:sz w:val="16"/>
                    <w:szCs w:val="16"/>
                  </w:rPr>
                  <w:t>numeris</w:t>
                </w:r>
              </w:p>
            </w:tc>
            <w:tc>
              <w:tcPr>
                <w:tcW w:w="741" w:type="dxa"/>
                <w:vMerge/>
                <w:tcBorders>
                  <w:top w:val="single" w:sz="4" w:space="0" w:color="auto"/>
                  <w:left w:val="single" w:sz="4" w:space="0" w:color="auto"/>
                  <w:bottom w:val="single" w:sz="4" w:space="0" w:color="auto"/>
                  <w:right w:val="single" w:sz="4" w:space="0" w:color="auto"/>
                </w:tcBorders>
                <w:vAlign w:val="center"/>
              </w:tcPr>
              <w:p w14:paraId="73FAF8DD" w14:textId="77777777" w:rsidR="00182178" w:rsidRDefault="00182178">
                <w:pPr>
                  <w:rPr>
                    <w:bCs/>
                    <w:sz w:val="16"/>
                    <w:szCs w:val="16"/>
                  </w:rPr>
                </w:pPr>
              </w:p>
            </w:tc>
            <w:tc>
              <w:tcPr>
                <w:tcW w:w="942" w:type="dxa"/>
                <w:tcBorders>
                  <w:top w:val="single" w:sz="4" w:space="0" w:color="auto"/>
                  <w:left w:val="single" w:sz="4" w:space="0" w:color="auto"/>
                  <w:bottom w:val="single" w:sz="4" w:space="0" w:color="auto"/>
                  <w:right w:val="single" w:sz="4" w:space="0" w:color="auto"/>
                </w:tcBorders>
              </w:tcPr>
              <w:p w14:paraId="73FAF8DE" w14:textId="77777777" w:rsidR="00182178" w:rsidRDefault="00F22A08">
                <w:pPr>
                  <w:rPr>
                    <w:bCs/>
                    <w:sz w:val="16"/>
                    <w:szCs w:val="16"/>
                  </w:rPr>
                </w:pPr>
                <w:r>
                  <w:rPr>
                    <w:bCs/>
                    <w:sz w:val="16"/>
                    <w:szCs w:val="16"/>
                  </w:rPr>
                  <w:t xml:space="preserve">leidžiamo įsigyti (prieš pardavimą) </w:t>
                </w:r>
              </w:p>
            </w:tc>
            <w:tc>
              <w:tcPr>
                <w:tcW w:w="1006" w:type="dxa"/>
                <w:gridSpan w:val="2"/>
                <w:tcBorders>
                  <w:top w:val="single" w:sz="4" w:space="0" w:color="auto"/>
                  <w:left w:val="single" w:sz="4" w:space="0" w:color="auto"/>
                  <w:bottom w:val="single" w:sz="4" w:space="0" w:color="auto"/>
                  <w:right w:val="single" w:sz="4" w:space="0" w:color="auto"/>
                </w:tcBorders>
              </w:tcPr>
              <w:p w14:paraId="73FAF8DF" w14:textId="77777777" w:rsidR="00182178" w:rsidRDefault="00F22A08">
                <w:pPr>
                  <w:jc w:val="both"/>
                  <w:rPr>
                    <w:bCs/>
                    <w:sz w:val="16"/>
                    <w:szCs w:val="16"/>
                  </w:rPr>
                </w:pPr>
                <w:r>
                  <w:rPr>
                    <w:bCs/>
                    <w:sz w:val="16"/>
                    <w:szCs w:val="16"/>
                  </w:rPr>
                  <w:t>parduotas</w:t>
                </w:r>
              </w:p>
            </w:tc>
            <w:tc>
              <w:tcPr>
                <w:tcW w:w="1781" w:type="dxa"/>
                <w:tcBorders>
                  <w:top w:val="single" w:sz="4" w:space="0" w:color="auto"/>
                  <w:left w:val="single" w:sz="4" w:space="0" w:color="auto"/>
                  <w:bottom w:val="single" w:sz="4" w:space="0" w:color="auto"/>
                  <w:right w:val="single" w:sz="4" w:space="0" w:color="auto"/>
                </w:tcBorders>
              </w:tcPr>
              <w:p w14:paraId="73FAF8E0" w14:textId="77777777" w:rsidR="00182178" w:rsidRDefault="00F22A08">
                <w:pPr>
                  <w:rPr>
                    <w:bCs/>
                    <w:sz w:val="16"/>
                    <w:szCs w:val="16"/>
                  </w:rPr>
                </w:pPr>
                <w:r>
                  <w:rPr>
                    <w:bCs/>
                    <w:sz w:val="16"/>
                    <w:szCs w:val="16"/>
                  </w:rPr>
                  <w:t xml:space="preserve">leidžiamo įsigyti, likutis (po pardavimo) </w:t>
                </w:r>
              </w:p>
            </w:tc>
          </w:tr>
          <w:tr w:rsidR="00182178" w14:paraId="73FAF8EE" w14:textId="77777777">
            <w:trPr>
              <w:cantSplit/>
              <w:trHeight w:val="158"/>
            </w:trPr>
            <w:tc>
              <w:tcPr>
                <w:tcW w:w="595" w:type="dxa"/>
                <w:tcBorders>
                  <w:top w:val="single" w:sz="4" w:space="0" w:color="auto"/>
                  <w:left w:val="single" w:sz="4" w:space="0" w:color="auto"/>
                  <w:bottom w:val="single" w:sz="4" w:space="0" w:color="auto"/>
                  <w:right w:val="single" w:sz="4" w:space="0" w:color="auto"/>
                </w:tcBorders>
                <w:vAlign w:val="center"/>
              </w:tcPr>
              <w:p w14:paraId="73FAF8E2" w14:textId="77777777" w:rsidR="00182178" w:rsidRDefault="00182178">
                <w:pPr>
                  <w:jc w:val="center"/>
                  <w:rPr>
                    <w:bCs/>
                    <w:sz w:val="16"/>
                    <w:szCs w:val="16"/>
                  </w:rPr>
                </w:pPr>
              </w:p>
              <w:p w14:paraId="73FAF8E3" w14:textId="77777777" w:rsidR="00182178" w:rsidRDefault="00F22A08">
                <w:pPr>
                  <w:jc w:val="center"/>
                  <w:rPr>
                    <w:bCs/>
                    <w:sz w:val="16"/>
                    <w:szCs w:val="16"/>
                  </w:rPr>
                </w:pPr>
                <w:r>
                  <w:rPr>
                    <w:bCs/>
                    <w:sz w:val="16"/>
                    <w:szCs w:val="16"/>
                  </w:rPr>
                  <w:t>1</w:t>
                </w:r>
              </w:p>
              <w:p w14:paraId="73FAF8E4" w14:textId="77777777" w:rsidR="00182178" w:rsidRDefault="00182178">
                <w:pPr>
                  <w:jc w:val="center"/>
                  <w:rPr>
                    <w:bCs/>
                    <w:sz w:val="16"/>
                    <w:szCs w:val="16"/>
                  </w:rPr>
                </w:pPr>
              </w:p>
            </w:tc>
            <w:tc>
              <w:tcPr>
                <w:tcW w:w="3334" w:type="dxa"/>
                <w:tcBorders>
                  <w:top w:val="single" w:sz="4" w:space="0" w:color="auto"/>
                  <w:left w:val="single" w:sz="4" w:space="0" w:color="auto"/>
                  <w:bottom w:val="single" w:sz="4" w:space="0" w:color="auto"/>
                  <w:right w:val="single" w:sz="4" w:space="0" w:color="auto"/>
                </w:tcBorders>
                <w:vAlign w:val="center"/>
              </w:tcPr>
              <w:p w14:paraId="73FAF8E5" w14:textId="77777777" w:rsidR="00182178" w:rsidRDefault="00F22A08">
                <w:pPr>
                  <w:jc w:val="center"/>
                  <w:rPr>
                    <w:bCs/>
                    <w:sz w:val="16"/>
                    <w:szCs w:val="16"/>
                  </w:rPr>
                </w:pPr>
                <w:r>
                  <w:rPr>
                    <w:bCs/>
                    <w:sz w:val="16"/>
                    <w:szCs w:val="16"/>
                  </w:rPr>
                  <w:t>2</w:t>
                </w:r>
              </w:p>
            </w:tc>
            <w:tc>
              <w:tcPr>
                <w:tcW w:w="1131" w:type="dxa"/>
                <w:tcBorders>
                  <w:top w:val="single" w:sz="4" w:space="0" w:color="auto"/>
                  <w:left w:val="single" w:sz="4" w:space="0" w:color="auto"/>
                  <w:bottom w:val="single" w:sz="4" w:space="0" w:color="auto"/>
                  <w:right w:val="single" w:sz="4" w:space="0" w:color="auto"/>
                </w:tcBorders>
                <w:vAlign w:val="center"/>
              </w:tcPr>
              <w:p w14:paraId="73FAF8E6" w14:textId="77777777" w:rsidR="00182178" w:rsidRDefault="00F22A08">
                <w:pPr>
                  <w:jc w:val="center"/>
                  <w:rPr>
                    <w:bCs/>
                    <w:sz w:val="16"/>
                    <w:szCs w:val="16"/>
                  </w:rPr>
                </w:pPr>
                <w:r>
                  <w:rPr>
                    <w:bCs/>
                    <w:sz w:val="16"/>
                    <w:szCs w:val="16"/>
                  </w:rPr>
                  <w:t>3</w:t>
                </w:r>
              </w:p>
            </w:tc>
            <w:tc>
              <w:tcPr>
                <w:tcW w:w="3019" w:type="dxa"/>
                <w:tcBorders>
                  <w:top w:val="single" w:sz="4" w:space="0" w:color="auto"/>
                  <w:left w:val="single" w:sz="4" w:space="0" w:color="auto"/>
                  <w:bottom w:val="single" w:sz="4" w:space="0" w:color="auto"/>
                  <w:right w:val="single" w:sz="4" w:space="0" w:color="auto"/>
                </w:tcBorders>
                <w:vAlign w:val="center"/>
              </w:tcPr>
              <w:p w14:paraId="73FAF8E7" w14:textId="77777777" w:rsidR="00182178" w:rsidRDefault="00F22A08">
                <w:pPr>
                  <w:jc w:val="center"/>
                  <w:rPr>
                    <w:bCs/>
                    <w:sz w:val="16"/>
                    <w:szCs w:val="16"/>
                  </w:rPr>
                </w:pPr>
                <w:r>
                  <w:rPr>
                    <w:bCs/>
                    <w:sz w:val="16"/>
                    <w:szCs w:val="16"/>
                  </w:rPr>
                  <w:t>4</w:t>
                </w:r>
              </w:p>
            </w:tc>
            <w:tc>
              <w:tcPr>
                <w:tcW w:w="974" w:type="dxa"/>
                <w:tcBorders>
                  <w:top w:val="single" w:sz="4" w:space="0" w:color="auto"/>
                  <w:left w:val="single" w:sz="4" w:space="0" w:color="auto"/>
                  <w:bottom w:val="single" w:sz="4" w:space="0" w:color="auto"/>
                  <w:right w:val="single" w:sz="4" w:space="0" w:color="auto"/>
                </w:tcBorders>
                <w:vAlign w:val="center"/>
              </w:tcPr>
              <w:p w14:paraId="73FAF8E8" w14:textId="77777777" w:rsidR="00182178" w:rsidRDefault="00F22A08">
                <w:pPr>
                  <w:jc w:val="center"/>
                  <w:rPr>
                    <w:bCs/>
                    <w:sz w:val="16"/>
                    <w:szCs w:val="16"/>
                  </w:rPr>
                </w:pPr>
                <w:r>
                  <w:rPr>
                    <w:bCs/>
                    <w:sz w:val="16"/>
                    <w:szCs w:val="16"/>
                  </w:rPr>
                  <w:t>5</w:t>
                </w:r>
              </w:p>
            </w:tc>
            <w:tc>
              <w:tcPr>
                <w:tcW w:w="974" w:type="dxa"/>
                <w:tcBorders>
                  <w:top w:val="single" w:sz="4" w:space="0" w:color="auto"/>
                  <w:left w:val="single" w:sz="4" w:space="0" w:color="auto"/>
                  <w:bottom w:val="single" w:sz="4" w:space="0" w:color="auto"/>
                  <w:right w:val="single" w:sz="4" w:space="0" w:color="auto"/>
                </w:tcBorders>
                <w:vAlign w:val="center"/>
              </w:tcPr>
              <w:p w14:paraId="73FAF8E9" w14:textId="77777777" w:rsidR="00182178" w:rsidRDefault="00F22A08">
                <w:pPr>
                  <w:jc w:val="center"/>
                  <w:rPr>
                    <w:bCs/>
                    <w:sz w:val="16"/>
                    <w:szCs w:val="16"/>
                  </w:rPr>
                </w:pPr>
                <w:r>
                  <w:rPr>
                    <w:bCs/>
                    <w:sz w:val="16"/>
                    <w:szCs w:val="16"/>
                  </w:rPr>
                  <w:t>6</w:t>
                </w:r>
              </w:p>
            </w:tc>
            <w:tc>
              <w:tcPr>
                <w:tcW w:w="659" w:type="dxa"/>
                <w:tcBorders>
                  <w:top w:val="single" w:sz="4" w:space="0" w:color="auto"/>
                  <w:left w:val="single" w:sz="4" w:space="0" w:color="auto"/>
                  <w:bottom w:val="single" w:sz="4" w:space="0" w:color="auto"/>
                  <w:right w:val="single" w:sz="4" w:space="0" w:color="auto"/>
                </w:tcBorders>
                <w:vAlign w:val="center"/>
              </w:tcPr>
              <w:p w14:paraId="73FAF8EA" w14:textId="77777777" w:rsidR="00182178" w:rsidRDefault="00F22A08">
                <w:pPr>
                  <w:jc w:val="center"/>
                  <w:rPr>
                    <w:bCs/>
                    <w:sz w:val="16"/>
                    <w:szCs w:val="16"/>
                  </w:rPr>
                </w:pPr>
                <w:r>
                  <w:rPr>
                    <w:bCs/>
                    <w:sz w:val="16"/>
                    <w:szCs w:val="16"/>
                  </w:rPr>
                  <w:t>7</w:t>
                </w:r>
              </w:p>
            </w:tc>
            <w:tc>
              <w:tcPr>
                <w:tcW w:w="942" w:type="dxa"/>
                <w:tcBorders>
                  <w:top w:val="single" w:sz="4" w:space="0" w:color="auto"/>
                  <w:left w:val="single" w:sz="4" w:space="0" w:color="auto"/>
                  <w:bottom w:val="single" w:sz="4" w:space="0" w:color="auto"/>
                  <w:right w:val="single" w:sz="4" w:space="0" w:color="auto"/>
                </w:tcBorders>
                <w:vAlign w:val="center"/>
              </w:tcPr>
              <w:p w14:paraId="73FAF8EB" w14:textId="77777777" w:rsidR="00182178" w:rsidRDefault="00F22A08">
                <w:pPr>
                  <w:jc w:val="center"/>
                  <w:rPr>
                    <w:bCs/>
                    <w:sz w:val="16"/>
                    <w:szCs w:val="16"/>
                  </w:rPr>
                </w:pPr>
                <w:r>
                  <w:rPr>
                    <w:bCs/>
                    <w:sz w:val="16"/>
                    <w:szCs w:val="16"/>
                  </w:rPr>
                  <w:t>8</w:t>
                </w:r>
              </w:p>
            </w:tc>
            <w:tc>
              <w:tcPr>
                <w:tcW w:w="1006" w:type="dxa"/>
                <w:gridSpan w:val="2"/>
                <w:tcBorders>
                  <w:top w:val="single" w:sz="4" w:space="0" w:color="auto"/>
                  <w:left w:val="single" w:sz="4" w:space="0" w:color="auto"/>
                  <w:bottom w:val="single" w:sz="4" w:space="0" w:color="auto"/>
                  <w:right w:val="single" w:sz="4" w:space="0" w:color="auto"/>
                </w:tcBorders>
                <w:vAlign w:val="center"/>
              </w:tcPr>
              <w:p w14:paraId="73FAF8EC" w14:textId="77777777" w:rsidR="00182178" w:rsidRDefault="00F22A08">
                <w:pPr>
                  <w:jc w:val="center"/>
                  <w:rPr>
                    <w:bCs/>
                    <w:sz w:val="16"/>
                    <w:szCs w:val="16"/>
                  </w:rPr>
                </w:pPr>
                <w:r>
                  <w:rPr>
                    <w:bCs/>
                    <w:sz w:val="16"/>
                    <w:szCs w:val="16"/>
                  </w:rPr>
                  <w:t>9</w:t>
                </w:r>
              </w:p>
            </w:tc>
            <w:tc>
              <w:tcPr>
                <w:tcW w:w="1781" w:type="dxa"/>
                <w:tcBorders>
                  <w:top w:val="single" w:sz="4" w:space="0" w:color="auto"/>
                  <w:left w:val="single" w:sz="4" w:space="0" w:color="auto"/>
                  <w:bottom w:val="single" w:sz="4" w:space="0" w:color="auto"/>
                  <w:right w:val="single" w:sz="4" w:space="0" w:color="auto"/>
                </w:tcBorders>
                <w:vAlign w:val="center"/>
              </w:tcPr>
              <w:p w14:paraId="73FAF8ED" w14:textId="77777777" w:rsidR="00182178" w:rsidRDefault="00F22A08">
                <w:pPr>
                  <w:jc w:val="center"/>
                  <w:rPr>
                    <w:bCs/>
                    <w:sz w:val="16"/>
                    <w:szCs w:val="16"/>
                  </w:rPr>
                </w:pPr>
                <w:r>
                  <w:rPr>
                    <w:bCs/>
                    <w:sz w:val="16"/>
                    <w:szCs w:val="16"/>
                    <w:lang w:val="en-US"/>
                  </w:rPr>
                  <w:t>10</w:t>
                </w:r>
              </w:p>
            </w:tc>
          </w:tr>
          <w:tr w:rsidR="00182178" w14:paraId="73FAF8F9" w14:textId="77777777">
            <w:trPr>
              <w:cantSplit/>
              <w:trHeight w:val="570"/>
            </w:trPr>
            <w:tc>
              <w:tcPr>
                <w:tcW w:w="595" w:type="dxa"/>
                <w:tcBorders>
                  <w:top w:val="single" w:sz="4" w:space="0" w:color="auto"/>
                  <w:left w:val="single" w:sz="4" w:space="0" w:color="auto"/>
                  <w:bottom w:val="single" w:sz="4" w:space="0" w:color="auto"/>
                  <w:right w:val="single" w:sz="4" w:space="0" w:color="auto"/>
                </w:tcBorders>
              </w:tcPr>
              <w:p w14:paraId="73FAF8EF" w14:textId="77777777" w:rsidR="00182178" w:rsidRDefault="00182178">
                <w:pPr>
                  <w:jc w:val="center"/>
                  <w:rPr>
                    <w:bCs/>
                    <w:sz w:val="16"/>
                    <w:szCs w:val="16"/>
                  </w:rPr>
                </w:pPr>
              </w:p>
            </w:tc>
            <w:tc>
              <w:tcPr>
                <w:tcW w:w="3334" w:type="dxa"/>
                <w:tcBorders>
                  <w:top w:val="single" w:sz="4" w:space="0" w:color="auto"/>
                  <w:left w:val="single" w:sz="4" w:space="0" w:color="auto"/>
                  <w:bottom w:val="single" w:sz="4" w:space="0" w:color="auto"/>
                  <w:right w:val="single" w:sz="4" w:space="0" w:color="auto"/>
                </w:tcBorders>
              </w:tcPr>
              <w:p w14:paraId="73FAF8F0" w14:textId="77777777" w:rsidR="00182178" w:rsidRDefault="00182178">
                <w:pPr>
                  <w:jc w:val="center"/>
                  <w:rPr>
                    <w:bCs/>
                    <w:sz w:val="16"/>
                    <w:szCs w:val="16"/>
                  </w:rPr>
                </w:pPr>
              </w:p>
            </w:tc>
            <w:tc>
              <w:tcPr>
                <w:tcW w:w="1131" w:type="dxa"/>
                <w:tcBorders>
                  <w:top w:val="single" w:sz="4" w:space="0" w:color="auto"/>
                  <w:left w:val="single" w:sz="4" w:space="0" w:color="auto"/>
                  <w:bottom w:val="single" w:sz="4" w:space="0" w:color="auto"/>
                  <w:right w:val="single" w:sz="4" w:space="0" w:color="auto"/>
                </w:tcBorders>
                <w:vAlign w:val="center"/>
              </w:tcPr>
              <w:p w14:paraId="73FAF8F1" w14:textId="77777777" w:rsidR="00182178" w:rsidRDefault="00182178">
                <w:pPr>
                  <w:jc w:val="center"/>
                  <w:rPr>
                    <w:bCs/>
                    <w:sz w:val="16"/>
                    <w:szCs w:val="16"/>
                  </w:rPr>
                </w:pPr>
              </w:p>
            </w:tc>
            <w:tc>
              <w:tcPr>
                <w:tcW w:w="3019" w:type="dxa"/>
                <w:tcBorders>
                  <w:top w:val="single" w:sz="4" w:space="0" w:color="auto"/>
                  <w:left w:val="single" w:sz="4" w:space="0" w:color="auto"/>
                  <w:bottom w:val="single" w:sz="4" w:space="0" w:color="auto"/>
                  <w:right w:val="single" w:sz="4" w:space="0" w:color="auto"/>
                </w:tcBorders>
                <w:vAlign w:val="center"/>
              </w:tcPr>
              <w:p w14:paraId="73FAF8F2" w14:textId="77777777" w:rsidR="00182178" w:rsidRDefault="00182178">
                <w:pPr>
                  <w:jc w:val="center"/>
                  <w:rPr>
                    <w:bCs/>
                    <w:sz w:val="16"/>
                    <w:szCs w:val="16"/>
                  </w:rPr>
                </w:pPr>
              </w:p>
            </w:tc>
            <w:tc>
              <w:tcPr>
                <w:tcW w:w="974" w:type="dxa"/>
                <w:tcBorders>
                  <w:top w:val="single" w:sz="4" w:space="0" w:color="auto"/>
                  <w:left w:val="single" w:sz="4" w:space="0" w:color="auto"/>
                  <w:bottom w:val="single" w:sz="4" w:space="0" w:color="auto"/>
                  <w:right w:val="single" w:sz="4" w:space="0" w:color="auto"/>
                </w:tcBorders>
                <w:vAlign w:val="center"/>
              </w:tcPr>
              <w:p w14:paraId="73FAF8F3" w14:textId="77777777" w:rsidR="00182178" w:rsidRDefault="00182178">
                <w:pPr>
                  <w:jc w:val="center"/>
                  <w:rPr>
                    <w:bCs/>
                    <w:sz w:val="16"/>
                    <w:szCs w:val="16"/>
                  </w:rPr>
                </w:pPr>
              </w:p>
            </w:tc>
            <w:tc>
              <w:tcPr>
                <w:tcW w:w="974" w:type="dxa"/>
                <w:tcBorders>
                  <w:top w:val="single" w:sz="4" w:space="0" w:color="auto"/>
                  <w:left w:val="single" w:sz="4" w:space="0" w:color="auto"/>
                  <w:bottom w:val="single" w:sz="4" w:space="0" w:color="auto"/>
                  <w:right w:val="single" w:sz="4" w:space="0" w:color="auto"/>
                </w:tcBorders>
                <w:vAlign w:val="center"/>
              </w:tcPr>
              <w:p w14:paraId="73FAF8F4" w14:textId="77777777" w:rsidR="00182178" w:rsidRDefault="00182178">
                <w:pPr>
                  <w:jc w:val="center"/>
                  <w:rPr>
                    <w:bCs/>
                    <w:sz w:val="16"/>
                    <w:szCs w:val="16"/>
                  </w:rPr>
                </w:pPr>
              </w:p>
            </w:tc>
            <w:tc>
              <w:tcPr>
                <w:tcW w:w="659" w:type="dxa"/>
                <w:tcBorders>
                  <w:top w:val="single" w:sz="4" w:space="0" w:color="auto"/>
                  <w:left w:val="single" w:sz="4" w:space="0" w:color="auto"/>
                  <w:bottom w:val="single" w:sz="4" w:space="0" w:color="auto"/>
                  <w:right w:val="single" w:sz="4" w:space="0" w:color="auto"/>
                </w:tcBorders>
                <w:vAlign w:val="center"/>
              </w:tcPr>
              <w:p w14:paraId="73FAF8F5" w14:textId="77777777" w:rsidR="00182178" w:rsidRDefault="00182178">
                <w:pPr>
                  <w:jc w:val="center"/>
                  <w:rPr>
                    <w:bCs/>
                    <w:sz w:val="16"/>
                    <w:szCs w:val="16"/>
                  </w:rPr>
                </w:pPr>
              </w:p>
            </w:tc>
            <w:tc>
              <w:tcPr>
                <w:tcW w:w="942" w:type="dxa"/>
                <w:tcBorders>
                  <w:top w:val="single" w:sz="4" w:space="0" w:color="auto"/>
                  <w:left w:val="single" w:sz="4" w:space="0" w:color="auto"/>
                  <w:bottom w:val="single" w:sz="4" w:space="0" w:color="auto"/>
                  <w:right w:val="single" w:sz="4" w:space="0" w:color="auto"/>
                </w:tcBorders>
                <w:vAlign w:val="center"/>
              </w:tcPr>
              <w:p w14:paraId="73FAF8F6" w14:textId="77777777" w:rsidR="00182178" w:rsidRDefault="00182178">
                <w:pPr>
                  <w:jc w:val="center"/>
                  <w:rPr>
                    <w:bCs/>
                    <w:sz w:val="16"/>
                    <w:szCs w:val="16"/>
                  </w:rPr>
                </w:pPr>
              </w:p>
            </w:tc>
            <w:tc>
              <w:tcPr>
                <w:tcW w:w="1006" w:type="dxa"/>
                <w:gridSpan w:val="2"/>
                <w:tcBorders>
                  <w:top w:val="single" w:sz="4" w:space="0" w:color="auto"/>
                  <w:left w:val="single" w:sz="4" w:space="0" w:color="auto"/>
                  <w:bottom w:val="single" w:sz="4" w:space="0" w:color="auto"/>
                  <w:right w:val="single" w:sz="4" w:space="0" w:color="auto"/>
                </w:tcBorders>
                <w:vAlign w:val="center"/>
              </w:tcPr>
              <w:p w14:paraId="73FAF8F7" w14:textId="77777777" w:rsidR="00182178" w:rsidRDefault="00182178">
                <w:pPr>
                  <w:jc w:val="center"/>
                  <w:rPr>
                    <w:bCs/>
                    <w:sz w:val="16"/>
                    <w:szCs w:val="16"/>
                  </w:rPr>
                </w:pPr>
              </w:p>
            </w:tc>
            <w:tc>
              <w:tcPr>
                <w:tcW w:w="1781" w:type="dxa"/>
                <w:tcBorders>
                  <w:top w:val="single" w:sz="4" w:space="0" w:color="auto"/>
                  <w:left w:val="single" w:sz="4" w:space="0" w:color="auto"/>
                  <w:bottom w:val="single" w:sz="4" w:space="0" w:color="auto"/>
                  <w:right w:val="single" w:sz="4" w:space="0" w:color="auto"/>
                </w:tcBorders>
                <w:vAlign w:val="center"/>
              </w:tcPr>
              <w:p w14:paraId="73FAF8F8" w14:textId="77777777" w:rsidR="00182178" w:rsidRDefault="00182178">
                <w:pPr>
                  <w:jc w:val="center"/>
                  <w:rPr>
                    <w:bCs/>
                    <w:sz w:val="16"/>
                    <w:szCs w:val="16"/>
                  </w:rPr>
                </w:pPr>
              </w:p>
            </w:tc>
          </w:tr>
          <w:tr w:rsidR="00182178" w14:paraId="73FAF8FE" w14:textId="77777777">
            <w:trPr>
              <w:cantSplit/>
              <w:trHeight w:val="330"/>
            </w:trPr>
            <w:tc>
              <w:tcPr>
                <w:tcW w:w="8079" w:type="dxa"/>
                <w:gridSpan w:val="4"/>
                <w:tcBorders>
                  <w:top w:val="single" w:sz="4" w:space="0" w:color="auto"/>
                  <w:left w:val="nil"/>
                  <w:bottom w:val="nil"/>
                  <w:right w:val="single" w:sz="4" w:space="0" w:color="auto"/>
                </w:tcBorders>
              </w:tcPr>
              <w:p w14:paraId="73FAF8FA" w14:textId="77777777" w:rsidR="00182178" w:rsidRDefault="00182178">
                <w:pPr>
                  <w:jc w:val="center"/>
                  <w:rPr>
                    <w:b/>
                    <w:bCs/>
                    <w:sz w:val="16"/>
                    <w:szCs w:val="16"/>
                  </w:rPr>
                </w:pPr>
              </w:p>
            </w:tc>
            <w:tc>
              <w:tcPr>
                <w:tcW w:w="3555" w:type="dxa"/>
                <w:gridSpan w:val="5"/>
                <w:tcBorders>
                  <w:top w:val="single" w:sz="4" w:space="0" w:color="auto"/>
                  <w:left w:val="single" w:sz="4" w:space="0" w:color="auto"/>
                  <w:bottom w:val="single" w:sz="4" w:space="0" w:color="auto"/>
                  <w:right w:val="single" w:sz="4" w:space="0" w:color="auto"/>
                </w:tcBorders>
                <w:vAlign w:val="center"/>
              </w:tcPr>
              <w:p w14:paraId="73FAF8FB" w14:textId="77777777" w:rsidR="00182178" w:rsidRDefault="00F22A08">
                <w:pPr>
                  <w:rPr>
                    <w:bCs/>
                    <w:sz w:val="16"/>
                    <w:szCs w:val="16"/>
                  </w:rPr>
                </w:pPr>
                <w:r>
                  <w:rPr>
                    <w:bCs/>
                    <w:sz w:val="16"/>
                    <w:szCs w:val="16"/>
                  </w:rPr>
                  <w:t>Iš viso:</w:t>
                </w:r>
              </w:p>
            </w:tc>
            <w:tc>
              <w:tcPr>
                <w:tcW w:w="1000" w:type="dxa"/>
                <w:tcBorders>
                  <w:top w:val="single" w:sz="4" w:space="0" w:color="auto"/>
                  <w:left w:val="single" w:sz="4" w:space="0" w:color="auto"/>
                  <w:bottom w:val="single" w:sz="4" w:space="0" w:color="auto"/>
                  <w:right w:val="single" w:sz="4" w:space="0" w:color="auto"/>
                </w:tcBorders>
                <w:vAlign w:val="center"/>
              </w:tcPr>
              <w:p w14:paraId="73FAF8FC" w14:textId="77777777" w:rsidR="00182178" w:rsidRDefault="00182178">
                <w:pPr>
                  <w:rPr>
                    <w:bCs/>
                    <w:sz w:val="16"/>
                    <w:szCs w:val="16"/>
                  </w:rPr>
                </w:pPr>
              </w:p>
            </w:tc>
            <w:tc>
              <w:tcPr>
                <w:tcW w:w="1781" w:type="dxa"/>
                <w:tcBorders>
                  <w:top w:val="single" w:sz="4" w:space="0" w:color="auto"/>
                  <w:left w:val="single" w:sz="4" w:space="0" w:color="auto"/>
                  <w:bottom w:val="nil"/>
                  <w:right w:val="nil"/>
                </w:tcBorders>
                <w:vAlign w:val="center"/>
              </w:tcPr>
              <w:p w14:paraId="73FAF8FD" w14:textId="77777777" w:rsidR="00182178" w:rsidRDefault="00182178">
                <w:pPr>
                  <w:rPr>
                    <w:bCs/>
                    <w:sz w:val="16"/>
                    <w:szCs w:val="16"/>
                  </w:rPr>
                </w:pPr>
              </w:p>
            </w:tc>
          </w:tr>
        </w:tbl>
        <w:p w14:paraId="73FAF8FF" w14:textId="77777777" w:rsidR="00182178" w:rsidRDefault="00182178">
          <w:pPr>
            <w:rPr>
              <w:sz w:val="20"/>
            </w:rPr>
          </w:pPr>
        </w:p>
        <w:p w14:paraId="73FAF900" w14:textId="750B8433" w:rsidR="00182178" w:rsidRDefault="00182178">
          <w:pPr>
            <w:rPr>
              <w:sz w:val="20"/>
            </w:rPr>
          </w:pPr>
        </w:p>
        <w:p w14:paraId="73FAF901" w14:textId="24428DE0" w:rsidR="00182178" w:rsidRDefault="00F22A08">
          <w:pPr>
            <w:rPr>
              <w:szCs w:val="24"/>
            </w:rPr>
          </w:pPr>
          <w:r>
            <w:rPr>
              <w:szCs w:val="24"/>
            </w:rPr>
            <w:t>Ataskaitą sudaro ______lapų.</w:t>
          </w:r>
        </w:p>
        <w:p w14:paraId="73FAF902" w14:textId="77777777" w:rsidR="00182178" w:rsidRDefault="00182178">
          <w:pPr>
            <w:rPr>
              <w:szCs w:val="24"/>
            </w:rPr>
          </w:pPr>
        </w:p>
        <w:p w14:paraId="73FAF903" w14:textId="77777777" w:rsidR="00182178" w:rsidRDefault="00F22A08">
          <w:pPr>
            <w:tabs>
              <w:tab w:val="left" w:leader="underscore" w:pos="3933"/>
              <w:tab w:val="left" w:pos="6783"/>
              <w:tab w:val="left" w:leader="underscore" w:pos="9576"/>
              <w:tab w:val="left" w:pos="10773"/>
              <w:tab w:val="right" w:leader="underscore" w:pos="14193"/>
            </w:tabs>
            <w:rPr>
              <w:szCs w:val="24"/>
            </w:rPr>
          </w:pPr>
          <w:r>
            <w:rPr>
              <w:szCs w:val="24"/>
            </w:rPr>
            <w:tab/>
          </w:r>
          <w:r>
            <w:rPr>
              <w:szCs w:val="24"/>
            </w:rPr>
            <w:tab/>
          </w:r>
          <w:r>
            <w:rPr>
              <w:szCs w:val="24"/>
            </w:rPr>
            <w:tab/>
          </w:r>
          <w:r>
            <w:rPr>
              <w:szCs w:val="24"/>
            </w:rPr>
            <w:tab/>
          </w:r>
          <w:r>
            <w:rPr>
              <w:szCs w:val="24"/>
            </w:rPr>
            <w:tab/>
          </w:r>
        </w:p>
        <w:p w14:paraId="73FAF904" w14:textId="77777777" w:rsidR="00182178" w:rsidRDefault="00F22A08">
          <w:pPr>
            <w:tabs>
              <w:tab w:val="center" w:pos="1995"/>
              <w:tab w:val="center" w:pos="5358"/>
              <w:tab w:val="center" w:pos="8208"/>
              <w:tab w:val="center" w:pos="12426"/>
            </w:tabs>
            <w:rPr>
              <w:bCs/>
              <w:sz w:val="20"/>
            </w:rPr>
          </w:pPr>
          <w:r>
            <w:rPr>
              <w:bCs/>
              <w:szCs w:val="24"/>
            </w:rPr>
            <w:tab/>
          </w:r>
          <w:r>
            <w:rPr>
              <w:bCs/>
              <w:sz w:val="20"/>
            </w:rPr>
            <w:t>(pareigos)</w:t>
          </w:r>
          <w:r>
            <w:rPr>
              <w:bCs/>
              <w:sz w:val="20"/>
            </w:rPr>
            <w:tab/>
            <w:t xml:space="preserve">A.V. </w:t>
          </w:r>
          <w:r>
            <w:rPr>
              <w:bCs/>
              <w:sz w:val="20"/>
            </w:rPr>
            <w:tab/>
            <w:t>(parašas)</w:t>
          </w:r>
          <w:r>
            <w:rPr>
              <w:bCs/>
              <w:sz w:val="20"/>
            </w:rPr>
            <w:tab/>
            <w:t>(vardas, pavardė)</w:t>
          </w:r>
          <w:r>
            <w:rPr>
              <w:bCs/>
              <w:sz w:val="20"/>
            </w:rPr>
            <w:tab/>
          </w:r>
        </w:p>
        <w:p w14:paraId="73FAF906" w14:textId="5FC4165A" w:rsidR="00182178" w:rsidRDefault="00F22A08" w:rsidP="00F22A08">
          <w:pPr>
            <w:tabs>
              <w:tab w:val="center" w:pos="1995"/>
              <w:tab w:val="center" w:pos="5358"/>
              <w:tab w:val="center" w:pos="8208"/>
              <w:tab w:val="center" w:pos="12426"/>
            </w:tabs>
            <w:jc w:val="center"/>
            <w:rPr>
              <w:bCs/>
              <w:szCs w:val="24"/>
            </w:rPr>
          </w:pPr>
          <w:r>
            <w:rPr>
              <w:bCs/>
              <w:szCs w:val="24"/>
            </w:rPr>
            <w:t>______________</w:t>
          </w:r>
        </w:p>
      </w:sdtContent>
    </w:sdt>
    <w:sdt>
      <w:sdtPr>
        <w:alias w:val="3 pr."/>
        <w:tag w:val="part_644a97607d8349a088785b2e4a7258a4"/>
        <w:id w:val="957991496"/>
        <w:lock w:val="sdtLocked"/>
      </w:sdtPr>
      <w:sdtEndPr/>
      <w:sdtContent>
        <w:p w14:paraId="28499F6C" w14:textId="77777777" w:rsidR="00F22A08" w:rsidRDefault="00F22A08">
          <w:pPr>
            <w:ind w:firstLine="9633"/>
            <w:rPr>
              <w:b/>
              <w:szCs w:val="24"/>
              <w:lang w:val="en-GB"/>
            </w:rPr>
          </w:pPr>
          <w:r>
            <w:rPr>
              <w:b/>
              <w:szCs w:val="24"/>
              <w:lang w:val="en-GB"/>
            </w:rPr>
            <w:br w:type="page"/>
          </w:r>
        </w:p>
        <w:p w14:paraId="73FAF907" w14:textId="2B75C2EF" w:rsidR="00182178" w:rsidRDefault="00F22A08">
          <w:pPr>
            <w:ind w:firstLine="9633"/>
            <w:rPr>
              <w:szCs w:val="24"/>
            </w:rPr>
          </w:pPr>
          <w:r>
            <w:rPr>
              <w:szCs w:val="24"/>
            </w:rPr>
            <w:lastRenderedPageBreak/>
            <w:t xml:space="preserve">Akcizais neapmokestinamo gazolio (dyzelinių </w:t>
          </w:r>
        </w:p>
        <w:p w14:paraId="73FAF908" w14:textId="77777777" w:rsidR="00182178" w:rsidRDefault="00F22A08">
          <w:pPr>
            <w:ind w:firstLine="9633"/>
            <w:rPr>
              <w:szCs w:val="24"/>
            </w:rPr>
          </w:pPr>
          <w:r>
            <w:rPr>
              <w:szCs w:val="24"/>
            </w:rPr>
            <w:t xml:space="preserve">degalų) įsigijimo 200__m. kortelės išdavimo bei </w:t>
          </w:r>
        </w:p>
        <w:p w14:paraId="73FAF909" w14:textId="77777777" w:rsidR="00182178" w:rsidRDefault="00F22A08">
          <w:pPr>
            <w:ind w:firstLine="9633"/>
            <w:rPr>
              <w:szCs w:val="24"/>
            </w:rPr>
          </w:pPr>
          <w:r>
            <w:rPr>
              <w:szCs w:val="24"/>
            </w:rPr>
            <w:t xml:space="preserve">jos pildymo ir tokių degalų apskaitos taisyklių </w:t>
          </w:r>
        </w:p>
        <w:p w14:paraId="73FAF90A" w14:textId="77777777" w:rsidR="00182178" w:rsidRDefault="00F22A08">
          <w:pPr>
            <w:ind w:firstLine="9633"/>
            <w:rPr>
              <w:szCs w:val="24"/>
            </w:rPr>
          </w:pPr>
          <w:sdt>
            <w:sdtPr>
              <w:alias w:val="Numeris"/>
              <w:tag w:val="nr_644a97607d8349a088785b2e4a7258a4"/>
              <w:id w:val="-679435165"/>
              <w:lock w:val="sdtLocked"/>
            </w:sdtPr>
            <w:sdtEndPr/>
            <w:sdtContent>
              <w:r>
                <w:rPr>
                  <w:szCs w:val="24"/>
                  <w:lang w:val="en-US"/>
                </w:rPr>
                <w:t>3</w:t>
              </w:r>
            </w:sdtContent>
          </w:sdt>
          <w:r>
            <w:rPr>
              <w:szCs w:val="24"/>
            </w:rPr>
            <w:t xml:space="preserve"> priedas</w:t>
          </w:r>
        </w:p>
        <w:p w14:paraId="73FAF90B" w14:textId="77777777" w:rsidR="00182178" w:rsidRDefault="00F22A08">
          <w:pPr>
            <w:tabs>
              <w:tab w:val="left" w:pos="2850"/>
            </w:tabs>
            <w:rPr>
              <w:b/>
              <w:lang w:val="en-GB"/>
            </w:rPr>
          </w:pPr>
          <w:sdt>
            <w:sdtPr>
              <w:alias w:val="Pavadinimas"/>
              <w:tag w:val="title_644a97607d8349a088785b2e4a7258a4"/>
              <w:id w:val="-572352868"/>
              <w:lock w:val="sdtLocked"/>
            </w:sdtPr>
            <w:sdtEndPr/>
            <w:sdtContent>
              <w:r>
                <w:rPr>
                  <w:b/>
                  <w:lang w:val="en-GB"/>
                </w:rPr>
                <w:t xml:space="preserve">Pirminė  </w:t>
              </w:r>
              <w:r>
                <w:rPr>
                  <w:b/>
                  <w:lang w:val="en-GB"/>
                </w:rPr>
                <w:tab/>
                <w:t xml:space="preserve">Patikslinta </w:t>
              </w:r>
            </w:sdtContent>
          </w:sdt>
        </w:p>
        <w:p w14:paraId="73FAF90C" w14:textId="77777777" w:rsidR="00182178" w:rsidRDefault="00182178">
          <w:pPr>
            <w:rPr>
              <w:bCs/>
              <w:szCs w:val="24"/>
              <w:lang w:val="en-GB"/>
            </w:rPr>
          </w:pPr>
        </w:p>
        <w:p w14:paraId="73FAF90D" w14:textId="6DEB2205" w:rsidR="00182178" w:rsidRDefault="00F22A08">
          <w:pPr>
            <w:jc w:val="center"/>
            <w:rPr>
              <w:b/>
            </w:rPr>
          </w:pPr>
          <w:r>
            <w:rPr>
              <w:b/>
            </w:rPr>
            <w:t>__________________________APSKRITIES VALSTYBINĖ MOKESČIŲ INSPEKCIJA</w:t>
          </w:r>
        </w:p>
        <w:p w14:paraId="73FAF90E" w14:textId="57979991" w:rsidR="00182178" w:rsidRDefault="00182178">
          <w:pPr>
            <w:rPr>
              <w:b/>
            </w:rPr>
          </w:pPr>
        </w:p>
        <w:p w14:paraId="73FAF90F" w14:textId="36B40E6F" w:rsidR="00182178" w:rsidRDefault="00F22A08">
          <w:pPr>
            <w:rPr>
              <w:b/>
            </w:rPr>
          </w:pPr>
          <w:r>
            <w:rPr>
              <w:b/>
            </w:rPr>
            <w:t>Valstybinei mokesčių inspekcijai prie Lietuvos Respublikos finansų ministerijos</w:t>
          </w:r>
        </w:p>
        <w:p w14:paraId="73FAF910" w14:textId="77777777" w:rsidR="00182178" w:rsidRDefault="00182178">
          <w:pPr>
            <w:rPr>
              <w:bCs/>
              <w:szCs w:val="24"/>
              <w:lang w:val="en-GB"/>
            </w:rPr>
          </w:pPr>
        </w:p>
        <w:p w14:paraId="73FAF911" w14:textId="77777777" w:rsidR="00182178" w:rsidRDefault="00F22A08">
          <w:pPr>
            <w:rPr>
              <w:bCs/>
              <w:szCs w:val="24"/>
              <w:lang w:val="en-US"/>
            </w:rPr>
          </w:pPr>
          <w:r>
            <w:rPr>
              <w:bCs/>
              <w:szCs w:val="24"/>
              <w:lang w:val="en-GB"/>
            </w:rPr>
            <w:t xml:space="preserve">Ataskaitinis laikotarpis </w:t>
          </w:r>
          <w:r>
            <w:rPr>
              <w:bCs/>
              <w:szCs w:val="24"/>
              <w:lang w:val="en-US"/>
            </w:rPr>
            <w:t>200____ ___________</w:t>
          </w:r>
        </w:p>
        <w:p w14:paraId="73FAF912" w14:textId="77777777" w:rsidR="00182178" w:rsidRDefault="00F22A08">
          <w:pPr>
            <w:tabs>
              <w:tab w:val="center" w:pos="2679"/>
              <w:tab w:val="center" w:pos="3819"/>
              <w:tab w:val="left" w:pos="8775"/>
            </w:tabs>
            <w:rPr>
              <w:sz w:val="20"/>
            </w:rPr>
          </w:pPr>
          <w:r>
            <w:rPr>
              <w:b/>
              <w:bCs/>
              <w:sz w:val="20"/>
              <w:lang w:val="en-GB"/>
            </w:rPr>
            <w:tab/>
          </w:r>
          <w:r>
            <w:rPr>
              <w:bCs/>
              <w:sz w:val="20"/>
              <w:lang w:val="en-GB"/>
            </w:rPr>
            <w:t>(metai)</w:t>
          </w:r>
          <w:r>
            <w:rPr>
              <w:bCs/>
              <w:sz w:val="20"/>
              <w:lang w:val="en-GB"/>
            </w:rPr>
            <w:tab/>
            <w:t>(m</w:t>
          </w:r>
          <w:r>
            <w:rPr>
              <w:bCs/>
              <w:sz w:val="20"/>
            </w:rPr>
            <w:t>ė</w:t>
          </w:r>
          <w:r>
            <w:rPr>
              <w:bCs/>
              <w:sz w:val="20"/>
              <w:lang w:val="en-GB"/>
            </w:rPr>
            <w:t>nuo)</w:t>
          </w:r>
        </w:p>
        <w:p w14:paraId="73FAF913" w14:textId="77777777" w:rsidR="00182178" w:rsidRDefault="00182178"/>
        <w:p w14:paraId="73FAF914" w14:textId="5230D6FA" w:rsidR="00182178" w:rsidRDefault="00182178">
          <w:pPr>
            <w:ind w:left="4320"/>
            <w:rPr>
              <w:sz w:val="10"/>
              <w:szCs w:val="24"/>
              <w:lang w:val="en-GB"/>
            </w:rPr>
          </w:pPr>
        </w:p>
        <w:p w14:paraId="73FAF915" w14:textId="28F7BF91" w:rsidR="00182178" w:rsidRDefault="00F22A08">
          <w:pPr>
            <w:jc w:val="center"/>
            <w:rPr>
              <w:b/>
            </w:rPr>
          </w:pPr>
          <w:r>
            <w:rPr>
              <w:b/>
              <w:bCs/>
            </w:rPr>
            <w:t xml:space="preserve">AKCIZAIS NEAPMOKESTINAMO GAZOLIO (DYZELINIŲ DEGALŲ) PARDAVIMO ŽEMĖS ŪKIO SUBJEKTAMS </w:t>
          </w:r>
          <w:r>
            <w:rPr>
              <w:b/>
            </w:rPr>
            <w:t>ATASKAITA</w:t>
          </w:r>
        </w:p>
        <w:p w14:paraId="73FAF916" w14:textId="77777777" w:rsidR="00182178" w:rsidRDefault="00182178">
          <w:pPr>
            <w:jc w:val="center"/>
            <w:rPr>
              <w:sz w:val="10"/>
            </w:rPr>
          </w:pPr>
        </w:p>
        <w:p w14:paraId="73FAF917" w14:textId="77777777" w:rsidR="00182178" w:rsidRDefault="00F22A08">
          <w:pPr>
            <w:jc w:val="center"/>
            <w:rPr>
              <w:bCs/>
            </w:rPr>
          </w:pPr>
          <w:r>
            <w:rPr>
              <w:bCs/>
            </w:rPr>
            <w:t>200___m. ____________ ____ d. Nr.____</w:t>
          </w:r>
        </w:p>
        <w:p w14:paraId="73FAF918" w14:textId="77777777" w:rsidR="00182178" w:rsidRDefault="00182178">
          <w:pPr>
            <w:jc w:val="center"/>
            <w:rPr>
              <w:bCs/>
            </w:rPr>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9"/>
            <w:gridCol w:w="934"/>
            <w:gridCol w:w="2917"/>
            <w:gridCol w:w="2716"/>
            <w:gridCol w:w="1135"/>
            <w:gridCol w:w="2193"/>
            <w:gridCol w:w="872"/>
            <w:gridCol w:w="2242"/>
          </w:tblGrid>
          <w:tr w:rsidR="00182178" w14:paraId="73FAF921" w14:textId="77777777">
            <w:trPr>
              <w:cantSplit/>
              <w:trHeight w:val="348"/>
            </w:trPr>
            <w:tc>
              <w:tcPr>
                <w:tcW w:w="599" w:type="dxa"/>
                <w:vMerge w:val="restart"/>
                <w:tcBorders>
                  <w:top w:val="single" w:sz="4" w:space="0" w:color="auto"/>
                  <w:left w:val="single" w:sz="4" w:space="0" w:color="auto"/>
                  <w:bottom w:val="single" w:sz="4" w:space="0" w:color="auto"/>
                  <w:right w:val="single" w:sz="4" w:space="0" w:color="auto"/>
                </w:tcBorders>
              </w:tcPr>
              <w:p w14:paraId="73FAF919" w14:textId="77777777" w:rsidR="00182178" w:rsidRDefault="00F22A08">
                <w:pPr>
                  <w:jc w:val="center"/>
                  <w:rPr>
                    <w:bCs/>
                    <w:sz w:val="16"/>
                    <w:szCs w:val="16"/>
                  </w:rPr>
                </w:pPr>
                <w:r>
                  <w:rPr>
                    <w:bCs/>
                    <w:sz w:val="16"/>
                    <w:szCs w:val="16"/>
                  </w:rPr>
                  <w:t>Eil. Nr.</w:t>
                </w:r>
              </w:p>
            </w:tc>
            <w:tc>
              <w:tcPr>
                <w:tcW w:w="934" w:type="dxa"/>
                <w:tcBorders>
                  <w:top w:val="single" w:sz="4" w:space="0" w:color="auto"/>
                  <w:left w:val="single" w:sz="4" w:space="0" w:color="auto"/>
                  <w:bottom w:val="single" w:sz="4" w:space="0" w:color="auto"/>
                  <w:right w:val="single" w:sz="4" w:space="0" w:color="auto"/>
                </w:tcBorders>
              </w:tcPr>
              <w:p w14:paraId="73FAF91A" w14:textId="77777777" w:rsidR="00182178" w:rsidRDefault="00F22A08">
                <w:pPr>
                  <w:jc w:val="center"/>
                  <w:rPr>
                    <w:bCs/>
                    <w:sz w:val="16"/>
                    <w:szCs w:val="16"/>
                  </w:rPr>
                </w:pPr>
                <w:r>
                  <w:rPr>
                    <w:bCs/>
                    <w:sz w:val="16"/>
                    <w:szCs w:val="16"/>
                    <w:lang w:val="en-GB"/>
                  </w:rPr>
                  <w:t>Sandėlio, pardavusio gazolį, numeris</w:t>
                </w:r>
              </w:p>
            </w:tc>
            <w:tc>
              <w:tcPr>
                <w:tcW w:w="5633" w:type="dxa"/>
                <w:gridSpan w:val="2"/>
                <w:tcBorders>
                  <w:top w:val="single" w:sz="4" w:space="0" w:color="auto"/>
                  <w:left w:val="single" w:sz="4" w:space="0" w:color="auto"/>
                  <w:bottom w:val="single" w:sz="4" w:space="0" w:color="auto"/>
                  <w:right w:val="single" w:sz="4" w:space="0" w:color="auto"/>
                </w:tcBorders>
              </w:tcPr>
              <w:p w14:paraId="73FAF91B" w14:textId="77777777" w:rsidR="00182178" w:rsidRDefault="00F22A08">
                <w:pPr>
                  <w:jc w:val="center"/>
                  <w:rPr>
                    <w:bCs/>
                    <w:sz w:val="16"/>
                    <w:szCs w:val="16"/>
                  </w:rPr>
                </w:pPr>
                <w:r>
                  <w:rPr>
                    <w:bCs/>
                    <w:sz w:val="16"/>
                    <w:szCs w:val="16"/>
                    <w:lang w:val="en-GB"/>
                  </w:rPr>
                  <w:t xml:space="preserve">Gazolį nusipirkusio ūkininko ūkio/įmonės rekvizitai ir registravimo </w:t>
                </w:r>
                <w:r>
                  <w:rPr>
                    <w:bCs/>
                    <w:sz w:val="16"/>
                    <w:szCs w:val="16"/>
                    <w:lang w:val="en-GB"/>
                  </w:rPr>
                  <w:t>duomenys</w:t>
                </w:r>
              </w:p>
            </w:tc>
            <w:tc>
              <w:tcPr>
                <w:tcW w:w="3328" w:type="dxa"/>
                <w:gridSpan w:val="2"/>
                <w:tcBorders>
                  <w:top w:val="single" w:sz="4" w:space="0" w:color="auto"/>
                  <w:left w:val="single" w:sz="4" w:space="0" w:color="auto"/>
                  <w:bottom w:val="single" w:sz="4" w:space="0" w:color="auto"/>
                  <w:right w:val="single" w:sz="4" w:space="0" w:color="auto"/>
                </w:tcBorders>
              </w:tcPr>
              <w:p w14:paraId="73FAF91C" w14:textId="77777777" w:rsidR="00182178" w:rsidRDefault="00F22A08">
                <w:pPr>
                  <w:jc w:val="center"/>
                  <w:rPr>
                    <w:bCs/>
                    <w:sz w:val="16"/>
                    <w:szCs w:val="16"/>
                  </w:rPr>
                </w:pPr>
                <w:r>
                  <w:rPr>
                    <w:bCs/>
                    <w:sz w:val="16"/>
                    <w:szCs w:val="16"/>
                  </w:rPr>
                  <w:t>Kortelės (pažymos) arba DAA</w:t>
                </w:r>
              </w:p>
            </w:tc>
            <w:tc>
              <w:tcPr>
                <w:tcW w:w="872" w:type="dxa"/>
                <w:vMerge w:val="restart"/>
                <w:tcBorders>
                  <w:top w:val="single" w:sz="4" w:space="0" w:color="auto"/>
                  <w:left w:val="single" w:sz="4" w:space="0" w:color="auto"/>
                  <w:bottom w:val="single" w:sz="4" w:space="0" w:color="auto"/>
                  <w:right w:val="single" w:sz="4" w:space="0" w:color="auto"/>
                </w:tcBorders>
              </w:tcPr>
              <w:p w14:paraId="73FAF91D" w14:textId="77777777" w:rsidR="00182178" w:rsidRDefault="00F22A08">
                <w:pPr>
                  <w:keepNext/>
                  <w:tabs>
                    <w:tab w:val="left" w:pos="10260"/>
                  </w:tabs>
                  <w:rPr>
                    <w:sz w:val="16"/>
                    <w:szCs w:val="16"/>
                  </w:rPr>
                </w:pPr>
                <w:r>
                  <w:rPr>
                    <w:sz w:val="16"/>
                    <w:szCs w:val="16"/>
                    <w:lang w:val="en-GB"/>
                  </w:rPr>
                  <w:t>Gazolio markė (Dž arba BD</w:t>
                </w:r>
                <w:r>
                  <w:rPr>
                    <w:sz w:val="16"/>
                    <w:szCs w:val="16"/>
                    <w:lang w:val="en-US"/>
                  </w:rPr>
                  <w:t>35</w:t>
                </w:r>
                <w:r>
                  <w:rPr>
                    <w:sz w:val="16"/>
                    <w:szCs w:val="16"/>
                  </w:rPr>
                  <w:t>ž)</w:t>
                </w:r>
              </w:p>
              <w:p w14:paraId="73FAF91E" w14:textId="77777777" w:rsidR="00182178" w:rsidRDefault="00182178">
                <w:pPr>
                  <w:jc w:val="center"/>
                  <w:rPr>
                    <w:bCs/>
                    <w:sz w:val="16"/>
                    <w:szCs w:val="16"/>
                  </w:rPr>
                </w:pPr>
              </w:p>
            </w:tc>
            <w:tc>
              <w:tcPr>
                <w:tcW w:w="2242" w:type="dxa"/>
                <w:vMerge w:val="restart"/>
                <w:tcBorders>
                  <w:top w:val="single" w:sz="4" w:space="0" w:color="auto"/>
                  <w:left w:val="single" w:sz="4" w:space="0" w:color="auto"/>
                  <w:bottom w:val="single" w:sz="4" w:space="0" w:color="auto"/>
                  <w:right w:val="single" w:sz="4" w:space="0" w:color="auto"/>
                </w:tcBorders>
              </w:tcPr>
              <w:p w14:paraId="73FAF91F" w14:textId="77777777" w:rsidR="00182178" w:rsidRDefault="00F22A08">
                <w:pPr>
                  <w:jc w:val="center"/>
                  <w:rPr>
                    <w:bCs/>
                    <w:sz w:val="16"/>
                    <w:szCs w:val="16"/>
                  </w:rPr>
                </w:pPr>
                <w:r>
                  <w:rPr>
                    <w:bCs/>
                    <w:sz w:val="16"/>
                    <w:szCs w:val="16"/>
                  </w:rPr>
                  <w:t>Parduotas gazolio kiekis (litrais)</w:t>
                </w:r>
              </w:p>
              <w:p w14:paraId="73FAF920" w14:textId="77777777" w:rsidR="00182178" w:rsidRDefault="00182178">
                <w:pPr>
                  <w:rPr>
                    <w:bCs/>
                    <w:sz w:val="16"/>
                    <w:szCs w:val="16"/>
                  </w:rPr>
                </w:pPr>
              </w:p>
            </w:tc>
          </w:tr>
          <w:tr w:rsidR="00182178" w14:paraId="73FAF92B" w14:textId="77777777">
            <w:trPr>
              <w:cantSplit/>
              <w:trHeight w:val="1520"/>
            </w:trPr>
            <w:tc>
              <w:tcPr>
                <w:tcW w:w="599" w:type="dxa"/>
                <w:vMerge/>
                <w:tcBorders>
                  <w:top w:val="single" w:sz="4" w:space="0" w:color="auto"/>
                  <w:left w:val="single" w:sz="4" w:space="0" w:color="auto"/>
                  <w:bottom w:val="single" w:sz="4" w:space="0" w:color="auto"/>
                  <w:right w:val="single" w:sz="4" w:space="0" w:color="auto"/>
                </w:tcBorders>
                <w:vAlign w:val="center"/>
              </w:tcPr>
              <w:p w14:paraId="73FAF922" w14:textId="77777777" w:rsidR="00182178" w:rsidRDefault="00182178">
                <w:pPr>
                  <w:rPr>
                    <w:bCs/>
                    <w:sz w:val="16"/>
                    <w:szCs w:val="16"/>
                  </w:rPr>
                </w:pPr>
              </w:p>
            </w:tc>
            <w:tc>
              <w:tcPr>
                <w:tcW w:w="934" w:type="dxa"/>
                <w:tcBorders>
                  <w:top w:val="single" w:sz="4" w:space="0" w:color="auto"/>
                  <w:left w:val="single" w:sz="4" w:space="0" w:color="auto"/>
                  <w:bottom w:val="single" w:sz="4" w:space="0" w:color="auto"/>
                  <w:right w:val="single" w:sz="4" w:space="0" w:color="auto"/>
                </w:tcBorders>
              </w:tcPr>
              <w:p w14:paraId="73FAF923" w14:textId="77777777" w:rsidR="00182178" w:rsidRDefault="00182178">
                <w:pPr>
                  <w:jc w:val="center"/>
                  <w:rPr>
                    <w:bCs/>
                    <w:sz w:val="16"/>
                    <w:szCs w:val="16"/>
                  </w:rPr>
                </w:pPr>
              </w:p>
            </w:tc>
            <w:tc>
              <w:tcPr>
                <w:tcW w:w="2917" w:type="dxa"/>
                <w:tcBorders>
                  <w:top w:val="single" w:sz="4" w:space="0" w:color="auto"/>
                  <w:left w:val="single" w:sz="4" w:space="0" w:color="auto"/>
                  <w:bottom w:val="single" w:sz="4" w:space="0" w:color="auto"/>
                  <w:right w:val="single" w:sz="4" w:space="0" w:color="auto"/>
                </w:tcBorders>
              </w:tcPr>
              <w:p w14:paraId="73FAF924" w14:textId="77777777" w:rsidR="00182178" w:rsidRDefault="00F22A08">
                <w:pPr>
                  <w:jc w:val="center"/>
                  <w:rPr>
                    <w:bCs/>
                    <w:sz w:val="16"/>
                    <w:szCs w:val="16"/>
                  </w:rPr>
                </w:pPr>
                <w:r>
                  <w:rPr>
                    <w:bCs/>
                    <w:sz w:val="16"/>
                    <w:szCs w:val="16"/>
                  </w:rPr>
                  <w:t>vardas, pavardė/pavadinimas</w:t>
                </w:r>
              </w:p>
            </w:tc>
            <w:tc>
              <w:tcPr>
                <w:tcW w:w="2716" w:type="dxa"/>
                <w:tcBorders>
                  <w:top w:val="single" w:sz="4" w:space="0" w:color="auto"/>
                  <w:left w:val="single" w:sz="4" w:space="0" w:color="auto"/>
                  <w:bottom w:val="single" w:sz="4" w:space="0" w:color="auto"/>
                  <w:right w:val="single" w:sz="4" w:space="0" w:color="auto"/>
                </w:tcBorders>
              </w:tcPr>
              <w:p w14:paraId="73FAF925" w14:textId="77777777" w:rsidR="00182178" w:rsidRDefault="00F22A08">
                <w:pPr>
                  <w:ind w:firstLine="41"/>
                  <w:jc w:val="center"/>
                  <w:rPr>
                    <w:bCs/>
                    <w:sz w:val="16"/>
                    <w:szCs w:val="16"/>
                  </w:rPr>
                </w:pPr>
                <w:r>
                  <w:rPr>
                    <w:bCs/>
                    <w:sz w:val="16"/>
                    <w:szCs w:val="16"/>
                  </w:rPr>
                  <w:t>asmens kodas/įmonės kodas</w:t>
                </w:r>
              </w:p>
            </w:tc>
            <w:tc>
              <w:tcPr>
                <w:tcW w:w="1135" w:type="dxa"/>
                <w:tcBorders>
                  <w:top w:val="single" w:sz="4" w:space="0" w:color="auto"/>
                  <w:left w:val="single" w:sz="4" w:space="0" w:color="auto"/>
                  <w:bottom w:val="single" w:sz="4" w:space="0" w:color="auto"/>
                  <w:right w:val="single" w:sz="4" w:space="0" w:color="auto"/>
                </w:tcBorders>
              </w:tcPr>
              <w:p w14:paraId="73FAF926" w14:textId="77777777" w:rsidR="00182178" w:rsidRDefault="00F22A08">
                <w:pPr>
                  <w:jc w:val="center"/>
                  <w:rPr>
                    <w:bCs/>
                    <w:sz w:val="16"/>
                    <w:szCs w:val="16"/>
                  </w:rPr>
                </w:pPr>
                <w:r>
                  <w:rPr>
                    <w:bCs/>
                    <w:sz w:val="16"/>
                    <w:szCs w:val="16"/>
                  </w:rPr>
                  <w:t>data</w:t>
                </w:r>
              </w:p>
              <w:p w14:paraId="73FAF927" w14:textId="77777777" w:rsidR="00182178" w:rsidRDefault="00182178">
                <w:pPr>
                  <w:jc w:val="center"/>
                  <w:rPr>
                    <w:bCs/>
                    <w:sz w:val="16"/>
                    <w:szCs w:val="16"/>
                  </w:rPr>
                </w:pPr>
              </w:p>
            </w:tc>
            <w:tc>
              <w:tcPr>
                <w:tcW w:w="2193" w:type="dxa"/>
                <w:tcBorders>
                  <w:top w:val="single" w:sz="4" w:space="0" w:color="auto"/>
                  <w:left w:val="single" w:sz="4" w:space="0" w:color="auto"/>
                  <w:bottom w:val="single" w:sz="4" w:space="0" w:color="auto"/>
                  <w:right w:val="single" w:sz="4" w:space="0" w:color="auto"/>
                </w:tcBorders>
              </w:tcPr>
              <w:p w14:paraId="73FAF928" w14:textId="77777777" w:rsidR="00182178" w:rsidRDefault="00F22A08">
                <w:pPr>
                  <w:jc w:val="center"/>
                  <w:rPr>
                    <w:bCs/>
                    <w:sz w:val="16"/>
                    <w:szCs w:val="16"/>
                  </w:rPr>
                </w:pPr>
                <w:r>
                  <w:rPr>
                    <w:bCs/>
                    <w:sz w:val="16"/>
                    <w:szCs w:val="16"/>
                  </w:rPr>
                  <w:t xml:space="preserve">numeris </w:t>
                </w:r>
              </w:p>
            </w:tc>
            <w:tc>
              <w:tcPr>
                <w:tcW w:w="872" w:type="dxa"/>
                <w:vMerge/>
                <w:tcBorders>
                  <w:top w:val="single" w:sz="4" w:space="0" w:color="auto"/>
                  <w:left w:val="single" w:sz="4" w:space="0" w:color="auto"/>
                  <w:bottom w:val="single" w:sz="4" w:space="0" w:color="auto"/>
                  <w:right w:val="single" w:sz="4" w:space="0" w:color="auto"/>
                </w:tcBorders>
                <w:vAlign w:val="center"/>
              </w:tcPr>
              <w:p w14:paraId="73FAF929" w14:textId="77777777" w:rsidR="00182178" w:rsidRDefault="00182178">
                <w:pPr>
                  <w:rPr>
                    <w:bCs/>
                    <w:sz w:val="16"/>
                    <w:szCs w:val="16"/>
                  </w:rPr>
                </w:pPr>
              </w:p>
            </w:tc>
            <w:tc>
              <w:tcPr>
                <w:tcW w:w="2238" w:type="dxa"/>
                <w:vMerge/>
                <w:tcBorders>
                  <w:top w:val="single" w:sz="4" w:space="0" w:color="auto"/>
                  <w:left w:val="single" w:sz="4" w:space="0" w:color="auto"/>
                  <w:bottom w:val="single" w:sz="4" w:space="0" w:color="auto"/>
                  <w:right w:val="single" w:sz="4" w:space="0" w:color="auto"/>
                </w:tcBorders>
                <w:vAlign w:val="center"/>
              </w:tcPr>
              <w:p w14:paraId="73FAF92A" w14:textId="77777777" w:rsidR="00182178" w:rsidRDefault="00182178">
                <w:pPr>
                  <w:rPr>
                    <w:bCs/>
                    <w:sz w:val="16"/>
                    <w:szCs w:val="16"/>
                  </w:rPr>
                </w:pPr>
              </w:p>
            </w:tc>
          </w:tr>
          <w:tr w:rsidR="00182178" w14:paraId="73FAF939" w14:textId="77777777">
            <w:trPr>
              <w:cantSplit/>
              <w:trHeight w:val="158"/>
            </w:trPr>
            <w:tc>
              <w:tcPr>
                <w:tcW w:w="599" w:type="dxa"/>
                <w:tcBorders>
                  <w:top w:val="single" w:sz="4" w:space="0" w:color="auto"/>
                  <w:left w:val="single" w:sz="4" w:space="0" w:color="auto"/>
                  <w:bottom w:val="single" w:sz="4" w:space="0" w:color="auto"/>
                  <w:right w:val="single" w:sz="4" w:space="0" w:color="auto"/>
                </w:tcBorders>
                <w:vAlign w:val="center"/>
              </w:tcPr>
              <w:p w14:paraId="73FAF92C" w14:textId="77777777" w:rsidR="00182178" w:rsidRDefault="00182178">
                <w:pPr>
                  <w:jc w:val="center"/>
                  <w:rPr>
                    <w:bCs/>
                    <w:sz w:val="16"/>
                    <w:szCs w:val="16"/>
                  </w:rPr>
                </w:pPr>
              </w:p>
              <w:p w14:paraId="73FAF92D" w14:textId="77777777" w:rsidR="00182178" w:rsidRDefault="00F22A08">
                <w:pPr>
                  <w:jc w:val="center"/>
                  <w:rPr>
                    <w:bCs/>
                    <w:sz w:val="16"/>
                    <w:szCs w:val="16"/>
                  </w:rPr>
                </w:pPr>
                <w:r>
                  <w:rPr>
                    <w:bCs/>
                    <w:sz w:val="16"/>
                    <w:szCs w:val="16"/>
                  </w:rPr>
                  <w:t>1</w:t>
                </w:r>
              </w:p>
            </w:tc>
            <w:tc>
              <w:tcPr>
                <w:tcW w:w="934" w:type="dxa"/>
                <w:tcBorders>
                  <w:top w:val="single" w:sz="4" w:space="0" w:color="auto"/>
                  <w:left w:val="single" w:sz="4" w:space="0" w:color="auto"/>
                  <w:bottom w:val="single" w:sz="4" w:space="0" w:color="auto"/>
                  <w:right w:val="single" w:sz="4" w:space="0" w:color="auto"/>
                </w:tcBorders>
                <w:vAlign w:val="center"/>
              </w:tcPr>
              <w:p w14:paraId="73FAF92E" w14:textId="77777777" w:rsidR="00182178" w:rsidRDefault="00182178">
                <w:pPr>
                  <w:jc w:val="center"/>
                  <w:rPr>
                    <w:bCs/>
                    <w:sz w:val="16"/>
                    <w:szCs w:val="16"/>
                  </w:rPr>
                </w:pPr>
              </w:p>
              <w:p w14:paraId="73FAF92F" w14:textId="77777777" w:rsidR="00182178" w:rsidRDefault="00F22A08">
                <w:pPr>
                  <w:jc w:val="center"/>
                  <w:rPr>
                    <w:bCs/>
                    <w:sz w:val="16"/>
                    <w:szCs w:val="16"/>
                  </w:rPr>
                </w:pPr>
                <w:r>
                  <w:rPr>
                    <w:bCs/>
                    <w:sz w:val="16"/>
                    <w:szCs w:val="16"/>
                  </w:rPr>
                  <w:t>2</w:t>
                </w:r>
              </w:p>
            </w:tc>
            <w:tc>
              <w:tcPr>
                <w:tcW w:w="2917" w:type="dxa"/>
                <w:tcBorders>
                  <w:top w:val="single" w:sz="4" w:space="0" w:color="auto"/>
                  <w:left w:val="single" w:sz="4" w:space="0" w:color="auto"/>
                  <w:bottom w:val="single" w:sz="4" w:space="0" w:color="auto"/>
                  <w:right w:val="single" w:sz="4" w:space="0" w:color="auto"/>
                </w:tcBorders>
                <w:vAlign w:val="center"/>
              </w:tcPr>
              <w:p w14:paraId="73FAF930" w14:textId="77777777" w:rsidR="00182178" w:rsidRDefault="00182178">
                <w:pPr>
                  <w:jc w:val="center"/>
                  <w:rPr>
                    <w:bCs/>
                    <w:sz w:val="16"/>
                    <w:szCs w:val="16"/>
                  </w:rPr>
                </w:pPr>
              </w:p>
              <w:p w14:paraId="73FAF931" w14:textId="77777777" w:rsidR="00182178" w:rsidRDefault="00F22A08">
                <w:pPr>
                  <w:jc w:val="center"/>
                  <w:rPr>
                    <w:bCs/>
                    <w:sz w:val="16"/>
                    <w:szCs w:val="16"/>
                  </w:rPr>
                </w:pPr>
                <w:r>
                  <w:rPr>
                    <w:bCs/>
                    <w:sz w:val="16"/>
                    <w:szCs w:val="16"/>
                  </w:rPr>
                  <w:t>3</w:t>
                </w:r>
              </w:p>
            </w:tc>
            <w:tc>
              <w:tcPr>
                <w:tcW w:w="2716" w:type="dxa"/>
                <w:tcBorders>
                  <w:top w:val="single" w:sz="4" w:space="0" w:color="auto"/>
                  <w:left w:val="single" w:sz="4" w:space="0" w:color="auto"/>
                  <w:bottom w:val="single" w:sz="4" w:space="0" w:color="auto"/>
                  <w:right w:val="single" w:sz="4" w:space="0" w:color="auto"/>
                </w:tcBorders>
                <w:vAlign w:val="center"/>
              </w:tcPr>
              <w:p w14:paraId="73FAF932" w14:textId="77777777" w:rsidR="00182178" w:rsidRDefault="00F22A08">
                <w:pPr>
                  <w:jc w:val="center"/>
                  <w:rPr>
                    <w:bCs/>
                    <w:sz w:val="16"/>
                    <w:szCs w:val="16"/>
                  </w:rPr>
                </w:pPr>
                <w:r>
                  <w:rPr>
                    <w:bCs/>
                    <w:sz w:val="16"/>
                    <w:szCs w:val="16"/>
                  </w:rPr>
                  <w:t>4</w:t>
                </w:r>
              </w:p>
            </w:tc>
            <w:tc>
              <w:tcPr>
                <w:tcW w:w="1135" w:type="dxa"/>
                <w:tcBorders>
                  <w:top w:val="single" w:sz="4" w:space="0" w:color="auto"/>
                  <w:left w:val="single" w:sz="4" w:space="0" w:color="auto"/>
                  <w:bottom w:val="single" w:sz="4" w:space="0" w:color="auto"/>
                  <w:right w:val="single" w:sz="4" w:space="0" w:color="auto"/>
                </w:tcBorders>
                <w:vAlign w:val="center"/>
              </w:tcPr>
              <w:p w14:paraId="73FAF933" w14:textId="77777777" w:rsidR="00182178" w:rsidRDefault="00F22A08">
                <w:pPr>
                  <w:jc w:val="center"/>
                  <w:rPr>
                    <w:bCs/>
                    <w:sz w:val="16"/>
                    <w:szCs w:val="16"/>
                  </w:rPr>
                </w:pPr>
                <w:r>
                  <w:rPr>
                    <w:bCs/>
                    <w:sz w:val="16"/>
                    <w:szCs w:val="16"/>
                  </w:rPr>
                  <w:t>5</w:t>
                </w:r>
              </w:p>
            </w:tc>
            <w:tc>
              <w:tcPr>
                <w:tcW w:w="2193" w:type="dxa"/>
                <w:tcBorders>
                  <w:top w:val="single" w:sz="4" w:space="0" w:color="auto"/>
                  <w:left w:val="single" w:sz="4" w:space="0" w:color="auto"/>
                  <w:bottom w:val="single" w:sz="4" w:space="0" w:color="auto"/>
                  <w:right w:val="single" w:sz="4" w:space="0" w:color="auto"/>
                </w:tcBorders>
                <w:vAlign w:val="center"/>
              </w:tcPr>
              <w:p w14:paraId="73FAF934" w14:textId="77777777" w:rsidR="00182178" w:rsidRDefault="00182178">
                <w:pPr>
                  <w:jc w:val="center"/>
                  <w:rPr>
                    <w:bCs/>
                    <w:sz w:val="16"/>
                    <w:szCs w:val="16"/>
                  </w:rPr>
                </w:pPr>
              </w:p>
              <w:p w14:paraId="73FAF935" w14:textId="77777777" w:rsidR="00182178" w:rsidRDefault="00F22A08">
                <w:pPr>
                  <w:jc w:val="center"/>
                  <w:rPr>
                    <w:bCs/>
                    <w:sz w:val="16"/>
                    <w:szCs w:val="16"/>
                  </w:rPr>
                </w:pPr>
                <w:r>
                  <w:rPr>
                    <w:bCs/>
                    <w:sz w:val="16"/>
                    <w:szCs w:val="16"/>
                  </w:rPr>
                  <w:t>6</w:t>
                </w:r>
              </w:p>
              <w:p w14:paraId="73FAF936" w14:textId="77777777" w:rsidR="00182178" w:rsidRDefault="00182178">
                <w:pPr>
                  <w:jc w:val="center"/>
                  <w:rPr>
                    <w:bCs/>
                    <w:sz w:val="16"/>
                    <w:szCs w:val="16"/>
                  </w:rPr>
                </w:pPr>
              </w:p>
            </w:tc>
            <w:tc>
              <w:tcPr>
                <w:tcW w:w="872" w:type="dxa"/>
                <w:tcBorders>
                  <w:top w:val="single" w:sz="4" w:space="0" w:color="auto"/>
                  <w:left w:val="single" w:sz="4" w:space="0" w:color="auto"/>
                  <w:bottom w:val="single" w:sz="4" w:space="0" w:color="auto"/>
                  <w:right w:val="single" w:sz="4" w:space="0" w:color="auto"/>
                </w:tcBorders>
                <w:vAlign w:val="center"/>
              </w:tcPr>
              <w:p w14:paraId="73FAF937" w14:textId="77777777" w:rsidR="00182178" w:rsidRDefault="00F22A08">
                <w:pPr>
                  <w:jc w:val="center"/>
                  <w:rPr>
                    <w:bCs/>
                    <w:sz w:val="16"/>
                    <w:szCs w:val="16"/>
                  </w:rPr>
                </w:pPr>
                <w:r>
                  <w:rPr>
                    <w:bCs/>
                    <w:sz w:val="16"/>
                    <w:szCs w:val="16"/>
                  </w:rPr>
                  <w:t>7</w:t>
                </w:r>
              </w:p>
            </w:tc>
            <w:tc>
              <w:tcPr>
                <w:tcW w:w="2242" w:type="dxa"/>
                <w:tcBorders>
                  <w:top w:val="single" w:sz="4" w:space="0" w:color="auto"/>
                  <w:left w:val="single" w:sz="4" w:space="0" w:color="auto"/>
                  <w:bottom w:val="single" w:sz="4" w:space="0" w:color="auto"/>
                  <w:right w:val="single" w:sz="4" w:space="0" w:color="auto"/>
                </w:tcBorders>
                <w:vAlign w:val="center"/>
              </w:tcPr>
              <w:p w14:paraId="73FAF938" w14:textId="77777777" w:rsidR="00182178" w:rsidRDefault="00F22A08">
                <w:pPr>
                  <w:jc w:val="center"/>
                  <w:rPr>
                    <w:bCs/>
                    <w:sz w:val="16"/>
                    <w:szCs w:val="16"/>
                  </w:rPr>
                </w:pPr>
                <w:r>
                  <w:rPr>
                    <w:bCs/>
                    <w:sz w:val="16"/>
                    <w:szCs w:val="16"/>
                  </w:rPr>
                  <w:t>8</w:t>
                </w:r>
              </w:p>
            </w:tc>
          </w:tr>
          <w:tr w:rsidR="00182178" w14:paraId="73FAF942" w14:textId="77777777">
            <w:trPr>
              <w:cantSplit/>
              <w:trHeight w:val="570"/>
            </w:trPr>
            <w:tc>
              <w:tcPr>
                <w:tcW w:w="599" w:type="dxa"/>
                <w:tcBorders>
                  <w:top w:val="single" w:sz="4" w:space="0" w:color="auto"/>
                  <w:left w:val="single" w:sz="4" w:space="0" w:color="auto"/>
                  <w:bottom w:val="single" w:sz="4" w:space="0" w:color="auto"/>
                  <w:right w:val="single" w:sz="4" w:space="0" w:color="auto"/>
                </w:tcBorders>
              </w:tcPr>
              <w:p w14:paraId="73FAF93A" w14:textId="77777777" w:rsidR="00182178" w:rsidRDefault="00182178">
                <w:pPr>
                  <w:jc w:val="center"/>
                  <w:rPr>
                    <w:bCs/>
                    <w:sz w:val="16"/>
                    <w:szCs w:val="16"/>
                  </w:rPr>
                </w:pPr>
              </w:p>
            </w:tc>
            <w:tc>
              <w:tcPr>
                <w:tcW w:w="934" w:type="dxa"/>
                <w:tcBorders>
                  <w:top w:val="single" w:sz="4" w:space="0" w:color="auto"/>
                  <w:left w:val="single" w:sz="4" w:space="0" w:color="auto"/>
                  <w:bottom w:val="single" w:sz="4" w:space="0" w:color="auto"/>
                  <w:right w:val="single" w:sz="4" w:space="0" w:color="auto"/>
                </w:tcBorders>
              </w:tcPr>
              <w:p w14:paraId="73FAF93B" w14:textId="77777777" w:rsidR="00182178" w:rsidRDefault="00182178">
                <w:pPr>
                  <w:jc w:val="center"/>
                  <w:rPr>
                    <w:bCs/>
                    <w:sz w:val="16"/>
                    <w:szCs w:val="16"/>
                  </w:rPr>
                </w:pPr>
              </w:p>
            </w:tc>
            <w:tc>
              <w:tcPr>
                <w:tcW w:w="2917" w:type="dxa"/>
                <w:tcBorders>
                  <w:top w:val="single" w:sz="4" w:space="0" w:color="auto"/>
                  <w:left w:val="single" w:sz="4" w:space="0" w:color="auto"/>
                  <w:bottom w:val="single" w:sz="4" w:space="0" w:color="auto"/>
                  <w:right w:val="single" w:sz="4" w:space="0" w:color="auto"/>
                </w:tcBorders>
              </w:tcPr>
              <w:p w14:paraId="73FAF93C" w14:textId="77777777" w:rsidR="00182178" w:rsidRDefault="00182178">
                <w:pPr>
                  <w:jc w:val="center"/>
                  <w:rPr>
                    <w:bCs/>
                    <w:sz w:val="16"/>
                    <w:szCs w:val="16"/>
                  </w:rPr>
                </w:pPr>
              </w:p>
            </w:tc>
            <w:tc>
              <w:tcPr>
                <w:tcW w:w="2716" w:type="dxa"/>
                <w:tcBorders>
                  <w:top w:val="single" w:sz="4" w:space="0" w:color="auto"/>
                  <w:left w:val="single" w:sz="4" w:space="0" w:color="auto"/>
                  <w:bottom w:val="single" w:sz="4" w:space="0" w:color="auto"/>
                  <w:right w:val="single" w:sz="4" w:space="0" w:color="auto"/>
                </w:tcBorders>
                <w:vAlign w:val="center"/>
              </w:tcPr>
              <w:p w14:paraId="73FAF93D" w14:textId="77777777" w:rsidR="00182178" w:rsidRDefault="00182178">
                <w:pPr>
                  <w:jc w:val="center"/>
                  <w:rPr>
                    <w:bCs/>
                    <w:sz w:val="16"/>
                    <w:szCs w:val="16"/>
                  </w:rPr>
                </w:pPr>
              </w:p>
            </w:tc>
            <w:tc>
              <w:tcPr>
                <w:tcW w:w="1135" w:type="dxa"/>
                <w:tcBorders>
                  <w:top w:val="single" w:sz="4" w:space="0" w:color="auto"/>
                  <w:left w:val="single" w:sz="4" w:space="0" w:color="auto"/>
                  <w:bottom w:val="single" w:sz="4" w:space="0" w:color="auto"/>
                  <w:right w:val="single" w:sz="4" w:space="0" w:color="auto"/>
                </w:tcBorders>
                <w:vAlign w:val="center"/>
              </w:tcPr>
              <w:p w14:paraId="73FAF93E" w14:textId="77777777" w:rsidR="00182178" w:rsidRDefault="00182178">
                <w:pPr>
                  <w:jc w:val="center"/>
                  <w:rPr>
                    <w:bCs/>
                    <w:sz w:val="16"/>
                    <w:szCs w:val="16"/>
                    <w:lang w:val="en-US"/>
                  </w:rPr>
                </w:pPr>
              </w:p>
            </w:tc>
            <w:tc>
              <w:tcPr>
                <w:tcW w:w="2193" w:type="dxa"/>
                <w:tcBorders>
                  <w:top w:val="single" w:sz="4" w:space="0" w:color="auto"/>
                  <w:left w:val="single" w:sz="4" w:space="0" w:color="auto"/>
                  <w:bottom w:val="single" w:sz="4" w:space="0" w:color="auto"/>
                  <w:right w:val="single" w:sz="4" w:space="0" w:color="auto"/>
                </w:tcBorders>
                <w:vAlign w:val="center"/>
              </w:tcPr>
              <w:p w14:paraId="73FAF93F" w14:textId="77777777" w:rsidR="00182178" w:rsidRDefault="00182178">
                <w:pPr>
                  <w:jc w:val="center"/>
                  <w:rPr>
                    <w:bCs/>
                    <w:sz w:val="16"/>
                    <w:szCs w:val="16"/>
                  </w:rPr>
                </w:pPr>
              </w:p>
            </w:tc>
            <w:tc>
              <w:tcPr>
                <w:tcW w:w="872" w:type="dxa"/>
                <w:tcBorders>
                  <w:top w:val="single" w:sz="4" w:space="0" w:color="auto"/>
                  <w:left w:val="single" w:sz="4" w:space="0" w:color="auto"/>
                  <w:bottom w:val="single" w:sz="4" w:space="0" w:color="auto"/>
                  <w:right w:val="single" w:sz="4" w:space="0" w:color="auto"/>
                </w:tcBorders>
                <w:vAlign w:val="center"/>
              </w:tcPr>
              <w:p w14:paraId="73FAF940" w14:textId="77777777" w:rsidR="00182178" w:rsidRDefault="00182178">
                <w:pPr>
                  <w:jc w:val="center"/>
                  <w:rPr>
                    <w:bCs/>
                    <w:sz w:val="16"/>
                    <w:szCs w:val="16"/>
                  </w:rPr>
                </w:pPr>
              </w:p>
            </w:tc>
            <w:tc>
              <w:tcPr>
                <w:tcW w:w="2242" w:type="dxa"/>
                <w:tcBorders>
                  <w:top w:val="single" w:sz="4" w:space="0" w:color="auto"/>
                  <w:left w:val="single" w:sz="4" w:space="0" w:color="auto"/>
                  <w:bottom w:val="single" w:sz="4" w:space="0" w:color="auto"/>
                  <w:right w:val="single" w:sz="4" w:space="0" w:color="auto"/>
                </w:tcBorders>
                <w:vAlign w:val="center"/>
              </w:tcPr>
              <w:p w14:paraId="73FAF941" w14:textId="77777777" w:rsidR="00182178" w:rsidRDefault="00182178">
                <w:pPr>
                  <w:jc w:val="center"/>
                  <w:rPr>
                    <w:bCs/>
                    <w:sz w:val="16"/>
                    <w:szCs w:val="16"/>
                  </w:rPr>
                </w:pPr>
              </w:p>
            </w:tc>
          </w:tr>
        </w:tbl>
        <w:p w14:paraId="73FAF943" w14:textId="77777777" w:rsidR="00182178" w:rsidRDefault="00182178">
          <w:pPr>
            <w:rPr>
              <w:szCs w:val="24"/>
            </w:rPr>
          </w:pPr>
        </w:p>
        <w:p w14:paraId="73FAF944" w14:textId="77777777" w:rsidR="00182178" w:rsidRDefault="00F22A08">
          <w:pPr>
            <w:tabs>
              <w:tab w:val="left" w:leader="underscore" w:pos="3933"/>
              <w:tab w:val="left" w:pos="4560"/>
              <w:tab w:val="left" w:leader="underscore" w:pos="8550"/>
              <w:tab w:val="left" w:pos="9120"/>
              <w:tab w:val="right" w:leader="underscore" w:pos="13623"/>
            </w:tabs>
            <w:rPr>
              <w:szCs w:val="24"/>
            </w:rPr>
          </w:pPr>
          <w:r>
            <w:rPr>
              <w:szCs w:val="24"/>
            </w:rPr>
            <w:tab/>
          </w:r>
          <w:r>
            <w:rPr>
              <w:szCs w:val="24"/>
            </w:rPr>
            <w:tab/>
          </w:r>
          <w:r>
            <w:rPr>
              <w:szCs w:val="24"/>
            </w:rPr>
            <w:tab/>
          </w:r>
          <w:r>
            <w:rPr>
              <w:szCs w:val="24"/>
            </w:rPr>
            <w:tab/>
          </w:r>
          <w:r>
            <w:rPr>
              <w:szCs w:val="24"/>
            </w:rPr>
            <w:tab/>
          </w:r>
        </w:p>
        <w:p w14:paraId="73FAF945" w14:textId="77777777" w:rsidR="00182178" w:rsidRDefault="00F22A08">
          <w:pPr>
            <w:tabs>
              <w:tab w:val="center" w:pos="1938"/>
              <w:tab w:val="center" w:pos="6555"/>
              <w:tab w:val="center" w:pos="11343"/>
            </w:tabs>
            <w:rPr>
              <w:bCs/>
              <w:sz w:val="20"/>
            </w:rPr>
          </w:pPr>
          <w:r>
            <w:rPr>
              <w:bCs/>
              <w:szCs w:val="24"/>
            </w:rPr>
            <w:tab/>
          </w:r>
          <w:r>
            <w:rPr>
              <w:bCs/>
              <w:sz w:val="20"/>
            </w:rPr>
            <w:t>(pareigos)</w:t>
          </w:r>
          <w:r>
            <w:rPr>
              <w:bCs/>
              <w:sz w:val="20"/>
            </w:rPr>
            <w:tab/>
            <w:t>(parašas)</w:t>
          </w:r>
          <w:r>
            <w:rPr>
              <w:bCs/>
              <w:sz w:val="20"/>
            </w:rPr>
            <w:tab/>
            <w:t>(vardas, pavardė)</w:t>
          </w:r>
        </w:p>
        <w:p w14:paraId="73FAF946" w14:textId="77777777" w:rsidR="00182178" w:rsidRDefault="00F22A08">
          <w:pPr>
            <w:jc w:val="center"/>
            <w:rPr>
              <w:color w:val="000000"/>
              <w:szCs w:val="24"/>
            </w:rPr>
          </w:pPr>
          <w:r>
            <w:rPr>
              <w:color w:val="000000"/>
              <w:szCs w:val="24"/>
            </w:rPr>
            <w:t>______________</w:t>
          </w:r>
        </w:p>
        <w:p w14:paraId="73FAF947" w14:textId="0A8B9C4C" w:rsidR="00182178" w:rsidRDefault="00F22A08"/>
      </w:sdtContent>
    </w:sdt>
    <w:sectPr w:rsidR="00182178">
      <w:pgSz w:w="16839" w:h="11907" w:orient="landscape"/>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FAF94B" w14:textId="77777777" w:rsidR="00182178" w:rsidRDefault="00F22A08">
      <w:r>
        <w:separator/>
      </w:r>
    </w:p>
  </w:endnote>
  <w:endnote w:type="continuationSeparator" w:id="0">
    <w:p w14:paraId="73FAF94C" w14:textId="77777777" w:rsidR="00182178" w:rsidRDefault="00F22A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AF950" w14:textId="77777777" w:rsidR="00182178" w:rsidRDefault="00182178">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AF951" w14:textId="77777777" w:rsidR="00182178" w:rsidRDefault="00182178">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AF953" w14:textId="77777777" w:rsidR="00182178" w:rsidRDefault="00182178">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FAF949" w14:textId="77777777" w:rsidR="00182178" w:rsidRDefault="00F22A08">
      <w:r>
        <w:separator/>
      </w:r>
    </w:p>
  </w:footnote>
  <w:footnote w:type="continuationSeparator" w:id="0">
    <w:p w14:paraId="73FAF94A" w14:textId="77777777" w:rsidR="00182178" w:rsidRDefault="00F22A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AF94D" w14:textId="77777777" w:rsidR="00182178" w:rsidRDefault="00F22A08">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73FAF94E" w14:textId="77777777" w:rsidR="00182178" w:rsidRDefault="00182178">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AF94F" w14:textId="77777777" w:rsidR="00182178" w:rsidRDefault="00182178">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AF952" w14:textId="77777777" w:rsidR="00182178" w:rsidRDefault="0018217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246"/>
    <w:rsid w:val="00182178"/>
    <w:rsid w:val="00BE3246"/>
    <w:rsid w:val="00F22A0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3FAF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2A0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2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3382223">
      <w:bodyDiv w:val="1"/>
      <w:marLeft w:val="0"/>
      <w:marRight w:val="0"/>
      <w:marTop w:val="0"/>
      <w:marBottom w:val="0"/>
      <w:divBdr>
        <w:top w:val="none" w:sz="0" w:space="0" w:color="auto"/>
        <w:left w:val="none" w:sz="0" w:space="0" w:color="auto"/>
        <w:bottom w:val="none" w:sz="0" w:space="0" w:color="auto"/>
        <w:right w:val="none" w:sz="0" w:space="0" w:color="auto"/>
      </w:divBdr>
    </w:div>
    <w:div w:id="747310901">
      <w:bodyDiv w:val="1"/>
      <w:marLeft w:val="0"/>
      <w:marRight w:val="0"/>
      <w:marTop w:val="0"/>
      <w:marBottom w:val="0"/>
      <w:divBdr>
        <w:top w:val="none" w:sz="0" w:space="0" w:color="auto"/>
        <w:left w:val="none" w:sz="0" w:space="0" w:color="auto"/>
        <w:bottom w:val="none" w:sz="0" w:space="0" w:color="auto"/>
        <w:right w:val="none" w:sz="0" w:space="0" w:color="auto"/>
      </w:divBdr>
    </w:div>
    <w:div w:id="1125780158">
      <w:bodyDiv w:val="1"/>
      <w:marLeft w:val="0"/>
      <w:marRight w:val="0"/>
      <w:marTop w:val="0"/>
      <w:marBottom w:val="0"/>
      <w:divBdr>
        <w:top w:val="none" w:sz="0" w:space="0" w:color="auto"/>
        <w:left w:val="none" w:sz="0" w:space="0" w:color="auto"/>
        <w:bottom w:val="none" w:sz="0" w:space="0" w:color="auto"/>
        <w:right w:val="none" w:sz="0" w:space="0" w:color="auto"/>
      </w:divBdr>
    </w:div>
    <w:div w:id="1474635900">
      <w:bodyDiv w:val="1"/>
      <w:marLeft w:val="0"/>
      <w:marRight w:val="0"/>
      <w:marTop w:val="0"/>
      <w:marBottom w:val="0"/>
      <w:divBdr>
        <w:top w:val="none" w:sz="0" w:space="0" w:color="auto"/>
        <w:left w:val="none" w:sz="0" w:space="0" w:color="auto"/>
        <w:bottom w:val="none" w:sz="0" w:space="0" w:color="auto"/>
        <w:right w:val="none" w:sz="0" w:space="0" w:color="auto"/>
      </w:divBdr>
    </w:div>
    <w:div w:id="1971471463">
      <w:bodyDiv w:val="1"/>
      <w:marLeft w:val="0"/>
      <w:marRight w:val="0"/>
      <w:marTop w:val="0"/>
      <w:marBottom w:val="0"/>
      <w:divBdr>
        <w:top w:val="none" w:sz="0" w:space="0" w:color="auto"/>
        <w:left w:val="none" w:sz="0" w:space="0" w:color="auto"/>
        <w:bottom w:val="none" w:sz="0" w:space="0" w:color="auto"/>
        <w:right w:val="none" w:sz="0" w:space="0" w:color="auto"/>
      </w:divBdr>
    </w:div>
    <w:div w:id="1995451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53167F63DDF1" TargetMode="External"/><Relationship Id="rId18"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e-tar.lt/portal/lt/legalAct/TAR.87ADE53958E8"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69AE693D1287"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https://www.e-tar.lt/portal/lt/legalAct/TAR.077276F69388"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2D46D3F778CA" TargetMode="External"/><Relationship Id="rId22" Type="http://schemas.openxmlformats.org/officeDocument/2006/relationships/glossaryDocument" Target="glossary/document.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B504030-48C4-4A08-AB3E-8150D62DDFF5}"/>
      </w:docPartPr>
      <w:docPartBody>
        <w:p w14:paraId="0037A2E3" w14:textId="04FF1140" w:rsidR="00000000" w:rsidRDefault="009A3BD8">
          <w:r w:rsidRPr="006F0679">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BD8"/>
    <w:rsid w:val="009A3B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BD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BD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6db1e65b05c4c92814414860bdb7cac" PartId="31d180cccdec460997797ac5c394b577">
    <Part Type="preambule" DocPartId="86bf461369b04e6597ec0ef5b6f0f74b" PartId="2b62042196ef4313a6ef6ab424d35b21"/>
    <Part Type="punktas" Nr="1" Abbr="1 p." DocPartId="9b65ae2d50a94fe69656be002d426e53" PartId="3f92b84cef3a42a7ad014b03aa803b4c">
      <Part Type="punktas" Nr="1.1" Abbr="1.1 p." DocPartId="e13e2207adb0406d9756efbe7a177578" PartId="a0cac0a5aec9460ea546880b8be98e99"/>
      <Part Type="punktas" Nr="1.2" Abbr="1.2 p." DocPartId="880b59c73a2f4c708fd2edcea9b948ce" PartId="2c3c62856e1c4404acdef26a2ceb5e58">
        <Part Type="punktas" Nr="1.2.1" Abbr="1.2.1 p." DocPartId="29ab540d99204382a68f2c22db156070" PartId="c7b6e246f7834f07a84f80ea15fc3484"/>
        <Part Type="punktas" Nr="1.2.2" Abbr="1.2.2 p." DocPartId="936c766b3936453da0c5b13a940cab9d" PartId="98ef06765fa04295939e0b146744a012">
          <Part Type="citata" DocPartId="68940c8a7391442cbd6e9892de21aa44" PartId="35b888a4c16c4a2489ae9f0c2fdedf5d">
            <Part Type="punktas" Nr="7.1" Abbr="7.1 p." DocPartId="5e9b1d5f377542bea25ea2e66a7023eb" PartId="622bc1ec6e2347e79152dbe2e7e0e9f8"/>
          </Part>
        </Part>
        <Part Type="punktas" Nr="1.2.3" Abbr="1.2.3 p." DocPartId="d7e771455c424c65a678e81440feaaa3" PartId="f47412321ae9459aad6bd51a40873d63">
          <Part Type="citata" DocPartId="17254f86f1ee4dbfae1a94d183743ee2" PartId="ee52647ca5174a92a448a74cd4265777">
            <Part Type="punktas" Nr="7.4" Abbr="7.4 p." DocPartId="9ad51fbf78c9491494248977fc2ce23e" PartId="6cc68d343ead44ad9b589496f50ad237"/>
          </Part>
        </Part>
        <Part Type="punktas" Nr="1.2.4" Abbr="1.2.4 p." DocPartId="045448fcb4ef44eb9120168abe8ab100" PartId="c99c2f1aee844a13aac0d1e860725f2a">
          <Part Type="citata" DocPartId="af2498da7b2d4ca2ab18e4e2e93139ba" PartId="d1556486fbe3406389c59b03d38afc64">
            <Part Type="punktas" Nr="14.5" Abbr="14.5 p." DocPartId="be07188e5c7346a89d455bfe72a97882" PartId="cf0fc3985b3a489a9fd9d6804dc7edb9"/>
          </Part>
        </Part>
        <Part Type="punktas" Nr="1.2.5" Abbr="1.2.5 p." DocPartId="e17e579515c842a4a93c443837993db6" PartId="bd9aaa1e48a74d51b76cfeccc651fc7f">
          <Part Type="citata" DocPartId="5919949adc9c499abddf72fbaf9b3fbe" PartId="0833e5d7efe9409688194ec453370851">
            <Part Type="punktas" Nr="26" Abbr="26 p." DocPartId="f55a6087e21d4f24a65c3e2ce2d9a38c" PartId="01f3b877a3a447d9a36e7037eef9c75a"/>
          </Part>
        </Part>
        <Part Type="punktas" Nr="1.2.6" Abbr="1.2.6 p." DocPartId="4ed9bd14aba34cfdab9379ee5e352689" PartId="ceb4366f3b144a36bcc22f85bc08e52d">
          <Part Type="citata" DocPartId="1c0efb5df40b4dba93f85cad37edff45" PartId="2cc531e21bc0420daef0276ff8e5e6dc">
            <Part Type="punktas" Nr="33.1" Abbr="33.1 p." DocPartId="620fd562c08549889d48e53b423b6058" PartId="b62425ea926548939dfa8aafdffb3594"/>
          </Part>
        </Part>
        <Part Type="punktas" Nr="1.2.7" Abbr="1.2.7 p." DocPartId="c324debe7fe241678b5b29eb61ce4877" PartId="fcba74dd260d40a7b67d9cf504bca3cc">
          <Part Type="citata" DocPartId="a3b4421ea0e84dc4910f6b75bf3cf667" PartId="6360a08f8dc84ce4897d7e7b3a246b83">
            <Part Type="punktas" Nr="33.4" Abbr="33.4 p." DocPartId="a82ef02813e1415fb33243631b21f014" PartId="d4d1a0be6ea640b2966d987da65ad9cd"/>
          </Part>
        </Part>
        <Part Type="punktas" Nr="1.2.8" Abbr="1.2.8 p." DocPartId="2cf6a88a0270492293f24fd9df1ba152" PartId="3955fc0bb1cb4ee9b96f211b5abb6add">
          <Part Type="citata" DocPartId="24ee305b95204a92a72c231332a01147" PartId="d9f2d725482447dabd68ed4c76650af9">
            <Part Type="pastraipa" DocPartId="6cd4246985c149ad91ddd11718baa09c" PartId="8761e6bf7dfa41678d8cdf4d56909c71"/>
          </Part>
        </Part>
        <Part Type="punktas" Nr="1.2.9" Abbr="1.2.9 p." DocPartId="f41863f2cb77499897bef26ce5b9ed07" PartId="44b418fe6aab46b288b7edf38d90763c"/>
        <Part Type="punktas" Nr="1.2.10" Abbr="1.2.10 p." DocPartId="cba4c4819f5e448b9a33ecb764b27dc0" PartId="d3fc4e6b9a8e497cbad5ccc5aed9b7d9">
          <Part Type="citata" DocPartId="78c22377566f44fb9a057fb609fe39bd" PartId="4ca525bbd55c4d82821f63c52b6b9f55">
            <Part Type="pastraipa" DocPartId="cfa1e3fcd9864305aabf8580a9da8260" PartId="9037a003eead43c2bd303eaa62907bf3"/>
          </Part>
        </Part>
        <Part Type="punktas" Nr="1.2.11" Abbr="1.2.11 p." DocPartId="a05bede0298547f58bdd830dfe73ac31" PartId="b5fe94277521411084e90a31099f6748"/>
        <Part Type="punktas" Nr="1.2.12" Abbr="1.2.12 p." DocPartId="fa8b9fccf15b42a6a3dfc8b8a29b63f2" PartId="aedd4d23f0b6451bb4c88d2bcc7af1b0">
          <Part Type="citata" DocPartId="4baea8b60bf9409fbd365ec360841012" PartId="7b3ce3dce0884ca6bc947b46459dafec">
            <Part Type="pastraipa" DocPartId="919a6f599b93426cb01617c93c16878a" PartId="1fd92d067a414c538e4bda6f58f7c1d6"/>
          </Part>
        </Part>
        <Part Type="punktas" Nr="1.2.13" Abbr="1.2.13 p." DocPartId="6d955fb687304034bce38ce33c5e0fc2" PartId="be2acfa06d9d48ccad53683a6bda313f">
          <Part Type="citata" DocPartId="25363c0d4c1549ac918d39a6e434ccdd" PartId="a51096d6039f4990b198210c5cd8236f">
            <Part Type="punktas" Nr="72" Abbr="72 p." DocPartId="3ab73a47c68f4869a3432ec8c402639f" PartId="6b29bceff891409487268e2ef6fdd019"/>
          </Part>
        </Part>
        <Part Type="punktas" Nr="1.2.14" Abbr="1.2.14 p." DocPartId="b255f4a725774e5492c385983cd3a983" PartId="8e6c3178fffe4946a191feaf79ec8bf6">
          <Part Type="citata" DocPartId="64f797fecc0d43af8a8dfc3693e7bf33" PartId="579f9dfb39c245d89cebb1465f76d4a5">
            <Part Type="skyrius" Nr="8" Title="AKCIZAIS NEAPMOKESTINAMO GAZOLIO (DYZELINIŲ DEGALŲ) APYVARTOS AKCIZAIS APMOKESTINAMŲ PREKIŲ SANDĖLYJE ATASKAITOS FR0559 FORMOS UŽPILDYMAS" DocPartId="3a2f8c82cd7d4489a1d0ba7bb11d32bc" PartId="834be9838b084b429855c8d0d69ce383">
              <Part Type="punktas" Nr="79" Abbr="79 p." DocPartId="ed984954f4f1466f8b8411e6d428fc93" PartId="2ace48648fe0461abf94286a55e50903"/>
              <Part Type="punktas" Nr="80" Abbr="80 p." DocPartId="1bb8329d059747f8a01c6ec0195e37f2" PartId="85ec9400c80548b8ab33da0387279d3d"/>
              <Part Type="punktas" Nr="81" Abbr="81 p." DocPartId="b622b1c5eed74d939f14121053afd170" PartId="0f07556c1bcb4604bf00f2468cc13e27"/>
              <Part Type="punktas" Nr="82" Abbr="82 p." DocPartId="17af119fab824a23ae8544f056b3f121" PartId="98999e06bd464026b39780fe062f15a6"/>
              <Part Type="punktas" Nr="83" Abbr="83 p." DocPartId="1fe34aa2a74c48a7a10f49490a613c50" PartId="7204484839184e109420fef57ae49709">
                <Part Type="punktas" Nr="83.1" Abbr="83.1 p." DocPartId="08804f5873714fdf930dc41e55922cff" PartId="1266169e158843cc98f601331159c3df">
                  <Part Type="punktas" Nr="83.1.1" Abbr="83.1.1 p." DocPartId="7dc5b5c55f4948df88803c525422c587" PartId="2a8e9ab85848467881fee35bc169ac22"/>
                  <Part Type="punktas" Nr="83.1.2" Abbr="83.1.2 p." DocPartId="e994ff700c6c4f5986ea3aec3ee41948" PartId="176272d2256c468f8416f884a754e0ed"/>
                </Part>
                <Part Type="punktas" Nr="83.2" Abbr="83.2 p." DocPartId="e74d65822fbd427ebb20570000855c13" PartId="0b6001d5706e4605a5f1842c1cb6d17f"/>
                <Part Type="punktas" Nr="83.3" Abbr="83.3 p." DocPartId="88c7947a619c4e729f1c0286e5f5fdce" PartId="5d37e0621792462c9e5dd40392e96da5"/>
              </Part>
              <Part Type="punktas" Nr="84" Abbr="84 p." DocPartId="85fca49564de4e2bb29e0ecc59af9fde" PartId="6eaef1e3dd65495491485182acf9d00d"/>
              <Part Type="punktas" Nr="85" Abbr="85 p." DocPartId="fc134daa62e946bbaaa2aa8818571728" PartId="a3587affdf1f4f6e8945e4d84903ad73"/>
              <Part Type="punktas" Nr="86" Abbr="86 p." DocPartId="e692b849dc204bebb53a57d98cfd4dc7" PartId="9741ef0c7c9e4b8e80849befce6e3bb1"/>
              <Part Type="punktas" Nr="87" Abbr="87 p." DocPartId="a3f7f7cadf084566ab032f7ac065ed43" PartId="9800e9eb3e43458fb35b8f96b356d5fb"/>
              <Part Type="punktas" Nr="88" Abbr="88 p." DocPartId="83ff3d035d4946c1a0409feab48e3647" PartId="3f97c49c2a2e409eb15b0249405175c8"/>
            </Part>
          </Part>
        </Part>
        <Part Type="punktas" Nr="1.2.15" Abbr="1.2.15 p." DocPartId="d3790911eaba48b3a7602cbcebfca799" PartId="b703fe00624049f4a7fb13b02c6437a6">
          <Part Type="citata" DocPartId="705cf802271d434a8bf0221b394f7ae2" PartId="6981a1e8a71246ce8c786d9f49edc9f4">
            <Part Type="punktas" Nr="89" Abbr="89 p." DocPartId="dd727fdae1ac45c6a218a67fcd0ba664" PartId="aa957eb66e484b0ca983de2fd0b5f18d"/>
          </Part>
        </Part>
        <Part Type="punktas" Nr="1.2.16" Abbr="1.2.16 p." DocPartId="3cc875639a7141fcbf95a5a16e9f00b6" PartId="b8a2a5a086d545e7968ec6e57daaf6fd"/>
      </Part>
    </Part>
    <Part Type="signatura" Nr="" Abbr="" Title="" Notes="" DocPartId="21fd8773d22c45aeaac621fd87f3e062" PartId="12ec4ee04a2440f1a8feebce8c7e8bba"/>
  </Part>
  <Part Type="forma" Nr="" Abbr="" Title="" Notes="" DocPartId="e4f509c0e6814800b32a665dcdeb6a1c" PartId="ca865912efa349cb8aeeb0cf9b1e74d6"/>
  <Part Type="priedas" Nr="3" Abbr="3 pr." Title="Pirminė Patikslinta" DocPartId="85197d60d80446e6a5a1aeeab459ee43" PartId="644a97607d8349a088785b2e4a7258a4"/>
</Parts>
</file>

<file path=customXml/itemProps1.xml><?xml version="1.0" encoding="utf-8"?>
<ds:datastoreItem xmlns:ds="http://schemas.openxmlformats.org/officeDocument/2006/customXml" ds:itemID="{1CC89CFE-F556-4B6D-9B55-6672E0A0FF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9673</Words>
  <Characters>5514</Characters>
  <Application>Microsoft Office Word</Application>
  <DocSecurity>0</DocSecurity>
  <Lines>45</Lines>
  <Paragraphs>30</Paragraphs>
  <ScaleCrop>false</ScaleCrop>
  <Company/>
  <LinksUpToDate>false</LinksUpToDate>
  <CharactersWithSpaces>15157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GRUNDAITĖ Aistė</cp:lastModifiedBy>
  <cp:revision>3</cp:revision>
  <dcterms:created xsi:type="dcterms:W3CDTF">2016-03-21T11:16:00Z</dcterms:created>
  <dcterms:modified xsi:type="dcterms:W3CDTF">2016-06-17T07:48:00Z</dcterms:modified>
</cp:coreProperties>
</file>