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6pt;height:.6pt;z-index:251657728;visibility:hidden;mso-position-horizontal-relative:text;mso-position-vertical-relative:text" stroked="f">
            <v:imagedata r:id="rId7" o:title=""/>
          </v:shape>
          <w:control r:id="rId8" w:name="Control 4" w:shapeid="_x0000_s1028"/>
        </w:pict>
      </w:r>
      <w:r>
        <w:rPr>
          <w:b/>
        </w:rPr>
        <w:t>LIETUVOS RESPUBLIKOS VYRIAUSYBĖ</w:t>
      </w:r>
    </w:p>
    <w:p>
      <w:pPr>
        <w:jc w:val="center"/>
      </w:pPr>
    </w:p>
    <w:p>
      <w:pPr>
        <w:jc w:val="center"/>
        <w:rPr>
          <w:b/>
        </w:rPr>
      </w:pPr>
      <w:r>
        <w:rPr>
          <w:b/>
        </w:rPr>
        <w:t>N U T A R I M A S</w:t>
      </w:r>
    </w:p>
    <w:p>
      <w:pPr>
        <w:jc w:val="center"/>
        <w:rPr>
          <w:b/>
        </w:rPr>
      </w:pPr>
      <w:r>
        <w:rPr>
          <w:b/>
        </w:rPr>
        <w:t>DĖL LIETUVOS RESPUBLIKOS VYRIAUSYBĖS 2000 M. GRUODŽIO 15 D. NUTARIMO NR. 1458 „DĖL VALSTYBĖS RINKLIAVOS OBJEKTŲ SĄRAŠO, ŠIOS RINKLIAVOS DYDŽIŲ IR MOKĖJIMO IR GRĄŽINIMO TVARKOS PATVIRTINIMO“ PAPILDYMO</w:t>
      </w:r>
    </w:p>
    <w:p>
      <w:pPr>
        <w:jc w:val="center"/>
      </w:pPr>
    </w:p>
    <w:p>
      <w:pPr>
        <w:jc w:val="center"/>
      </w:pPr>
      <w:r>
        <w:t>2003 m. spalio 30 d. Nr. 1348</w:t>
      </w:r>
    </w:p>
    <w:p>
      <w:pPr>
        <w:jc w:val="center"/>
      </w:pPr>
      <w:r>
        <w:t>Vilnius</w:t>
      </w:r>
    </w:p>
    <w:p>
      <w:pPr>
        <w:ind w:firstLine="708"/>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 xml:space="preserve">Papildyti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 xml:space="preserve">; 2003, Nr. </w:t>
      </w:r>
      <w:fldSimple w:instr="HYPERLINK https://www.e-tar.lt/portal/lt/legalAct/TAR.48D9763A9798 \t _blank">
        <w:r>
          <w:rPr>
            <w:color w:val="0000FF" w:themeColor="hyperlink"/>
            <w:u w:val="single"/>
          </w:rPr>
          <w:t>87-3945</w:t>
        </w:r>
      </w:fldSimple>
      <w:r>
        <w:rPr>
          <w:color w:val="000000"/>
        </w:rPr>
        <w:t>), pastraipa „Apskričių viršininkų administracijų“ (po 4.460 punkto) ir šiuo 4.461 punktu:</w:t>
      </w:r>
    </w:p>
    <w:p>
      <w:pPr>
        <w:ind w:firstLine="708"/>
        <w:jc w:val="both"/>
        <w:rPr>
          <w:color w:val="000000"/>
        </w:rPr>
      </w:pPr>
      <w:r>
        <w:rPr>
          <w:color w:val="000000"/>
        </w:rPr>
        <w:t>„Apskričių viršininkų administracijų</w:t>
      </w:r>
    </w:p>
    <w:p>
      <w:pPr>
        <w:ind w:firstLine="708"/>
        <w:jc w:val="both"/>
        <w:rPr>
          <w:color w:val="000000"/>
        </w:rPr>
      </w:pPr>
      <w:r>
        <w:rPr>
          <w:color w:val="000000"/>
        </w:rPr>
        <w:t>4.461</w:t>
      </w:r>
      <w:r>
        <w:rPr>
          <w:color w:val="000000"/>
        </w:rPr>
        <w:t>. leidimo įsigyti nuosavybėn ne žemės</w:t>
      </w:r>
    </w:p>
    <w:p>
      <w:pPr>
        <w:tabs>
          <w:tab w:val="left" w:pos="5985"/>
        </w:tabs>
        <w:ind w:firstLine="708"/>
        <w:jc w:val="both"/>
        <w:rPr>
          <w:color w:val="000000"/>
        </w:rPr>
      </w:pPr>
      <w:r>
        <w:rPr>
          <w:color w:val="000000"/>
        </w:rPr>
        <w:t xml:space="preserve">ūkio paskirties žemės sklypą išdavimą </w:t>
        <w:tab/>
        <w:t>100 litų“.</w:t>
      </w:r>
    </w:p>
    <w:p>
      <w:pPr>
        <w:ind w:firstLine="708"/>
        <w:jc w:val="both"/>
        <w:rPr>
          <w:color w:val="000000"/>
        </w:rPr>
      </w:pPr>
    </w:p>
    <w:p>
      <w:pPr>
        <w:ind w:firstLine="708"/>
        <w:jc w:val="both"/>
        <w:rPr>
          <w:color w:val="000000"/>
        </w:rPr>
      </w:pPr>
    </w:p>
    <w:p>
      <w:pPr>
        <w:tabs>
          <w:tab w:val="right" w:pos="9639"/>
        </w:tabs>
      </w:pPr>
      <w:r>
        <w:t>MINISTRAS PIRMININKAS</w:t>
        <w:tab/>
        <w:t>ALGIRDAS BRAZAUSKAS</w:t>
      </w:r>
    </w:p>
    <w:p>
      <w:pPr>
        <w:ind w:firstLine="708"/>
      </w:pPr>
    </w:p>
    <w:p>
      <w:pPr>
        <w:tabs>
          <w:tab w:val="right" w:pos="9639"/>
        </w:tabs>
      </w:pPr>
      <w:r>
        <w:t>FINANSŲ MINISTRĖ</w:t>
        <w:tab/>
        <w:t>DALIA GRYBAUSKAITĖ</w:t>
      </w:r>
    </w:p>
    <w:p>
      <w:pPr>
        <w:jc w:val="center"/>
      </w:pPr>
      <w:r>
        <w:t>______________</w:t>
      </w: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838</Characters>
  <Application>Microsoft Office Word</Application>
  <DocSecurity>4</DocSecurity>
  <Lines>27</Lines>
  <Paragraphs>15</Paragraphs>
  <ScaleCrop>false</ScaleCrop>
  <Company/>
  <LinksUpToDate>false</LinksUpToDate>
  <CharactersWithSpaces>953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2015-06-26T19:02:00Z</dcterms:created>
  <dc:creator>User</dc:creator>
  <lastModifiedBy>Adlib User</lastModifiedBy>
  <dcterms:modified xsi:type="dcterms:W3CDTF">2015-06-26T19:02:00Z</dcterms:modified>
  <revision>2</revision>
</coreProperties>
</file>