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4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Lietuvos Respublikos Seimo</w:t>
      </w:r>
    </w:p>
    <w:p>
      <w:pPr>
        <w:ind w:firstLine="4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1995 m. gegužės 9 d.</w:t>
      </w:r>
    </w:p>
    <w:p>
      <w:pPr>
        <w:ind w:firstLine="4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nutarimo Nr.I-885</w:t>
      </w:r>
    </w:p>
    <w:p>
      <w:pPr>
        <w:ind w:firstLine="4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priedėlis</w:t>
      </w:r>
    </w:p>
    <w:p>
      <w:pPr>
        <w:rPr>
          <w:rFonts w:ascii="Courier New" w:hAnsi="Courier New"/>
          <w:sz w:val="20"/>
        </w:rPr>
      </w:pPr>
    </w:p>
    <w:p>
      <w:pPr>
        <w:ind w:firstLine="22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NUTEISTŲJŲ ASMENŲ PERDAVIMO</w:t>
      </w:r>
    </w:p>
    <w:p>
      <w:pPr>
        <w:ind w:firstLine="27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 O N V E N C I J A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Europos  Tarybos narės  ir  kitos  valstybės 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Konvencijos signatarės,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manydamos, kad  Europos Tarybos  tikslas yra  palaikyti  kuo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artimesnius ryšius tarp jos narių;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norėdamos  labiau   išplėsti  tarptautinį   bendradarbiavimą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baudžiamojoje srityje;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manydamos, kad  šis  bendradarbiavimas  turėtų  pasitarnauti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teisingumo  vykdymo  interesams  ir  sudarytų  palankias  sąlygas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nuteistų asmenų socialinei reabilitacijai;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manydamos, kad  dėl šių  tikslų  reikia,  jog  užsieniečiai,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nubausti laisvės  atėmimu už nusikalstamą veiklą, turėtų galimybę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atlikti bausmę įprastoje socialinėje aplinkoje;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suprasdamos,  kad   geriausiai  galima   tai  pasiekti  juos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perduodant jų valstybei,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susitarė: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Definicijos (apibrėžimai)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Šioje konvencijoje vartojami terminai: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"nuteisimas"  - visoks limituotas ar neapibrėžtas laisvės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atėmimo būdas arba teismo paskirta bausmė už nusikalstamą veiklą;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>) "nuosprendis" - teismo sprendimas paskirti bausmę;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"nuteisusioji  valstybė" -  valstybė,  nuteisusi  asmenį,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kuris gali būti arba jau yra perduotas;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"valstybė,  kurioje atliekama  bausmė" - valstybė, kuriai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gali būti  arba jau  yra perduotas  nuteistasis, kad  ten atliktų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savo bausmę.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5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Pagrindiniai principai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 Valstybės    abipusiškai   įsipareigoja   pagal   šioje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Konvencijoje  numatytas   sąlygas  kuo  artimiau  bendradarbiauti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perduodant nuteistus asmenis.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Pagal   šios  Konvencijos   nuostatas  vienos  valstybės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teritorijoje nuteistas asmuo gali būti perduotas kitai valstybei,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kad ten  atliktų jam  paskirtą bausmę. Pagal šią Konvenciją asmuo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gali  pareikšti   pageidavimą,  kad   būtų  perduotas   arba   jį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nuteisusiai  valstybei, arba  valstybei,  kurioje  turės  atlikti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bausmę.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Kad  asmuo  būtų  perduotas,  gali  prašyti  nuteisusioji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 arba valstybė, kurioje bus atliekama bausmė.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8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Perdavimo sąlygos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Perdavimas gali vykti tik pagal šias Konvencijos sąlygas: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nuteistasis  turi būti  valstybės, kurioje atliks bausmę,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išeivis;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>) nuosprendis turi būti galutinis;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bausmės,  kurią nuteistasis  turi atlikti,  laikas turėtų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būti mažiausiai šeši mėnesiai nuo prašymo perduoti padavimo datos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arba neterminuotas;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nuteistasis  arba jam  atstovaujantis asmuo turi sutikti,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kad  nuteistasis   būtų  perduotas,   jeigu  viena  iš  valstybių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perdavimą laiko  būtinu dėl  nuteistojo amžiaus  arba fizinės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protinės jo būklės;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 xml:space="preserve">) veikimas  arba neveikimas,  už kuriuos  baudžiama, turėtų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būti laikomi nusikalstama veika ir toje šalyje, kur bus atliekama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bausmė, ir  jeigu  tokia  nusikalstama veila  būtų  padaryta  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teritorijoje, už tai būtų baudžiama, o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</w:t>
      </w:r>
      <w:r>
        <w:rPr>
          <w:rFonts w:ascii="Courier New" w:hAnsi="Courier New"/>
          <w:sz w:val="20"/>
        </w:rPr>
        <w:t xml:space="preserve">)  nuteisusioji   valstybė  ir   valstybė,  kurioje  bausmė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atliekama, turėtų būti pasirašiusios perdavimo sutartį.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Išskirtiniais  atvejais  valstybės  gali  susitarti  dėl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perdavimo netgi  tuo atveju,  jei bausmės, kurią nuteistasis turi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atlikti, laikas  yra trumpesnis  už terminą, numatytą  1 dalies c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punkte.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 Kiekviena  valstybė  Konvencijos  pasirašymo,  atidavimo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ratifikuoti,  priėmimo,  aprobavimo  ar  prisijungimo  metu  gali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Europos    Tarybos     Generaliniam    Sekretoriui    adresuotoje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deklaracijoje nurodyti,  kad  ji  norėtų  išbraukti  vieną  iš  9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straipsnio 1 dalies a ar b punktuose numatytų santykių su kitomis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šalimis procedūrų.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 Kiekviena  valstybė  bet  kuriuo  metu  Europos  Tarybos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Generaliniam Sekretoriui  pasiųstoje deklaracijoje gali apibrėžti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šioje Konvencijoje vartojamą "išeivio" terminą.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18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Įsipareigojimas teikti informaciją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Kiekvieną   nuteistąjį,  kuriam  gali  būti  taikoma  ši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Konvencija,  su   jos  turiniu   turi  supažindinti  nuteisusioji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Jeigu  nuteistasis išreiškė  pageidavimą  jį  nuteisusiai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valstybei, kad  nori būti  perduotas pagal šią Konvenciją, tai ši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 turi kaip galima greičiau, kai tik galutinis nuosprendis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įsigalioja, informuoti  apie tai  valstybę, kurioje bus atliekama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>. Turėtų būti teikiama tokia informacija: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nuteistojo pavardė, gimimo data ir vieta;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 prireikus,  jo  adresas  valstybėje,  kurioje  atliekama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>) faktų aprašymas, įskaitant nuteisimą;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>) bausmės atlikimo pradžios data, trukmė ir pobūdis.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Jeigu  nuteistasis pareiškė norą būti perduotas pagal šią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Konvenciją valstybei,  kurioje atliks  bausmę,  tai  nuteisusioji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 pagal  valstybės, kurioje  bus atliekama bausmė, prašymą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turi perduoti visą 3 dalyje numatytą informaciją.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. Nuteistasis  turi būti  raštu  informuojamas  apie  visus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veiksmus, atliekamus  vienos ar  kitos valstybės, pagal prieš tai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minėtas dalis,  taip pat  ir apie visus sprendimus, susijusius su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perdavimo prašymu, priimtus vienos iš šių valstybių.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Prašymai ir atsakymai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Prašymai dėl perdavimo ir atsakymai turi būti raštiški.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Prašančiosios  valstybės Teisingumo ministerija adresuoja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prašymą reikiamos  valstybės Teisingumo  ministerijai.  Atsakymai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turi būti pateikiami tais pačiais kanalais.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Bet  kuri pusė deklaracijoje, adresuotoje Europos Tarybos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Generaliniam Sekretoriui,  gali nurodyti,  kad  ji  naudos  kitus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komunikacijos būdus.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Gavusioji  prašymą valstybė  turi  kaip  galima  greičiau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informuoti prašančiąją  valstybę apie  savo sprendimą  priimti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atmesti perdavimo prašymą.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Pateisinamieji dokumentai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Valstybė, kurioje atliekama bausmė, nuteisusios valstybės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prašymu turėtų pastarajai pateikti: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dokumentą ar deklaraciją, nurodančią, kad nuteistasis yra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tos valstybės išeivis;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 kopiją   įstatymų,   galiojančių   valstybėje,   kurioje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atliekama bausmė,  pagal kuriuos  veikimas  arba  neveikimas,  už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kuriuos  yra  teisiama  nuteisusioje  valstybėje,  taip  pat  yra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nusikalstama veika ir valstybėje, kurioje atliekama bausmė, ir už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tai būtų  baudžiama, jeigu  tas  veikimas  arba  neveikimas  būtų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padarytas jos teritorijoje;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deklaraciją  su  informacija,  numatyta  9  straipsnio  2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dalyje.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Jeigu   yra  pateiktas   prašymas  dėl   perdavimo,  tai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nuteisusioji  valstybė   turi  pateikti  valstybei,  kurioje  bus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atliekama bausmė, jeigu tik viena ar kita iš šių dviejų valstybių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nenurodė, kad ji neduos sutikimo perdavimui, šiuos dokumentus: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 teismo   nuosprendžio  patvirtintą  kopiją  ir  teisėtai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pritaikytus potvarkius (dispozicijas);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nurodymą  apie jau  atliktos  bausmės  trukmę,  įskaitant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informaciją apie parengtinį sulaikymą, bausmės atidėjimą ar kitus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aktus, susijusius su bausmės atlikimu;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3  straipsnio 1  dalies d  punkte  numatytą  deklaraciją,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patvirtinančią sutikimą būti perduotu;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ir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>) kiekvieną kartą, kai bus reikalingas bet koks medicininis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ar socialinis  nuteistojo įvertinimas,  visą informaciją  apie jo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gydymą jį  nuteisusioje valstybėje  ir  rekomendacijas,  kaip  tą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gydymą tęsti valstybėje, kurioje bus atliekama bausmė.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Nuteisusioji  valstybė ir valstybė, kurioje bus atliekama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bausmė,  gali   prašyti  kurių  nors  dokumentų  ar  deklaracijų,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numatytų aukščiau  minėtose  1  ir  2  dalyse,  prieš  pateikiant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prašymą dėl perdavimo ar prieš priimant sprendimą dėl sutikimo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nesutikimo perduoti.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Sutikimas ir patikrinimas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Nuteisusioji   valstybė  turi  pasirūpinti,  kad  asmuo,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privalantis duoti  savo sutikimą dėl perdavimo pagal 3 straipsnio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 dalį,  tai atliktų  savanoriškai ir  visiškai įsisąmoninęs  šio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akto juridines pasekmes. Procedūra, susijusi su šiuo procesu, yra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nustatoma nuteisusios valstybės įstatymų.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Nuteisusioji  valstybė, tarpininkaujant konsului ar kitam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pareigūnui, paskirtam  susitarus su  valstybe, kurioje  atliekama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bausmė,  turi  suteikti  galimybę  valstybei,  kurioje  atliekama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bausmė, patikrinti,  ar sutikimas  buvo duotas  pagal ankstesnėje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dalyje numatytas sąlygas.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13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Perdavimo pasekmės nuteisusiajai valstybei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Kai  valstybė, kurioje atliekama bausmė, paima nuteistąjį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 savo  globą, bausmės  atlikimas jį  nuteisusioje valstybėje yra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sustabdomas.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Nuteisusioji  valstybė negali  tęsti bausmės vykdymo, kai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valstybėje,  kurioje   atliekama  bausmė,  laikoma,  kad  bausmės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atlikimas yra pasibaigęs.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Perdavimo pasekmės valstybei,</w:t>
      </w:r>
    </w:p>
    <w:p>
      <w:pPr>
        <w:ind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kurioje atliekama bausmė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Valstybės,   kurioje  atliekama  bausmė,  kompetentingos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valdžios instancijos turi: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arba pačios tęsti bausmės atlikimą, remdamosi teisminiais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arba  administraciniais   sprendimais,   pagal   10   straipsnyje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numatytas sąlygas;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>) arba tos valstybės teisminiu ar administraciniu sprendimu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pakeisti  bausmę,  pakeičiant  nuteistosios  valstybės  paskirtas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baudžiamąsias sankcijas,  valstybės,  kurioje  atliekama  bausmė,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įstatymuose už  tokį  patį  nusikaltimą  numatytomis  sankcijomis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pagal 11 straipsnyje išdėstytas sąlygas.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Kai   valstybei,  kurioje   bus  atliekama  bausmė,  yra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pateiktas prašymas,  ši prieš  nuteistojo perdavimą turi nurodyti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nuteisusiajai  valstybei,   kuri  iš  šių  dviejų  procedūrų  bus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taikoma.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Bausmės  atlikimą nustato  valstybės,  kurioje  atliekama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bausmė, įstatymai  ir tik  ši valstybė  yra kompetentinga priimti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 kokius atitinkamus sprendimus.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>. Kiekviena valstybė, kurios vidaus teisė draudžia vieną iš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 dalyje  numatytų procedūrų,  norėdama  imtis  priemonių,  kurių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objektas kitos  valstybės  teritorijoje  yra  asmenys,  dėl  savo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psichinės būklės  pripažinti nepakaltinamais  už nusikaltimą,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kuri yra  nusiteikusi pasirūpinti  šiais asmenimis, pratęsdama jų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gydymą, gali  nusiųsti deklaraciją  Europos Tarybos  Generaliniam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Sekretoriui nurodydama,  kokia  procedūra  bus  pasirinkta  tokiu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atveju.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2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Bausmės atlikimo tęstinumas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Tuo  atveju, kai  bausmės atlikimas  tęsiamas,  valstybė,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kurioje atliekama  bausmė,  yra  susieta  juridiniu  pagrindu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bausmės trukmė yra tokia, kokia buvo priimta nuosprendžio metu.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Tačiau,  jeigu bausmės  pagrindas ar  trukmė prieštarauja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valstybės,  kurioje  atliekama  bausmė,  įstatymams,  jeigu 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 įstatymai  to reikalauja, ši valstybė gali juridiniu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administraciniu nutarimu  pritaikyti šią  bausmę prie  bausmės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priemonių,  numatytų  tos  valstybės  įstatymuose  už  tokio  pat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pobūdžio nusikaltimą.  Ši bausmė  ar  priemonės  savo  esme  kiek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įmanoma turi atitikti nuteisimo metu paskirtąją bausmę. Ji negali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nei  pasunkinti,   nei  pailginti   trukmės  ir   negali  viršyti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valstybės,  kurioje   atliekama  bausmė,   įstatymuose   numatyto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maksimumo.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0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Bausmės konversija (pakeitimas)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Bausmės  pakeitimo atveju  turi būti  taikomos valstybės,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kurioje  atliekama   bausmė,  įstatymuose  numatytos  procedūros.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Konversijos metu kompetentinga institucija: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) turi  apsiriboti gautais  duomenimis kaip  faktais  tiek,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kiek jie tiksliai ir besąlygiškai išaiškėja iš nuosprendžio, kurį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paskelbė nuteisusioji valstybė;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 negali   pakeisti  laisvės   atėmimo  bausmės   pinigine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sankcija;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>) turi visiškai išskaityti visą laisvės atėmimo laikotarpį,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kurį nuteistas asmuo jau išbuvo kalėjime;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ir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nepabloginti  nuteistojo teisinės  padėties, atsitiktinai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nesusieti  minimalia   sankcija,  numatyta   valstybės,   kurioje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atliekama  bausmė,   įstatymuose   už   padarytą   ar   padarytus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nusikaltimus.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Jeigu  konversijos procedūra  vyksta po nuteistojo asmens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perdavimo, valstybė,  kurioje atliekama  bausmė, turi  tą  asmenį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saugoti areštinėje  ar kitu būdu užtikrinti jo buvimą valstybėje,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kurioje atliekama bausmė, iki šios procedūros pabaigos.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14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Bausmės dovanojimas (malonė), amnestija,</w:t>
      </w: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bausmės sušvelninimas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Kiekviena Šalis,  vadovaudamasi savo  Konstitucija ar kitais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įstatymais, gali suteikti malonę, sušvelninti bausmę ar paskelbti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amnestiją.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2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Nuosprendžio peržiūrėjimas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Tiktai nuteisusioji valstybė turi teisę nuspręsti, ar reikia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peržiūrėti nuosprendį.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2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Bausmės vykdymo nutraukimas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Valstybė, kurioje  atliekama  bausmė,  turi  baigti  bausmės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vykdymą, kai  tik nuteisusioji  valstybė informuoja  apie  tokius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norus, sprendimus  ar priemones,  dėl kurių bausmės vykdymas turi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būti nutrauktas.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16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Informacija apie nuosprendžio vykdymą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Valstybė, kurioje  atliekama bausmė,  suteikia  informaciją,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susijusią  su   nuosprendžio  vykdymu,  valstybei,  kurioje  buvo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teisiama: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jeigu joje laikoma, kad bausmės vykdymas pasibaigė;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>) jeigu nuteistasis asmuo pabėgo nebaigęs atlikti bausmę;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arba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>) jeigu nuteisusioji valstybė prašo specialios ataskaitos.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Pervežimas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Šalis,  vadovaudamasi  savo  įstatymais,  turi  suteikti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sąlygas nuteistajam  asmeniui pervežti  per jos teritoriją, jeigu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kita Šalis  pareiškė tokį  prašymą ir  ji pati  yra susitarusi su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kita Šalimi  arba su  trečiąja valstybe dėl to asmens pervežimo 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jos teritoriją arba iš jos teritorijos.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Šalis gali atsisakyti suteikti sąlygas pervežimui: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jeigu nuteistas asmuo yra jos išeivis;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arba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jeigu  nusikaltimas, už  kurį buvo  paskirta bausmė, nėra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laikomas nusikaltimu pagal joje galiojančius įstatymus.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Prašymai  pervežti  ir  atsakymai  turi  būti  perduodami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kanalais, kurie yra numatyti 5 straipsnio 2 ir 3 dalyse.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>. Šalis gali suteikti sąlygas nuteistajam asmeniui pervežti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 jos  teritoriją, kai  to prašo  trečioji valstybė,  jeigu  ta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 yra susitarusi su kita Šalimi dėl pervežimo į teritoriją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arba iš jos.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. Šalis,  kurios yra  prašoma leisti  pervežti,  nuteistąjį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asmenį gali  laikyti areštinėje  tik tiek  laiko, kiek  to reikia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pervežimui per jos teritoriją.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. Šalis,  į kurią  kreipiamasi  dėl  pervežimo,  gali  būti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prašoma   duoti    garantijas,   kad    nuteistasis   nebus   nei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persekiojamas,  nei   sulaikomas,  išskyrus   tai,  kas  numatyta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ankstesnėje dalyje,  nei jokiais  kitais apribojimais  varžoma jo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asmeninė laisvė tranzitinės šalies teritorijoje pagal ankstesnius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įvykius ar  apkaltinamuosius nuosprendžius  iki  jo  išvykimo  iš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nuteisusios valstybės teritorijos.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 xml:space="preserve">. Nereikia  prašyti leidimo pervežimui, jeigu pervežama oro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transportu ir  nėra numatyta  jokių nusileidimų. Tačiau kiekviena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šalis gali  pasirašymo ar  ratifikavimo, sutikimo,  aprobavimo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prisijungimo dokumentų  atidavimo metu deklaracijoje, adresuotoje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Europos Tarybos  Generaliniam  Sekretoriui,  reikalauti,  kad  ją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informuotų apie kiekvieną pervežimą per jos teritoriją.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8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Kalba ir išlaidos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Informacija  pagal 4  straipsnio 2  ir 4  dalis turi būti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pateikta tos  šalies kalba,  kuriai ji  yra skirta, arba viena iš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oficialių Europos Tarybos kalbų.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Išskyrus  išlygas, numatytas  šio  straipsnio  3  dalyje,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neturi būti reikalaujama jokio prašymų dėl pervežimo vertinimo.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 Kiekviena  valstybė,  pasirašydama  ar  atiduodama  savo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ratifikavimo, sutikimo,  aprobavimo ar  prisijungimo  dokumentus,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deklaracijoje,   adresuotoje    Europos   Tarybos    Generaliniam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Sekretoriui, gali  reikalauti, kad  prie prašymų dėl pervežimo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juos lydinčių  dokumentų būtų vertimai į tos valstybės kalbą arba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vieną iš  oficialių Europos  Tarybos kalbų.  Ta  proga  jos  gali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pranešti apie pasirengimą šalia oficialios Europos Tarybos kalbos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 kalbų priimti vertimus į bet kurias kitas kalbas.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Išskyrus  tai, kas  yra numatyta  6 straipsnio 2 dalies 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punkte, dokumentai,  kurie yra  perduodami pagal  šią Konvenciją,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neturi būti patvirtinti.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. Visas  išlaidas, susijusias  su šios Konvencijos taikymu,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turi  padengti   valstybė,  kurioje  atliekama  bausmė,  išskyrus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išlaidas,    išskirtinai    padarytas    nuteisusios    valstybės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teritorijoje.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Pasirašymas ir įsigaliojimas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 Ši  Konvencija  pateikiama  pasirašyti  Europos  Tarybos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valstybėms  narėms  ir  valstybėms,  nesančioms  narėmis,  tačiau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dalyvavusioms tobulinant  šią Konvenciją.  Ji yra  ratifikuotina,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prie  jos  galima  prisijungti  ar  jai  pritarti.  Ratifikavimo,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prisijungimo, pritarimo  dokumentai (raštai)  atiduodami  saugoti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Europos Tarybos Generaliniam Sekretoriui.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Ši Konvencija įsigalioja pirmą dieną mėnesio, einančio po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trijų  mėnesių  laikotarpio  po  to,  kai  trys  valstybės  narės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išreiškia savo sutikimą laikytis Konvencijos pagal šio straipsnio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 dalies dispoziciją.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 Jeigu   kuri  nors  valstybė  signatarė  išreiškia  savo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sutikimą laikytis Konvencijos, ši įsigalioja pirmą dieną mėnesio,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einančio  po   to,  kai   pasibaigia  3  mėnesių  laikotarpis  po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ratifikavimo, prisijungimo ar pritarimo dokumentų atidavimo.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Valstybių, nesančių Europos Tarybos narėmis,</w:t>
      </w: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prisijungimas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Po  to, kai  įsigalioja ši  Konvencija,  Europos  Tarybos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Ministrų Komitetas,  pasitaręs  su  susitariančiosiomis  Šalimis,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gali pakviesti  kurią nors  valstybę, nesančią  Tarybos  nare  ir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neminimą  18   straipsnio  1   dalyje,  prisijungti   prie  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Konvencijos, vadovaudamasis daugumos sprendimu, kaip yra numatyta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Europos Tarybos  Statuto 20 straipsnyje, bei vienbalsiai pritarus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susitariančiųjų Šalių atstovams, dirbantiems Komitete.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Kiekvienoje   prisijungiančioje  valstybėje   Konvencija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įsigalioja  pirmą   dieną  mėnesio,  einančio  po  trijų  mėnesių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laikotarpio po  to, kai  prisijungimo  dokumentai  buvo  atiduoti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saugoti.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6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Taikymas teritorijoms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Kiekviena  valstybė ratifikavimo, sutikimo, aprobavimo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prisijungimo  metu   gali  nurodyti  teritoriją  ar  teritorijas,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kuriose ši Konvencija bus taikoma.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Kiekviena  valstybė bet  kuriuo metu  vėliau, pareikšdama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apie tai  Europos Tarybos Generaliniam Sekretoriui, išplečia šios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Konvencijos    taikymą    kiekvienoje    pareiškime    nurodytoje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teritorijoje. Tokioje  teritorijoje Konvencija  įsigalioja  pirmą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dieną mėnesio,  einančio po  trijų mėnesių laikotarpio po to, kai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Generaliniam Sekretoriui įteikiamas pareiškimas.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 Kiekvienas   pareiškimas,  susijęs  su  pirmosiomis  šio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straipsnio  dalimis,  dėl  jame  nurodytų  teritorijų  gali  būti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atsiimtas, pranešimu kreipiantis į Generalinį Sekretorių.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8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Laikinas taikymas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Ši Konvencija taikoma vykdant nuosprendžius, paskirtus prieš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Konvencijos įsigaliojimą ar po jo.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Ryšys su kitomis konvencijomis ir susitarimais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Ši  Konvencija neturi įtakos teisėms ir įsipareigojimams,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kylantiems iš  sutarčių dėl  ekstradicijos bei  kitų sutarčių dėl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bendradarbiavimo   teisiniais    klausimais,    kur    aptariamas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sulaikytųjų  asmenų   perdavimas  akistatos  ar  parodymų  davimo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tikslu.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Jeigu  dvi ar  daugiau  šalių  jau  yra  susitarusios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sudariusios sutartį  dėl nuteistųjų  asmenų perdavimo arba kitaip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aptarusios savo  santykius šiuo  klausimu, arba  jos ruošiasi tai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padaryti ateityje,  jos turi  pritaikyti tą susitarimą ar sutartį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arba sureguliuoti santykius pagal šią Konvenciją.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>. Ši Konvencija neturi įtakos valstybių, prisijungusių prie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Europos Konvencijos  dėl  baudžiamųjų  nuosprendžių  tarptautinio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galiojimo, teisei sudaryti dvišales ar daugiašales sutartis viena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 kita  šioje Konvencijoje aptariamais klausimais, kad papildytų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jos nuostatas ar palengvintų joje išdėstytų principų pritaikymą.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Jeigu  prašymas perduoti  nuteistus asmenis remiasi dviem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šaltiniais  -   duotąja  Konvencija  ir  Europos  Konvencija  dėl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baudžiamųjų nuosprendžių  tarptautinio galiojimo  - ar kokiu kitu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susitarimu  ar   sutartimi   dėl   nuteistų   asmenų   perdavimo,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pasirašančioji Šalis, pateikdama prašymą, nurodo, kokio dokumento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pagrindu tai daroma.</w:t>
      </w: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22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Draugiškas ginčų sprendimas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Europos Tarybos  nusikalstamumo problemų  Europos  Komitetas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yra informuojamas apie šios Konvencijos taikymą ir padarys viską,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kad padėtų  draugiškai  įveikti  kiekvieną  sunkumą,  kuris  gali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iškilti taikant šią Konvenciją.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Denonsavimas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Kiekviena  Šalis gali  bet  kuriuo  metu  denonsuoti  šią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Konvenciją  pranešdama  apie  tai  Europos  Tarybos  Generaliniam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Sekretoriui.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Toks   denonsavimas  įsigalioja   pirmą  dieną  mėnesio,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einančio po  trijų mėnesių  po  pranešimo  įteikimo  Generaliniam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Sekretoriui.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 Ši  Konvencija  tebebus  taikoma  vykdant  nuosprendžius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asmenims, kurie  buvo perduoti  pagal Konvencijos  nuostatas  iki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denonsavimo įsigaliojimo dienos.</w:t>
      </w:r>
    </w:p>
    <w:p>
      <w:pPr>
        <w:rPr>
          <w:rFonts w:ascii="Courier New" w:hAnsi="Courier New"/>
          <w:sz w:val="20"/>
        </w:rPr>
      </w:pPr>
    </w:p>
    <w:p>
      <w:pPr>
        <w:ind w:firstLine="3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</w:t>
      </w:r>
      <w:r>
        <w:rPr>
          <w:rFonts w:ascii="Courier New" w:hAnsi="Courier New"/>
          <w:sz w:val="20"/>
        </w:rPr>
        <w:t xml:space="preserve"> straipsnis</w:t>
      </w:r>
    </w:p>
    <w:p>
      <w:pPr>
        <w:ind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Informacija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Europos Tarybos  Generalinis  Sekretorius  informuoja  visas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valstybes Europos Tarybos nares, valstybes, nesančias jos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narėmis,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bet dalyvavusias  rengiant šią Konvenciją, ir kiekvieną valstybę,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prisijungusią prie šios Konvencijos: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) apie pasirašymus;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) apie  ratifikavimo, sutikimo, aprobavimo bei prisijungimo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dokumentų atidavimą saugoti;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</w:t>
      </w:r>
      <w:r>
        <w:rPr>
          <w:rFonts w:ascii="Courier New" w:hAnsi="Courier New"/>
          <w:sz w:val="20"/>
        </w:rPr>
        <w:t xml:space="preserve">)  apie   šios  Konvencijos   įsigaliojimo  datą  pagal  18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straipsnio 2  ir 3 dalis, 19 straipsnio 2 dalį ir 20 straipsnio 2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ir 3 dalis;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)  apie   kiekvieną   aktą,   deklaraciją,   pranešimą   ar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informaciją, susijusius su šia Konvencija.</w:t>
      </w: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Tai  patvirtindami,   žemiau   pasirašiusieji,   atitinkamai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įgalioti, pasirašė šią Konvenciją.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Sudaryta 1983 metų kovo 21 dieną Strasbūre anglų ir prancūzų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kalbomis.  Abu   tekstai   yra   autentiški   ir   sudaro   vieną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egzempliorių,  kuris   turi   būti   saugomas   Europos   Tarybos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archyvuose. Generalinis  Sekretorius turi  pasiųsti  patvirtintus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nuorašus kiekvienai  Europos Tarybos  narei, taip pat valstybėms,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nesančioms Europos  Tarybos narėmis, kurios dalyvavo rengiant šią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Konvenciją,  ir   visoms   pakviestoms   prie   jos   prisijungti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valstybėms.</w:t>
      </w:r>
    </w:p>
    <w:p>
      <w:pPr>
        <w:rPr>
          <w:rFonts w:ascii="Courier New" w:hAnsi="Courier New"/>
          <w:sz w:val="20"/>
        </w:rPr>
      </w:pPr>
    </w:p>
    <w:sectPr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2727</Words>
  <Characters>18381</Characters>
  <Application>Microsoft Office Word</Application>
  <DocSecurity>4</DocSecurity>
  <Lines>483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Lietuvos Respublikos Seimo</vt:lpstr>
    </vt:vector>
  </TitlesOfParts>
  <Company>Seimas</Company>
  <LinksUpToDate>false</LinksUpToDate>
  <CharactersWithSpaces>20594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2017-05-04T14:47:00Z</dcterms:created>
  <dc:creator>Romas Jurenas</dc:creator>
  <lastModifiedBy>adlibuser</lastModifiedBy>
  <dcterms:modified xsi:type="dcterms:W3CDTF">2017-05-04T14:47:00Z</dcterms:modified>
  <revision>2</revision>
  <dc:title>Lietuvos Respublikos Seimo</dc:title>
</coreProperties>
</file>