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jc w:val="center"/>
        <w:rPr>
          <w:b/>
        </w:rPr>
      </w:pPr>
      <w:r>
        <w:rPr>
          <w:b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4" w:shapeid="_x0000_s1028"/>
        </w:pict>
      </w:r>
      <w:r>
        <w:rPr>
          <w:b/>
        </w:rPr>
        <w:t>LIETUVOS RESPUBLIKOS</w:t>
      </w:r>
    </w:p>
    <w:p>
      <w:pPr>
        <w:jc w:val="center"/>
        <w:rPr>
          <w:b/>
        </w:rPr>
      </w:pPr>
      <w:r>
        <w:rPr>
          <w:b/>
        </w:rPr>
        <w:t>BIUDŽETO SANDAROS ĮSTATYMO 18 STRAIPSNIO PAKEITIMO</w:t>
      </w:r>
    </w:p>
    <w:p>
      <w:pPr>
        <w:jc w:val="center"/>
        <w:rPr>
          <w:b/>
        </w:rPr>
      </w:pPr>
      <w:r>
        <w:rPr>
          <w:b/>
        </w:rPr>
        <w:t>Į S T A T Y M A S</w:t>
      </w:r>
    </w:p>
    <w:p>
      <w:pPr>
        <w:jc w:val="center"/>
      </w:pPr>
    </w:p>
    <w:p>
      <w:pPr>
        <w:jc w:val="center"/>
      </w:pPr>
      <w:r>
        <w:t>2002 m. rugsėjo 19 d. Nr. IX-1089</w:t>
      </w:r>
    </w:p>
    <w:p>
      <w:pPr>
        <w:jc w:val="center"/>
      </w:pPr>
      <w:r>
        <w:t>Vilnius</w:t>
      </w:r>
    </w:p>
    <w:p>
      <w:pPr>
        <w:jc w:val="center"/>
      </w:pPr>
    </w:p>
    <w:p>
      <w:pPr>
        <w:jc w:val="center"/>
        <w:rPr>
          <w:color w:val="000000"/>
        </w:rPr>
      </w:pPr>
      <w:r>
        <w:rPr>
          <w:color w:val="000000"/>
        </w:rPr>
        <w:t xml:space="preserve">(Žin., 1990, Nr. </w:t>
      </w:r>
      <w:fldSimple w:instr="HYPERLINK https://www.e-tar.lt/portal/lt/legalAct/TAR.712BBBFA3D41 \t _blank">
        <w:r>
          <w:rPr>
            <w:color w:val="0000FF" w:themeColor="hyperlink"/>
            <w:u w:val="single"/>
          </w:rPr>
          <w:t>24-596</w:t>
        </w:r>
      </w:fldSimple>
      <w:r>
        <w:rPr>
          <w:color w:val="000000"/>
        </w:rPr>
        <w:t xml:space="preserve">; 2000, Nr. </w:t>
      </w:r>
      <w:fldSimple w:instr="HYPERLINK https://www.e-tar.lt/portal/lt/legalAct/TAR.BF36F4AB8EDA \t _blank">
        <w:r>
          <w:rPr>
            <w:color w:val="0000FF" w:themeColor="hyperlink"/>
            <w:u w:val="single"/>
          </w:rPr>
          <w:t>61-1826</w:t>
        </w:r>
      </w:fldSimple>
      <w:r>
        <w:rPr>
          <w:color w:val="000000"/>
        </w:rPr>
        <w:t xml:space="preserve">; 2001, Nr. </w:t>
      </w:r>
      <w:fldSimple w:instr="HYPERLINK https://www.e-tar.lt/portal/lt/legalAct/TAR.3EABEE0A1C02 \t _blank">
        <w:r>
          <w:rPr>
            <w:color w:val="0000FF" w:themeColor="hyperlink"/>
            <w:u w:val="single"/>
          </w:rPr>
          <w:t>55-1939</w:t>
        </w:r>
      </w:fldSimple>
      <w:r>
        <w:rPr>
          <w:color w:val="000000"/>
        </w:rPr>
        <w:t>)</w:t>
      </w:r>
    </w:p>
    <w:p>
      <w:pPr>
        <w:rPr>
          <w:color w:val="000000"/>
        </w:rPr>
      </w:pPr>
    </w:p>
    <w:p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18 straipsnio 2 dalies pripažinimas netekusia galios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18 straipsnio 2 dalį pripažinti netekusia galios.</w:t>
      </w:r>
    </w:p>
    <w:p>
      <w:pPr>
        <w:ind w:firstLine="708"/>
      </w:pPr>
    </w:p>
    <w:p/>
    <w:p>
      <w:pPr>
        <w:ind w:firstLine="708"/>
        <w:jc w:val="both"/>
        <w:rPr>
          <w:color w:val="000000"/>
        </w:rPr>
      </w:pPr>
      <w:r>
        <w:rPr>
          <w:i/>
          <w:color w:val="000000"/>
        </w:rPr>
        <w:t xml:space="preserve">Skelbiu šį Lietuvos Respublikos Seimo priimtą įstatymą. </w:t>
      </w:r>
    </w:p>
    <w:p>
      <w:pPr>
        <w:ind w:firstLine="708"/>
      </w:pPr>
    </w:p>
    <w:p>
      <w:pPr>
        <w:tabs>
          <w:tab w:val="right" w:pos="9639"/>
        </w:tabs>
      </w:pPr>
      <w:r>
        <w:t>RESPUBLIKOS PREZIDENTAS</w:t>
        <w:tab/>
        <w:t>VALDAS ADAMKUS</w:t>
      </w:r>
    </w:p>
    <w:p>
      <w:pPr>
        <w:tabs>
          <w:tab w:val="right" w:pos="8730"/>
        </w:tabs>
        <w:jc w:val="center"/>
        <w:rPr>
          <w:color w:val="000000"/>
        </w:rPr>
      </w:pPr>
      <w:r>
        <w:rPr>
          <w:color w:val="000000"/>
        </w:rPr>
        <w:t>______________</w:t>
      </w:r>
    </w:p>
    <w:p>
      <w:pPr>
        <w:tabs>
          <w:tab w:val="right" w:pos="8730"/>
        </w:tabs>
        <w:jc w:val="center"/>
        <w:rPr>
          <w:color w:val="000000"/>
        </w:rPr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134" w:right="567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1</w: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4</DocSecurity>
  <Lines>17</Lines>
  <Paragraphs>13</Paragraphs>
  <ScaleCrop>false</ScaleCrop>
  <Company/>
  <LinksUpToDate>false</LinksUpToDate>
  <CharactersWithSpaces>419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2015-07-06T01:08:00Z</dcterms:created>
  <dc:creator>User</dc:creator>
  <lastModifiedBy>Adlib User</lastModifiedBy>
  <dcterms:modified xsi:type="dcterms:W3CDTF">2015-07-06T01:08:00Z</dcterms:modified>
  <revision>2</revision>
</coreProperties>
</file>