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5935" w14:textId="77777777" w:rsidR="007E0D42" w:rsidRDefault="007E0D42">
      <w:pPr>
        <w:tabs>
          <w:tab w:val="center" w:pos="4153"/>
          <w:tab w:val="right" w:pos="8306"/>
        </w:tabs>
        <w:rPr>
          <w:lang w:val="en-GB"/>
        </w:rPr>
      </w:pPr>
    </w:p>
    <w:p w14:paraId="22245936" w14:textId="77777777" w:rsidR="007E0D42" w:rsidRDefault="00826523">
      <w:pPr>
        <w:jc w:val="center"/>
        <w:rPr>
          <w:b/>
        </w:rPr>
      </w:pPr>
      <w:r>
        <w:rPr>
          <w:b/>
          <w:lang w:eastAsia="lt-LT"/>
        </w:rPr>
        <w:pict w14:anchorId="22245A04">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6B6CBC">
        <w:rPr>
          <w:b/>
        </w:rPr>
        <w:t>LIETUVOS RESPUBLIKOS</w:t>
      </w:r>
    </w:p>
    <w:p w14:paraId="22245937" w14:textId="77777777" w:rsidR="007E0D42" w:rsidRDefault="006B6CBC">
      <w:pPr>
        <w:jc w:val="center"/>
        <w:rPr>
          <w:b/>
        </w:rPr>
      </w:pPr>
      <w:r>
        <w:rPr>
          <w:b/>
        </w:rPr>
        <w:t>MOKESČIŲ UŽ PRAMONINĖS NUOSAVYBĖS OBJEKTŲ REGISTRAVIMĄ</w:t>
      </w:r>
    </w:p>
    <w:p w14:paraId="22245938" w14:textId="153C1DF4" w:rsidR="007E0D42" w:rsidRDefault="006B6CBC">
      <w:pPr>
        <w:jc w:val="center"/>
        <w:rPr>
          <w:b/>
        </w:rPr>
      </w:pPr>
      <w:r>
        <w:rPr>
          <w:b/>
        </w:rPr>
        <w:t>ĮSTATYMAS</w:t>
      </w:r>
    </w:p>
    <w:p w14:paraId="22245939" w14:textId="77777777" w:rsidR="007E0D42" w:rsidRDefault="007E0D42">
      <w:pPr>
        <w:jc w:val="center"/>
      </w:pPr>
    </w:p>
    <w:p w14:paraId="2224593A" w14:textId="77777777" w:rsidR="007E0D42" w:rsidRDefault="006B6CBC">
      <w:pPr>
        <w:jc w:val="center"/>
      </w:pPr>
      <w:r>
        <w:t>2001 m. birželio 5 d. Nr. IX-352</w:t>
      </w:r>
    </w:p>
    <w:p w14:paraId="2224593B" w14:textId="77777777" w:rsidR="007E0D42" w:rsidRDefault="006B6CBC">
      <w:pPr>
        <w:jc w:val="center"/>
      </w:pPr>
      <w:r>
        <w:t>Vilnius</w:t>
      </w:r>
    </w:p>
    <w:p w14:paraId="2224593C" w14:textId="77777777" w:rsidR="007E0D42" w:rsidRDefault="007E0D42">
      <w:pPr>
        <w:jc w:val="center"/>
      </w:pPr>
    </w:p>
    <w:p w14:paraId="2224593D" w14:textId="77777777" w:rsidR="007E0D42" w:rsidRDefault="00826523">
      <w:pPr>
        <w:ind w:firstLine="708"/>
        <w:rPr>
          <w:b/>
          <w:color w:val="000000"/>
        </w:rPr>
      </w:pPr>
      <w:r w:rsidR="006B6CBC">
        <w:rPr>
          <w:b/>
          <w:color w:val="000000"/>
        </w:rPr>
        <w:t>1</w:t>
      </w:r>
      <w:r w:rsidR="006B6CBC">
        <w:rPr>
          <w:b/>
          <w:color w:val="000000"/>
        </w:rPr>
        <w:t xml:space="preserve"> straipsnis. </w:t>
      </w:r>
      <w:r w:rsidR="006B6CBC">
        <w:rPr>
          <w:b/>
          <w:color w:val="000000"/>
        </w:rPr>
        <w:t>Įstatymo paskirtis</w:t>
      </w:r>
    </w:p>
    <w:p w14:paraId="2224593E" w14:textId="77777777" w:rsidR="007E0D42" w:rsidRDefault="006B6CBC">
      <w:pPr>
        <w:ind w:firstLine="708"/>
        <w:jc w:val="both"/>
        <w:rPr>
          <w:color w:val="000000"/>
        </w:rPr>
      </w:pPr>
      <w:r>
        <w:rPr>
          <w:color w:val="000000"/>
        </w:rPr>
        <w:t>Šis įstatymas nustato mokesčių mokėjimą už pramoninės nuosavybės objektų registravimą ir su tuo susijusių dokumentų išdavimą, taip pat už išradimo patento, pramoninio dizaino, prekių ženklo galiojimo termino pratęsimą, patentinio patikėtinio registravimą Lietuvos Respublikos valstybiniame patentų biure (toliau – Valstybinis patentų biuras).</w:t>
      </w:r>
    </w:p>
    <w:p w14:paraId="2224593F" w14:textId="77777777" w:rsidR="007E0D42" w:rsidRDefault="00826523">
      <w:pPr>
        <w:ind w:firstLine="708"/>
      </w:pPr>
    </w:p>
    <w:p w14:paraId="22245940" w14:textId="77777777" w:rsidR="007E0D42" w:rsidRDefault="00826523">
      <w:pPr>
        <w:ind w:firstLine="708"/>
        <w:jc w:val="both"/>
        <w:rPr>
          <w:color w:val="000000"/>
        </w:rPr>
      </w:pPr>
      <w:r w:rsidR="006B6CBC">
        <w:rPr>
          <w:b/>
          <w:color w:val="000000"/>
        </w:rPr>
        <w:t>2</w:t>
      </w:r>
      <w:r w:rsidR="006B6CBC">
        <w:rPr>
          <w:b/>
          <w:color w:val="000000"/>
        </w:rPr>
        <w:t xml:space="preserve"> straipsnis. </w:t>
      </w:r>
      <w:r w:rsidR="006B6CBC">
        <w:rPr>
          <w:b/>
          <w:color w:val="000000"/>
        </w:rPr>
        <w:t>Pagrindinės šio įstatymo sąvokos</w:t>
      </w:r>
    </w:p>
    <w:p w14:paraId="22245941" w14:textId="77777777" w:rsidR="007E0D42" w:rsidRDefault="00826523">
      <w:pPr>
        <w:ind w:firstLine="708"/>
        <w:jc w:val="both"/>
        <w:rPr>
          <w:color w:val="000000"/>
        </w:rPr>
      </w:pPr>
      <w:r w:rsidR="006B6CBC">
        <w:rPr>
          <w:color w:val="000000"/>
        </w:rPr>
        <w:t>1</w:t>
      </w:r>
      <w:r w:rsidR="006B6CBC">
        <w:rPr>
          <w:color w:val="000000"/>
        </w:rPr>
        <w:t xml:space="preserve">. </w:t>
      </w:r>
      <w:r w:rsidR="006B6CBC">
        <w:rPr>
          <w:b/>
          <w:color w:val="000000"/>
        </w:rPr>
        <w:t>Pramoninės nuosavybės objektas</w:t>
      </w:r>
      <w:r w:rsidR="006B6CBC">
        <w:rPr>
          <w:color w:val="000000"/>
        </w:rPr>
        <w:t xml:space="preserve"> – išradimo patentas, pramoninis dizainas, puslaidininkinio gaminio topografija, prekių ženklas, firmos vardas.</w:t>
      </w:r>
    </w:p>
    <w:p w14:paraId="22245942" w14:textId="77777777" w:rsidR="007E0D42" w:rsidRDefault="00826523">
      <w:pPr>
        <w:ind w:firstLine="708"/>
        <w:jc w:val="both"/>
        <w:rPr>
          <w:color w:val="000000"/>
        </w:rPr>
      </w:pPr>
      <w:r w:rsidR="006B6CBC">
        <w:rPr>
          <w:color w:val="000000"/>
        </w:rPr>
        <w:t>2</w:t>
      </w:r>
      <w:r w:rsidR="006B6CBC">
        <w:rPr>
          <w:color w:val="000000"/>
        </w:rPr>
        <w:t xml:space="preserve">. </w:t>
      </w:r>
      <w:r w:rsidR="006B6CBC">
        <w:rPr>
          <w:b/>
          <w:color w:val="000000"/>
        </w:rPr>
        <w:t>Patentinis patikėtinis</w:t>
      </w:r>
      <w:r w:rsidR="006B6CBC">
        <w:rPr>
          <w:color w:val="000000"/>
        </w:rPr>
        <w:t xml:space="preserve"> – fizinis asmuo,</w:t>
      </w:r>
      <w:r w:rsidR="006B6CBC">
        <w:rPr>
          <w:b/>
          <w:color w:val="000000"/>
        </w:rPr>
        <w:t xml:space="preserve"> </w:t>
      </w:r>
      <w:r w:rsidR="006B6CBC">
        <w:rPr>
          <w:color w:val="000000"/>
        </w:rPr>
        <w:t>Vyriausybės patvirtintų Patentinių patikėtinių nuostatų nustatyta tvarka įrašytas į Lietuvos Respublikos patentinių patikėtinių registrą.</w:t>
      </w:r>
    </w:p>
    <w:p w14:paraId="22245943" w14:textId="77777777" w:rsidR="007E0D42" w:rsidRDefault="00826523">
      <w:pPr>
        <w:ind w:firstLine="708"/>
      </w:pPr>
    </w:p>
    <w:p w14:paraId="22245944" w14:textId="77777777" w:rsidR="007E0D42" w:rsidRDefault="00826523">
      <w:pPr>
        <w:ind w:firstLine="708"/>
        <w:jc w:val="both"/>
        <w:rPr>
          <w:color w:val="000000"/>
        </w:rPr>
      </w:pPr>
      <w:r w:rsidR="006B6CBC">
        <w:rPr>
          <w:b/>
          <w:color w:val="000000"/>
        </w:rPr>
        <w:t>3</w:t>
      </w:r>
      <w:r w:rsidR="006B6CBC">
        <w:rPr>
          <w:b/>
          <w:color w:val="000000"/>
        </w:rPr>
        <w:t xml:space="preserve"> straipsnis. </w:t>
      </w:r>
      <w:r w:rsidR="006B6CBC">
        <w:rPr>
          <w:b/>
          <w:color w:val="000000"/>
        </w:rPr>
        <w:t>Mokesčių mokėtojai</w:t>
      </w:r>
    </w:p>
    <w:p w14:paraId="22245945" w14:textId="77777777" w:rsidR="007E0D42" w:rsidRDefault="006B6CBC">
      <w:pPr>
        <w:ind w:firstLine="708"/>
        <w:jc w:val="both"/>
        <w:rPr>
          <w:color w:val="000000"/>
        </w:rPr>
      </w:pPr>
      <w:r>
        <w:rPr>
          <w:color w:val="000000"/>
        </w:rPr>
        <w:t>Mokesčius už pramoninės nuosavybės objektų registravimą (toliau – mokesčiai) moka fiziniai ir juridiniai asmenys už pramoninės nuosavybės objektų registravimą ir su tuo susijusių dokumentų išdavimą, taip pat už išradimo patento, pramoninio dizaino, prekių ženklo galiojimo termino pratęsimą, patentinio patikėtinio registravimą Valstybiniame patentų biure.</w:t>
      </w:r>
    </w:p>
    <w:p w14:paraId="22245946" w14:textId="77777777" w:rsidR="007E0D42" w:rsidRDefault="00826523">
      <w:pPr>
        <w:ind w:firstLine="708"/>
        <w:jc w:val="both"/>
        <w:rPr>
          <w:color w:val="000000"/>
        </w:rPr>
      </w:pPr>
    </w:p>
    <w:p w14:paraId="22245947" w14:textId="77777777" w:rsidR="007E0D42" w:rsidRDefault="00826523">
      <w:pPr>
        <w:ind w:firstLine="708"/>
        <w:jc w:val="both"/>
        <w:rPr>
          <w:b/>
          <w:color w:val="000000"/>
        </w:rPr>
      </w:pPr>
      <w:r w:rsidR="006B6CBC">
        <w:rPr>
          <w:b/>
          <w:color w:val="000000"/>
        </w:rPr>
        <w:t>4</w:t>
      </w:r>
      <w:r w:rsidR="006B6CBC">
        <w:rPr>
          <w:b/>
          <w:color w:val="000000"/>
        </w:rPr>
        <w:t xml:space="preserve"> straipsnis. </w:t>
      </w:r>
      <w:r w:rsidR="006B6CBC">
        <w:rPr>
          <w:b/>
          <w:color w:val="000000"/>
        </w:rPr>
        <w:t>Mokesčių objektai ir dydžiai</w:t>
      </w:r>
    </w:p>
    <w:p w14:paraId="22245948" w14:textId="77777777" w:rsidR="007E0D42" w:rsidRDefault="006B6CBC">
      <w:pPr>
        <w:ind w:firstLine="708"/>
        <w:jc w:val="both"/>
        <w:rPr>
          <w:strike/>
          <w:color w:val="000000"/>
        </w:rPr>
      </w:pPr>
      <w:r>
        <w:rPr>
          <w:color w:val="000000"/>
        </w:rPr>
        <w:t>Mokesčiai mokami už:</w:t>
      </w:r>
    </w:p>
    <w:p w14:paraId="22245949" w14:textId="77777777" w:rsidR="007E0D42" w:rsidRDefault="00826523">
      <w:pPr>
        <w:ind w:firstLine="708"/>
        <w:jc w:val="both"/>
        <w:rPr>
          <w:color w:val="000000"/>
        </w:rPr>
      </w:pPr>
      <w:r w:rsidR="006B6CBC">
        <w:rPr>
          <w:color w:val="000000"/>
        </w:rPr>
        <w:t>1</w:t>
      </w:r>
      <w:r w:rsidR="006B6CBC">
        <w:rPr>
          <w:color w:val="000000"/>
        </w:rPr>
        <w:t>) išradimo patentavimą ir su tuo susijusių dokumentų išdavimą bei išradimo patento galiojimo termino</w:t>
      </w:r>
      <w:r w:rsidR="006B6CBC">
        <w:rPr>
          <w:b/>
          <w:color w:val="000000"/>
        </w:rPr>
        <w:t xml:space="preserve"> </w:t>
      </w:r>
      <w:r w:rsidR="006B6CBC">
        <w:rPr>
          <w:color w:val="000000"/>
        </w:rPr>
        <w:t>pratęsimą (1 priedėlis);</w:t>
      </w:r>
    </w:p>
    <w:p w14:paraId="2224594A" w14:textId="77777777" w:rsidR="007E0D42" w:rsidRDefault="00826523">
      <w:pPr>
        <w:ind w:firstLine="708"/>
        <w:jc w:val="both"/>
        <w:rPr>
          <w:color w:val="000000"/>
        </w:rPr>
      </w:pPr>
      <w:r w:rsidR="006B6CBC">
        <w:rPr>
          <w:color w:val="000000"/>
        </w:rPr>
        <w:t>2</w:t>
      </w:r>
      <w:r w:rsidR="006B6CBC">
        <w:rPr>
          <w:color w:val="000000"/>
        </w:rPr>
        <w:t>) pramoninio dizaino registravimą ir su tuo susijusių dokumentų išdavimą bei pramoninio dizaino galiojimo termino pratęsimą (2 priedėlis);</w:t>
      </w:r>
    </w:p>
    <w:p w14:paraId="2224594B" w14:textId="77777777" w:rsidR="007E0D42" w:rsidRDefault="00826523">
      <w:pPr>
        <w:ind w:firstLine="708"/>
        <w:jc w:val="both"/>
        <w:rPr>
          <w:color w:val="000000"/>
        </w:rPr>
      </w:pPr>
      <w:r w:rsidR="006B6CBC">
        <w:rPr>
          <w:color w:val="000000"/>
        </w:rPr>
        <w:t>3</w:t>
      </w:r>
      <w:r w:rsidR="006B6CBC">
        <w:rPr>
          <w:color w:val="000000"/>
        </w:rPr>
        <w:t>) puslaidininkinio gaminio topografijos registravimą ir su tuo susijusių dokumentų išdavimą (3 priedėlis);</w:t>
      </w:r>
    </w:p>
    <w:p w14:paraId="2224594C" w14:textId="77777777" w:rsidR="007E0D42" w:rsidRDefault="00826523">
      <w:pPr>
        <w:ind w:firstLine="708"/>
        <w:jc w:val="both"/>
        <w:rPr>
          <w:color w:val="000000"/>
        </w:rPr>
      </w:pPr>
      <w:r w:rsidR="006B6CBC">
        <w:rPr>
          <w:color w:val="000000"/>
        </w:rPr>
        <w:t>4</w:t>
      </w:r>
      <w:r w:rsidR="006B6CBC">
        <w:rPr>
          <w:color w:val="000000"/>
        </w:rPr>
        <w:t>) prekių ženklo registravimą ir su tuo susijusių dokumentų išdavimą bei prekių ženklo galiojimo termino pratęsimą (4 priedėlis);</w:t>
      </w:r>
    </w:p>
    <w:p w14:paraId="2224594D" w14:textId="77777777" w:rsidR="007E0D42" w:rsidRDefault="00826523">
      <w:pPr>
        <w:ind w:firstLine="708"/>
        <w:jc w:val="both"/>
        <w:rPr>
          <w:color w:val="000000"/>
        </w:rPr>
      </w:pPr>
      <w:r w:rsidR="006B6CBC">
        <w:rPr>
          <w:color w:val="000000"/>
        </w:rPr>
        <w:t>5</w:t>
      </w:r>
      <w:r w:rsidR="006B6CBC">
        <w:rPr>
          <w:color w:val="000000"/>
        </w:rPr>
        <w:t>) firmos vardo registravimą ir su tuo susijusių dokumentų išdavimą (5 priedėlis);</w:t>
      </w:r>
    </w:p>
    <w:p w14:paraId="2224594E" w14:textId="77777777" w:rsidR="007E0D42" w:rsidRDefault="00826523">
      <w:pPr>
        <w:ind w:firstLine="708"/>
        <w:jc w:val="both"/>
        <w:rPr>
          <w:color w:val="000000"/>
        </w:rPr>
      </w:pPr>
      <w:r w:rsidR="006B6CBC">
        <w:rPr>
          <w:color w:val="000000"/>
        </w:rPr>
        <w:t>6</w:t>
      </w:r>
      <w:r w:rsidR="006B6CBC">
        <w:rPr>
          <w:color w:val="000000"/>
        </w:rPr>
        <w:t>) patentinio patikėtinio registravimą (6 priedėlis).</w:t>
      </w:r>
    </w:p>
    <w:p w14:paraId="2224594F" w14:textId="77777777" w:rsidR="007E0D42" w:rsidRDefault="00826523">
      <w:pPr>
        <w:ind w:firstLine="708"/>
      </w:pPr>
    </w:p>
    <w:p w14:paraId="22245950" w14:textId="77777777" w:rsidR="007E0D42" w:rsidRDefault="00826523">
      <w:pPr>
        <w:ind w:firstLine="708"/>
        <w:jc w:val="both"/>
        <w:rPr>
          <w:b/>
          <w:color w:val="000000"/>
        </w:rPr>
      </w:pPr>
      <w:r w:rsidR="006B6CBC">
        <w:rPr>
          <w:b/>
          <w:color w:val="000000"/>
        </w:rPr>
        <w:t>5</w:t>
      </w:r>
      <w:r w:rsidR="006B6CBC">
        <w:rPr>
          <w:b/>
          <w:color w:val="000000"/>
        </w:rPr>
        <w:t xml:space="preserve"> straipsnis. </w:t>
      </w:r>
      <w:r w:rsidR="006B6CBC">
        <w:rPr>
          <w:b/>
          <w:color w:val="000000"/>
        </w:rPr>
        <w:t>Mokesčių lengvatos</w:t>
      </w:r>
    </w:p>
    <w:p w14:paraId="22245951" w14:textId="77777777" w:rsidR="007E0D42" w:rsidRDefault="006B6CBC">
      <w:pPr>
        <w:ind w:firstLine="708"/>
        <w:jc w:val="both"/>
        <w:rPr>
          <w:color w:val="000000"/>
        </w:rPr>
      </w:pPr>
      <w:r>
        <w:rPr>
          <w:color w:val="000000"/>
        </w:rPr>
        <w:t>Fiziniams asmenims, savo vardu patentuojantiems išradimus bei registruojantiems pramoninį dizainą, už paraiškos padavimą mokesčių dydis mažinamas 50 procentų.</w:t>
      </w:r>
    </w:p>
    <w:p w14:paraId="22245952" w14:textId="77777777" w:rsidR="007E0D42" w:rsidRDefault="00826523">
      <w:pPr>
        <w:ind w:firstLine="708"/>
      </w:pPr>
    </w:p>
    <w:p w14:paraId="22245953" w14:textId="77777777" w:rsidR="007E0D42" w:rsidRDefault="00826523">
      <w:pPr>
        <w:ind w:firstLine="708"/>
        <w:jc w:val="both"/>
        <w:rPr>
          <w:b/>
          <w:color w:val="000000"/>
        </w:rPr>
      </w:pPr>
      <w:r w:rsidR="006B6CBC">
        <w:rPr>
          <w:b/>
          <w:color w:val="000000"/>
        </w:rPr>
        <w:t>6</w:t>
      </w:r>
      <w:r w:rsidR="006B6CBC">
        <w:rPr>
          <w:b/>
          <w:color w:val="000000"/>
        </w:rPr>
        <w:t xml:space="preserve"> straipsnis. </w:t>
      </w:r>
      <w:r w:rsidR="006B6CBC">
        <w:rPr>
          <w:b/>
          <w:color w:val="000000"/>
        </w:rPr>
        <w:t>Mokesčių mokėjimas</w:t>
      </w:r>
    </w:p>
    <w:p w14:paraId="22245954" w14:textId="77777777" w:rsidR="007E0D42" w:rsidRDefault="00826523">
      <w:pPr>
        <w:ind w:firstLine="708"/>
        <w:jc w:val="both"/>
        <w:rPr>
          <w:color w:val="000000"/>
        </w:rPr>
      </w:pPr>
      <w:r w:rsidR="006B6CBC">
        <w:rPr>
          <w:color w:val="000000"/>
        </w:rPr>
        <w:t>1</w:t>
      </w:r>
      <w:r w:rsidR="006B6CBC">
        <w:rPr>
          <w:color w:val="000000"/>
        </w:rPr>
        <w:t>. Mokesčiai už išradimo patentavimą, pramoninio dizaino, puslaidininkinio gaminio topografijos, prekių ženklo bei firmos vardo registravimą ir su tuo susijusių dokumentų išdavimą bei patentinio patikėtinio registravimą mokami mokėjimo dieną nustatytais</w:t>
      </w:r>
      <w:r w:rsidR="006B6CBC">
        <w:rPr>
          <w:b/>
          <w:color w:val="000000"/>
        </w:rPr>
        <w:t xml:space="preserve"> </w:t>
      </w:r>
      <w:r w:rsidR="006B6CBC">
        <w:rPr>
          <w:color w:val="000000"/>
        </w:rPr>
        <w:t>dydžiais litais prieš registruojant pramoninės nuosavybės objektus ir išduodant su tuo susijusius dokumentus bei prieš registruojant patentinį patikėtinį Valstybiniame patentų biure.</w:t>
      </w:r>
    </w:p>
    <w:p w14:paraId="22245955" w14:textId="77777777" w:rsidR="007E0D42" w:rsidRDefault="00826523">
      <w:pPr>
        <w:ind w:firstLine="708"/>
        <w:jc w:val="both"/>
        <w:rPr>
          <w:color w:val="000000"/>
        </w:rPr>
      </w:pPr>
      <w:r w:rsidR="006B6CBC">
        <w:rPr>
          <w:color w:val="000000"/>
        </w:rPr>
        <w:t>2</w:t>
      </w:r>
      <w:r w:rsidR="006B6CBC">
        <w:rPr>
          <w:color w:val="000000"/>
        </w:rPr>
        <w:t>. Mokesčiai už išradimo patento, pramoninio dizaino ir prekių ženklo galiojimo termino pratęsimą sumokami:</w:t>
      </w:r>
    </w:p>
    <w:p w14:paraId="22245956" w14:textId="77777777" w:rsidR="007E0D42" w:rsidRDefault="00826523">
      <w:pPr>
        <w:ind w:firstLine="708"/>
        <w:jc w:val="both"/>
        <w:rPr>
          <w:color w:val="000000"/>
        </w:rPr>
      </w:pPr>
      <w:r w:rsidR="006B6CBC">
        <w:rPr>
          <w:color w:val="000000"/>
        </w:rPr>
        <w:t>1</w:t>
      </w:r>
      <w:r w:rsidR="006B6CBC">
        <w:rPr>
          <w:color w:val="000000"/>
        </w:rPr>
        <w:t xml:space="preserve">) per du paskutinius išradimo patento galiojimo termino einamųjų metų mėnesius; </w:t>
      </w:r>
    </w:p>
    <w:p w14:paraId="22245957" w14:textId="77777777" w:rsidR="007E0D42" w:rsidRDefault="00826523">
      <w:pPr>
        <w:ind w:firstLine="708"/>
        <w:jc w:val="both"/>
        <w:rPr>
          <w:color w:val="000000"/>
        </w:rPr>
      </w:pPr>
      <w:r w:rsidR="006B6CBC">
        <w:rPr>
          <w:color w:val="000000"/>
        </w:rPr>
        <w:t>2</w:t>
      </w:r>
      <w:r w:rsidR="006B6CBC">
        <w:rPr>
          <w:color w:val="000000"/>
        </w:rPr>
        <w:t>) per šešis paskutinius pramoninio dizaino galiojimo termino mėnesius;</w:t>
      </w:r>
    </w:p>
    <w:p w14:paraId="22245958" w14:textId="77777777" w:rsidR="007E0D42" w:rsidRDefault="00826523">
      <w:pPr>
        <w:ind w:firstLine="708"/>
        <w:jc w:val="both"/>
        <w:rPr>
          <w:color w:val="000000"/>
        </w:rPr>
      </w:pPr>
      <w:r w:rsidR="006B6CBC">
        <w:rPr>
          <w:color w:val="000000"/>
        </w:rPr>
        <w:t>3</w:t>
      </w:r>
      <w:r w:rsidR="006B6CBC">
        <w:rPr>
          <w:color w:val="000000"/>
        </w:rPr>
        <w:t>) per paskutinius prekių ženklo galiojimo termino metus.</w:t>
      </w:r>
    </w:p>
    <w:p w14:paraId="22245959" w14:textId="77777777" w:rsidR="007E0D42" w:rsidRDefault="00826523">
      <w:pPr>
        <w:ind w:firstLine="708"/>
        <w:jc w:val="both"/>
        <w:rPr>
          <w:color w:val="000000"/>
        </w:rPr>
      </w:pPr>
      <w:r w:rsidR="006B6CBC">
        <w:rPr>
          <w:color w:val="000000"/>
        </w:rPr>
        <w:t>3</w:t>
      </w:r>
      <w:r w:rsidR="006B6CBC">
        <w:rPr>
          <w:color w:val="000000"/>
        </w:rPr>
        <w:t xml:space="preserve">. Mokesčiai už išradimo patento, pramoninio dizaino ir prekių ženklo galiojimo termino pratęsimą gali būti sumokėti pasibaigus šio straipsnio 2 dalies 1–3 punktuose nustatytam mokėjimo terminui, tačiau ne vėliau kaip per 6 mėnesius. </w:t>
      </w:r>
    </w:p>
    <w:p w14:paraId="2224595A" w14:textId="77777777" w:rsidR="007E0D42" w:rsidRDefault="00826523">
      <w:pPr>
        <w:ind w:firstLine="708"/>
        <w:jc w:val="both"/>
        <w:rPr>
          <w:color w:val="000000"/>
        </w:rPr>
      </w:pPr>
      <w:r w:rsidR="006B6CBC">
        <w:rPr>
          <w:color w:val="000000"/>
        </w:rPr>
        <w:t>4</w:t>
      </w:r>
      <w:r w:rsidR="006B6CBC">
        <w:rPr>
          <w:color w:val="000000"/>
        </w:rPr>
        <w:t>. Už teisingą mokesčių sumokėjimą atsakingas Valstybinis patentų biuras.</w:t>
      </w:r>
    </w:p>
    <w:p w14:paraId="2224595B" w14:textId="77777777" w:rsidR="007E0D42" w:rsidRDefault="00826523">
      <w:pPr>
        <w:ind w:firstLine="708"/>
        <w:jc w:val="both"/>
        <w:rPr>
          <w:color w:val="000000"/>
        </w:rPr>
      </w:pPr>
      <w:r w:rsidR="006B6CBC">
        <w:rPr>
          <w:color w:val="000000"/>
        </w:rPr>
        <w:t>5</w:t>
      </w:r>
      <w:r w:rsidR="006B6CBC">
        <w:rPr>
          <w:color w:val="000000"/>
        </w:rPr>
        <w:t xml:space="preserve">. Mokesčiai sumokami banko įstaigoje grynaisiais pinigais arba lėšas pervedant. Mokesčių sumokėjimas patvirtinamas pateikiant Valstybiniam patentų biurui mokamąjį pavedimą su banko žymomis arba kvitą. </w:t>
      </w:r>
    </w:p>
    <w:p w14:paraId="2224595C" w14:textId="77777777" w:rsidR="007E0D42" w:rsidRDefault="00826523">
      <w:pPr>
        <w:ind w:firstLine="708"/>
      </w:pPr>
    </w:p>
    <w:p w14:paraId="2224595D" w14:textId="77777777" w:rsidR="007E0D42" w:rsidRDefault="00826523">
      <w:pPr>
        <w:ind w:firstLine="708"/>
        <w:jc w:val="both"/>
        <w:rPr>
          <w:color w:val="000000"/>
        </w:rPr>
      </w:pPr>
      <w:r w:rsidR="006B6CBC">
        <w:rPr>
          <w:b/>
          <w:color w:val="000000"/>
        </w:rPr>
        <w:t>7</w:t>
      </w:r>
      <w:r w:rsidR="006B6CBC">
        <w:rPr>
          <w:b/>
          <w:color w:val="000000"/>
        </w:rPr>
        <w:t xml:space="preserve"> straipsnis. </w:t>
      </w:r>
      <w:r w:rsidR="006B6CBC">
        <w:rPr>
          <w:b/>
          <w:color w:val="000000"/>
        </w:rPr>
        <w:t>Mokesčių grąžinimas</w:t>
      </w:r>
    </w:p>
    <w:p w14:paraId="2224595E" w14:textId="77777777" w:rsidR="007E0D42" w:rsidRDefault="006B6CBC">
      <w:pPr>
        <w:ind w:firstLine="708"/>
        <w:jc w:val="both"/>
        <w:rPr>
          <w:color w:val="000000"/>
        </w:rPr>
      </w:pPr>
      <w:r>
        <w:rPr>
          <w:color w:val="000000"/>
        </w:rPr>
        <w:t>Sumokėti mokesčiai arba jų dalis grąžinama:</w:t>
      </w:r>
    </w:p>
    <w:p w14:paraId="2224595F" w14:textId="77777777" w:rsidR="007E0D42" w:rsidRDefault="00826523">
      <w:pPr>
        <w:ind w:firstLine="708"/>
        <w:jc w:val="both"/>
        <w:rPr>
          <w:color w:val="000000"/>
        </w:rPr>
      </w:pPr>
      <w:r w:rsidR="006B6CBC">
        <w:rPr>
          <w:color w:val="000000"/>
        </w:rPr>
        <w:t>1</w:t>
      </w:r>
      <w:r w:rsidR="006B6CBC">
        <w:rPr>
          <w:color w:val="000000"/>
        </w:rPr>
        <w:t>) kai mokesčių sumokėta daugiau, negu numatyta</w:t>
      </w:r>
      <w:r w:rsidR="006B6CBC">
        <w:rPr>
          <w:b/>
          <w:color w:val="000000"/>
        </w:rPr>
        <w:t xml:space="preserve"> </w:t>
      </w:r>
      <w:r w:rsidR="006B6CBC">
        <w:rPr>
          <w:color w:val="000000"/>
        </w:rPr>
        <w:t>pagal šį įstatymą;</w:t>
      </w:r>
    </w:p>
    <w:p w14:paraId="22245960" w14:textId="77777777" w:rsidR="007E0D42" w:rsidRDefault="00826523">
      <w:pPr>
        <w:ind w:firstLine="708"/>
        <w:jc w:val="both"/>
        <w:rPr>
          <w:color w:val="000000"/>
        </w:rPr>
      </w:pPr>
      <w:r w:rsidR="006B6CBC">
        <w:rPr>
          <w:color w:val="000000"/>
        </w:rPr>
        <w:t>2</w:t>
      </w:r>
      <w:r w:rsidR="006B6CBC">
        <w:rPr>
          <w:color w:val="000000"/>
        </w:rPr>
        <w:t>) kai Valstybiniame patentų biure atsisakoma priimti paraišką, nes ji neatitinka teisės aktuose nustatytų reikalavimų;</w:t>
      </w:r>
    </w:p>
    <w:p w14:paraId="22245961" w14:textId="77777777" w:rsidR="007E0D42" w:rsidRDefault="00826523">
      <w:pPr>
        <w:ind w:firstLine="708"/>
        <w:jc w:val="both"/>
        <w:rPr>
          <w:i/>
          <w:color w:val="000000"/>
        </w:rPr>
      </w:pPr>
      <w:r w:rsidR="006B6CBC">
        <w:rPr>
          <w:color w:val="000000"/>
        </w:rPr>
        <w:t>3</w:t>
      </w:r>
      <w:r w:rsidR="006B6CBC">
        <w:rPr>
          <w:color w:val="000000"/>
        </w:rPr>
        <w:t>) kai sumokėjus mokesčius nesikreipiama dėl pramoninės nuosavybės objektų registravimo ir su tuo susijusių dokumentų išdavimo, taip pat dėl išradimo patento, pramoninio dizaino, prekių ženklo galiojimo termino pratęsimo, patentinio patikėtinio registravimo.</w:t>
      </w:r>
    </w:p>
    <w:p w14:paraId="22245962" w14:textId="77777777" w:rsidR="007E0D42" w:rsidRDefault="00826523">
      <w:pPr>
        <w:ind w:firstLine="708"/>
        <w:jc w:val="both"/>
        <w:rPr>
          <w:color w:val="000000"/>
        </w:rPr>
      </w:pPr>
      <w:r w:rsidR="006B6CBC">
        <w:rPr>
          <w:color w:val="000000"/>
        </w:rPr>
        <w:t>2</w:t>
      </w:r>
      <w:r w:rsidR="006B6CBC">
        <w:rPr>
          <w:color w:val="000000"/>
        </w:rPr>
        <w:t>. Mokesčiai grąžinami, jeigu prašymas juos grąžinti vietos mokesčio administratoriui pateikiamas per Mokesčių administravimo įstatymo nustatytą terminą.</w:t>
      </w:r>
    </w:p>
    <w:p w14:paraId="22245963" w14:textId="77777777" w:rsidR="007E0D42" w:rsidRDefault="00826523">
      <w:pPr>
        <w:ind w:firstLine="708"/>
        <w:jc w:val="both"/>
        <w:rPr>
          <w:color w:val="000000"/>
        </w:rPr>
      </w:pPr>
      <w:r w:rsidR="006B6CBC">
        <w:rPr>
          <w:color w:val="000000"/>
        </w:rPr>
        <w:t>3</w:t>
      </w:r>
      <w:r w:rsidR="006B6CBC">
        <w:rPr>
          <w:color w:val="000000"/>
        </w:rPr>
        <w:t>. Mokesčių permoką mokėtojui grąžina vietos mokesčio administratorius Mokesčių administravimo įstatymo nustatyta tvarka, jeigu mokesčių mokėtojas pateikia Valstybinio patentų biuro išduotą motyvuotą pažymą, nurodančią mokesčių grąžinimo priežastis.</w:t>
      </w:r>
    </w:p>
    <w:p w14:paraId="22245964" w14:textId="77777777" w:rsidR="007E0D42" w:rsidRDefault="00826523">
      <w:pPr>
        <w:ind w:firstLine="708"/>
      </w:pPr>
    </w:p>
    <w:p w14:paraId="22245965" w14:textId="77777777" w:rsidR="007E0D42" w:rsidRDefault="00826523">
      <w:pPr>
        <w:ind w:firstLine="708"/>
        <w:jc w:val="both"/>
        <w:rPr>
          <w:b/>
          <w:color w:val="000000"/>
        </w:rPr>
      </w:pPr>
      <w:r w:rsidR="006B6CBC">
        <w:rPr>
          <w:b/>
          <w:color w:val="000000"/>
        </w:rPr>
        <w:t>8</w:t>
      </w:r>
      <w:r w:rsidR="006B6CBC">
        <w:rPr>
          <w:color w:val="000000"/>
        </w:rPr>
        <w:t xml:space="preserve"> </w:t>
      </w:r>
      <w:r w:rsidR="006B6CBC">
        <w:rPr>
          <w:b/>
          <w:color w:val="000000"/>
        </w:rPr>
        <w:t xml:space="preserve">straipsnis. </w:t>
      </w:r>
      <w:r w:rsidR="006B6CBC">
        <w:rPr>
          <w:b/>
          <w:color w:val="000000"/>
        </w:rPr>
        <w:t>Mokesčių mokėjimo kontrolė</w:t>
      </w:r>
    </w:p>
    <w:p w14:paraId="22245966" w14:textId="77777777" w:rsidR="007E0D42" w:rsidRDefault="00826523">
      <w:pPr>
        <w:ind w:firstLine="708"/>
        <w:jc w:val="both"/>
        <w:rPr>
          <w:color w:val="000000"/>
        </w:rPr>
      </w:pPr>
      <w:r w:rsidR="006B6CBC">
        <w:rPr>
          <w:color w:val="000000"/>
        </w:rPr>
        <w:t>1</w:t>
      </w:r>
      <w:r w:rsidR="006B6CBC">
        <w:rPr>
          <w:color w:val="000000"/>
        </w:rPr>
        <w:t>. Mokesčių mokėjimą kontroliuoja vietos mokesčio administratorius.</w:t>
      </w:r>
    </w:p>
    <w:p w14:paraId="22245967" w14:textId="77777777" w:rsidR="007E0D42" w:rsidRDefault="00826523">
      <w:pPr>
        <w:ind w:firstLine="708"/>
        <w:jc w:val="both"/>
        <w:rPr>
          <w:color w:val="000000"/>
        </w:rPr>
      </w:pPr>
      <w:r w:rsidR="006B6CBC">
        <w:rPr>
          <w:color w:val="000000"/>
        </w:rPr>
        <w:t>2</w:t>
      </w:r>
      <w:r w:rsidR="006B6CBC">
        <w:rPr>
          <w:color w:val="000000"/>
        </w:rPr>
        <w:t>. Jeigu patikrinimo metu nustatoma, kad mokesčiai buvo sumokėti per maži arba iš viso nesumokėti, trūkstama arba visa suma Mokesčių administravimo įstatymo nustatyta tvarka išieškoma į valstybės biudžetą iš Valstybinio patentų biuro, dėl kurio kaltės mokesčiai buvo sumokėti per maži arba iš viso nesumokėti.</w:t>
      </w:r>
    </w:p>
    <w:p w14:paraId="22245968" w14:textId="77777777" w:rsidR="007E0D42" w:rsidRDefault="00826523">
      <w:pPr>
        <w:ind w:firstLine="708"/>
        <w:jc w:val="both"/>
        <w:rPr>
          <w:color w:val="000000"/>
        </w:rPr>
      </w:pPr>
    </w:p>
    <w:p w14:paraId="22245969" w14:textId="77777777" w:rsidR="007E0D42" w:rsidRDefault="00826523">
      <w:pPr>
        <w:ind w:firstLine="708"/>
        <w:jc w:val="both"/>
        <w:rPr>
          <w:b/>
          <w:color w:val="000000"/>
        </w:rPr>
      </w:pPr>
      <w:r w:rsidR="006B6CBC">
        <w:rPr>
          <w:b/>
          <w:color w:val="000000"/>
        </w:rPr>
        <w:t>9</w:t>
      </w:r>
      <w:r w:rsidR="006B6CBC">
        <w:rPr>
          <w:color w:val="000000"/>
        </w:rPr>
        <w:t xml:space="preserve"> </w:t>
      </w:r>
      <w:r w:rsidR="006B6CBC">
        <w:rPr>
          <w:b/>
          <w:color w:val="000000"/>
        </w:rPr>
        <w:t xml:space="preserve">straipsnis. </w:t>
      </w:r>
      <w:r w:rsidR="006B6CBC">
        <w:rPr>
          <w:b/>
          <w:color w:val="000000"/>
        </w:rPr>
        <w:t>Mokesčių įskaitymas į valstybės biudžetą</w:t>
      </w:r>
    </w:p>
    <w:p w14:paraId="2224596A" w14:textId="77777777" w:rsidR="007E0D42" w:rsidRDefault="006B6CBC">
      <w:pPr>
        <w:ind w:firstLine="708"/>
        <w:jc w:val="both"/>
        <w:rPr>
          <w:color w:val="000000"/>
        </w:rPr>
      </w:pPr>
      <w:r>
        <w:rPr>
          <w:color w:val="000000"/>
        </w:rPr>
        <w:t xml:space="preserve">Mokesčiai įskaitomi į valstybės biudžetą. </w:t>
      </w:r>
    </w:p>
    <w:p w14:paraId="2224596B" w14:textId="77777777" w:rsidR="007E0D42" w:rsidRDefault="00826523">
      <w:pPr>
        <w:ind w:firstLine="708"/>
        <w:jc w:val="both"/>
        <w:rPr>
          <w:color w:val="000000"/>
        </w:rPr>
      </w:pPr>
    </w:p>
    <w:p w14:paraId="2224596C" w14:textId="77777777" w:rsidR="007E0D42" w:rsidRDefault="00826523">
      <w:pPr>
        <w:ind w:firstLine="708"/>
        <w:jc w:val="both"/>
        <w:rPr>
          <w:color w:val="000000"/>
        </w:rPr>
      </w:pPr>
      <w:r w:rsidR="006B6CBC">
        <w:rPr>
          <w:b/>
          <w:color w:val="000000"/>
        </w:rPr>
        <w:t>10</w:t>
      </w:r>
      <w:r w:rsidR="006B6CBC">
        <w:rPr>
          <w:b/>
          <w:color w:val="000000"/>
        </w:rPr>
        <w:t xml:space="preserve"> straipsnis. </w:t>
      </w:r>
      <w:r w:rsidR="006B6CBC">
        <w:rPr>
          <w:b/>
          <w:color w:val="000000"/>
        </w:rPr>
        <w:t>Įstatymo įsigaliojimas</w:t>
      </w:r>
    </w:p>
    <w:p w14:paraId="2224596D" w14:textId="77777777" w:rsidR="007E0D42" w:rsidRDefault="006B6CBC">
      <w:pPr>
        <w:ind w:firstLine="708"/>
        <w:jc w:val="both"/>
        <w:rPr>
          <w:color w:val="000000"/>
        </w:rPr>
      </w:pPr>
      <w:r>
        <w:rPr>
          <w:color w:val="000000"/>
        </w:rPr>
        <w:t>Šis įstatymas įsigalioja nuo 2001 m. liepos 1 d.</w:t>
      </w:r>
    </w:p>
    <w:p w14:paraId="2224596E" w14:textId="77777777" w:rsidR="007E0D42" w:rsidRDefault="007E0D42">
      <w:pPr>
        <w:ind w:firstLine="708"/>
        <w:jc w:val="both"/>
        <w:rPr>
          <w:color w:val="000000"/>
        </w:rPr>
      </w:pPr>
    </w:p>
    <w:p w14:paraId="2224596F" w14:textId="77777777" w:rsidR="007E0D42" w:rsidRDefault="00826523">
      <w:pPr>
        <w:ind w:firstLine="708"/>
        <w:jc w:val="both"/>
        <w:rPr>
          <w:i/>
          <w:color w:val="000000"/>
        </w:rPr>
      </w:pPr>
    </w:p>
    <w:p w14:paraId="22245970" w14:textId="77777777" w:rsidR="007E0D42" w:rsidRDefault="006B6CBC">
      <w:pPr>
        <w:ind w:firstLine="708"/>
        <w:jc w:val="both"/>
        <w:rPr>
          <w:i/>
          <w:color w:val="000000"/>
        </w:rPr>
      </w:pPr>
      <w:r>
        <w:rPr>
          <w:i/>
          <w:color w:val="000000"/>
        </w:rPr>
        <w:t>Skelbiu šį Lietuvos Respublikos Seimo priimtą įstatymą.</w:t>
      </w:r>
    </w:p>
    <w:p w14:paraId="22245971" w14:textId="77777777" w:rsidR="007E0D42" w:rsidRDefault="007E0D42">
      <w:pPr>
        <w:ind w:firstLine="708"/>
      </w:pPr>
    </w:p>
    <w:p w14:paraId="3E55D9B4" w14:textId="77777777" w:rsidR="00C04962" w:rsidRDefault="00C04962">
      <w:pPr>
        <w:ind w:firstLine="708"/>
      </w:pPr>
    </w:p>
    <w:p w14:paraId="7E8DB3D7" w14:textId="77777777" w:rsidR="00C04962" w:rsidRDefault="00C04962">
      <w:pPr>
        <w:ind w:firstLine="708"/>
      </w:pPr>
    </w:p>
    <w:p w14:paraId="22245972" w14:textId="77777777" w:rsidR="007E0D42" w:rsidRDefault="006B6CBC">
      <w:pPr>
        <w:tabs>
          <w:tab w:val="left" w:pos="7320"/>
          <w:tab w:val="right" w:pos="8730"/>
        </w:tabs>
        <w:rPr>
          <w:color w:val="000000"/>
        </w:rPr>
      </w:pPr>
      <w:r>
        <w:rPr>
          <w:caps/>
          <w:color w:val="000000"/>
        </w:rPr>
        <w:t>RESPUBLIKOS PREZIDENTAS</w:t>
      </w:r>
      <w:r>
        <w:rPr>
          <w:caps/>
          <w:color w:val="000000"/>
        </w:rPr>
        <w:tab/>
      </w:r>
      <w:r>
        <w:rPr>
          <w:color w:val="000000"/>
        </w:rPr>
        <w:t>VALDAS ADAMKUS</w:t>
      </w:r>
    </w:p>
    <w:p w14:paraId="22245973" w14:textId="741C76D4" w:rsidR="007E0D42" w:rsidRDefault="00826523">
      <w:pPr>
        <w:tabs>
          <w:tab w:val="left" w:pos="7320"/>
          <w:tab w:val="right" w:pos="8730"/>
        </w:tabs>
        <w:jc w:val="center"/>
        <w:rPr>
          <w:color w:val="000000"/>
        </w:rPr>
      </w:pPr>
    </w:p>
    <w:p w14:paraId="76DC13EA" w14:textId="4EFCC8DA" w:rsidR="006B6CBC" w:rsidRDefault="006B6CBC" w:rsidP="006B6CBC">
      <w:r>
        <w:br w:type="page"/>
      </w:r>
    </w:p>
    <w:p w14:paraId="605FE00F" w14:textId="77777777" w:rsidR="00C04962" w:rsidRDefault="00C04962" w:rsidP="006B6CBC">
      <w:pPr>
        <w:ind w:firstLine="6237"/>
        <w:sectPr w:rsidR="00C04962">
          <w:headerReference w:type="even" r:id="rId10"/>
          <w:headerReference w:type="default" r:id="rId11"/>
          <w:footerReference w:type="even" r:id="rId12"/>
          <w:headerReference w:type="first" r:id="rId13"/>
          <w:footerReference w:type="first" r:id="rId14"/>
          <w:type w:val="continuous"/>
          <w:pgSz w:w="11907" w:h="16839" w:code="9"/>
          <w:pgMar w:top="1134" w:right="567" w:bottom="1134" w:left="1701" w:header="706" w:footer="706" w:gutter="0"/>
          <w:cols w:space="1296"/>
          <w:titlePg/>
          <w:docGrid w:linePitch="326"/>
        </w:sectPr>
      </w:pPr>
    </w:p>
    <w:p w14:paraId="22245974" w14:textId="57D6A409" w:rsidR="007E0D42" w:rsidRDefault="006B6CBC" w:rsidP="006B6CBC">
      <w:pPr>
        <w:ind w:firstLine="6237"/>
      </w:pPr>
      <w:r>
        <w:lastRenderedPageBreak/>
        <w:t>Lietuvos Respublikos Seimo</w:t>
      </w:r>
    </w:p>
    <w:p w14:paraId="22245975" w14:textId="77777777" w:rsidR="007E0D42" w:rsidRDefault="006B6CBC" w:rsidP="006B6CBC">
      <w:pPr>
        <w:ind w:firstLine="6237"/>
      </w:pPr>
      <w:r>
        <w:t>2001 m. birželio 5 d.</w:t>
      </w:r>
    </w:p>
    <w:p w14:paraId="22245976" w14:textId="77777777" w:rsidR="007E0D42" w:rsidRDefault="006B6CBC" w:rsidP="006B6CBC">
      <w:pPr>
        <w:ind w:firstLine="6237"/>
      </w:pPr>
      <w:r>
        <w:t>įstatymo Nr. IX-352</w:t>
      </w:r>
    </w:p>
    <w:p w14:paraId="22245977" w14:textId="77777777" w:rsidR="007E0D42" w:rsidRDefault="00826523" w:rsidP="006B6CBC">
      <w:pPr>
        <w:ind w:firstLine="6237"/>
      </w:pPr>
      <w:r w:rsidR="006B6CBC">
        <w:t>1</w:t>
      </w:r>
      <w:r w:rsidR="006B6CBC">
        <w:t xml:space="preserve"> PRIEDĖLIS</w:t>
      </w:r>
    </w:p>
    <w:p w14:paraId="22245978" w14:textId="77777777" w:rsidR="007E0D42" w:rsidRDefault="007E0D42">
      <w:pPr>
        <w:ind w:firstLine="708"/>
      </w:pPr>
    </w:p>
    <w:p w14:paraId="22245979" w14:textId="77777777" w:rsidR="007E0D42" w:rsidRDefault="00826523">
      <w:pPr>
        <w:jc w:val="center"/>
        <w:rPr>
          <w:b/>
          <w:color w:val="000000"/>
        </w:rPr>
      </w:pPr>
      <w:r w:rsidR="006B6CBC">
        <w:rPr>
          <w:b/>
          <w:color w:val="000000"/>
        </w:rPr>
        <w:t>MOKESČIŲ UŽ IŠRADIMO PATENTAVIMĄ IR SU TUO SUSIJUSIŲ DOKUMENTŲ IŠDAVIMĄ BEI IŠRADIMO PATENTO GALIOJIMO TERMINO PRATĘSIMĄ DYDŽIAI (LITAIS)</w:t>
      </w:r>
    </w:p>
    <w:p w14:paraId="2224597A" w14:textId="77777777" w:rsidR="007E0D42" w:rsidRDefault="007E0D42">
      <w:pPr>
        <w:ind w:firstLine="708"/>
        <w:jc w:val="both"/>
        <w:rPr>
          <w:color w:val="000000"/>
        </w:rPr>
      </w:pPr>
    </w:p>
    <w:p w14:paraId="2224597B" w14:textId="77777777" w:rsidR="007E0D42" w:rsidRDefault="00826523">
      <w:pPr>
        <w:tabs>
          <w:tab w:val="left" w:pos="9063"/>
        </w:tabs>
        <w:ind w:firstLine="708"/>
        <w:jc w:val="both"/>
        <w:rPr>
          <w:color w:val="000000"/>
        </w:rPr>
      </w:pPr>
      <w:r w:rsidR="006B6CBC">
        <w:rPr>
          <w:color w:val="000000"/>
        </w:rPr>
        <w:t>1</w:t>
      </w:r>
      <w:r w:rsidR="006B6CBC">
        <w:rPr>
          <w:color w:val="000000"/>
        </w:rPr>
        <w:t xml:space="preserve">. Už patentinės paraiškos (toliau – paraiška) padavimą </w:t>
      </w:r>
      <w:r w:rsidR="006B6CBC">
        <w:rPr>
          <w:color w:val="000000"/>
        </w:rPr>
        <w:tab/>
        <w:t>400</w:t>
      </w:r>
    </w:p>
    <w:p w14:paraId="2224597C" w14:textId="77777777" w:rsidR="007E0D42" w:rsidRDefault="00826523">
      <w:pPr>
        <w:tabs>
          <w:tab w:val="left" w:pos="9063"/>
        </w:tabs>
        <w:ind w:firstLine="708"/>
        <w:jc w:val="both"/>
        <w:rPr>
          <w:color w:val="000000"/>
        </w:rPr>
      </w:pPr>
      <w:r w:rsidR="006B6CBC">
        <w:rPr>
          <w:color w:val="000000"/>
        </w:rPr>
        <w:t>1.1</w:t>
      </w:r>
      <w:r w:rsidR="006B6CBC">
        <w:rPr>
          <w:color w:val="000000"/>
        </w:rPr>
        <w:t xml:space="preserve">. Už kiekvieną po dešimtojo einantį išradimo apibrėžties punktą </w:t>
      </w:r>
      <w:r w:rsidR="006B6CBC">
        <w:rPr>
          <w:color w:val="000000"/>
        </w:rPr>
        <w:tab/>
        <w:t>40</w:t>
      </w:r>
    </w:p>
    <w:p w14:paraId="2224597D" w14:textId="77777777" w:rsidR="007E0D42" w:rsidRDefault="00826523">
      <w:pPr>
        <w:tabs>
          <w:tab w:val="left" w:pos="9063"/>
        </w:tabs>
        <w:ind w:firstLine="708"/>
        <w:jc w:val="both"/>
        <w:rPr>
          <w:color w:val="000000"/>
        </w:rPr>
      </w:pPr>
      <w:r w:rsidR="006B6CBC">
        <w:rPr>
          <w:color w:val="000000"/>
        </w:rPr>
        <w:t>2</w:t>
      </w:r>
      <w:r w:rsidR="006B6CBC">
        <w:rPr>
          <w:color w:val="000000"/>
        </w:rPr>
        <w:t>. Už ankstesnį paraiškos skelbimą (kai to prašo pareiškėjas)</w:t>
      </w:r>
      <w:r w:rsidR="006B6CBC">
        <w:rPr>
          <w:color w:val="000000"/>
        </w:rPr>
        <w:tab/>
        <w:t>120</w:t>
      </w:r>
    </w:p>
    <w:p w14:paraId="2224597E" w14:textId="77777777" w:rsidR="007E0D42" w:rsidRDefault="00826523">
      <w:pPr>
        <w:tabs>
          <w:tab w:val="left" w:pos="9063"/>
        </w:tabs>
        <w:ind w:firstLine="708"/>
        <w:jc w:val="both"/>
        <w:rPr>
          <w:color w:val="000000"/>
        </w:rPr>
      </w:pPr>
      <w:r w:rsidR="006B6CBC">
        <w:rPr>
          <w:color w:val="000000"/>
        </w:rPr>
        <w:t>3</w:t>
      </w:r>
      <w:r w:rsidR="006B6CBC">
        <w:rPr>
          <w:color w:val="000000"/>
        </w:rPr>
        <w:t xml:space="preserve">. Už tarptautinės patentinės paraiškos vertimo padavimą </w:t>
      </w:r>
      <w:r w:rsidR="006B6CBC">
        <w:rPr>
          <w:color w:val="000000"/>
        </w:rPr>
        <w:tab/>
        <w:t>400</w:t>
      </w:r>
    </w:p>
    <w:p w14:paraId="2224597F" w14:textId="77777777" w:rsidR="007E0D42" w:rsidRDefault="00826523">
      <w:pPr>
        <w:ind w:firstLine="708"/>
        <w:jc w:val="both"/>
        <w:rPr>
          <w:color w:val="000000"/>
        </w:rPr>
      </w:pPr>
      <w:r w:rsidR="006B6CBC">
        <w:rPr>
          <w:color w:val="000000"/>
        </w:rPr>
        <w:t>3.1</w:t>
      </w:r>
      <w:r w:rsidR="006B6CBC">
        <w:rPr>
          <w:color w:val="000000"/>
        </w:rPr>
        <w:t xml:space="preserve">. Už kiekvieną po dešimtojo einantį tarptautinės patentinės </w:t>
      </w:r>
    </w:p>
    <w:p w14:paraId="22245980" w14:textId="77777777" w:rsidR="007E0D42" w:rsidRDefault="006B6CBC">
      <w:pPr>
        <w:tabs>
          <w:tab w:val="left" w:pos="9063"/>
        </w:tabs>
        <w:ind w:firstLine="708"/>
        <w:jc w:val="both"/>
        <w:rPr>
          <w:b/>
          <w:color w:val="000000"/>
        </w:rPr>
      </w:pPr>
      <w:r>
        <w:rPr>
          <w:color w:val="000000"/>
        </w:rPr>
        <w:t xml:space="preserve">paraiškos išradimo apibrėžties punktą </w:t>
      </w:r>
      <w:r>
        <w:rPr>
          <w:color w:val="000000"/>
        </w:rPr>
        <w:tab/>
        <w:t>40</w:t>
      </w:r>
    </w:p>
    <w:p w14:paraId="22245981" w14:textId="77777777" w:rsidR="007E0D42" w:rsidRDefault="00826523">
      <w:pPr>
        <w:tabs>
          <w:tab w:val="left" w:pos="9063"/>
        </w:tabs>
        <w:ind w:firstLine="708"/>
        <w:jc w:val="both"/>
        <w:rPr>
          <w:color w:val="000000"/>
        </w:rPr>
      </w:pPr>
      <w:r w:rsidR="006B6CBC">
        <w:rPr>
          <w:color w:val="000000"/>
        </w:rPr>
        <w:t>4</w:t>
      </w:r>
      <w:r w:rsidR="006B6CBC">
        <w:rPr>
          <w:color w:val="000000"/>
        </w:rPr>
        <w:t xml:space="preserve">. Už Europos patento išradimo apibrėžties vertimo paskelbimą </w:t>
      </w:r>
      <w:r w:rsidR="006B6CBC">
        <w:rPr>
          <w:color w:val="000000"/>
        </w:rPr>
        <w:tab/>
        <w:t>160</w:t>
      </w:r>
    </w:p>
    <w:p w14:paraId="22245982" w14:textId="77777777" w:rsidR="007E0D42" w:rsidRDefault="00826523">
      <w:pPr>
        <w:ind w:firstLine="708"/>
        <w:jc w:val="both"/>
        <w:rPr>
          <w:color w:val="000000"/>
        </w:rPr>
      </w:pPr>
      <w:r w:rsidR="006B6CBC">
        <w:rPr>
          <w:color w:val="000000"/>
        </w:rPr>
        <w:t>4.1</w:t>
      </w:r>
      <w:r w:rsidR="006B6CBC">
        <w:rPr>
          <w:color w:val="000000"/>
        </w:rPr>
        <w:t xml:space="preserve">. Už kiekvieną po dešimtojo einantį Europos patento išradimo </w:t>
      </w:r>
    </w:p>
    <w:p w14:paraId="22245983" w14:textId="77777777" w:rsidR="007E0D42" w:rsidRDefault="006B6CBC">
      <w:pPr>
        <w:tabs>
          <w:tab w:val="left" w:pos="9063"/>
        </w:tabs>
        <w:ind w:firstLine="708"/>
        <w:jc w:val="both"/>
        <w:rPr>
          <w:color w:val="000000"/>
        </w:rPr>
      </w:pPr>
      <w:r>
        <w:rPr>
          <w:color w:val="000000"/>
        </w:rPr>
        <w:t xml:space="preserve">apibrėžties punktą </w:t>
      </w:r>
      <w:r>
        <w:rPr>
          <w:color w:val="000000"/>
        </w:rPr>
        <w:tab/>
        <w:t>40</w:t>
      </w:r>
    </w:p>
    <w:p w14:paraId="22245984" w14:textId="77777777" w:rsidR="007E0D42" w:rsidRDefault="00826523">
      <w:pPr>
        <w:ind w:firstLine="708"/>
        <w:jc w:val="both"/>
        <w:rPr>
          <w:color w:val="000000"/>
        </w:rPr>
      </w:pPr>
      <w:r w:rsidR="006B6CBC">
        <w:rPr>
          <w:color w:val="000000"/>
        </w:rPr>
        <w:t>5</w:t>
      </w:r>
      <w:r w:rsidR="006B6CBC">
        <w:rPr>
          <w:color w:val="000000"/>
        </w:rPr>
        <w:t>.</w:t>
      </w:r>
      <w:r w:rsidR="006B6CBC">
        <w:rPr>
          <w:b/>
          <w:color w:val="000000"/>
        </w:rPr>
        <w:t xml:space="preserve"> </w:t>
      </w:r>
      <w:r w:rsidR="006B6CBC">
        <w:rPr>
          <w:color w:val="000000"/>
        </w:rPr>
        <w:t xml:space="preserve">Už Europos patento pakeistos išradimo apibrėžties </w:t>
      </w:r>
    </w:p>
    <w:p w14:paraId="22245985" w14:textId="77777777" w:rsidR="007E0D42" w:rsidRDefault="006B6CBC">
      <w:pPr>
        <w:tabs>
          <w:tab w:val="left" w:pos="9120"/>
        </w:tabs>
        <w:ind w:firstLine="708"/>
        <w:jc w:val="both"/>
        <w:rPr>
          <w:color w:val="000000"/>
        </w:rPr>
      </w:pPr>
      <w:r>
        <w:rPr>
          <w:color w:val="000000"/>
        </w:rPr>
        <w:t xml:space="preserve">vertimo paskelbimą </w:t>
      </w:r>
      <w:r>
        <w:rPr>
          <w:color w:val="000000"/>
        </w:rPr>
        <w:tab/>
        <w:t>120</w:t>
      </w:r>
    </w:p>
    <w:p w14:paraId="22245986" w14:textId="77777777" w:rsidR="007E0D42" w:rsidRDefault="00826523">
      <w:pPr>
        <w:tabs>
          <w:tab w:val="left" w:pos="9063"/>
        </w:tabs>
        <w:ind w:firstLine="708"/>
        <w:jc w:val="both"/>
        <w:rPr>
          <w:color w:val="000000"/>
        </w:rPr>
      </w:pPr>
      <w:r w:rsidR="006B6CBC">
        <w:rPr>
          <w:color w:val="000000"/>
        </w:rPr>
        <w:t>6</w:t>
      </w:r>
      <w:r w:rsidR="006B6CBC">
        <w:rPr>
          <w:color w:val="000000"/>
        </w:rPr>
        <w:t xml:space="preserve">. Už patento išdavimą </w:t>
      </w:r>
      <w:r w:rsidR="006B6CBC">
        <w:rPr>
          <w:color w:val="000000"/>
        </w:rPr>
        <w:tab/>
        <w:t>240</w:t>
      </w:r>
    </w:p>
    <w:p w14:paraId="22245987" w14:textId="77777777" w:rsidR="007E0D42" w:rsidRDefault="00826523">
      <w:pPr>
        <w:tabs>
          <w:tab w:val="left" w:pos="9063"/>
        </w:tabs>
        <w:ind w:firstLine="708"/>
        <w:jc w:val="both"/>
        <w:rPr>
          <w:color w:val="000000"/>
        </w:rPr>
      </w:pPr>
      <w:r w:rsidR="006B6CBC">
        <w:rPr>
          <w:color w:val="000000"/>
        </w:rPr>
        <w:t>7</w:t>
      </w:r>
      <w:r w:rsidR="006B6CBC">
        <w:rPr>
          <w:color w:val="000000"/>
        </w:rPr>
        <w:t xml:space="preserve">. Už apeliacijos pareiškimą </w:t>
      </w:r>
      <w:r w:rsidR="006B6CBC">
        <w:rPr>
          <w:color w:val="000000"/>
        </w:rPr>
        <w:tab/>
        <w:t>120</w:t>
      </w:r>
    </w:p>
    <w:p w14:paraId="22245988" w14:textId="77777777" w:rsidR="007E0D42" w:rsidRDefault="00826523">
      <w:pPr>
        <w:tabs>
          <w:tab w:val="left" w:pos="9063"/>
        </w:tabs>
        <w:ind w:firstLine="708"/>
        <w:jc w:val="both"/>
        <w:rPr>
          <w:color w:val="000000"/>
        </w:rPr>
      </w:pPr>
      <w:r w:rsidR="006B6CBC">
        <w:rPr>
          <w:color w:val="000000"/>
        </w:rPr>
        <w:t>8</w:t>
      </w:r>
      <w:r w:rsidR="006B6CBC">
        <w:rPr>
          <w:color w:val="000000"/>
        </w:rPr>
        <w:t xml:space="preserve">. Už pakeitimo įrašymą Lietuvos Respublikos patentų registre </w:t>
      </w:r>
      <w:r w:rsidR="006B6CBC">
        <w:rPr>
          <w:color w:val="000000"/>
        </w:rPr>
        <w:tab/>
        <w:t>120</w:t>
      </w:r>
    </w:p>
    <w:p w14:paraId="22245989" w14:textId="77777777" w:rsidR="007E0D42" w:rsidRDefault="00826523">
      <w:pPr>
        <w:tabs>
          <w:tab w:val="left" w:pos="9063"/>
        </w:tabs>
        <w:ind w:firstLine="708"/>
        <w:jc w:val="both"/>
        <w:rPr>
          <w:color w:val="000000"/>
        </w:rPr>
      </w:pPr>
      <w:r w:rsidR="006B6CBC">
        <w:rPr>
          <w:color w:val="000000"/>
        </w:rPr>
        <w:t>9</w:t>
      </w:r>
      <w:r w:rsidR="006B6CBC">
        <w:rPr>
          <w:color w:val="000000"/>
        </w:rPr>
        <w:t xml:space="preserve">. Už paraiškos patvirtintos kopijos išdavimą </w:t>
      </w:r>
      <w:r w:rsidR="006B6CBC">
        <w:rPr>
          <w:color w:val="000000"/>
        </w:rPr>
        <w:tab/>
        <w:t>80</w:t>
      </w:r>
    </w:p>
    <w:p w14:paraId="2224598A" w14:textId="77777777" w:rsidR="007E0D42" w:rsidRDefault="00826523">
      <w:pPr>
        <w:tabs>
          <w:tab w:val="left" w:pos="9063"/>
        </w:tabs>
        <w:ind w:firstLine="708"/>
        <w:jc w:val="both"/>
        <w:rPr>
          <w:color w:val="000000"/>
        </w:rPr>
      </w:pPr>
      <w:r w:rsidR="006B6CBC">
        <w:rPr>
          <w:color w:val="000000"/>
        </w:rPr>
        <w:t>10</w:t>
      </w:r>
      <w:r w:rsidR="006B6CBC">
        <w:rPr>
          <w:color w:val="000000"/>
        </w:rPr>
        <w:t xml:space="preserve">. Už išrašo iš Lietuvos Respublikos patentų registro išdavimą </w:t>
      </w:r>
      <w:r w:rsidR="006B6CBC">
        <w:rPr>
          <w:color w:val="000000"/>
        </w:rPr>
        <w:tab/>
        <w:t>120</w:t>
      </w:r>
    </w:p>
    <w:p w14:paraId="2224598B" w14:textId="77777777" w:rsidR="007E0D42" w:rsidRDefault="00826523">
      <w:pPr>
        <w:ind w:firstLine="708"/>
        <w:jc w:val="both"/>
        <w:rPr>
          <w:strike/>
          <w:color w:val="000000"/>
        </w:rPr>
      </w:pPr>
      <w:r w:rsidR="006B6CBC">
        <w:rPr>
          <w:color w:val="000000"/>
        </w:rPr>
        <w:t>11</w:t>
      </w:r>
      <w:r w:rsidR="006B6CBC">
        <w:rPr>
          <w:color w:val="000000"/>
        </w:rPr>
        <w:t>. Už patentinės paraiškos ar patento nuosavybės teisės pakeitimo</w:t>
      </w:r>
    </w:p>
    <w:p w14:paraId="2224598C" w14:textId="77777777" w:rsidR="007E0D42" w:rsidRDefault="006B6CBC">
      <w:pPr>
        <w:tabs>
          <w:tab w:val="left" w:pos="9063"/>
        </w:tabs>
        <w:ind w:firstLine="708"/>
        <w:jc w:val="both"/>
        <w:rPr>
          <w:color w:val="000000"/>
        </w:rPr>
      </w:pPr>
      <w:r>
        <w:rPr>
          <w:color w:val="000000"/>
        </w:rPr>
        <w:t xml:space="preserve">registravimą </w:t>
      </w:r>
      <w:r>
        <w:rPr>
          <w:color w:val="000000"/>
        </w:rPr>
        <w:tab/>
        <w:t>400</w:t>
      </w:r>
    </w:p>
    <w:p w14:paraId="2224598D" w14:textId="77777777" w:rsidR="007E0D42" w:rsidRDefault="00826523">
      <w:pPr>
        <w:tabs>
          <w:tab w:val="left" w:pos="9120"/>
        </w:tabs>
        <w:ind w:firstLine="708"/>
        <w:jc w:val="both"/>
        <w:rPr>
          <w:color w:val="000000"/>
        </w:rPr>
      </w:pPr>
      <w:r w:rsidR="006B6CBC">
        <w:rPr>
          <w:color w:val="000000"/>
        </w:rPr>
        <w:t>12</w:t>
      </w:r>
      <w:r w:rsidR="006B6CBC">
        <w:rPr>
          <w:color w:val="000000"/>
        </w:rPr>
        <w:t xml:space="preserve">. Už licencinės (sublicencinės) sutarties registravimą </w:t>
      </w:r>
      <w:r w:rsidR="006B6CBC">
        <w:rPr>
          <w:color w:val="000000"/>
        </w:rPr>
        <w:tab/>
        <w:t>240</w:t>
      </w:r>
    </w:p>
    <w:p w14:paraId="2224598E" w14:textId="25AD9E8F" w:rsidR="007E0D42" w:rsidRDefault="00826523">
      <w:pPr>
        <w:ind w:firstLine="708"/>
        <w:jc w:val="both"/>
        <w:rPr>
          <w:color w:val="000000"/>
        </w:rPr>
      </w:pPr>
      <w:r w:rsidR="006B6CBC">
        <w:rPr>
          <w:color w:val="000000"/>
        </w:rPr>
        <w:t>13</w:t>
      </w:r>
      <w:r w:rsidR="006B6CBC">
        <w:rPr>
          <w:color w:val="000000"/>
        </w:rPr>
        <w:t>. Metų mokesčiai už patento galiojimą:</w:t>
      </w:r>
    </w:p>
    <w:p w14:paraId="2224598F" w14:textId="77777777" w:rsidR="007E0D42" w:rsidRDefault="00826523">
      <w:pPr>
        <w:tabs>
          <w:tab w:val="left" w:pos="9120"/>
        </w:tabs>
        <w:ind w:firstLine="708"/>
        <w:jc w:val="both"/>
        <w:rPr>
          <w:color w:val="000000"/>
        </w:rPr>
      </w:pPr>
      <w:r w:rsidR="006B6CBC">
        <w:rPr>
          <w:color w:val="000000"/>
        </w:rPr>
        <w:t>13.1</w:t>
      </w:r>
      <w:r w:rsidR="006B6CBC">
        <w:rPr>
          <w:color w:val="000000"/>
        </w:rPr>
        <w:t xml:space="preserve">. trečiaisiais metais </w:t>
      </w:r>
      <w:r w:rsidR="006B6CBC">
        <w:rPr>
          <w:color w:val="000000"/>
        </w:rPr>
        <w:tab/>
        <w:t>280</w:t>
      </w:r>
    </w:p>
    <w:p w14:paraId="22245990" w14:textId="77777777" w:rsidR="007E0D42" w:rsidRDefault="00826523">
      <w:pPr>
        <w:tabs>
          <w:tab w:val="left" w:pos="9120"/>
        </w:tabs>
        <w:ind w:firstLine="708"/>
        <w:jc w:val="both"/>
        <w:rPr>
          <w:color w:val="000000"/>
        </w:rPr>
      </w:pPr>
      <w:r w:rsidR="006B6CBC">
        <w:rPr>
          <w:color w:val="000000"/>
        </w:rPr>
        <w:t>13.2</w:t>
      </w:r>
      <w:r w:rsidR="006B6CBC">
        <w:rPr>
          <w:color w:val="000000"/>
        </w:rPr>
        <w:t xml:space="preserve">. ketvirtaisiais metais </w:t>
      </w:r>
      <w:r w:rsidR="006B6CBC">
        <w:rPr>
          <w:color w:val="000000"/>
        </w:rPr>
        <w:tab/>
        <w:t>320</w:t>
      </w:r>
    </w:p>
    <w:p w14:paraId="22245991" w14:textId="77777777" w:rsidR="007E0D42" w:rsidRDefault="00826523">
      <w:pPr>
        <w:tabs>
          <w:tab w:val="left" w:pos="9120"/>
        </w:tabs>
        <w:ind w:firstLine="708"/>
        <w:jc w:val="both"/>
        <w:rPr>
          <w:color w:val="000000"/>
        </w:rPr>
      </w:pPr>
      <w:r w:rsidR="006B6CBC">
        <w:rPr>
          <w:color w:val="000000"/>
        </w:rPr>
        <w:t>13.3</w:t>
      </w:r>
      <w:r w:rsidR="006B6CBC">
        <w:rPr>
          <w:color w:val="000000"/>
        </w:rPr>
        <w:t xml:space="preserve">. penktaisiais metais </w:t>
      </w:r>
      <w:r w:rsidR="006B6CBC">
        <w:rPr>
          <w:color w:val="000000"/>
        </w:rPr>
        <w:tab/>
        <w:t>400</w:t>
      </w:r>
    </w:p>
    <w:p w14:paraId="22245992" w14:textId="77777777" w:rsidR="007E0D42" w:rsidRDefault="00826523">
      <w:pPr>
        <w:tabs>
          <w:tab w:val="left" w:pos="9120"/>
        </w:tabs>
        <w:ind w:firstLine="708"/>
        <w:jc w:val="both"/>
        <w:rPr>
          <w:color w:val="000000"/>
        </w:rPr>
      </w:pPr>
      <w:r w:rsidR="006B6CBC">
        <w:rPr>
          <w:color w:val="000000"/>
        </w:rPr>
        <w:t>13.4</w:t>
      </w:r>
      <w:r w:rsidR="006B6CBC">
        <w:rPr>
          <w:color w:val="000000"/>
        </w:rPr>
        <w:t xml:space="preserve">. šeštaisiais metais </w:t>
      </w:r>
      <w:r w:rsidR="006B6CBC">
        <w:rPr>
          <w:color w:val="000000"/>
        </w:rPr>
        <w:tab/>
        <w:t>480</w:t>
      </w:r>
    </w:p>
    <w:p w14:paraId="22245993" w14:textId="77777777" w:rsidR="007E0D42" w:rsidRDefault="00826523">
      <w:pPr>
        <w:tabs>
          <w:tab w:val="left" w:pos="9063"/>
        </w:tabs>
        <w:ind w:firstLine="708"/>
        <w:jc w:val="both"/>
        <w:rPr>
          <w:color w:val="000000"/>
        </w:rPr>
      </w:pPr>
      <w:r w:rsidR="006B6CBC">
        <w:rPr>
          <w:color w:val="000000"/>
        </w:rPr>
        <w:t>13.5</w:t>
      </w:r>
      <w:r w:rsidR="006B6CBC">
        <w:rPr>
          <w:color w:val="000000"/>
        </w:rPr>
        <w:t xml:space="preserve">. septintaisiais metais </w:t>
      </w:r>
      <w:r w:rsidR="006B6CBC">
        <w:rPr>
          <w:color w:val="000000"/>
        </w:rPr>
        <w:tab/>
        <w:t>560</w:t>
      </w:r>
    </w:p>
    <w:p w14:paraId="22245994" w14:textId="77777777" w:rsidR="007E0D42" w:rsidRDefault="00826523">
      <w:pPr>
        <w:tabs>
          <w:tab w:val="left" w:pos="9120"/>
        </w:tabs>
        <w:ind w:firstLine="708"/>
        <w:jc w:val="both"/>
        <w:rPr>
          <w:color w:val="000000"/>
        </w:rPr>
      </w:pPr>
      <w:r w:rsidR="006B6CBC">
        <w:rPr>
          <w:color w:val="000000"/>
        </w:rPr>
        <w:t>13.6</w:t>
      </w:r>
      <w:r w:rsidR="006B6CBC">
        <w:rPr>
          <w:color w:val="000000"/>
        </w:rPr>
        <w:t xml:space="preserve">. aštuntaisiais metais </w:t>
      </w:r>
      <w:r w:rsidR="006B6CBC">
        <w:rPr>
          <w:color w:val="000000"/>
        </w:rPr>
        <w:tab/>
        <w:t>640</w:t>
      </w:r>
    </w:p>
    <w:p w14:paraId="22245995" w14:textId="77777777" w:rsidR="007E0D42" w:rsidRDefault="00826523">
      <w:pPr>
        <w:tabs>
          <w:tab w:val="left" w:pos="9063"/>
        </w:tabs>
        <w:ind w:firstLine="708"/>
        <w:jc w:val="both"/>
        <w:rPr>
          <w:color w:val="000000"/>
        </w:rPr>
      </w:pPr>
      <w:r w:rsidR="006B6CBC">
        <w:rPr>
          <w:color w:val="000000"/>
        </w:rPr>
        <w:t>13.7</w:t>
      </w:r>
      <w:r w:rsidR="006B6CBC">
        <w:rPr>
          <w:color w:val="000000"/>
        </w:rPr>
        <w:t xml:space="preserve">. devintaisiais metais </w:t>
      </w:r>
      <w:r w:rsidR="006B6CBC">
        <w:rPr>
          <w:color w:val="000000"/>
        </w:rPr>
        <w:tab/>
        <w:t>720</w:t>
      </w:r>
    </w:p>
    <w:p w14:paraId="22245996" w14:textId="77777777" w:rsidR="007E0D42" w:rsidRDefault="00826523">
      <w:pPr>
        <w:tabs>
          <w:tab w:val="left" w:pos="9063"/>
        </w:tabs>
        <w:ind w:firstLine="708"/>
        <w:jc w:val="both"/>
        <w:rPr>
          <w:color w:val="000000"/>
        </w:rPr>
      </w:pPr>
      <w:r w:rsidR="006B6CBC">
        <w:rPr>
          <w:color w:val="000000"/>
        </w:rPr>
        <w:t>13.8</w:t>
      </w:r>
      <w:r w:rsidR="006B6CBC">
        <w:rPr>
          <w:color w:val="000000"/>
        </w:rPr>
        <w:t xml:space="preserve">. dešimtaisiais metais </w:t>
      </w:r>
      <w:r w:rsidR="006B6CBC">
        <w:rPr>
          <w:color w:val="000000"/>
        </w:rPr>
        <w:tab/>
        <w:t>800</w:t>
      </w:r>
    </w:p>
    <w:p w14:paraId="22245997" w14:textId="77777777" w:rsidR="007E0D42" w:rsidRDefault="00826523">
      <w:pPr>
        <w:tabs>
          <w:tab w:val="left" w:pos="9063"/>
        </w:tabs>
        <w:ind w:firstLine="708"/>
        <w:jc w:val="both"/>
        <w:rPr>
          <w:color w:val="000000"/>
        </w:rPr>
      </w:pPr>
      <w:r w:rsidR="006B6CBC">
        <w:rPr>
          <w:color w:val="000000"/>
        </w:rPr>
        <w:t>13.9</w:t>
      </w:r>
      <w:r w:rsidR="006B6CBC">
        <w:rPr>
          <w:color w:val="000000"/>
        </w:rPr>
        <w:t>. vienuoliktaisiais metais</w:t>
      </w:r>
      <w:r w:rsidR="006B6CBC">
        <w:rPr>
          <w:color w:val="000000"/>
        </w:rPr>
        <w:tab/>
        <w:t>1000</w:t>
      </w:r>
    </w:p>
    <w:p w14:paraId="22245998" w14:textId="77777777" w:rsidR="007E0D42" w:rsidRDefault="00826523">
      <w:pPr>
        <w:tabs>
          <w:tab w:val="left" w:pos="9063"/>
        </w:tabs>
        <w:ind w:firstLine="708"/>
        <w:jc w:val="both"/>
        <w:rPr>
          <w:color w:val="000000"/>
        </w:rPr>
      </w:pPr>
      <w:r w:rsidR="006B6CBC">
        <w:rPr>
          <w:color w:val="000000"/>
        </w:rPr>
        <w:t>13.10</w:t>
      </w:r>
      <w:r w:rsidR="006B6CBC">
        <w:rPr>
          <w:color w:val="000000"/>
        </w:rPr>
        <w:t>. dvyliktaisiais metais</w:t>
      </w:r>
      <w:r w:rsidR="006B6CBC">
        <w:rPr>
          <w:color w:val="000000"/>
        </w:rPr>
        <w:tab/>
        <w:t>1000</w:t>
      </w:r>
    </w:p>
    <w:p w14:paraId="22245999" w14:textId="77777777" w:rsidR="007E0D42" w:rsidRDefault="00826523">
      <w:pPr>
        <w:tabs>
          <w:tab w:val="left" w:pos="9063"/>
        </w:tabs>
        <w:ind w:firstLine="708"/>
        <w:jc w:val="both"/>
        <w:rPr>
          <w:color w:val="000000"/>
        </w:rPr>
      </w:pPr>
      <w:r w:rsidR="006B6CBC">
        <w:rPr>
          <w:color w:val="000000"/>
        </w:rPr>
        <w:t>13.11</w:t>
      </w:r>
      <w:r w:rsidR="006B6CBC">
        <w:rPr>
          <w:color w:val="000000"/>
        </w:rPr>
        <w:t>. tryliktaisiais metais</w:t>
      </w:r>
      <w:r w:rsidR="006B6CBC">
        <w:rPr>
          <w:color w:val="000000"/>
        </w:rPr>
        <w:tab/>
        <w:t>1000</w:t>
      </w:r>
    </w:p>
    <w:p w14:paraId="2224599A" w14:textId="77777777" w:rsidR="007E0D42" w:rsidRDefault="00826523">
      <w:pPr>
        <w:tabs>
          <w:tab w:val="left" w:pos="9063"/>
        </w:tabs>
        <w:ind w:firstLine="708"/>
        <w:jc w:val="both"/>
        <w:rPr>
          <w:color w:val="000000"/>
        </w:rPr>
      </w:pPr>
      <w:r w:rsidR="006B6CBC">
        <w:rPr>
          <w:color w:val="000000"/>
        </w:rPr>
        <w:t>13.12</w:t>
      </w:r>
      <w:r w:rsidR="006B6CBC">
        <w:rPr>
          <w:color w:val="000000"/>
        </w:rPr>
        <w:t>. keturioliktaisiais metais</w:t>
      </w:r>
      <w:r w:rsidR="006B6CBC">
        <w:rPr>
          <w:color w:val="000000"/>
        </w:rPr>
        <w:tab/>
        <w:t>1000</w:t>
      </w:r>
    </w:p>
    <w:p w14:paraId="2224599B" w14:textId="77777777" w:rsidR="007E0D42" w:rsidRDefault="00826523">
      <w:pPr>
        <w:tabs>
          <w:tab w:val="left" w:pos="9063"/>
        </w:tabs>
        <w:ind w:firstLine="708"/>
        <w:jc w:val="both"/>
        <w:rPr>
          <w:color w:val="000000"/>
        </w:rPr>
      </w:pPr>
      <w:r w:rsidR="006B6CBC">
        <w:rPr>
          <w:color w:val="000000"/>
        </w:rPr>
        <w:t>13.13</w:t>
      </w:r>
      <w:r w:rsidR="006B6CBC">
        <w:rPr>
          <w:color w:val="000000"/>
        </w:rPr>
        <w:t>. penkioliktaisiais metais</w:t>
      </w:r>
      <w:r w:rsidR="006B6CBC">
        <w:rPr>
          <w:color w:val="000000"/>
        </w:rPr>
        <w:tab/>
        <w:t>1000</w:t>
      </w:r>
    </w:p>
    <w:p w14:paraId="2224599C" w14:textId="77777777" w:rsidR="007E0D42" w:rsidRDefault="00826523">
      <w:pPr>
        <w:tabs>
          <w:tab w:val="left" w:pos="9063"/>
        </w:tabs>
        <w:ind w:firstLine="708"/>
        <w:jc w:val="both"/>
        <w:rPr>
          <w:color w:val="000000"/>
        </w:rPr>
      </w:pPr>
      <w:r w:rsidR="006B6CBC">
        <w:rPr>
          <w:color w:val="000000"/>
        </w:rPr>
        <w:t>13.14</w:t>
      </w:r>
      <w:r w:rsidR="006B6CBC">
        <w:rPr>
          <w:color w:val="000000"/>
        </w:rPr>
        <w:t>. šešioliktaisiais metais</w:t>
      </w:r>
      <w:r w:rsidR="006B6CBC">
        <w:rPr>
          <w:color w:val="000000"/>
        </w:rPr>
        <w:tab/>
        <w:t>1200</w:t>
      </w:r>
    </w:p>
    <w:p w14:paraId="2224599D" w14:textId="77777777" w:rsidR="007E0D42" w:rsidRDefault="00826523">
      <w:pPr>
        <w:tabs>
          <w:tab w:val="left" w:pos="9063"/>
        </w:tabs>
        <w:ind w:firstLine="708"/>
        <w:jc w:val="both"/>
        <w:rPr>
          <w:color w:val="000000"/>
        </w:rPr>
      </w:pPr>
      <w:r w:rsidR="006B6CBC">
        <w:rPr>
          <w:color w:val="000000"/>
        </w:rPr>
        <w:t>13.15</w:t>
      </w:r>
      <w:r w:rsidR="006B6CBC">
        <w:rPr>
          <w:color w:val="000000"/>
        </w:rPr>
        <w:t>. septynioliktaisiais metais</w:t>
      </w:r>
      <w:r w:rsidR="006B6CBC">
        <w:rPr>
          <w:color w:val="000000"/>
        </w:rPr>
        <w:tab/>
        <w:t>1200</w:t>
      </w:r>
    </w:p>
    <w:p w14:paraId="2224599E" w14:textId="77777777" w:rsidR="007E0D42" w:rsidRDefault="00826523">
      <w:pPr>
        <w:tabs>
          <w:tab w:val="left" w:pos="9063"/>
        </w:tabs>
        <w:ind w:firstLine="708"/>
        <w:jc w:val="both"/>
        <w:rPr>
          <w:color w:val="000000"/>
        </w:rPr>
      </w:pPr>
      <w:r w:rsidR="006B6CBC">
        <w:rPr>
          <w:color w:val="000000"/>
        </w:rPr>
        <w:t>13.16</w:t>
      </w:r>
      <w:r w:rsidR="006B6CBC">
        <w:rPr>
          <w:color w:val="000000"/>
        </w:rPr>
        <w:t>. aštuonioliktaisiais metais</w:t>
      </w:r>
      <w:r w:rsidR="006B6CBC">
        <w:rPr>
          <w:color w:val="000000"/>
        </w:rPr>
        <w:tab/>
        <w:t>1200</w:t>
      </w:r>
    </w:p>
    <w:p w14:paraId="2224599F" w14:textId="77777777" w:rsidR="007E0D42" w:rsidRDefault="00826523">
      <w:pPr>
        <w:tabs>
          <w:tab w:val="left" w:pos="9063"/>
        </w:tabs>
        <w:ind w:firstLine="708"/>
        <w:jc w:val="both"/>
        <w:rPr>
          <w:color w:val="000000"/>
        </w:rPr>
      </w:pPr>
      <w:r w:rsidR="006B6CBC">
        <w:rPr>
          <w:color w:val="000000"/>
        </w:rPr>
        <w:t>13.17</w:t>
      </w:r>
      <w:r w:rsidR="006B6CBC">
        <w:rPr>
          <w:color w:val="000000"/>
        </w:rPr>
        <w:t>. devynioliktaisiais metais</w:t>
      </w:r>
      <w:r w:rsidR="006B6CBC">
        <w:rPr>
          <w:color w:val="000000"/>
        </w:rPr>
        <w:tab/>
        <w:t>1200</w:t>
      </w:r>
    </w:p>
    <w:p w14:paraId="222459A0" w14:textId="6BF799BC" w:rsidR="007E0D42" w:rsidRDefault="00826523">
      <w:pPr>
        <w:tabs>
          <w:tab w:val="left" w:pos="9063"/>
        </w:tabs>
        <w:ind w:firstLine="708"/>
        <w:jc w:val="both"/>
        <w:rPr>
          <w:color w:val="000000"/>
        </w:rPr>
      </w:pPr>
      <w:r w:rsidR="006B6CBC">
        <w:rPr>
          <w:color w:val="000000"/>
        </w:rPr>
        <w:t>13.18</w:t>
      </w:r>
      <w:r w:rsidR="006B6CBC">
        <w:rPr>
          <w:color w:val="000000"/>
        </w:rPr>
        <w:t>. dvidešimtaisiais metais</w:t>
      </w:r>
      <w:r w:rsidR="006B6CBC">
        <w:rPr>
          <w:color w:val="000000"/>
        </w:rPr>
        <w:tab/>
        <w:t>1200</w:t>
      </w:r>
    </w:p>
    <w:p w14:paraId="222459A1" w14:textId="486A4F61" w:rsidR="007E0D42" w:rsidRDefault="006B6CBC">
      <w:pPr>
        <w:keepNext/>
        <w:ind w:firstLine="708"/>
        <w:jc w:val="both"/>
        <w:rPr>
          <w:color w:val="000000"/>
          <w:kern w:val="28"/>
        </w:rPr>
      </w:pPr>
      <w:r>
        <w:rPr>
          <w:b/>
          <w:color w:val="000000"/>
          <w:kern w:val="28"/>
        </w:rPr>
        <w:t>Pastaba.</w:t>
      </w:r>
      <w:r>
        <w:rPr>
          <w:color w:val="000000"/>
          <w:kern w:val="28"/>
        </w:rPr>
        <w:t xml:space="preserve"> Metų mokestis už išradimo patento galiojimo termino pratęsimą, mokamas pasibaigus šio įstatymo 6 straipsnio 2 dalies 1 punkte nustatytam laikui, bet ne vėliau kaip per 6 mėnesius, didinamas 50 procentų. </w:t>
      </w:r>
    </w:p>
    <w:p w14:paraId="222459A2" w14:textId="5209435E" w:rsidR="007E0D42" w:rsidRDefault="006B6CBC">
      <w:pPr>
        <w:ind w:firstLine="708"/>
        <w:jc w:val="both"/>
        <w:rPr>
          <w:color w:val="000000"/>
        </w:rPr>
      </w:pPr>
      <w:r>
        <w:rPr>
          <w:color w:val="000000"/>
        </w:rPr>
        <w:t>Metų mokestis už patento, kurio savininkas Patentų įstatymo nustatyta tvarka pateikia pareiškimą, kad sutinka leisti bet kuriam asmeniui naudotis išradimu licenciato teisėmis, galiojimą sumažinamas 50 procentų.</w:t>
      </w:r>
    </w:p>
    <w:p w14:paraId="222459A3" w14:textId="37C6F3DF" w:rsidR="007E0D42" w:rsidRDefault="006B6CBC">
      <w:pPr>
        <w:jc w:val="center"/>
        <w:rPr>
          <w:color w:val="000000"/>
        </w:rPr>
      </w:pPr>
      <w:r>
        <w:rPr>
          <w:color w:val="000000"/>
        </w:rPr>
        <w:t>______________</w:t>
      </w:r>
    </w:p>
    <w:p w14:paraId="0CBA2CC1" w14:textId="5A290DDE" w:rsidR="006B6CBC" w:rsidRDefault="006B6CBC" w:rsidP="006B6CBC">
      <w:r>
        <w:br w:type="page"/>
      </w:r>
    </w:p>
    <w:p w14:paraId="159987EA" w14:textId="77777777" w:rsidR="00C04962" w:rsidRDefault="00C04962">
      <w:pPr>
        <w:ind w:firstLine="5103"/>
        <w:sectPr w:rsidR="00C04962" w:rsidSect="00C04962">
          <w:pgSz w:w="11907" w:h="16839" w:code="9"/>
          <w:pgMar w:top="1134" w:right="567" w:bottom="1134" w:left="1701" w:header="709" w:footer="709" w:gutter="0"/>
          <w:pgNumType w:start="1"/>
          <w:cols w:space="1296"/>
          <w:titlePg/>
          <w:docGrid w:linePitch="326"/>
        </w:sectPr>
      </w:pPr>
    </w:p>
    <w:p w14:paraId="222459A4" w14:textId="670A6A36" w:rsidR="007E0D42" w:rsidRDefault="006B6CBC">
      <w:pPr>
        <w:ind w:firstLine="5103"/>
      </w:pPr>
      <w:r>
        <w:lastRenderedPageBreak/>
        <w:t>Lietuvos Respublikos Seimo</w:t>
      </w:r>
    </w:p>
    <w:p w14:paraId="222459A5" w14:textId="77777777" w:rsidR="007E0D42" w:rsidRDefault="006B6CBC">
      <w:pPr>
        <w:ind w:firstLine="5103"/>
      </w:pPr>
      <w:r>
        <w:t>2001 m. birželio 5 d.</w:t>
      </w:r>
    </w:p>
    <w:p w14:paraId="222459A6" w14:textId="77777777" w:rsidR="007E0D42" w:rsidRDefault="006B6CBC">
      <w:pPr>
        <w:ind w:firstLine="5103"/>
      </w:pPr>
      <w:r>
        <w:t>įstatymo Nr. IX-352</w:t>
      </w:r>
    </w:p>
    <w:p w14:paraId="222459A7" w14:textId="77777777" w:rsidR="007E0D42" w:rsidRDefault="00826523">
      <w:pPr>
        <w:ind w:firstLine="5103"/>
      </w:pPr>
      <w:r w:rsidR="006B6CBC">
        <w:t>2</w:t>
      </w:r>
      <w:r w:rsidR="006B6CBC">
        <w:t xml:space="preserve"> PRIEDĖLIS</w:t>
      </w:r>
    </w:p>
    <w:p w14:paraId="222459A8" w14:textId="77777777" w:rsidR="007E0D42" w:rsidRDefault="007E0D42"/>
    <w:p w14:paraId="222459A9" w14:textId="77777777" w:rsidR="007E0D42" w:rsidRDefault="00826523">
      <w:pPr>
        <w:jc w:val="center"/>
        <w:rPr>
          <w:b/>
          <w:color w:val="000000"/>
        </w:rPr>
      </w:pPr>
      <w:r w:rsidR="006B6CBC">
        <w:rPr>
          <w:b/>
          <w:color w:val="000000"/>
        </w:rPr>
        <w:t>MOKESČIŲ UŽ PRAMONINIO DIZAINO REGISTRAVIMĄ IR SU TUO SUSIJUSIŲ DOKUMENTŲ IŠDAVIMĄ BEI PRAMONINIO DIZAINO GALIOJIMO TERMINO PRATĘSIMĄ DYDŽIAI (LITAIS)</w:t>
      </w:r>
    </w:p>
    <w:p w14:paraId="222459AA" w14:textId="77777777" w:rsidR="007E0D42" w:rsidRDefault="007E0D42">
      <w:pPr>
        <w:ind w:firstLine="708"/>
        <w:jc w:val="both"/>
        <w:rPr>
          <w:color w:val="000000"/>
        </w:rPr>
      </w:pPr>
    </w:p>
    <w:p w14:paraId="222459AB" w14:textId="77777777" w:rsidR="007E0D42" w:rsidRDefault="00826523">
      <w:pPr>
        <w:tabs>
          <w:tab w:val="left" w:pos="9063"/>
        </w:tabs>
        <w:ind w:firstLine="708"/>
        <w:jc w:val="both"/>
        <w:rPr>
          <w:color w:val="000000"/>
        </w:rPr>
      </w:pPr>
      <w:r w:rsidR="006B6CBC">
        <w:rPr>
          <w:color w:val="000000"/>
        </w:rPr>
        <w:t>1</w:t>
      </w:r>
      <w:r w:rsidR="006B6CBC">
        <w:rPr>
          <w:color w:val="000000"/>
        </w:rPr>
        <w:t>. Už paraiškos</w:t>
      </w:r>
      <w:r w:rsidR="006B6CBC">
        <w:rPr>
          <w:b/>
          <w:color w:val="000000"/>
        </w:rPr>
        <w:t xml:space="preserve"> </w:t>
      </w:r>
      <w:r w:rsidR="006B6CBC">
        <w:rPr>
          <w:color w:val="000000"/>
        </w:rPr>
        <w:t>įregistruoti pramoninį dizainą (toliau – paraiška) padavimą</w:t>
      </w:r>
      <w:r w:rsidR="006B6CBC">
        <w:rPr>
          <w:color w:val="000000"/>
        </w:rPr>
        <w:tab/>
        <w:t>320</w:t>
      </w:r>
    </w:p>
    <w:p w14:paraId="222459AC" w14:textId="77777777" w:rsidR="007E0D42" w:rsidRDefault="00826523">
      <w:pPr>
        <w:tabs>
          <w:tab w:val="left" w:pos="9063"/>
        </w:tabs>
        <w:ind w:firstLine="708"/>
        <w:jc w:val="both"/>
        <w:rPr>
          <w:color w:val="000000"/>
        </w:rPr>
      </w:pPr>
      <w:r w:rsidR="006B6CBC">
        <w:rPr>
          <w:color w:val="000000"/>
        </w:rPr>
        <w:t>1.1</w:t>
      </w:r>
      <w:r w:rsidR="006B6CBC">
        <w:rPr>
          <w:color w:val="000000"/>
        </w:rPr>
        <w:t>. Už kiekvieną papildomą pramoninio dizaino pavyzdį</w:t>
      </w:r>
      <w:r w:rsidR="006B6CBC">
        <w:rPr>
          <w:color w:val="000000"/>
        </w:rPr>
        <w:tab/>
        <w:t>120</w:t>
      </w:r>
    </w:p>
    <w:p w14:paraId="222459AD" w14:textId="77777777" w:rsidR="007E0D42" w:rsidRDefault="00826523">
      <w:pPr>
        <w:tabs>
          <w:tab w:val="left" w:pos="9063"/>
        </w:tabs>
        <w:ind w:firstLine="708"/>
        <w:jc w:val="both"/>
        <w:rPr>
          <w:color w:val="000000"/>
        </w:rPr>
      </w:pPr>
      <w:r w:rsidR="006B6CBC">
        <w:rPr>
          <w:color w:val="000000"/>
        </w:rPr>
        <w:t>2</w:t>
      </w:r>
      <w:r w:rsidR="006B6CBC">
        <w:rPr>
          <w:color w:val="000000"/>
        </w:rPr>
        <w:t>. Už registravimą, paskelbimą ir liudijimo išdavimą</w:t>
      </w:r>
      <w:r w:rsidR="006B6CBC">
        <w:rPr>
          <w:color w:val="000000"/>
        </w:rPr>
        <w:tab/>
        <w:t>320</w:t>
      </w:r>
    </w:p>
    <w:p w14:paraId="222459AE" w14:textId="77777777" w:rsidR="007E0D42" w:rsidRDefault="00826523">
      <w:pPr>
        <w:ind w:firstLine="708"/>
        <w:jc w:val="both"/>
        <w:rPr>
          <w:color w:val="000000"/>
        </w:rPr>
      </w:pPr>
      <w:r w:rsidR="006B6CBC">
        <w:rPr>
          <w:color w:val="000000"/>
        </w:rPr>
        <w:t>3</w:t>
      </w:r>
      <w:r w:rsidR="006B6CBC">
        <w:rPr>
          <w:color w:val="000000"/>
        </w:rPr>
        <w:t xml:space="preserve">. Už galiojimo termino pratęsimą: </w:t>
      </w:r>
    </w:p>
    <w:p w14:paraId="222459AF" w14:textId="77777777" w:rsidR="007E0D42" w:rsidRDefault="00826523">
      <w:pPr>
        <w:tabs>
          <w:tab w:val="left" w:pos="9063"/>
        </w:tabs>
        <w:ind w:firstLine="708"/>
        <w:jc w:val="both"/>
        <w:rPr>
          <w:color w:val="000000"/>
        </w:rPr>
      </w:pPr>
      <w:r w:rsidR="006B6CBC">
        <w:rPr>
          <w:color w:val="000000"/>
        </w:rPr>
        <w:t>3.1</w:t>
      </w:r>
      <w:r w:rsidR="006B6CBC">
        <w:rPr>
          <w:color w:val="000000"/>
        </w:rPr>
        <w:t>. antrajam penkmečiui</w:t>
      </w:r>
      <w:r w:rsidR="006B6CBC">
        <w:rPr>
          <w:color w:val="000000"/>
        </w:rPr>
        <w:tab/>
        <w:t>800</w:t>
      </w:r>
    </w:p>
    <w:p w14:paraId="222459B0" w14:textId="77777777" w:rsidR="007E0D42" w:rsidRDefault="00826523">
      <w:pPr>
        <w:tabs>
          <w:tab w:val="left" w:pos="9063"/>
        </w:tabs>
        <w:ind w:firstLine="708"/>
        <w:jc w:val="both"/>
        <w:rPr>
          <w:color w:val="000000"/>
        </w:rPr>
      </w:pPr>
      <w:r w:rsidR="006B6CBC">
        <w:rPr>
          <w:color w:val="000000"/>
        </w:rPr>
        <w:t>3.2</w:t>
      </w:r>
      <w:r w:rsidR="006B6CBC">
        <w:rPr>
          <w:color w:val="000000"/>
        </w:rPr>
        <w:t>. trečiajam penkmečiui</w:t>
      </w:r>
      <w:r w:rsidR="006B6CBC">
        <w:rPr>
          <w:color w:val="000000"/>
        </w:rPr>
        <w:tab/>
        <w:t>200</w:t>
      </w:r>
    </w:p>
    <w:p w14:paraId="222459B1" w14:textId="77777777" w:rsidR="007E0D42" w:rsidRDefault="00826523">
      <w:pPr>
        <w:tabs>
          <w:tab w:val="left" w:pos="9063"/>
        </w:tabs>
        <w:ind w:firstLine="708"/>
        <w:jc w:val="both"/>
        <w:rPr>
          <w:color w:val="000000"/>
        </w:rPr>
      </w:pPr>
      <w:r w:rsidR="006B6CBC">
        <w:rPr>
          <w:color w:val="000000"/>
        </w:rPr>
        <w:t>3.3</w:t>
      </w:r>
      <w:r w:rsidR="006B6CBC">
        <w:rPr>
          <w:color w:val="000000"/>
        </w:rPr>
        <w:t>. ketvirtajam penkmečiui</w:t>
      </w:r>
      <w:r w:rsidR="006B6CBC">
        <w:rPr>
          <w:color w:val="000000"/>
        </w:rPr>
        <w:tab/>
        <w:t>1600</w:t>
      </w:r>
    </w:p>
    <w:p w14:paraId="222459B2" w14:textId="77777777" w:rsidR="007E0D42" w:rsidRDefault="00826523">
      <w:pPr>
        <w:tabs>
          <w:tab w:val="left" w:pos="9063"/>
        </w:tabs>
        <w:ind w:firstLine="708"/>
        <w:jc w:val="both"/>
        <w:rPr>
          <w:color w:val="000000"/>
        </w:rPr>
      </w:pPr>
      <w:r w:rsidR="006B6CBC">
        <w:rPr>
          <w:color w:val="000000"/>
        </w:rPr>
        <w:t>3.4</w:t>
      </w:r>
      <w:r w:rsidR="006B6CBC">
        <w:rPr>
          <w:color w:val="000000"/>
        </w:rPr>
        <w:t>. penktajam penkmečiui</w:t>
      </w:r>
      <w:r w:rsidR="006B6CBC">
        <w:rPr>
          <w:color w:val="000000"/>
        </w:rPr>
        <w:tab/>
        <w:t>2000</w:t>
      </w:r>
    </w:p>
    <w:p w14:paraId="222459B3" w14:textId="77777777" w:rsidR="007E0D42" w:rsidRDefault="00826523">
      <w:pPr>
        <w:ind w:firstLine="708"/>
        <w:jc w:val="both"/>
        <w:rPr>
          <w:color w:val="000000"/>
        </w:rPr>
      </w:pPr>
      <w:r w:rsidR="006B6CBC">
        <w:rPr>
          <w:color w:val="000000"/>
        </w:rPr>
        <w:t>4</w:t>
      </w:r>
      <w:r w:rsidR="006B6CBC">
        <w:rPr>
          <w:color w:val="000000"/>
        </w:rPr>
        <w:t xml:space="preserve">. Už pakeitimo įrašymą paraiškoje ar Lietuvos Respublikos pramoninio </w:t>
      </w:r>
    </w:p>
    <w:p w14:paraId="222459B4" w14:textId="77777777" w:rsidR="007E0D42" w:rsidRDefault="006B6CBC">
      <w:pPr>
        <w:tabs>
          <w:tab w:val="left" w:pos="9063"/>
        </w:tabs>
        <w:ind w:firstLine="708"/>
        <w:jc w:val="both"/>
        <w:rPr>
          <w:color w:val="000000"/>
        </w:rPr>
      </w:pPr>
      <w:r>
        <w:rPr>
          <w:color w:val="000000"/>
        </w:rPr>
        <w:t>dizaino registre</w:t>
      </w:r>
      <w:r>
        <w:rPr>
          <w:color w:val="000000"/>
        </w:rPr>
        <w:tab/>
        <w:t>120</w:t>
      </w:r>
    </w:p>
    <w:p w14:paraId="222459B5" w14:textId="77777777" w:rsidR="007E0D42" w:rsidRDefault="00826523">
      <w:pPr>
        <w:tabs>
          <w:tab w:val="left" w:pos="9063"/>
        </w:tabs>
        <w:ind w:firstLine="708"/>
        <w:jc w:val="both"/>
        <w:rPr>
          <w:color w:val="000000"/>
        </w:rPr>
      </w:pPr>
      <w:r w:rsidR="006B6CBC">
        <w:rPr>
          <w:color w:val="000000"/>
        </w:rPr>
        <w:t>5</w:t>
      </w:r>
      <w:r w:rsidR="006B6CBC">
        <w:rPr>
          <w:color w:val="000000"/>
        </w:rPr>
        <w:t>. Už apeliacijos pareiškimą</w:t>
      </w:r>
      <w:r w:rsidR="006B6CBC">
        <w:rPr>
          <w:color w:val="000000"/>
        </w:rPr>
        <w:tab/>
        <w:t>120</w:t>
      </w:r>
    </w:p>
    <w:p w14:paraId="222459B6" w14:textId="77777777" w:rsidR="007E0D42" w:rsidRDefault="00826523">
      <w:pPr>
        <w:tabs>
          <w:tab w:val="left" w:pos="9063"/>
        </w:tabs>
        <w:ind w:firstLine="708"/>
        <w:jc w:val="both"/>
        <w:rPr>
          <w:color w:val="000000"/>
        </w:rPr>
      </w:pPr>
      <w:r w:rsidR="006B6CBC">
        <w:rPr>
          <w:color w:val="000000"/>
        </w:rPr>
        <w:t>6</w:t>
      </w:r>
      <w:r w:rsidR="006B6CBC">
        <w:rPr>
          <w:color w:val="000000"/>
        </w:rPr>
        <w:t>. Už protesto pareiškimą</w:t>
      </w:r>
      <w:r w:rsidR="006B6CBC">
        <w:rPr>
          <w:color w:val="000000"/>
        </w:rPr>
        <w:tab/>
        <w:t>320</w:t>
      </w:r>
    </w:p>
    <w:p w14:paraId="222459B7" w14:textId="77777777" w:rsidR="007E0D42" w:rsidRDefault="00826523">
      <w:pPr>
        <w:tabs>
          <w:tab w:val="left" w:pos="9063"/>
        </w:tabs>
        <w:ind w:firstLine="708"/>
        <w:jc w:val="both"/>
        <w:rPr>
          <w:color w:val="000000"/>
        </w:rPr>
      </w:pPr>
      <w:r w:rsidR="006B6CBC">
        <w:rPr>
          <w:color w:val="000000"/>
        </w:rPr>
        <w:t>7</w:t>
      </w:r>
      <w:r w:rsidR="006B6CBC">
        <w:rPr>
          <w:color w:val="000000"/>
        </w:rPr>
        <w:t>. Už pramoninio dizaino perdavimo sutarties registravimą</w:t>
      </w:r>
      <w:r w:rsidR="006B6CBC">
        <w:rPr>
          <w:color w:val="000000"/>
        </w:rPr>
        <w:tab/>
        <w:t>400</w:t>
      </w:r>
    </w:p>
    <w:p w14:paraId="222459B8" w14:textId="77777777" w:rsidR="007E0D42" w:rsidRDefault="00826523">
      <w:pPr>
        <w:tabs>
          <w:tab w:val="left" w:pos="9063"/>
        </w:tabs>
        <w:ind w:firstLine="708"/>
        <w:jc w:val="both"/>
        <w:rPr>
          <w:color w:val="000000"/>
        </w:rPr>
      </w:pPr>
      <w:r w:rsidR="006B6CBC">
        <w:rPr>
          <w:color w:val="000000"/>
        </w:rPr>
        <w:t>8</w:t>
      </w:r>
      <w:r w:rsidR="006B6CBC">
        <w:rPr>
          <w:color w:val="000000"/>
        </w:rPr>
        <w:t>. Už pramoninio dizaino licencinės ar sublicencinės sutarties registravimą</w:t>
      </w:r>
      <w:r w:rsidR="006B6CBC">
        <w:rPr>
          <w:color w:val="000000"/>
        </w:rPr>
        <w:tab/>
        <w:t>320</w:t>
      </w:r>
    </w:p>
    <w:p w14:paraId="222459B9" w14:textId="77777777" w:rsidR="007E0D42" w:rsidRDefault="00826523">
      <w:pPr>
        <w:tabs>
          <w:tab w:val="left" w:pos="9063"/>
        </w:tabs>
        <w:ind w:firstLine="708"/>
        <w:jc w:val="both"/>
        <w:rPr>
          <w:color w:val="000000"/>
        </w:rPr>
      </w:pPr>
      <w:r w:rsidR="006B6CBC">
        <w:rPr>
          <w:color w:val="000000"/>
        </w:rPr>
        <w:t>9</w:t>
      </w:r>
      <w:r w:rsidR="006B6CBC">
        <w:rPr>
          <w:color w:val="000000"/>
        </w:rPr>
        <w:t>. Už išrašo iš Lietuvos Respublikos pramoninio dizaino registro išdavimą</w:t>
      </w:r>
      <w:r w:rsidR="006B6CBC">
        <w:rPr>
          <w:color w:val="000000"/>
        </w:rPr>
        <w:tab/>
        <w:t>120</w:t>
      </w:r>
    </w:p>
    <w:p w14:paraId="222459BA" w14:textId="77777777" w:rsidR="007E0D42" w:rsidRDefault="00826523">
      <w:pPr>
        <w:tabs>
          <w:tab w:val="left" w:pos="9063"/>
        </w:tabs>
        <w:ind w:firstLine="708"/>
        <w:jc w:val="both"/>
        <w:rPr>
          <w:color w:val="000000"/>
        </w:rPr>
      </w:pPr>
      <w:r w:rsidR="006B6CBC">
        <w:rPr>
          <w:color w:val="000000"/>
        </w:rPr>
        <w:t>10</w:t>
      </w:r>
      <w:r w:rsidR="006B6CBC">
        <w:rPr>
          <w:color w:val="000000"/>
        </w:rPr>
        <w:t>. Už paraiškos patvirtintos kopijos išdavimą</w:t>
      </w:r>
      <w:r w:rsidR="006B6CBC">
        <w:rPr>
          <w:color w:val="000000"/>
        </w:rPr>
        <w:tab/>
        <w:t>80</w:t>
      </w:r>
    </w:p>
    <w:p w14:paraId="222459BB" w14:textId="52A057CF" w:rsidR="007E0D42" w:rsidRDefault="00826523">
      <w:pPr>
        <w:tabs>
          <w:tab w:val="left" w:pos="9063"/>
        </w:tabs>
        <w:ind w:firstLine="708"/>
        <w:jc w:val="both"/>
        <w:rPr>
          <w:color w:val="000000"/>
        </w:rPr>
      </w:pPr>
      <w:r w:rsidR="006B6CBC">
        <w:rPr>
          <w:color w:val="000000"/>
        </w:rPr>
        <w:t>11</w:t>
      </w:r>
      <w:r w:rsidR="006B6CBC">
        <w:rPr>
          <w:color w:val="000000"/>
        </w:rPr>
        <w:t>. Už registracijos liudijimo dublikato išdavimą</w:t>
      </w:r>
      <w:r w:rsidR="006B6CBC">
        <w:rPr>
          <w:color w:val="000000"/>
        </w:rPr>
        <w:tab/>
        <w:t>120</w:t>
      </w:r>
    </w:p>
    <w:p w14:paraId="222459BC" w14:textId="11105EF0" w:rsidR="007E0D42" w:rsidRDefault="006B6CBC">
      <w:pPr>
        <w:ind w:firstLine="708"/>
        <w:jc w:val="both"/>
        <w:rPr>
          <w:color w:val="000000"/>
        </w:rPr>
      </w:pPr>
      <w:r>
        <w:rPr>
          <w:b/>
          <w:color w:val="000000"/>
        </w:rPr>
        <w:t>Pastaba.</w:t>
      </w:r>
      <w:r>
        <w:rPr>
          <w:color w:val="000000"/>
        </w:rPr>
        <w:t xml:space="preserve"> Mokestis už pramoninio dizaino registracijos galiojimo termino pratęsimą, mokamas pasibaigus šio įstatymo 6 straipsnio 2 dalies 2 punkte nustatytam laikui, bet ne vėliau kaip per 6 mėnesius, didinamas 50 procentų.</w:t>
      </w:r>
    </w:p>
    <w:p w14:paraId="222459BE" w14:textId="32BAA368" w:rsidR="007E0D42" w:rsidRPr="006B6CBC" w:rsidRDefault="006B6CBC" w:rsidP="006B6CBC">
      <w:pPr>
        <w:jc w:val="center"/>
        <w:rPr>
          <w:color w:val="000000"/>
        </w:rPr>
      </w:pPr>
      <w:r>
        <w:rPr>
          <w:color w:val="000000"/>
        </w:rPr>
        <w:t>______________</w:t>
      </w:r>
    </w:p>
    <w:p w14:paraId="3009C38B" w14:textId="759A591C" w:rsidR="006B6CBC" w:rsidRDefault="006B6CBC" w:rsidP="006B6CBC">
      <w:r>
        <w:br w:type="page"/>
      </w:r>
    </w:p>
    <w:p w14:paraId="6C745C65" w14:textId="77777777" w:rsidR="00C04962" w:rsidRDefault="00C04962">
      <w:pPr>
        <w:ind w:firstLine="5103"/>
        <w:sectPr w:rsidR="00C04962" w:rsidSect="00C04962">
          <w:pgSz w:w="11907" w:h="16839" w:code="9"/>
          <w:pgMar w:top="1134" w:right="567" w:bottom="1134" w:left="1701" w:header="709" w:footer="709" w:gutter="0"/>
          <w:pgNumType w:start="1"/>
          <w:cols w:space="1296"/>
          <w:titlePg/>
          <w:docGrid w:linePitch="326"/>
        </w:sectPr>
      </w:pPr>
    </w:p>
    <w:p w14:paraId="6C0551AC" w14:textId="2869587C" w:rsidR="006B6CBC" w:rsidRDefault="006B6CBC">
      <w:pPr>
        <w:ind w:firstLine="5103"/>
      </w:pPr>
      <w:r>
        <w:lastRenderedPageBreak/>
        <w:t>Lietuvos Respublikos Seimo</w:t>
      </w:r>
    </w:p>
    <w:p w14:paraId="222459BF" w14:textId="231B2D18" w:rsidR="007E0D42" w:rsidRDefault="006B6CBC">
      <w:pPr>
        <w:ind w:firstLine="5103"/>
      </w:pPr>
      <w:r>
        <w:t>2001 m. birželio 5 d.</w:t>
      </w:r>
    </w:p>
    <w:p w14:paraId="222459C0" w14:textId="77777777" w:rsidR="007E0D42" w:rsidRDefault="006B6CBC">
      <w:pPr>
        <w:ind w:firstLine="5103"/>
      </w:pPr>
      <w:r>
        <w:t>įstatymo Nr. IX-352</w:t>
      </w:r>
    </w:p>
    <w:p w14:paraId="222459C1" w14:textId="77777777" w:rsidR="007E0D42" w:rsidRDefault="00826523">
      <w:pPr>
        <w:ind w:firstLine="5103"/>
      </w:pPr>
      <w:r w:rsidR="006B6CBC">
        <w:t>3</w:t>
      </w:r>
      <w:r w:rsidR="006B6CBC">
        <w:t xml:space="preserve"> PRIEDĖLIS</w:t>
      </w:r>
    </w:p>
    <w:p w14:paraId="222459C2" w14:textId="77777777" w:rsidR="007E0D42" w:rsidRDefault="007E0D42"/>
    <w:p w14:paraId="222459C3" w14:textId="77777777" w:rsidR="007E0D42" w:rsidRDefault="00826523">
      <w:pPr>
        <w:jc w:val="center"/>
        <w:rPr>
          <w:b/>
          <w:color w:val="000000"/>
        </w:rPr>
      </w:pPr>
      <w:r w:rsidR="006B6CBC">
        <w:rPr>
          <w:b/>
          <w:color w:val="000000"/>
        </w:rPr>
        <w:t>MOKESČIŲ UŽ PUSLAIDININKINIŲ GAMINIŲ TOPOGRAFIJŲ REGISTRAVIMĄ IR SU TUO SUSIJUSIŲ DOKUMENTŲ IŠDAVIMĄ DYDŽIAI (LITAIS)</w:t>
      </w:r>
    </w:p>
    <w:p w14:paraId="222459C4" w14:textId="77777777" w:rsidR="007E0D42" w:rsidRDefault="007E0D42">
      <w:pPr>
        <w:jc w:val="both"/>
        <w:rPr>
          <w:color w:val="000000"/>
        </w:rPr>
      </w:pPr>
    </w:p>
    <w:tbl>
      <w:tblPr>
        <w:tblW w:w="9875" w:type="dxa"/>
        <w:tblLayout w:type="fixed"/>
        <w:tblLook w:val="0000" w:firstRow="0" w:lastRow="0" w:firstColumn="0" w:lastColumn="0" w:noHBand="0" w:noVBand="0"/>
      </w:tblPr>
      <w:tblGrid>
        <w:gridCol w:w="7954"/>
        <w:gridCol w:w="451"/>
        <w:gridCol w:w="1470"/>
      </w:tblGrid>
      <w:tr w:rsidR="007E0D42" w14:paraId="222459C8" w14:textId="77777777">
        <w:tc>
          <w:tcPr>
            <w:tcW w:w="7954" w:type="dxa"/>
          </w:tcPr>
          <w:p w14:paraId="222459C5" w14:textId="77777777" w:rsidR="007E0D42" w:rsidRDefault="006B6CBC">
            <w:pPr>
              <w:ind w:firstLine="709"/>
              <w:rPr>
                <w:color w:val="000000"/>
              </w:rPr>
            </w:pPr>
            <w:bookmarkStart w:id="0" w:name="_GoBack"/>
            <w:bookmarkEnd w:id="0"/>
            <w:r>
              <w:rPr>
                <w:color w:val="000000"/>
              </w:rPr>
              <w:t>Už paraiškos įregistruoti puslaidininkinių gaminių topografiją padavimą</w:t>
            </w:r>
          </w:p>
        </w:tc>
        <w:tc>
          <w:tcPr>
            <w:tcW w:w="451" w:type="dxa"/>
          </w:tcPr>
          <w:p w14:paraId="222459C6" w14:textId="77777777" w:rsidR="007E0D42" w:rsidRDefault="006B6CBC">
            <w:pPr>
              <w:rPr>
                <w:color w:val="000000"/>
              </w:rPr>
            </w:pPr>
            <w:r>
              <w:rPr>
                <w:color w:val="000000"/>
              </w:rPr>
              <w:t>–</w:t>
            </w:r>
          </w:p>
        </w:tc>
        <w:tc>
          <w:tcPr>
            <w:tcW w:w="1470" w:type="dxa"/>
          </w:tcPr>
          <w:p w14:paraId="222459C7" w14:textId="77777777" w:rsidR="007E0D42" w:rsidRDefault="006B6CBC">
            <w:pPr>
              <w:rPr>
                <w:color w:val="000000"/>
              </w:rPr>
            </w:pPr>
            <w:r>
              <w:rPr>
                <w:color w:val="000000"/>
              </w:rPr>
              <w:t>400</w:t>
            </w:r>
          </w:p>
        </w:tc>
      </w:tr>
    </w:tbl>
    <w:p w14:paraId="222459C9" w14:textId="77777777" w:rsidR="007E0D42" w:rsidRDefault="006B6CBC">
      <w:pPr>
        <w:jc w:val="center"/>
      </w:pPr>
      <w:r>
        <w:t>______________</w:t>
      </w:r>
    </w:p>
    <w:p w14:paraId="1F682C3A" w14:textId="630958B9" w:rsidR="006B6CBC" w:rsidRDefault="006B6CBC" w:rsidP="006B6CBC">
      <w:r>
        <w:br w:type="page"/>
      </w:r>
    </w:p>
    <w:p w14:paraId="7388946E" w14:textId="77777777" w:rsidR="00C04962" w:rsidRDefault="00C04962">
      <w:pPr>
        <w:ind w:firstLine="5103"/>
        <w:sectPr w:rsidR="00C04962" w:rsidSect="00C04962">
          <w:pgSz w:w="11907" w:h="16839" w:code="9"/>
          <w:pgMar w:top="1134" w:right="567" w:bottom="1134" w:left="1701" w:header="709" w:footer="709" w:gutter="0"/>
          <w:pgNumType w:start="1"/>
          <w:cols w:space="1296"/>
          <w:titlePg/>
          <w:docGrid w:linePitch="326"/>
        </w:sectPr>
      </w:pPr>
    </w:p>
    <w:p w14:paraId="222459CA" w14:textId="217A7FE1" w:rsidR="007E0D42" w:rsidRDefault="006B6CBC">
      <w:pPr>
        <w:ind w:firstLine="5103"/>
      </w:pPr>
      <w:r>
        <w:lastRenderedPageBreak/>
        <w:t>Lietuvos Respublikos Seimo</w:t>
      </w:r>
    </w:p>
    <w:p w14:paraId="222459CB" w14:textId="77777777" w:rsidR="007E0D42" w:rsidRDefault="006B6CBC">
      <w:pPr>
        <w:ind w:firstLine="5103"/>
      </w:pPr>
      <w:r>
        <w:t>2001 m. birželio 5 d.</w:t>
      </w:r>
    </w:p>
    <w:p w14:paraId="222459CC" w14:textId="77777777" w:rsidR="007E0D42" w:rsidRDefault="006B6CBC">
      <w:pPr>
        <w:ind w:firstLine="5103"/>
      </w:pPr>
      <w:r>
        <w:t>įstatymo Nr. IX-352</w:t>
      </w:r>
    </w:p>
    <w:p w14:paraId="222459CD" w14:textId="77777777" w:rsidR="007E0D42" w:rsidRDefault="00826523">
      <w:pPr>
        <w:ind w:firstLine="5103"/>
      </w:pPr>
      <w:r w:rsidR="006B6CBC">
        <w:t>4</w:t>
      </w:r>
      <w:r w:rsidR="006B6CBC">
        <w:t xml:space="preserve"> PRIEDĖLIS</w:t>
      </w:r>
    </w:p>
    <w:p w14:paraId="222459CE" w14:textId="77777777" w:rsidR="007E0D42" w:rsidRDefault="007E0D42">
      <w:pPr>
        <w:rPr>
          <w:b/>
          <w:color w:val="000000"/>
        </w:rPr>
      </w:pPr>
    </w:p>
    <w:p w14:paraId="222459CF" w14:textId="77777777" w:rsidR="007E0D42" w:rsidRDefault="00826523">
      <w:pPr>
        <w:jc w:val="center"/>
        <w:rPr>
          <w:b/>
          <w:color w:val="000000"/>
        </w:rPr>
      </w:pPr>
      <w:r w:rsidR="006B6CBC">
        <w:rPr>
          <w:b/>
          <w:color w:val="000000"/>
        </w:rPr>
        <w:t>MOKESČIŲ UŽ PREKIŲ ŽENKLO REGISTRAVIMĄ IR SU TUO SUSIJUSIŲ DOKUMENTŲ IŠDAVIMĄ BEI PREKIŲ ŽENKLO GALIOJIMO TERMINO PRATĘSIMĄ DYDŽIAI (LITAIS)</w:t>
      </w:r>
    </w:p>
    <w:p w14:paraId="222459D0" w14:textId="77777777" w:rsidR="007E0D42" w:rsidRDefault="007E0D42">
      <w:pPr>
        <w:ind w:firstLine="708"/>
        <w:jc w:val="both"/>
        <w:rPr>
          <w:color w:val="000000"/>
        </w:rPr>
      </w:pPr>
    </w:p>
    <w:p w14:paraId="222459D1" w14:textId="77777777" w:rsidR="007E0D42" w:rsidRDefault="00826523">
      <w:pPr>
        <w:tabs>
          <w:tab w:val="left" w:pos="9063"/>
        </w:tabs>
        <w:ind w:firstLine="684"/>
        <w:jc w:val="both"/>
        <w:rPr>
          <w:color w:val="000000"/>
        </w:rPr>
      </w:pPr>
      <w:r w:rsidR="006B6CBC">
        <w:rPr>
          <w:color w:val="000000"/>
        </w:rPr>
        <w:t>1</w:t>
      </w:r>
      <w:r w:rsidR="006B6CBC">
        <w:rPr>
          <w:color w:val="000000"/>
        </w:rPr>
        <w:t xml:space="preserve">. Už paraiškos įregistruoti prekių ženklą (toliau – paraiška) padavimą </w:t>
      </w:r>
      <w:r w:rsidR="006B6CBC">
        <w:rPr>
          <w:color w:val="000000"/>
        </w:rPr>
        <w:tab/>
        <w:t>240</w:t>
      </w:r>
    </w:p>
    <w:p w14:paraId="222459D2" w14:textId="77777777" w:rsidR="007E0D42" w:rsidRDefault="00826523">
      <w:pPr>
        <w:tabs>
          <w:tab w:val="left" w:pos="9063"/>
        </w:tabs>
        <w:ind w:firstLine="708"/>
        <w:jc w:val="both"/>
        <w:rPr>
          <w:color w:val="000000"/>
        </w:rPr>
      </w:pPr>
      <w:r w:rsidR="006B6CBC">
        <w:rPr>
          <w:color w:val="000000"/>
        </w:rPr>
        <w:t>1.1</w:t>
      </w:r>
      <w:r w:rsidR="006B6CBC">
        <w:rPr>
          <w:color w:val="000000"/>
        </w:rPr>
        <w:t xml:space="preserve">. Už daugiau kaip vieną paraiškoje nurodytą prekių ir (ar) paslaugų klasę </w:t>
      </w:r>
      <w:r w:rsidR="006B6CBC">
        <w:rPr>
          <w:color w:val="000000"/>
        </w:rPr>
        <w:tab/>
        <w:t>120</w:t>
      </w:r>
    </w:p>
    <w:p w14:paraId="222459D3" w14:textId="77777777" w:rsidR="007E0D42" w:rsidRDefault="00826523">
      <w:pPr>
        <w:tabs>
          <w:tab w:val="left" w:pos="9063"/>
        </w:tabs>
        <w:ind w:firstLine="708"/>
        <w:jc w:val="both"/>
        <w:rPr>
          <w:color w:val="000000"/>
        </w:rPr>
      </w:pPr>
      <w:r w:rsidR="006B6CBC">
        <w:rPr>
          <w:color w:val="000000"/>
        </w:rPr>
        <w:t>2</w:t>
      </w:r>
      <w:r w:rsidR="006B6CBC">
        <w:rPr>
          <w:color w:val="000000"/>
        </w:rPr>
        <w:t xml:space="preserve">. Už tarptautinės paraiškos nagrinėjimą </w:t>
      </w:r>
      <w:r w:rsidR="006B6CBC">
        <w:rPr>
          <w:color w:val="000000"/>
        </w:rPr>
        <w:tab/>
        <w:t>200</w:t>
      </w:r>
    </w:p>
    <w:p w14:paraId="222459D4" w14:textId="77777777" w:rsidR="007E0D42" w:rsidRDefault="00826523">
      <w:pPr>
        <w:ind w:firstLine="708"/>
        <w:jc w:val="both"/>
        <w:rPr>
          <w:color w:val="000000"/>
        </w:rPr>
      </w:pPr>
      <w:r w:rsidR="006B6CBC">
        <w:rPr>
          <w:color w:val="000000"/>
        </w:rPr>
        <w:t>2.1</w:t>
      </w:r>
      <w:r w:rsidR="006B6CBC">
        <w:rPr>
          <w:color w:val="000000"/>
        </w:rPr>
        <w:t xml:space="preserve">. Už daugiau kaip vieną paraiškoje nurodytą prekių ir (ar) paslaugų klasę </w:t>
      </w:r>
    </w:p>
    <w:p w14:paraId="222459D5" w14:textId="77777777" w:rsidR="007E0D42" w:rsidRDefault="006B6CBC">
      <w:pPr>
        <w:tabs>
          <w:tab w:val="left" w:pos="9063"/>
        </w:tabs>
        <w:ind w:firstLine="708"/>
        <w:jc w:val="both"/>
        <w:rPr>
          <w:color w:val="000000"/>
        </w:rPr>
      </w:pPr>
      <w:r>
        <w:rPr>
          <w:color w:val="000000"/>
        </w:rPr>
        <w:t xml:space="preserve">paduodant tarptautinę paraišką </w:t>
      </w:r>
      <w:r>
        <w:rPr>
          <w:color w:val="000000"/>
        </w:rPr>
        <w:tab/>
        <w:t>100</w:t>
      </w:r>
    </w:p>
    <w:p w14:paraId="222459D6" w14:textId="77777777" w:rsidR="007E0D42" w:rsidRDefault="00826523">
      <w:pPr>
        <w:tabs>
          <w:tab w:val="left" w:pos="9063"/>
        </w:tabs>
        <w:ind w:firstLine="708"/>
        <w:jc w:val="both"/>
        <w:rPr>
          <w:color w:val="000000"/>
        </w:rPr>
      </w:pPr>
      <w:r w:rsidR="006B6CBC">
        <w:rPr>
          <w:color w:val="000000"/>
        </w:rPr>
        <w:t>3</w:t>
      </w:r>
      <w:r w:rsidR="006B6CBC">
        <w:rPr>
          <w:color w:val="000000"/>
        </w:rPr>
        <w:t xml:space="preserve">. Už nacionalinės ženklo registracijos pakeitimą tarptautine registracija </w:t>
      </w:r>
      <w:r w:rsidR="006B6CBC">
        <w:rPr>
          <w:color w:val="000000"/>
        </w:rPr>
        <w:tab/>
        <w:t>240</w:t>
      </w:r>
    </w:p>
    <w:p w14:paraId="222459D7" w14:textId="77777777" w:rsidR="007E0D42" w:rsidRDefault="00826523">
      <w:pPr>
        <w:ind w:firstLine="708"/>
        <w:jc w:val="both"/>
        <w:rPr>
          <w:color w:val="000000"/>
        </w:rPr>
      </w:pPr>
      <w:r w:rsidR="006B6CBC">
        <w:rPr>
          <w:color w:val="000000"/>
        </w:rPr>
        <w:t>4</w:t>
      </w:r>
      <w:r w:rsidR="006B6CBC">
        <w:rPr>
          <w:color w:val="000000"/>
        </w:rPr>
        <w:t xml:space="preserve">. Už prašymą pratęsti Lietuvos Respublikos prekių ženklų įstatymo </w:t>
      </w:r>
    </w:p>
    <w:p w14:paraId="222459D8" w14:textId="77777777" w:rsidR="007E0D42" w:rsidRDefault="006B6CBC">
      <w:pPr>
        <w:tabs>
          <w:tab w:val="left" w:pos="9063"/>
        </w:tabs>
        <w:ind w:firstLine="708"/>
        <w:jc w:val="both"/>
        <w:rPr>
          <w:color w:val="000000"/>
        </w:rPr>
      </w:pPr>
      <w:r>
        <w:rPr>
          <w:color w:val="000000"/>
        </w:rPr>
        <w:t xml:space="preserve">nustatytą terminą </w:t>
      </w:r>
      <w:r>
        <w:rPr>
          <w:color w:val="000000"/>
        </w:rPr>
        <w:tab/>
        <w:t>80</w:t>
      </w:r>
    </w:p>
    <w:p w14:paraId="222459D9" w14:textId="77777777" w:rsidR="007E0D42" w:rsidRDefault="00826523">
      <w:pPr>
        <w:ind w:firstLine="708"/>
        <w:jc w:val="both"/>
        <w:rPr>
          <w:color w:val="000000"/>
        </w:rPr>
      </w:pPr>
      <w:r w:rsidR="006B6CBC">
        <w:rPr>
          <w:color w:val="000000"/>
        </w:rPr>
        <w:t>5</w:t>
      </w:r>
      <w:r w:rsidR="006B6CBC">
        <w:rPr>
          <w:color w:val="000000"/>
        </w:rPr>
        <w:t xml:space="preserve">. Už prašymą atkurti Lietuvos Respublikos prekių ženklų įstatymo nustatytą </w:t>
      </w:r>
    </w:p>
    <w:p w14:paraId="222459DA" w14:textId="77777777" w:rsidR="007E0D42" w:rsidRDefault="006B6CBC">
      <w:pPr>
        <w:tabs>
          <w:tab w:val="left" w:pos="9063"/>
        </w:tabs>
        <w:ind w:firstLine="708"/>
        <w:jc w:val="both"/>
        <w:rPr>
          <w:color w:val="000000"/>
        </w:rPr>
      </w:pPr>
      <w:r>
        <w:rPr>
          <w:color w:val="000000"/>
        </w:rPr>
        <w:t xml:space="preserve">praleistą terminą </w:t>
      </w:r>
      <w:r>
        <w:rPr>
          <w:color w:val="000000"/>
        </w:rPr>
        <w:tab/>
        <w:t>120</w:t>
      </w:r>
    </w:p>
    <w:p w14:paraId="222459DB" w14:textId="77777777" w:rsidR="007E0D42" w:rsidRDefault="00826523">
      <w:pPr>
        <w:tabs>
          <w:tab w:val="left" w:pos="9063"/>
        </w:tabs>
        <w:ind w:firstLine="708"/>
        <w:jc w:val="both"/>
        <w:rPr>
          <w:color w:val="000000"/>
        </w:rPr>
      </w:pPr>
      <w:r w:rsidR="006B6CBC">
        <w:rPr>
          <w:color w:val="000000"/>
        </w:rPr>
        <w:t>6</w:t>
      </w:r>
      <w:r w:rsidR="006B6CBC">
        <w:rPr>
          <w:color w:val="000000"/>
        </w:rPr>
        <w:t xml:space="preserve">. Už registravimą, paskelbimą ir liudijimo išdavimą </w:t>
      </w:r>
      <w:r w:rsidR="006B6CBC">
        <w:rPr>
          <w:color w:val="000000"/>
        </w:rPr>
        <w:tab/>
        <w:t>240</w:t>
      </w:r>
    </w:p>
    <w:p w14:paraId="222459DC" w14:textId="77777777" w:rsidR="007E0D42" w:rsidRDefault="00826523">
      <w:pPr>
        <w:tabs>
          <w:tab w:val="left" w:pos="9063"/>
        </w:tabs>
        <w:ind w:firstLine="708"/>
        <w:jc w:val="both"/>
        <w:rPr>
          <w:color w:val="000000"/>
        </w:rPr>
      </w:pPr>
      <w:r w:rsidR="006B6CBC">
        <w:rPr>
          <w:color w:val="000000"/>
        </w:rPr>
        <w:t>7</w:t>
      </w:r>
      <w:r w:rsidR="006B6CBC">
        <w:rPr>
          <w:color w:val="000000"/>
        </w:rPr>
        <w:t xml:space="preserve">. Už prekių ženklo galiojimo termino pratęsimą </w:t>
      </w:r>
      <w:r w:rsidR="006B6CBC">
        <w:rPr>
          <w:color w:val="000000"/>
        </w:rPr>
        <w:tab/>
        <w:t>240</w:t>
      </w:r>
    </w:p>
    <w:p w14:paraId="222459DD" w14:textId="77777777" w:rsidR="007E0D42" w:rsidRDefault="00826523">
      <w:pPr>
        <w:ind w:firstLine="708"/>
        <w:jc w:val="both"/>
        <w:rPr>
          <w:color w:val="000000"/>
        </w:rPr>
      </w:pPr>
      <w:r w:rsidR="006B6CBC">
        <w:rPr>
          <w:color w:val="000000"/>
        </w:rPr>
        <w:t>7.1</w:t>
      </w:r>
      <w:r w:rsidR="006B6CBC">
        <w:rPr>
          <w:color w:val="000000"/>
        </w:rPr>
        <w:t xml:space="preserve">. Už daugiau kaip vieną prekių ir (ar) paslaugų klasę pratęsiant </w:t>
      </w:r>
    </w:p>
    <w:p w14:paraId="222459DE" w14:textId="77777777" w:rsidR="007E0D42" w:rsidRDefault="006B6CBC">
      <w:pPr>
        <w:tabs>
          <w:tab w:val="left" w:pos="9063"/>
        </w:tabs>
        <w:ind w:firstLine="708"/>
        <w:jc w:val="both"/>
        <w:rPr>
          <w:color w:val="000000"/>
        </w:rPr>
      </w:pPr>
      <w:r>
        <w:rPr>
          <w:color w:val="000000"/>
        </w:rPr>
        <w:t xml:space="preserve">prekių ženklo galiojimo terminą </w:t>
      </w:r>
      <w:r>
        <w:rPr>
          <w:color w:val="000000"/>
        </w:rPr>
        <w:tab/>
        <w:t>120</w:t>
      </w:r>
    </w:p>
    <w:p w14:paraId="222459DF" w14:textId="77777777" w:rsidR="007E0D42" w:rsidRDefault="00826523">
      <w:pPr>
        <w:ind w:firstLine="708"/>
        <w:jc w:val="both"/>
        <w:rPr>
          <w:b/>
          <w:color w:val="000000"/>
        </w:rPr>
      </w:pPr>
      <w:r w:rsidR="006B6CBC">
        <w:rPr>
          <w:color w:val="000000"/>
        </w:rPr>
        <w:t>8</w:t>
      </w:r>
      <w:r w:rsidR="006B6CBC">
        <w:rPr>
          <w:color w:val="000000"/>
        </w:rPr>
        <w:t>. Už pakeitimo įrašymą paraiškoje ar Lietuvos Respublikos</w:t>
      </w:r>
      <w:r w:rsidR="006B6CBC">
        <w:rPr>
          <w:b/>
          <w:color w:val="000000"/>
        </w:rPr>
        <w:t xml:space="preserve"> </w:t>
      </w:r>
    </w:p>
    <w:p w14:paraId="222459E0" w14:textId="77777777" w:rsidR="007E0D42" w:rsidRDefault="006B6CBC">
      <w:pPr>
        <w:tabs>
          <w:tab w:val="left" w:pos="9063"/>
        </w:tabs>
        <w:ind w:firstLine="708"/>
        <w:jc w:val="both"/>
        <w:rPr>
          <w:color w:val="000000"/>
        </w:rPr>
      </w:pPr>
      <w:r>
        <w:rPr>
          <w:color w:val="000000"/>
        </w:rPr>
        <w:t xml:space="preserve">prekių ženklų registre </w:t>
      </w:r>
      <w:r>
        <w:rPr>
          <w:color w:val="000000"/>
        </w:rPr>
        <w:tab/>
        <w:t>120</w:t>
      </w:r>
    </w:p>
    <w:p w14:paraId="222459E1" w14:textId="77777777" w:rsidR="007E0D42" w:rsidRDefault="00826523">
      <w:pPr>
        <w:tabs>
          <w:tab w:val="left" w:pos="9063"/>
        </w:tabs>
        <w:ind w:firstLine="708"/>
        <w:jc w:val="both"/>
        <w:rPr>
          <w:color w:val="000000"/>
        </w:rPr>
      </w:pPr>
      <w:r w:rsidR="006B6CBC">
        <w:rPr>
          <w:color w:val="000000"/>
        </w:rPr>
        <w:t>9</w:t>
      </w:r>
      <w:r w:rsidR="006B6CBC">
        <w:rPr>
          <w:color w:val="000000"/>
        </w:rPr>
        <w:t xml:space="preserve">. Už apeliacijos pareiškimą </w:t>
      </w:r>
      <w:r w:rsidR="006B6CBC">
        <w:rPr>
          <w:color w:val="000000"/>
        </w:rPr>
        <w:tab/>
        <w:t>120</w:t>
      </w:r>
    </w:p>
    <w:p w14:paraId="222459E2" w14:textId="77777777" w:rsidR="007E0D42" w:rsidRDefault="00826523">
      <w:pPr>
        <w:tabs>
          <w:tab w:val="left" w:pos="9063"/>
        </w:tabs>
        <w:ind w:firstLine="708"/>
        <w:jc w:val="both"/>
        <w:rPr>
          <w:color w:val="000000"/>
        </w:rPr>
      </w:pPr>
      <w:r w:rsidR="006B6CBC">
        <w:rPr>
          <w:color w:val="000000"/>
        </w:rPr>
        <w:t>10</w:t>
      </w:r>
      <w:r w:rsidR="006B6CBC">
        <w:rPr>
          <w:color w:val="000000"/>
        </w:rPr>
        <w:t xml:space="preserve">. Už protesto pareiškimą </w:t>
      </w:r>
      <w:r w:rsidR="006B6CBC">
        <w:rPr>
          <w:color w:val="000000"/>
        </w:rPr>
        <w:tab/>
        <w:t>320</w:t>
      </w:r>
    </w:p>
    <w:p w14:paraId="222459E3" w14:textId="77777777" w:rsidR="007E0D42" w:rsidRDefault="00826523">
      <w:pPr>
        <w:ind w:firstLine="708"/>
        <w:jc w:val="both"/>
        <w:rPr>
          <w:color w:val="000000"/>
        </w:rPr>
      </w:pPr>
      <w:r w:rsidR="006B6CBC">
        <w:rPr>
          <w:color w:val="000000"/>
        </w:rPr>
        <w:t>11</w:t>
      </w:r>
      <w:r w:rsidR="006B6CBC">
        <w:rPr>
          <w:color w:val="000000"/>
        </w:rPr>
        <w:t xml:space="preserve">. Už teisės į pareikštą registruoti ar įregistruotą prekės ženklą </w:t>
      </w:r>
    </w:p>
    <w:p w14:paraId="222459E4" w14:textId="77777777" w:rsidR="007E0D42" w:rsidRDefault="006B6CBC">
      <w:pPr>
        <w:tabs>
          <w:tab w:val="left" w:pos="9063"/>
        </w:tabs>
        <w:ind w:firstLine="708"/>
        <w:jc w:val="both"/>
        <w:rPr>
          <w:color w:val="000000"/>
        </w:rPr>
      </w:pPr>
      <w:r>
        <w:rPr>
          <w:color w:val="000000"/>
        </w:rPr>
        <w:t xml:space="preserve">perdavimo sutarties registravimą </w:t>
      </w:r>
      <w:r>
        <w:rPr>
          <w:color w:val="000000"/>
        </w:rPr>
        <w:tab/>
        <w:t>400</w:t>
      </w:r>
    </w:p>
    <w:p w14:paraId="222459E5" w14:textId="77777777" w:rsidR="007E0D42" w:rsidRDefault="00826523">
      <w:pPr>
        <w:ind w:firstLine="708"/>
        <w:jc w:val="both"/>
        <w:rPr>
          <w:color w:val="000000"/>
        </w:rPr>
      </w:pPr>
      <w:r w:rsidR="006B6CBC">
        <w:rPr>
          <w:color w:val="000000"/>
        </w:rPr>
        <w:t>12</w:t>
      </w:r>
      <w:r w:rsidR="006B6CBC">
        <w:rPr>
          <w:color w:val="000000"/>
        </w:rPr>
        <w:t xml:space="preserve">. Už licencinės (sublicencinės) sutarties duomenų įrašymą į </w:t>
      </w:r>
    </w:p>
    <w:p w14:paraId="222459E6" w14:textId="77777777" w:rsidR="007E0D42" w:rsidRDefault="006B6CBC">
      <w:pPr>
        <w:tabs>
          <w:tab w:val="left" w:pos="9063"/>
        </w:tabs>
        <w:ind w:firstLine="708"/>
        <w:jc w:val="both"/>
        <w:rPr>
          <w:color w:val="000000"/>
        </w:rPr>
      </w:pPr>
      <w:r>
        <w:rPr>
          <w:color w:val="000000"/>
        </w:rPr>
        <w:t xml:space="preserve">Lietuvos Respublikos prekių ženklų registrą </w:t>
      </w:r>
      <w:r>
        <w:rPr>
          <w:color w:val="000000"/>
        </w:rPr>
        <w:tab/>
        <w:t>300</w:t>
      </w:r>
    </w:p>
    <w:p w14:paraId="222459E7" w14:textId="77777777" w:rsidR="007E0D42" w:rsidRDefault="00826523">
      <w:pPr>
        <w:tabs>
          <w:tab w:val="left" w:pos="9063"/>
        </w:tabs>
        <w:ind w:firstLine="708"/>
        <w:jc w:val="both"/>
        <w:rPr>
          <w:color w:val="000000"/>
        </w:rPr>
      </w:pPr>
      <w:r w:rsidR="006B6CBC">
        <w:rPr>
          <w:color w:val="000000"/>
        </w:rPr>
        <w:t>13</w:t>
      </w:r>
      <w:r w:rsidR="006B6CBC">
        <w:rPr>
          <w:color w:val="000000"/>
        </w:rPr>
        <w:t>. Už išrašo iš Lietuvos Respublikos</w:t>
      </w:r>
      <w:r w:rsidR="006B6CBC">
        <w:rPr>
          <w:b/>
          <w:color w:val="000000"/>
        </w:rPr>
        <w:t xml:space="preserve"> </w:t>
      </w:r>
      <w:r w:rsidR="006B6CBC">
        <w:rPr>
          <w:color w:val="000000"/>
        </w:rPr>
        <w:t xml:space="preserve">prekių ženklų registro išdavimą </w:t>
      </w:r>
      <w:r w:rsidR="006B6CBC">
        <w:rPr>
          <w:color w:val="000000"/>
        </w:rPr>
        <w:tab/>
        <w:t>120</w:t>
      </w:r>
    </w:p>
    <w:p w14:paraId="222459E8" w14:textId="77777777" w:rsidR="007E0D42" w:rsidRDefault="00826523">
      <w:pPr>
        <w:tabs>
          <w:tab w:val="left" w:pos="9120"/>
        </w:tabs>
        <w:ind w:firstLine="708"/>
        <w:jc w:val="both"/>
        <w:rPr>
          <w:color w:val="000000"/>
        </w:rPr>
      </w:pPr>
      <w:r w:rsidR="006B6CBC">
        <w:rPr>
          <w:color w:val="000000"/>
        </w:rPr>
        <w:t>14</w:t>
      </w:r>
      <w:r w:rsidR="006B6CBC">
        <w:rPr>
          <w:color w:val="000000"/>
        </w:rPr>
        <w:t xml:space="preserve">. Už paraiškos patvirtintos kopijos išdavimą </w:t>
      </w:r>
      <w:r w:rsidR="006B6CBC">
        <w:rPr>
          <w:color w:val="000000"/>
        </w:rPr>
        <w:tab/>
        <w:t>80</w:t>
      </w:r>
    </w:p>
    <w:p w14:paraId="222459E9" w14:textId="77777777" w:rsidR="007E0D42" w:rsidRDefault="00826523">
      <w:pPr>
        <w:tabs>
          <w:tab w:val="left" w:pos="9063"/>
        </w:tabs>
        <w:ind w:firstLine="708"/>
        <w:jc w:val="both"/>
        <w:rPr>
          <w:color w:val="000000"/>
        </w:rPr>
      </w:pPr>
      <w:r w:rsidR="006B6CBC">
        <w:rPr>
          <w:color w:val="000000"/>
        </w:rPr>
        <w:t>15</w:t>
      </w:r>
      <w:r w:rsidR="006B6CBC">
        <w:rPr>
          <w:color w:val="000000"/>
        </w:rPr>
        <w:t xml:space="preserve">. Už registracijos liudijimo dublikato išdavimą </w:t>
      </w:r>
      <w:r w:rsidR="006B6CBC">
        <w:rPr>
          <w:color w:val="000000"/>
        </w:rPr>
        <w:tab/>
        <w:t>120</w:t>
      </w:r>
    </w:p>
    <w:p w14:paraId="222459EA" w14:textId="21EFDBD8" w:rsidR="007E0D42" w:rsidRDefault="00826523">
      <w:pPr>
        <w:tabs>
          <w:tab w:val="left" w:pos="9120"/>
        </w:tabs>
        <w:ind w:firstLine="708"/>
        <w:jc w:val="both"/>
        <w:rPr>
          <w:color w:val="000000"/>
        </w:rPr>
      </w:pPr>
      <w:r w:rsidR="006B6CBC">
        <w:rPr>
          <w:color w:val="000000"/>
        </w:rPr>
        <w:t>16</w:t>
      </w:r>
      <w:r w:rsidR="006B6CBC">
        <w:rPr>
          <w:color w:val="000000"/>
        </w:rPr>
        <w:t xml:space="preserve">. Už susipažinimą su kolektyvinio ženklo naudojimo nuostatais </w:t>
      </w:r>
      <w:r w:rsidR="006B6CBC">
        <w:rPr>
          <w:color w:val="000000"/>
        </w:rPr>
        <w:tab/>
        <w:t>40</w:t>
      </w:r>
    </w:p>
    <w:p w14:paraId="222459EB" w14:textId="0CA3BFD0" w:rsidR="007E0D42" w:rsidRDefault="006B6CBC">
      <w:pPr>
        <w:ind w:firstLine="708"/>
        <w:jc w:val="both"/>
        <w:rPr>
          <w:color w:val="000000"/>
        </w:rPr>
      </w:pPr>
      <w:r>
        <w:rPr>
          <w:b/>
          <w:color w:val="000000"/>
        </w:rPr>
        <w:t>Pastaba.</w:t>
      </w:r>
      <w:r>
        <w:rPr>
          <w:color w:val="000000"/>
        </w:rPr>
        <w:t xml:space="preserve"> Mokestis už prekių ženklo registracijos galiojimo termino pratęsimą, mokamas pasibaigus šio įstatymo 6 straipsnio 2 dalies 3 punkte nustatytam terminui, bet ne vėliau kaip per 6 mėnesius, didinamas 50 procentų.</w:t>
      </w:r>
    </w:p>
    <w:p w14:paraId="222459EC" w14:textId="62D2CF6A" w:rsidR="007E0D42" w:rsidRDefault="006B6CBC">
      <w:pPr>
        <w:jc w:val="center"/>
        <w:rPr>
          <w:color w:val="000000"/>
        </w:rPr>
      </w:pPr>
      <w:r>
        <w:rPr>
          <w:color w:val="000000"/>
        </w:rPr>
        <w:t>______________</w:t>
      </w:r>
    </w:p>
    <w:p w14:paraId="224ABB66" w14:textId="4E036A02" w:rsidR="006B6CBC" w:rsidRDefault="006B6CBC" w:rsidP="006B6CBC">
      <w:r>
        <w:br w:type="page"/>
      </w:r>
    </w:p>
    <w:p w14:paraId="4C88F93B" w14:textId="77777777" w:rsidR="00C04962" w:rsidRDefault="00C04962">
      <w:pPr>
        <w:ind w:firstLine="5103"/>
        <w:sectPr w:rsidR="00C04962" w:rsidSect="00C04962">
          <w:pgSz w:w="11907" w:h="16839" w:code="9"/>
          <w:pgMar w:top="1134" w:right="567" w:bottom="1134" w:left="1701" w:header="709" w:footer="709" w:gutter="0"/>
          <w:pgNumType w:start="1"/>
          <w:cols w:space="1296"/>
          <w:titlePg/>
          <w:docGrid w:linePitch="326"/>
        </w:sectPr>
      </w:pPr>
    </w:p>
    <w:p w14:paraId="222459ED" w14:textId="24B19AB6" w:rsidR="007E0D42" w:rsidRDefault="006B6CBC">
      <w:pPr>
        <w:ind w:firstLine="5103"/>
      </w:pPr>
      <w:r>
        <w:lastRenderedPageBreak/>
        <w:t>Lietuvos Respublikos Seimo</w:t>
      </w:r>
    </w:p>
    <w:p w14:paraId="222459EE" w14:textId="77777777" w:rsidR="007E0D42" w:rsidRDefault="006B6CBC">
      <w:pPr>
        <w:ind w:firstLine="5103"/>
      </w:pPr>
      <w:r>
        <w:t>2001 m. birželio 5 d.</w:t>
      </w:r>
    </w:p>
    <w:p w14:paraId="222459EF" w14:textId="77777777" w:rsidR="007E0D42" w:rsidRDefault="006B6CBC">
      <w:pPr>
        <w:ind w:firstLine="5103"/>
      </w:pPr>
      <w:r>
        <w:t>įstatymo Nr. IX-352</w:t>
      </w:r>
    </w:p>
    <w:p w14:paraId="222459F0" w14:textId="77777777" w:rsidR="007E0D42" w:rsidRDefault="00826523">
      <w:pPr>
        <w:ind w:firstLine="5103"/>
      </w:pPr>
      <w:r w:rsidR="006B6CBC">
        <w:t>5</w:t>
      </w:r>
      <w:r w:rsidR="006B6CBC">
        <w:t xml:space="preserve"> PRIEDĖLIS</w:t>
      </w:r>
    </w:p>
    <w:p w14:paraId="222459F1" w14:textId="77777777" w:rsidR="007E0D42" w:rsidRDefault="007E0D42"/>
    <w:p w14:paraId="222459F2" w14:textId="77777777" w:rsidR="007E0D42" w:rsidRDefault="00826523">
      <w:pPr>
        <w:jc w:val="center"/>
        <w:rPr>
          <w:b/>
          <w:color w:val="000000"/>
        </w:rPr>
      </w:pPr>
      <w:r w:rsidR="006B6CBC">
        <w:rPr>
          <w:b/>
          <w:color w:val="000000"/>
        </w:rPr>
        <w:t>MOKESČIŲ UŽ FIRMOS VARDO REGISTRAVIMĄ IR SU TUO SUSIJUSIŲ DOKUMENTŲ IŠDAVIMĄ DYDŽIAI (LITAIS)</w:t>
      </w:r>
    </w:p>
    <w:p w14:paraId="222459F3" w14:textId="77777777" w:rsidR="007E0D42" w:rsidRDefault="007E0D42">
      <w:pPr>
        <w:jc w:val="both"/>
        <w:rPr>
          <w:color w:val="000000"/>
        </w:rPr>
      </w:pPr>
    </w:p>
    <w:p w14:paraId="222459F4" w14:textId="4539228F" w:rsidR="007E0D42" w:rsidRDefault="006B6CBC">
      <w:pPr>
        <w:tabs>
          <w:tab w:val="left" w:pos="9063"/>
        </w:tabs>
        <w:ind w:firstLine="708"/>
        <w:jc w:val="both"/>
        <w:rPr>
          <w:color w:val="000000"/>
        </w:rPr>
      </w:pPr>
      <w:r>
        <w:rPr>
          <w:color w:val="000000"/>
        </w:rPr>
        <w:t>1. Už paraiškos įregistruoti firmos vardą</w:t>
      </w:r>
      <w:r>
        <w:rPr>
          <w:b/>
          <w:color w:val="000000"/>
        </w:rPr>
        <w:t xml:space="preserve"> </w:t>
      </w:r>
      <w:r>
        <w:rPr>
          <w:color w:val="000000"/>
        </w:rPr>
        <w:t>padavimą</w:t>
      </w:r>
      <w:r>
        <w:rPr>
          <w:color w:val="000000"/>
        </w:rPr>
        <w:tab/>
        <w:t>70</w:t>
      </w:r>
    </w:p>
    <w:p w14:paraId="222459F5" w14:textId="581B48D7" w:rsidR="007E0D42" w:rsidRDefault="006B6CBC">
      <w:pPr>
        <w:ind w:firstLine="708"/>
        <w:jc w:val="both"/>
        <w:rPr>
          <w:color w:val="000000"/>
        </w:rPr>
      </w:pPr>
      <w:r>
        <w:rPr>
          <w:color w:val="000000"/>
        </w:rPr>
        <w:t xml:space="preserve">2. Už prašymą pakeisti duomenis Lietuvos Respublikos </w:t>
      </w:r>
    </w:p>
    <w:p w14:paraId="222459F6" w14:textId="125EC0E8" w:rsidR="007E0D42" w:rsidRDefault="006B6CBC">
      <w:pPr>
        <w:tabs>
          <w:tab w:val="left" w:pos="9063"/>
        </w:tabs>
        <w:ind w:firstLine="708"/>
        <w:jc w:val="both"/>
        <w:rPr>
          <w:color w:val="000000"/>
        </w:rPr>
      </w:pPr>
      <w:r>
        <w:rPr>
          <w:color w:val="000000"/>
        </w:rPr>
        <w:t>firmų vardų registre</w:t>
      </w:r>
      <w:r>
        <w:rPr>
          <w:color w:val="000000"/>
        </w:rPr>
        <w:tab/>
        <w:t>20</w:t>
      </w:r>
    </w:p>
    <w:p w14:paraId="222459F7" w14:textId="727BB235" w:rsidR="007E0D42" w:rsidRDefault="006B6CBC">
      <w:pPr>
        <w:tabs>
          <w:tab w:val="left" w:pos="9063"/>
        </w:tabs>
        <w:ind w:firstLine="708"/>
        <w:jc w:val="both"/>
        <w:rPr>
          <w:color w:val="000000"/>
        </w:rPr>
      </w:pPr>
      <w:r>
        <w:rPr>
          <w:color w:val="000000"/>
        </w:rPr>
        <w:t>3. Už išrašo iš Lietuvos Respublikos firmų vardų registro išdavimą</w:t>
      </w:r>
      <w:r>
        <w:rPr>
          <w:color w:val="000000"/>
        </w:rPr>
        <w:tab/>
        <w:t>10</w:t>
      </w:r>
    </w:p>
    <w:p w14:paraId="222459F8" w14:textId="120E3D69" w:rsidR="007E0D42" w:rsidRDefault="006B6CBC">
      <w:pPr>
        <w:tabs>
          <w:tab w:val="left" w:pos="9063"/>
        </w:tabs>
        <w:ind w:firstLine="708"/>
        <w:jc w:val="both"/>
        <w:rPr>
          <w:color w:val="000000"/>
        </w:rPr>
      </w:pPr>
      <w:r>
        <w:rPr>
          <w:color w:val="000000"/>
        </w:rPr>
        <w:t>4. Už registracijos liudijimo dublikato išdavimą</w:t>
      </w:r>
      <w:r>
        <w:rPr>
          <w:color w:val="000000"/>
        </w:rPr>
        <w:tab/>
        <w:t>30</w:t>
      </w:r>
    </w:p>
    <w:p w14:paraId="222459F9" w14:textId="61632F56" w:rsidR="007E0D42" w:rsidRDefault="006B6CBC">
      <w:pPr>
        <w:jc w:val="center"/>
      </w:pPr>
      <w:r>
        <w:t>______________</w:t>
      </w:r>
    </w:p>
    <w:p w14:paraId="5110FB91" w14:textId="28D542AE" w:rsidR="006B6CBC" w:rsidRDefault="006B6CBC" w:rsidP="006B6CBC">
      <w:r>
        <w:br w:type="page"/>
      </w:r>
    </w:p>
    <w:p w14:paraId="33EB1D38" w14:textId="77777777" w:rsidR="00C04962" w:rsidRDefault="00C04962">
      <w:pPr>
        <w:ind w:firstLine="5103"/>
        <w:sectPr w:rsidR="00C04962" w:rsidSect="00C04962">
          <w:pgSz w:w="11907" w:h="16839" w:code="9"/>
          <w:pgMar w:top="1134" w:right="567" w:bottom="1134" w:left="1701" w:header="709" w:footer="709" w:gutter="0"/>
          <w:pgNumType w:start="1"/>
          <w:cols w:space="1296"/>
          <w:titlePg/>
          <w:docGrid w:linePitch="326"/>
        </w:sectPr>
      </w:pPr>
    </w:p>
    <w:p w14:paraId="222459FA" w14:textId="11B6FBEB" w:rsidR="007E0D42" w:rsidRDefault="006B6CBC">
      <w:pPr>
        <w:ind w:firstLine="5103"/>
      </w:pPr>
      <w:r>
        <w:lastRenderedPageBreak/>
        <w:t>Lietuvos Respublikos Seimo</w:t>
      </w:r>
    </w:p>
    <w:p w14:paraId="222459FB" w14:textId="77777777" w:rsidR="007E0D42" w:rsidRDefault="006B6CBC">
      <w:pPr>
        <w:ind w:firstLine="5103"/>
      </w:pPr>
      <w:r>
        <w:t>2001 m. birželio 5 d.</w:t>
      </w:r>
    </w:p>
    <w:p w14:paraId="222459FC" w14:textId="77777777" w:rsidR="007E0D42" w:rsidRDefault="006B6CBC">
      <w:pPr>
        <w:ind w:firstLine="5103"/>
      </w:pPr>
      <w:r>
        <w:t>įstatymo Nr. IX-352</w:t>
      </w:r>
    </w:p>
    <w:p w14:paraId="222459FD" w14:textId="77777777" w:rsidR="007E0D42" w:rsidRDefault="00826523">
      <w:pPr>
        <w:ind w:firstLine="5103"/>
      </w:pPr>
      <w:r w:rsidR="006B6CBC">
        <w:t>6</w:t>
      </w:r>
      <w:r w:rsidR="006B6CBC">
        <w:t xml:space="preserve"> PRIEDĖLIS</w:t>
      </w:r>
    </w:p>
    <w:p w14:paraId="222459FE" w14:textId="77777777" w:rsidR="007E0D42" w:rsidRDefault="007E0D42">
      <w:pPr>
        <w:ind w:firstLine="708"/>
      </w:pPr>
    </w:p>
    <w:p w14:paraId="222459FF" w14:textId="77777777" w:rsidR="007E0D42" w:rsidRDefault="00826523">
      <w:pPr>
        <w:jc w:val="center"/>
        <w:rPr>
          <w:b/>
          <w:color w:val="000000"/>
        </w:rPr>
      </w:pPr>
      <w:r w:rsidR="006B6CBC">
        <w:rPr>
          <w:b/>
          <w:color w:val="000000"/>
        </w:rPr>
        <w:t>MOKESČIŲ UŽ PATENTINIŲ PATIKĖTINIŲ REGISTRAVIMĄ DYDŽIAI (LITAIS)</w:t>
      </w:r>
    </w:p>
    <w:p w14:paraId="22245A00" w14:textId="77777777" w:rsidR="007E0D42" w:rsidRDefault="007E0D42">
      <w:pPr>
        <w:jc w:val="both"/>
        <w:rPr>
          <w:color w:val="000000"/>
        </w:rPr>
      </w:pPr>
    </w:p>
    <w:p w14:paraId="22245A01" w14:textId="6F388101" w:rsidR="007E0D42" w:rsidRDefault="006B6CBC">
      <w:pPr>
        <w:tabs>
          <w:tab w:val="left" w:pos="9063"/>
        </w:tabs>
        <w:ind w:firstLine="708"/>
        <w:jc w:val="both"/>
        <w:rPr>
          <w:color w:val="000000"/>
        </w:rPr>
      </w:pPr>
      <w:r>
        <w:rPr>
          <w:color w:val="000000"/>
        </w:rPr>
        <w:t>1. Už patentinio patikėtinio registravimą</w:t>
      </w:r>
      <w:r>
        <w:rPr>
          <w:color w:val="000000"/>
        </w:rPr>
        <w:tab/>
        <w:t>200</w:t>
      </w:r>
    </w:p>
    <w:p w14:paraId="22245A02" w14:textId="1FB05222" w:rsidR="007E0D42" w:rsidRDefault="006B6CBC">
      <w:pPr>
        <w:tabs>
          <w:tab w:val="left" w:pos="9063"/>
        </w:tabs>
        <w:ind w:firstLine="708"/>
        <w:jc w:val="both"/>
        <w:rPr>
          <w:color w:val="000000"/>
        </w:rPr>
      </w:pPr>
      <w:r>
        <w:rPr>
          <w:color w:val="000000"/>
        </w:rPr>
        <w:t>2. Už pakeitimus Lietuvos Respublikos patentinių patikėtinių registre</w:t>
      </w:r>
      <w:r>
        <w:rPr>
          <w:color w:val="000000"/>
        </w:rPr>
        <w:tab/>
        <w:t>120</w:t>
      </w:r>
    </w:p>
    <w:p w14:paraId="22245A03" w14:textId="55AD9EEA" w:rsidR="007E0D42" w:rsidRDefault="006B6CBC">
      <w:pPr>
        <w:tabs>
          <w:tab w:val="left" w:pos="9063"/>
        </w:tabs>
        <w:jc w:val="center"/>
        <w:rPr>
          <w:color w:val="000000"/>
        </w:rPr>
      </w:pPr>
      <w:r>
        <w:rPr>
          <w:color w:val="000000"/>
        </w:rPr>
        <w:t>______________</w:t>
      </w:r>
    </w:p>
    <w:sectPr w:rsidR="007E0D42" w:rsidSect="00C04962">
      <w:pgSz w:w="11907" w:h="16839" w:code="9"/>
      <w:pgMar w:top="1134" w:right="567"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45A07" w14:textId="77777777" w:rsidR="007E0D42" w:rsidRDefault="006B6CBC">
      <w:r>
        <w:separator/>
      </w:r>
    </w:p>
  </w:endnote>
  <w:endnote w:type="continuationSeparator" w:id="0">
    <w:p w14:paraId="22245A08" w14:textId="77777777" w:rsidR="007E0D42" w:rsidRDefault="006B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5A0E" w14:textId="77777777" w:rsidR="007E0D42" w:rsidRDefault="006B6CB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2245A0F" w14:textId="77777777" w:rsidR="007E0D42" w:rsidRDefault="007E0D42">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5A13" w14:textId="77777777" w:rsidR="007E0D42" w:rsidRDefault="007E0D4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45A05" w14:textId="77777777" w:rsidR="007E0D42" w:rsidRDefault="006B6CBC">
      <w:r>
        <w:separator/>
      </w:r>
    </w:p>
  </w:footnote>
  <w:footnote w:type="continuationSeparator" w:id="0">
    <w:p w14:paraId="22245A06" w14:textId="77777777" w:rsidR="007E0D42" w:rsidRDefault="006B6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5A09" w14:textId="77777777" w:rsidR="007E0D42" w:rsidRDefault="006B6C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2245A0A" w14:textId="77777777" w:rsidR="007E0D42" w:rsidRDefault="006B6C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2245A0B" w14:textId="77777777" w:rsidR="007E0D42" w:rsidRDefault="007E0D4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5A0C" w14:textId="77777777" w:rsidR="007E0D42" w:rsidRDefault="006B6C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826523">
      <w:rPr>
        <w:noProof/>
        <w:lang w:val="en-GB"/>
      </w:rPr>
      <w:t>2</w:t>
    </w:r>
    <w:r>
      <w:rPr>
        <w:lang w:val="en-GB"/>
      </w:rPr>
      <w:fldChar w:fldCharType="end"/>
    </w:r>
  </w:p>
  <w:p w14:paraId="22245A0D" w14:textId="77777777" w:rsidR="007E0D42" w:rsidRDefault="007E0D4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5A12" w14:textId="77777777" w:rsidR="007E0D42" w:rsidRDefault="007E0D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85"/>
    <w:rsid w:val="00342285"/>
    <w:rsid w:val="006B6CBC"/>
    <w:rsid w:val="007E0D42"/>
    <w:rsid w:val="00826523"/>
    <w:rsid w:val="00C049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24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6C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7743</Words>
  <Characters>4414</Characters>
  <Application>Microsoft Office Word</Application>
  <DocSecurity>0</DocSecurity>
  <Lines>36</Lines>
  <Paragraphs>24</Paragraphs>
  <ScaleCrop>false</ScaleCrop>
  <Company/>
  <LinksUpToDate>false</LinksUpToDate>
  <CharactersWithSpaces>12133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2014-12-11T07:35:00Z</dcterms:created>
  <dc:creator>User</dc:creator>
  <lastModifiedBy>TRAPINSKIENĖ Aušrinė</lastModifiedBy>
  <dcterms:modified xsi:type="dcterms:W3CDTF">2020-04-28T07:58:00Z</dcterms:modified>
  <revision>5</revision>
</coreProperties>
</file>