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VALSTYBĖS IR SAVIVALDYBIŲ TURTO VALDYMO, NAUDOJIMO IR DISPONAVIMO JUO ĮSTATYMO 15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2001 m. birželio 5 d. Nr. IX-351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1998, Nr. </w:t>
      </w:r>
      <w:fldSimple w:instr="HYPERLINK https://www.e-tar.lt/portal/lt/legalAct/TAR.D5496D69DF98 \t _blank">
        <w:r>
          <w:rPr>
            <w:caps/>
            <w:color w:val="0000FF" w:themeColor="hyperlink"/>
            <w:u w:val="single"/>
          </w:rPr>
          <w:t>54-1492</w:t>
        </w:r>
      </w:fldSimple>
      <w:r>
        <w:rPr>
          <w:color w:val="000000"/>
        </w:rPr>
        <w:t xml:space="preserve">; 2000, Nr. </w:t>
      </w:r>
      <w:fldSimple w:instr="HYPERLINK https://www.e-tar.lt/portal/lt/legalAct/TAR.CA6924798C03 \t _blank">
        <w:r>
          <w:rPr>
            <w:caps/>
            <w:color w:val="0000FF" w:themeColor="hyperlink"/>
            <w:u w:val="single"/>
          </w:rPr>
          <w:t>47-1340</w:t>
        </w:r>
      </w:fldSimple>
      <w:r>
        <w:rPr>
          <w:color w:val="000000"/>
        </w:rPr>
        <w:t>)</w:t>
      </w:r>
    </w:p>
    <w:p>
      <w:pPr>
        <w:jc w:val="center"/>
        <w:rPr>
          <w:color w:val="000000"/>
        </w:rPr>
      </w:pPr>
    </w:p>
    <w:p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15 straipsnio pavadinimo ir 4, 5 dalių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15 straipsnio pavadinime po žodžio „indeksavimas“ įrašyti žodžius „ir ataskaita apie valstybei ir savivaldybei nuosavybės teise priklausantį turtą“ ir šį pavadinimą išdėstyti taip:</w:t>
      </w:r>
    </w:p>
    <w:p>
      <w:pPr>
        <w:ind w:left="2410" w:hanging="1701"/>
        <w:jc w:val="both"/>
        <w:rPr>
          <w:b/>
        </w:rPr>
      </w:pPr>
      <w:r>
        <w:rPr>
          <w:b/>
        </w:rPr>
        <w:t>„</w:t>
      </w:r>
      <w:r>
        <w:rPr>
          <w:b/>
        </w:rPr>
        <w:t>15</w:t>
      </w:r>
      <w:r>
        <w:rPr>
          <w:b/>
        </w:rPr>
        <w:t xml:space="preserve"> straipsnis.</w:t>
        <w:tab/>
      </w:r>
      <w:r>
        <w:rPr>
          <w:b/>
        </w:rPr>
        <w:t>Valstybės ir savivaldybių turto apskaita, indeksavimas ir ataskaita apie valstybei ir savivaldybei nuosavybės teise priklausantį turtą“.</w:t>
      </w:r>
    </w:p>
    <w:p>
      <w:pPr>
        <w:ind w:firstLine="708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Pakeisti 15 straipsnio 4 dalies pirmąjį sakinį ir šią dalį išdėstyti taip: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Ataskaitą apie valstybei nuosavybės teise priklausantį turtą rengia Statistikos departamentas Vyriausybės nustatyta tvarka ir kiekvienais metais iki liepos 1 d. teikia Vyriausybei. Vyriausybė kiekvienais metais iki rugsėjo 1 d., vadovaudamasi šio įstatymo nuostatomis, privalo pateikti Seimui ataskaitą apie valstybės turtą.“</w:t>
      </w:r>
    </w:p>
    <w:p>
      <w:pPr>
        <w:ind w:firstLine="708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Pakeisti 15 straipsnio 5 dalį ir ją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Ataskaitą apie savivaldybei nuosavybės teise priklausantį turtą bei patikėjimo teise valdomą valstybės turtą rengia savivaldybės administracija Vyriausybės nustatyta tvarka.“</w:t>
      </w: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>
      <w:pPr>
        <w:ind w:firstLine="708"/>
        <w:jc w:val="both"/>
        <w:rPr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1201</Characters>
  <Application>Microsoft Office Word</Application>
  <DocSecurity>4</DocSecurity>
  <Lines>29</Lines>
  <Paragraphs>18</Paragraphs>
  <ScaleCrop>false</ScaleCrop>
  <Company/>
  <LinksUpToDate>false</LinksUpToDate>
  <CharactersWithSpaces>1371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2015-08-06T01:20:00Z</dcterms:created>
  <dc:creator>User</dc:creator>
  <lastModifiedBy>Adlib User</lastModifiedBy>
  <dcterms:modified xsi:type="dcterms:W3CDTF">2015-08-06T01:20:00Z</dcterms:modified>
  <revision>2</revision>
</coreProperties>
</file>