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64f24e1aa681412b94622ce31cf1bbc9"/>
        <w:id w:val="1675300492"/>
        <w:lock w:val="sdtLocked"/>
      </w:sdtPr>
      <w:sdtEndPr/>
      <w:sdtContent>
        <w:p w14:paraId="0E1EA548" w14:textId="175625F3" w:rsidR="00223227" w:rsidRDefault="002E5660" w:rsidP="002E5660">
          <w:pPr>
            <w:jc w:val="center"/>
          </w:pPr>
          <w:r w:rsidRPr="002E5660">
            <w:object w:dxaOrig="811" w:dyaOrig="961" w14:anchorId="0E1EA56E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.75pt;height:42.75pt" o:ole="" fillcolor="window">
                <v:imagedata r:id="rId9" o:title=""/>
              </v:shape>
              <o:OLEObject Type="Embed" ProgID="Word.Picture.8" ShapeID="_x0000_i1025" DrawAspect="Content" ObjectID="_1529910204" r:id="rId10"/>
            </w:object>
          </w:r>
        </w:p>
        <w:p w14:paraId="0E1EA54A" w14:textId="77777777" w:rsidR="00223227" w:rsidRDefault="002E5660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0E1EA54B" w14:textId="77777777" w:rsidR="00223227" w:rsidRDefault="00223227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0E1EA54C" w14:textId="77777777" w:rsidR="00223227" w:rsidRDefault="002E5660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0E1EA54E" w14:textId="77777777" w:rsidR="00223227" w:rsidRDefault="002E5660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DĖL Lietuvos respublikos sveikatos apsaugos ministro </w:t>
          </w:r>
        </w:p>
        <w:p w14:paraId="0E1EA54F" w14:textId="77777777" w:rsidR="00223227" w:rsidRDefault="002E5660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2015 m. spalio 8 d. įsakymo Nr. V-1130 „DĖL pneumokokinės infekcijos rizikos grupIŲ PATVIRTINIMO“ pakeitimo </w:t>
          </w:r>
        </w:p>
        <w:p w14:paraId="0E1EA550" w14:textId="77777777" w:rsidR="00223227" w:rsidRDefault="00223227">
          <w:pPr>
            <w:jc w:val="center"/>
            <w:rPr>
              <w:szCs w:val="24"/>
            </w:rPr>
          </w:pPr>
        </w:p>
        <w:p w14:paraId="0E1EA551" w14:textId="77777777" w:rsidR="00223227" w:rsidRDefault="002E5660">
          <w:pPr>
            <w:jc w:val="center"/>
            <w:rPr>
              <w:szCs w:val="24"/>
            </w:rPr>
          </w:pPr>
          <w:r>
            <w:rPr>
              <w:szCs w:val="24"/>
            </w:rPr>
            <w:t>2016 m. liepos 11 d. Nr. V- 924</w:t>
          </w:r>
        </w:p>
        <w:p w14:paraId="0E1EA552" w14:textId="77777777" w:rsidR="00223227" w:rsidRDefault="002E5660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0E1EA553" w14:textId="77777777" w:rsidR="00223227" w:rsidRDefault="00223227">
          <w:pPr>
            <w:jc w:val="center"/>
            <w:rPr>
              <w:szCs w:val="24"/>
            </w:rPr>
          </w:pPr>
        </w:p>
        <w:p w14:paraId="365873F7" w14:textId="77777777" w:rsidR="002E5660" w:rsidRDefault="002E5660">
          <w:pPr>
            <w:jc w:val="center"/>
            <w:rPr>
              <w:szCs w:val="24"/>
            </w:rPr>
          </w:pPr>
        </w:p>
        <w:sdt>
          <w:sdtPr>
            <w:alias w:val="pastraipa"/>
            <w:tag w:val="part_c8a54a123c204a46956edb639fb53989"/>
            <w:id w:val="606547101"/>
            <w:lock w:val="sdtLocked"/>
          </w:sdtPr>
          <w:sdtEndPr/>
          <w:sdtContent>
            <w:p w14:paraId="0E1EA554" w14:textId="77777777" w:rsidR="00223227" w:rsidRDefault="002E5660">
              <w:pPr>
                <w:widowControl w:val="0"/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Li</w:t>
              </w:r>
              <w:bookmarkStart w:id="0" w:name="_GoBack"/>
              <w:bookmarkEnd w:id="0"/>
              <w:r>
                <w:rPr>
                  <w:szCs w:val="24"/>
                </w:rPr>
                <w:t xml:space="preserve">etuvos Respublikos sveikatos apsaugos ministro 2015 m. spalio 8 d. įsakymą Nr. V-1130 </w:t>
              </w:r>
              <w:r>
                <w:rPr>
                  <w:szCs w:val="24"/>
                </w:rPr>
                <w:t>„Dėl Pneumokokinės infekcijos rizikos grupių patvirtinimo“ ir papildau 1.2.14 papunkčiu:</w:t>
              </w:r>
            </w:p>
            <w:sdt>
              <w:sdtPr>
                <w:alias w:val="citata"/>
                <w:tag w:val="part_66558723acd34e82a54db7025c920ec3"/>
                <w:id w:val="-1971503000"/>
                <w:lock w:val="sdtLocked"/>
              </w:sdtPr>
              <w:sdtEndPr/>
              <w:sdtContent>
                <w:sdt>
                  <w:sdtPr>
                    <w:alias w:val="1.2.14 pp."/>
                    <w:tag w:val="part_744909d878494d399a1bf297ced1e53e"/>
                    <w:id w:val="-787357891"/>
                    <w:lock w:val="sdtLocked"/>
                  </w:sdtPr>
                  <w:sdtEndPr/>
                  <w:sdtContent>
                    <w:p w14:paraId="0E1EA559" w14:textId="1CBADD30" w:rsidR="00223227" w:rsidRDefault="002E5660" w:rsidP="002E5660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744909d878494d399a1bf297ced1e53e"/>
                          <w:id w:val="95245138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1.2.14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asmenys, kuriems nustatytas imunodeficitas su vyraujančiais antikūnų pakitimais (D80), kombinuoti imunodeficitai (D81), imunodeficitas kartu su kitais pagri</w:t>
                      </w:r>
                      <w:r>
                        <w:rPr>
                          <w:szCs w:val="24"/>
                        </w:rPr>
                        <w:t xml:space="preserve">ndiniais sutrikimais (D82), įprastas kintamasis imunodeficitas (D83) arba kiti imunodeficitai (D84).“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999b2a0c976c41279be5efbfeacccf69"/>
            <w:id w:val="-930579256"/>
            <w:lock w:val="sdtLocked"/>
          </w:sdtPr>
          <w:sdtEndPr/>
          <w:sdtContent>
            <w:p w14:paraId="4DACEBE7" w14:textId="77777777" w:rsidR="002E5660" w:rsidRDefault="002E5660"/>
            <w:p w14:paraId="026121A3" w14:textId="77777777" w:rsidR="002E5660" w:rsidRDefault="002E5660"/>
            <w:p w14:paraId="63540CC1" w14:textId="77777777" w:rsidR="002E5660" w:rsidRDefault="002E5660"/>
            <w:p w14:paraId="0E1EA56D" w14:textId="69713057" w:rsidR="00223227" w:rsidRDefault="002E5660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ministras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  Juras </w:t>
              </w:r>
              <w:proofErr w:type="spellStart"/>
              <w:r>
                <w:rPr>
                  <w:szCs w:val="24"/>
                </w:rPr>
                <w:t>Požela</w:t>
              </w:r>
              <w:proofErr w:type="spellEnd"/>
              <w:r>
                <w:rPr>
                  <w:szCs w:val="24"/>
                </w:rPr>
                <w:t xml:space="preserve"> </w:t>
              </w:r>
            </w:p>
          </w:sdtContent>
        </w:sdt>
      </w:sdtContent>
    </w:sdt>
    <w:sectPr w:rsidR="00223227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077" w:right="567" w:bottom="851" w:left="1701" w:header="1134" w:footer="1134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E1EA571" w14:textId="77777777" w:rsidR="00223227" w:rsidRDefault="002E5660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0E1EA572" w14:textId="77777777" w:rsidR="00223227" w:rsidRDefault="002E5660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1EA577" w14:textId="77777777" w:rsidR="00223227" w:rsidRDefault="00223227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1EA578" w14:textId="77777777" w:rsidR="00223227" w:rsidRDefault="00223227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1EA57A" w14:textId="77777777" w:rsidR="00223227" w:rsidRDefault="00223227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E1EA56F" w14:textId="77777777" w:rsidR="00223227" w:rsidRDefault="002E5660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0E1EA570" w14:textId="77777777" w:rsidR="00223227" w:rsidRDefault="002E5660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1EA573" w14:textId="77777777" w:rsidR="00223227" w:rsidRDefault="002E5660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0E1EA574" w14:textId="77777777" w:rsidR="00223227" w:rsidRDefault="00223227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1EA575" w14:textId="77777777" w:rsidR="00223227" w:rsidRDefault="002E5660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14:paraId="0E1EA576" w14:textId="77777777" w:rsidR="00223227" w:rsidRDefault="00223227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1EA579" w14:textId="77777777" w:rsidR="00223227" w:rsidRDefault="00223227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09E"/>
    <w:rsid w:val="00223227"/>
    <w:rsid w:val="002E5660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0E1EA54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2E5660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2E566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2E5660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2E566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142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159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8a9d53bd4d28494e9afed662765a43da" PartId="64f24e1aa681412b94622ce31cf1bbc9">
    <Part Type="pastraipa" DocPartId="c63f064768ef475a98b31b1ff8e96ef8" PartId="c8a54a123c204a46956edb639fb53989">
      <Part Type="citata" DocPartId="c1110eeefc664e3fb19f4afa24cbd841" PartId="66558723acd34e82a54db7025c920ec3">
        <Part Type="papunktis" Nr="1.2.14" Abbr="1.2.14 pp." DocPartId="5baf2666405942f0b5863bd5fede7412" PartId="744909d878494d399a1bf297ced1e53e"/>
      </Part>
    </Part>
    <Part Type="signatura" DocPartId="3b632d1967f24e4a93783e811600cfe1" PartId="999b2a0c976c41279be5efbfeacccf69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804A9D-A339-48FE-8F38-633AA7F5FD3A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6F0F631E-55F5-45AC-81C4-4D7E545E0D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100</Words>
  <Characters>729</Characters>
  <Application>Microsoft Office Word</Application>
  <DocSecurity>0</DocSecurity>
  <Lines>6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2001-05-00</vt:lpstr>
    </vt:vector>
  </TitlesOfParts>
  <Company>Sveikatos apsaugos ministerija</Company>
  <LinksUpToDate>false</LinksUpToDate>
  <CharactersWithSpaces>828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loginovic</dc:creator>
  <cp:lastModifiedBy>SKAPAITĖ Dalia</cp:lastModifiedBy>
  <cp:revision>3</cp:revision>
  <cp:lastPrinted>2016-06-16T11:58:00Z</cp:lastPrinted>
  <dcterms:created xsi:type="dcterms:W3CDTF">2016-07-12T15:35:00Z</dcterms:created>
  <dcterms:modified xsi:type="dcterms:W3CDTF">2016-07-13T07:17:00Z</dcterms:modified>
</cp:coreProperties>
</file>