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33f8fcf61ad405a97b510a9b752b275"/>
        <w:id w:val="817852585"/>
        <w:lock w:val="sdtLocked"/>
      </w:sdtPr>
      <w:sdtEndPr/>
      <w:sdtContent>
        <w:p w:rsidR="00555CE3" w:rsidRDefault="00555CE3" w:rsidP="00433288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</w:rPr>
          </w:pPr>
        </w:p>
        <w:p w:rsidR="00555CE3" w:rsidRDefault="00433288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1AD031E9" wp14:editId="40177862">
                <wp:extent cx="466725" cy="552450"/>
                <wp:effectExtent l="0" t="0" r="9525" b="0"/>
                <wp:docPr id="2" name="Paveikslėlis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/>
                        <pic:cNvPicPr/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524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555CE3" w:rsidRDefault="00555CE3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555CE3" w:rsidRDefault="00433288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555CE3" w:rsidRDefault="00555CE3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555CE3" w:rsidRDefault="00433288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555CE3" w:rsidRDefault="00433288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2000 M. GEGUŽĖS 31 D. ĮSAKYMO NR. 301 „</w:t>
          </w:r>
          <w:r>
            <w:rPr>
              <w:b/>
              <w:szCs w:val="24"/>
              <w:lang w:eastAsia="lt-LT"/>
            </w:rPr>
            <w:t xml:space="preserve">DĖL PROFILAKTINIŲ SVEIKATOS </w:t>
          </w:r>
          <w:r>
            <w:rPr>
              <w:b/>
              <w:szCs w:val="24"/>
              <w:lang w:eastAsia="lt-LT"/>
            </w:rPr>
            <w:t>TIKRINIMŲ SVEIKATOS PRIEŽIŪROS ĮSTAIGOSE</w:t>
          </w:r>
          <w:r>
            <w:rPr>
              <w:b/>
              <w:bCs/>
              <w:szCs w:val="24"/>
            </w:rPr>
            <w:t>“ PAKEITIMO</w:t>
          </w:r>
        </w:p>
        <w:p w:rsidR="00555CE3" w:rsidRDefault="00555CE3">
          <w:pPr>
            <w:tabs>
              <w:tab w:val="left" w:pos="0"/>
            </w:tabs>
            <w:jc w:val="center"/>
            <w:rPr>
              <w:szCs w:val="24"/>
            </w:rPr>
          </w:pPr>
        </w:p>
        <w:p w:rsidR="00555CE3" w:rsidRDefault="00433288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2021 m. balandžio</w:t>
          </w:r>
          <w:r>
            <w:rPr>
              <w:szCs w:val="24"/>
            </w:rPr>
            <w:t xml:space="preserve"> 28 d. Nr. </w:t>
          </w:r>
          <w:r w:rsidRPr="00433288">
            <w:rPr>
              <w:szCs w:val="24"/>
            </w:rPr>
            <w:t>V-967</w:t>
          </w:r>
        </w:p>
        <w:p w:rsidR="00555CE3" w:rsidRDefault="00433288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555CE3" w:rsidRDefault="00555CE3" w:rsidP="00433288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both"/>
            <w:rPr>
              <w:szCs w:val="24"/>
            </w:rPr>
          </w:pPr>
        </w:p>
        <w:p w:rsidR="00555CE3" w:rsidRDefault="00555CE3" w:rsidP="00433288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both"/>
            <w:rPr>
              <w:szCs w:val="24"/>
            </w:rPr>
          </w:pPr>
        </w:p>
        <w:sdt>
          <w:sdtPr>
            <w:alias w:val="1 p."/>
            <w:tag w:val="part_ad429b711e1d43059af6680246e666b9"/>
            <w:id w:val="-1759592517"/>
            <w:lock w:val="sdtLocked"/>
          </w:sdtPr>
          <w:sdtEndPr/>
          <w:sdtContent>
            <w:p w:rsidR="00555CE3" w:rsidRDefault="00433288">
              <w:pPr>
                <w:tabs>
                  <w:tab w:val="left" w:pos="142"/>
                  <w:tab w:val="left" w:pos="851"/>
                  <w:tab w:val="left" w:pos="15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851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ad429b711e1d43059af6680246e666b9"/>
                  <w:id w:val="50879734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 a k e i č i 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bCs/>
                  <w:szCs w:val="24"/>
                </w:rPr>
                <w:t>Lietuvos Respublikos sveikatos apsaugos ministro 2000 m. gegužės 31 d. įsakymą Nr. 301 „</w:t>
              </w:r>
              <w:r>
                <w:rPr>
                  <w:szCs w:val="24"/>
                  <w:lang w:eastAsia="lt-LT"/>
                </w:rPr>
                <w:t xml:space="preserve">Dėl profilaktinių sveikatos </w:t>
              </w:r>
              <w:r>
                <w:rPr>
                  <w:szCs w:val="24"/>
                  <w:lang w:eastAsia="lt-LT"/>
                </w:rPr>
                <w:t>tikrinimų sveikatos priežiūros įstaigose“</w:t>
              </w:r>
              <w:r>
                <w:rPr>
                  <w:bCs/>
                  <w:szCs w:val="24"/>
                </w:rPr>
                <w:t>:</w:t>
              </w:r>
            </w:p>
            <w:sdt>
              <w:sdtPr>
                <w:alias w:val="1.1 pp."/>
                <w:tag w:val="part_34fbae7125004ce48a8db3ae4bc5e2c1"/>
                <w:id w:val="1634372131"/>
                <w:lock w:val="sdtLocked"/>
              </w:sdtPr>
              <w:sdtEndPr/>
              <w:sdtContent>
                <w:p w:rsidR="00555CE3" w:rsidRDefault="00433288">
                  <w:pPr>
                    <w:tabs>
                      <w:tab w:val="left" w:pos="142"/>
                      <w:tab w:val="left" w:pos="851"/>
                      <w:tab w:val="left" w:pos="1560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356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851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34fbae7125004ce48a8db3ae4bc5e2c1"/>
                      <w:id w:val="1828627956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Pakeičiu preambulę ir ją išdėstau taip:</w:t>
                  </w:r>
                </w:p>
                <w:sdt>
                  <w:sdtPr>
                    <w:alias w:val="citata"/>
                    <w:tag w:val="part_7707d8d91a6f435a83acb2544afb28e9"/>
                    <w:id w:val="-1631784328"/>
                    <w:lock w:val="sdtLocked"/>
                  </w:sdtPr>
                  <w:sdtEndPr/>
                  <w:sdtContent>
                    <w:sdt>
                      <w:sdtPr>
                        <w:alias w:val="preambule"/>
                        <w:tag w:val="part_f119bdd26f5f4f05b5625dfb991105f8"/>
                        <w:id w:val="-206559634"/>
                        <w:lock w:val="sdtLocked"/>
                      </w:sdtPr>
                      <w:sdtEndPr/>
                      <w:sdtContent>
                        <w:p w:rsidR="00555CE3" w:rsidRDefault="00433288">
                          <w:pPr>
                            <w:tabs>
                              <w:tab w:val="left" w:pos="142"/>
                              <w:tab w:val="left" w:pos="851"/>
                              <w:tab w:val="left" w:pos="1560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356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firstLine="851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r>
                            <w:rPr>
                              <w:szCs w:val="24"/>
                            </w:rPr>
                            <w:t>Siekdamas reglamentuoti profilaktinių sveikatos tikrinimų vykdymą ir kokybę bei apmokėjimo už juos tvarką ir vykdydamas Lietuvos Respublikos darbuotojų saugos ir sve</w:t>
                          </w:r>
                          <w:r>
                            <w:rPr>
                              <w:szCs w:val="24"/>
                            </w:rPr>
                            <w:t>ikatos įstatymo, Lietuvos Respublikos sveikatos sistemos įstatymo, Lietuvos Respublikos radiacinės saugos įstatymo, Lietuvos Respublikos saugios laivybos įstatymo, Lietuvos Respublikos geležinkelių transporto eismo saugos įstatymo nuostatas:“.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81031d82bf9548288e44d333310ffb4c"/>
                <w:id w:val="-1192678452"/>
                <w:lock w:val="sdtLocked"/>
              </w:sdtPr>
              <w:sdtEndPr/>
              <w:sdtContent>
                <w:p w:rsidR="00555CE3" w:rsidRDefault="00433288">
                  <w:pPr>
                    <w:tabs>
                      <w:tab w:val="left" w:pos="142"/>
                      <w:tab w:val="left" w:pos="851"/>
                      <w:tab w:val="left" w:pos="1560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356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1031d82bf9548288e44d333310ffb4c"/>
                      <w:id w:val="-125073281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Pakeičiu Profilaktinių sveikatos tikrinimų rūšių ir apmokėjimo tvarką (1 priedas)</w:t>
                  </w:r>
                  <w:r>
                    <w:rPr>
                      <w:szCs w:val="24"/>
                      <w:lang w:eastAsia="lt-LT"/>
                    </w:rPr>
                    <w:t>:</w:t>
                  </w:r>
                </w:p>
                <w:sdt>
                  <w:sdtPr>
                    <w:alias w:val="1.2.1 pp."/>
                    <w:tag w:val="part_67aaa2a0798b4f6cbf6badefb7f5c786"/>
                    <w:id w:val="89982167"/>
                    <w:lock w:val="sdtLocked"/>
                  </w:sdtPr>
                  <w:sdtEndPr/>
                  <w:sdtContent>
                    <w:p w:rsidR="00555CE3" w:rsidRDefault="00433288">
                      <w:pPr>
                        <w:tabs>
                          <w:tab w:val="left" w:pos="142"/>
                          <w:tab w:val="left" w:pos="851"/>
                          <w:tab w:val="left" w:pos="1560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356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67aaa2a0798b4f6cbf6badefb7f5c786"/>
                          <w:id w:val="-163339140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1.2.1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Pakeičiu 1.12.1 papunktį ir jį išdėstau taip:</w:t>
                      </w:r>
                    </w:p>
                    <w:sdt>
                      <w:sdtPr>
                        <w:alias w:val="citata"/>
                        <w:tag w:val="part_42e9c69daaef434e8ff5fb934e184c9a"/>
                        <w:id w:val="355318166"/>
                        <w:lock w:val="sdtLocked"/>
                      </w:sdtPr>
                      <w:sdtEndPr/>
                      <w:sdtContent>
                        <w:sdt>
                          <w:sdtPr>
                            <w:alias w:val="1.12.1 pp."/>
                            <w:tag w:val="part_2fdfede9447d47128612c21e39b8a404"/>
                            <w:id w:val="-876000575"/>
                            <w:lock w:val="sdtLocked"/>
                          </w:sdtPr>
                          <w:sdtEndPr/>
                          <w:sdtContent>
                            <w:p w:rsidR="00555CE3" w:rsidRDefault="00433288">
                              <w:pPr>
                                <w:tabs>
                                  <w:tab w:val="left" w:pos="142"/>
                                  <w:tab w:val="left" w:pos="851"/>
                                  <w:tab w:val="left" w:pos="1560"/>
                                  <w:tab w:val="left" w:pos="2748"/>
                                  <w:tab w:val="left" w:pos="3664"/>
                                  <w:tab w:val="left" w:pos="4580"/>
                                  <w:tab w:val="left" w:pos="5496"/>
                                  <w:tab w:val="left" w:pos="6412"/>
                                  <w:tab w:val="left" w:pos="7328"/>
                                  <w:tab w:val="left" w:pos="8244"/>
                                  <w:tab w:val="left" w:pos="9356"/>
                                  <w:tab w:val="left" w:pos="10076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ind w:firstLine="851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2fdfede9447d47128612c21e39b8a404"/>
                                  <w:id w:val="-49286943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1.12.1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 jūrininkų ir vidaus vandenų transporto specialistų bei motorinių pramoginių laivų ir kitų motorinių plauki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ojimo priemonių laivavedžių (11 priedas);“.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p."/>
                    <w:tag w:val="part_3e47b6459e0e4099a9f3cbffd0ccb39c"/>
                    <w:id w:val="286633933"/>
                    <w:lock w:val="sdtLocked"/>
                  </w:sdtPr>
                  <w:sdtEndPr/>
                  <w:sdtContent>
                    <w:p w:rsidR="00555CE3" w:rsidRDefault="00433288">
                      <w:pPr>
                        <w:tabs>
                          <w:tab w:val="left" w:pos="142"/>
                          <w:tab w:val="left" w:pos="851"/>
                          <w:tab w:val="left" w:pos="1560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356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3e47b6459e0e4099a9f3cbffd0ccb39c"/>
                          <w:id w:val="-44962885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1.2.2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Pakeičiu 1.12.2 papunktį ir jį išdėstau taip:</w:t>
                      </w:r>
                    </w:p>
                    <w:sdt>
                      <w:sdtPr>
                        <w:alias w:val="citata"/>
                        <w:tag w:val="part_fbdd68c7d32e4296bbf3dcd4dae5d42b"/>
                        <w:id w:val="1813524055"/>
                        <w:lock w:val="sdtLocked"/>
                      </w:sdtPr>
                      <w:sdtEndPr/>
                      <w:sdtContent>
                        <w:sdt>
                          <w:sdtPr>
                            <w:alias w:val="1.12.2 pp."/>
                            <w:tag w:val="part_23f1622bf0bb4768b33a331babfc0581"/>
                            <w:id w:val="-1490946135"/>
                            <w:lock w:val="sdtLocked"/>
                          </w:sdtPr>
                          <w:sdtEndPr/>
                          <w:sdtContent>
                            <w:p w:rsidR="00555CE3" w:rsidRDefault="00433288">
                              <w:pPr>
                                <w:tabs>
                                  <w:tab w:val="left" w:pos="142"/>
                                  <w:tab w:val="left" w:pos="851"/>
                                  <w:tab w:val="left" w:pos="1560"/>
                                  <w:tab w:val="left" w:pos="2748"/>
                                  <w:tab w:val="left" w:pos="3664"/>
                                  <w:tab w:val="left" w:pos="4580"/>
                                  <w:tab w:val="left" w:pos="5496"/>
                                  <w:tab w:val="left" w:pos="6412"/>
                                  <w:tab w:val="left" w:pos="7328"/>
                                  <w:tab w:val="left" w:pos="8244"/>
                                  <w:tab w:val="left" w:pos="9356"/>
                                  <w:tab w:val="left" w:pos="10076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ind w:firstLine="851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23f1622bf0bb4768b33a331babfc0581"/>
                                  <w:id w:val="104278830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1.12.2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 traukinio mašinistų ir darbuotojų, kurių darbas susijęs su geležinkelių transporto eismu (12 priedas);“.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d5c01d5db2bb47fd8ef7d6c8d89a0739"/>
                <w:id w:val="-883248716"/>
                <w:lock w:val="sdtLocked"/>
              </w:sdtPr>
              <w:sdtEndPr/>
              <w:sdtContent>
                <w:p w:rsidR="00555CE3" w:rsidRDefault="00433288">
                  <w:pPr>
                    <w:tabs>
                      <w:tab w:val="left" w:pos="142"/>
                      <w:tab w:val="left" w:pos="851"/>
                      <w:tab w:val="left" w:pos="1560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356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5c01d5db2bb47fd8ef7d6c8d89a0739"/>
                      <w:id w:val="-209407773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Pakeičiu </w:t>
                  </w:r>
                  <w:r>
                    <w:rPr>
                      <w:szCs w:val="24"/>
                    </w:rPr>
                    <w:t xml:space="preserve">Jūrininkų </w:t>
                  </w:r>
                  <w:r>
                    <w:rPr>
                      <w:szCs w:val="24"/>
                    </w:rPr>
                    <w:t>ir vidaus vandenų transporto specialistų bei motorinių pramoginių laivų ir kitų motorinių plaukiojimo priemonių laivavedžių sveikatos tikrinimo tvarkos aprašą</w:t>
                  </w:r>
                  <w:r>
                    <w:rPr>
                      <w:sz w:val="22"/>
                      <w:szCs w:val="22"/>
                    </w:rPr>
                    <w:t xml:space="preserve"> </w:t>
                  </w:r>
                  <w:r>
                    <w:rPr>
                      <w:szCs w:val="24"/>
                    </w:rPr>
                    <w:t>(11 priedas):</w:t>
                  </w:r>
                </w:p>
                <w:sdt>
                  <w:sdtPr>
                    <w:alias w:val="1.3.1 pp."/>
                    <w:tag w:val="part_4a39bacc018e48e4949aaa24e1fc9c7e"/>
                    <w:id w:val="1034697950"/>
                    <w:lock w:val="sdtLocked"/>
                  </w:sdtPr>
                  <w:sdtEndPr/>
                  <w:sdtContent>
                    <w:p w:rsidR="00555CE3" w:rsidRDefault="00433288">
                      <w:pPr>
                        <w:tabs>
                          <w:tab w:val="left" w:pos="0"/>
                          <w:tab w:val="left" w:pos="142"/>
                          <w:tab w:val="left" w:pos="1134"/>
                          <w:tab w:val="left" w:pos="1560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356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4a39bacc018e48e4949aaa24e1fc9c7e"/>
                          <w:id w:val="-99771891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Pakeičiu 11 punktą ir jį išdėstau taip:</w:t>
                      </w:r>
                    </w:p>
                    <w:sdt>
                      <w:sdtPr>
                        <w:alias w:val="citata"/>
                        <w:tag w:val="part_a3c60b3928ba49f29b2e79a25b8bae01"/>
                        <w:id w:val="-1305618970"/>
                        <w:lock w:val="sdtLocked"/>
                      </w:sdtPr>
                      <w:sdtEndPr/>
                      <w:sdtContent>
                        <w:sdt>
                          <w:sdtPr>
                            <w:alias w:val="11 p."/>
                            <w:tag w:val="part_108befabc3604dfda77538a5ac0e757e"/>
                            <w:id w:val="-783578409"/>
                            <w:lock w:val="sdtLocked"/>
                          </w:sdtPr>
                          <w:sdtEndPr/>
                          <w:sdtContent>
                            <w:p w:rsidR="00555CE3" w:rsidRDefault="00433288">
                              <w:pPr>
                                <w:tabs>
                                  <w:tab w:val="left" w:pos="0"/>
                                  <w:tab w:val="left" w:pos="142"/>
                                  <w:tab w:val="left" w:pos="1134"/>
                                  <w:tab w:val="left" w:pos="1560"/>
                                  <w:tab w:val="left" w:pos="2748"/>
                                  <w:tab w:val="left" w:pos="3664"/>
                                  <w:tab w:val="left" w:pos="4580"/>
                                  <w:tab w:val="left" w:pos="5496"/>
                                  <w:tab w:val="left" w:pos="6412"/>
                                  <w:tab w:val="left" w:pos="7328"/>
                                  <w:tab w:val="left" w:pos="8244"/>
                                  <w:tab w:val="left" w:pos="9356"/>
                                  <w:tab w:val="left" w:pos="10076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ind w:firstLine="851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108befabc3604dfda77538a5ac0e757e"/>
                                  <w:id w:val="21563031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Jūrininkų sveikatą tikrina </w:t>
                              </w:r>
                              <w:r>
                                <w:rPr>
                                  <w:szCs w:val="24"/>
                                </w:rPr>
                                <w:t xml:space="preserve">ASPĮ, turinčios licenciją teikti asmens sveikatos priežiūros paslaugas, vadovo patvirtinta Jūrininkų sveikatos tikrinimo komisija (toliau – Komisija), kurią sudaro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vidaus ligų (arba šeimos ar darbo medicinos) gydytojas, gydytojas oftalmologas, gydytojas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Cs w:val="24"/>
                                </w:rPr>
                                <w:t>ot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orinolaringologas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, gydytojas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Cs w:val="24"/>
                                </w:rPr>
                                <w:t>odontologas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Cs w:val="24"/>
                                </w:rPr>
                                <w:t>, gydytojas akušeris-ginekologas (moterų), gydytojas radiologas, kitų profesinių kvalifikacijų gydytojai – pagal indikacijas. Šie gydytojai paskiria tyrimus, nustato jų dažnumą, vadovaudamiesi Aprašu, bei atsako už s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veikatos tikrinimo kokybę.“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3.2 pp."/>
                    <w:tag w:val="part_3ec82d68804548b183c08d2a88266c9b"/>
                    <w:id w:val="-358513035"/>
                    <w:lock w:val="sdtLocked"/>
                  </w:sdtPr>
                  <w:sdtEndPr/>
                  <w:sdtContent>
                    <w:p w:rsidR="00555CE3" w:rsidRDefault="00433288">
                      <w:pPr>
                        <w:tabs>
                          <w:tab w:val="left" w:pos="0"/>
                          <w:tab w:val="left" w:pos="142"/>
                          <w:tab w:val="left" w:pos="1134"/>
                          <w:tab w:val="left" w:pos="1560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356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3ec82d68804548b183c08d2a88266c9b"/>
                          <w:id w:val="141212216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Papildau 11</w:t>
                      </w:r>
                      <w:r>
                        <w:rPr>
                          <w:color w:val="000000"/>
                          <w:szCs w:val="24"/>
                          <w:vertAlign w:val="superscript"/>
                        </w:rPr>
                        <w:t>1</w:t>
                      </w:r>
                      <w:r>
                        <w:rPr>
                          <w:color w:val="000000"/>
                          <w:szCs w:val="24"/>
                        </w:rPr>
                        <w:t xml:space="preserve"> punktu:</w:t>
                      </w:r>
                    </w:p>
                    <w:sdt>
                      <w:sdtPr>
                        <w:alias w:val="citata"/>
                        <w:tag w:val="part_7e0a968af5b2476795dc1c2ad7f1ce41"/>
                        <w:id w:val="-885713270"/>
                        <w:lock w:val="sdtLocked"/>
                      </w:sdtPr>
                      <w:sdtEndPr/>
                      <w:sdtContent>
                        <w:sdt>
                          <w:sdtPr>
                            <w:alias w:val="11-1 p."/>
                            <w:tag w:val="part_a733c0185bdd4ae3b608719397b02393"/>
                            <w:id w:val="1003157940"/>
                            <w:lock w:val="sdtLocked"/>
                          </w:sdtPr>
                          <w:sdtEndPr/>
                          <w:sdtContent>
                            <w:p w:rsidR="00555CE3" w:rsidRDefault="00433288">
                              <w:pPr>
                                <w:tabs>
                                  <w:tab w:val="left" w:pos="0"/>
                                  <w:tab w:val="left" w:pos="142"/>
                                  <w:tab w:val="left" w:pos="1134"/>
                                  <w:tab w:val="left" w:pos="1560"/>
                                  <w:tab w:val="left" w:pos="2748"/>
                                  <w:tab w:val="left" w:pos="3664"/>
                                  <w:tab w:val="left" w:pos="4580"/>
                                  <w:tab w:val="left" w:pos="5496"/>
                                  <w:tab w:val="left" w:pos="6412"/>
                                  <w:tab w:val="left" w:pos="7328"/>
                                  <w:tab w:val="left" w:pos="8244"/>
                                  <w:tab w:val="left" w:pos="9356"/>
                                  <w:tab w:val="left" w:pos="10076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ind w:firstLine="851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a733c0185bdd4ae3b608719397b02393"/>
                                  <w:id w:val="-39635729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11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vertAlign w:val="superscrip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 ASPĮ, sudariusi K</w:t>
                              </w:r>
                              <w:r>
                                <w:rPr>
                                  <w:szCs w:val="24"/>
                                </w:rPr>
                                <w:t xml:space="preserve">omisiją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ar panaikinusi sudarytą Komisiją</w:t>
                              </w:r>
                              <w:r>
                                <w:rPr>
                                  <w:szCs w:val="24"/>
                                </w:rPr>
                                <w:t xml:space="preserve">, apie tai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per 5 darbo dienas nuo Komisijos sudarymo ar panaikinimo informuoja Lietuvos transporto saugos administraciją. Sudarius Komisiją, Lietuvos transporto saugos administracijai pateikiama informacija apie </w:t>
                              </w:r>
                              <w:r>
                                <w:rPr>
                                  <w:szCs w:val="24"/>
                                </w:rPr>
                                <w:t>Komisijos pirmininką ir Komisijos pirmininko pavaduotoj</w:t>
                              </w:r>
                              <w:r>
                                <w:rPr>
                                  <w:szCs w:val="24"/>
                                </w:rPr>
                                <w:t>ą, nurodant jų vardus, pavardes ir pareigas.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3.3 pp."/>
                    <w:tag w:val="part_7b4902830f994ed199c4e42d026a2ce8"/>
                    <w:id w:val="-90939886"/>
                    <w:lock w:val="sdtLocked"/>
                  </w:sdtPr>
                  <w:sdtEndPr/>
                  <w:sdtContent>
                    <w:p w:rsidR="00555CE3" w:rsidRDefault="00433288">
                      <w:pPr>
                        <w:tabs>
                          <w:tab w:val="left" w:pos="0"/>
                          <w:tab w:val="left" w:pos="142"/>
                          <w:tab w:val="left" w:pos="1134"/>
                          <w:tab w:val="left" w:pos="1560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356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7b4902830f994ed199c4e42d026a2ce8"/>
                          <w:id w:val="-199139561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Pakeičiu 27.1 papunktį ir jį išdėstau taip:</w:t>
                      </w:r>
                    </w:p>
                    <w:sdt>
                      <w:sdtPr>
                        <w:alias w:val="citata"/>
                        <w:tag w:val="part_fa2012657018482ea8fc695d66a53c2d"/>
                        <w:id w:val="-1510440025"/>
                        <w:lock w:val="sdtLocked"/>
                      </w:sdtPr>
                      <w:sdtEndPr/>
                      <w:sdtContent>
                        <w:sdt>
                          <w:sdtPr>
                            <w:alias w:val="27.1 pp."/>
                            <w:tag w:val="part_b72e06edbcfd4223a8da7f9bf9dd165a"/>
                            <w:id w:val="-354581448"/>
                            <w:lock w:val="sdtLocked"/>
                          </w:sdtPr>
                          <w:sdtEndPr/>
                          <w:sdtContent>
                            <w:p w:rsidR="00555CE3" w:rsidRDefault="00433288">
                              <w:pPr>
                                <w:tabs>
                                  <w:tab w:val="left" w:pos="0"/>
                                  <w:tab w:val="left" w:pos="142"/>
                                  <w:tab w:val="left" w:pos="1134"/>
                                  <w:tab w:val="left" w:pos="1560"/>
                                  <w:tab w:val="left" w:pos="2748"/>
                                  <w:tab w:val="left" w:pos="3664"/>
                                  <w:tab w:val="left" w:pos="4580"/>
                                  <w:tab w:val="left" w:pos="5496"/>
                                  <w:tab w:val="left" w:pos="6412"/>
                                  <w:tab w:val="left" w:pos="7328"/>
                                  <w:tab w:val="left" w:pos="8244"/>
                                  <w:tab w:val="left" w:pos="9356"/>
                                  <w:tab w:val="left" w:pos="10076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ind w:firstLine="851"/>
                                <w:jc w:val="both"/>
                                <w:rPr>
                                  <w:color w:val="000000"/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b72e06edbcfd4223a8da7f9bf9dd165a"/>
                                  <w:id w:val="-55855392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27.1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. jūrininkams – Komisijos pirmininkas (jo nesant – </w:t>
                              </w:r>
                              <w:r>
                                <w:rPr>
                                  <w:szCs w:val="24"/>
                                </w:rPr>
                                <w:t xml:space="preserve">Komisijos pirmininko pavaduotojas),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vadovaudamasis ASPĮ vadovo patvirtintu Komisijos darbo re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glamentu, ir patvirtina savo gydytojo spaudu bei ASPĮ antspaudu</w:t>
                              </w:r>
                              <w:r>
                                <w:rPr>
                                  <w:color w:val="000000"/>
                                  <w:sz w:val="22"/>
                                  <w:szCs w:val="22"/>
                                </w:rPr>
                                <w:t>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3.4 pp."/>
                    <w:tag w:val="part_5a3b214dc0a04666bd883519e7326e0e"/>
                    <w:id w:val="-1716192257"/>
                    <w:lock w:val="sdtLocked"/>
                  </w:sdtPr>
                  <w:sdtEndPr/>
                  <w:sdtContent>
                    <w:p w:rsidR="00555CE3" w:rsidRDefault="00433288">
                      <w:pPr>
                        <w:tabs>
                          <w:tab w:val="left" w:pos="0"/>
                          <w:tab w:val="left" w:pos="142"/>
                          <w:tab w:val="left" w:pos="1134"/>
                          <w:tab w:val="left" w:pos="1560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356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5a3b214dc0a04666bd883519e7326e0e"/>
                          <w:id w:val="98790967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Pakeičiu 28 punktą ir jį išdėstau taip:</w:t>
                      </w:r>
                    </w:p>
                    <w:sdt>
                      <w:sdtPr>
                        <w:alias w:val="citata"/>
                        <w:tag w:val="part_5efe581b99234bc0959f51a262b39ebb"/>
                        <w:id w:val="-452249260"/>
                        <w:lock w:val="sdtLocked"/>
                      </w:sdtPr>
                      <w:sdtEndPr/>
                      <w:sdtContent>
                        <w:sdt>
                          <w:sdtPr>
                            <w:alias w:val="28 p."/>
                            <w:tag w:val="part_89fe42e9f0e042d7aeea20ee65030a2a"/>
                            <w:id w:val="-733922492"/>
                            <w:lock w:val="sdtLocked"/>
                          </w:sdtPr>
                          <w:sdtEndPr/>
                          <w:sdtContent>
                            <w:p w:rsidR="00555CE3" w:rsidRDefault="00433288">
                              <w:pPr>
                                <w:tabs>
                                  <w:tab w:val="left" w:pos="0"/>
                                  <w:tab w:val="left" w:pos="142"/>
                                  <w:tab w:val="left" w:pos="1134"/>
                                  <w:tab w:val="left" w:pos="1560"/>
                                  <w:tab w:val="left" w:pos="2748"/>
                                  <w:tab w:val="left" w:pos="3664"/>
                                  <w:tab w:val="left" w:pos="4580"/>
                                  <w:tab w:val="left" w:pos="5496"/>
                                  <w:tab w:val="left" w:pos="6412"/>
                                  <w:tab w:val="left" w:pos="7328"/>
                                  <w:tab w:val="left" w:pos="8244"/>
                                  <w:tab w:val="left" w:pos="9356"/>
                                  <w:tab w:val="left" w:pos="10076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89fe42e9f0e042d7aeea20ee65030a2a"/>
                                  <w:id w:val="155704767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28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 Sudėtingais ir ginčytinais (kai dėl išvados reikia spręsti individualiai</w:t>
                              </w:r>
                              <w:r>
                                <w:rPr>
                                  <w:szCs w:val="24"/>
                                </w:rPr>
                                <w:t xml:space="preserve">) atvejais apie tinkamumą dirbti sprendžia ASPĮ GKK.“ 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e2415adc9f8944b7b7a69fbf7d24d060"/>
            <w:id w:val="-1122997914"/>
            <w:lock w:val="sdtLocked"/>
          </w:sdtPr>
          <w:sdtEndPr/>
          <w:sdtContent>
            <w:p w:rsidR="00555CE3" w:rsidRDefault="00433288" w:rsidP="00433288">
              <w:pPr>
                <w:tabs>
                  <w:tab w:val="left" w:pos="426"/>
                  <w:tab w:val="left" w:pos="851"/>
                  <w:tab w:val="left" w:pos="127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2415adc9f8944b7b7a69fbf7d24d060"/>
                  <w:id w:val="-69746313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 N u s t a t a u, kad šio įsakymo 1.3 papunktis įsigalioja 2021 m. birželio 1 d.</w:t>
              </w:r>
            </w:p>
          </w:sdtContent>
        </w:sdt>
        <w:sdt>
          <w:sdtPr>
            <w:alias w:val="signatura"/>
            <w:tag w:val="part_b6deb32c721d446a9fd1bd3643cef988"/>
            <w:id w:val="-724068315"/>
            <w:lock w:val="sdtLocked"/>
          </w:sdtPr>
          <w:sdtEndPr/>
          <w:sdtContent>
            <w:p w:rsidR="00433288" w:rsidRDefault="00433288" w:rsidP="00433288">
              <w:pPr>
                <w:tabs>
                  <w:tab w:val="center" w:pos="4819"/>
                  <w:tab w:val="right" w:pos="9638"/>
                </w:tabs>
              </w:pPr>
            </w:p>
            <w:p w:rsidR="00433288" w:rsidRDefault="00433288" w:rsidP="00433288">
              <w:pPr>
                <w:tabs>
                  <w:tab w:val="center" w:pos="4819"/>
                  <w:tab w:val="right" w:pos="9638"/>
                </w:tabs>
              </w:pPr>
            </w:p>
            <w:p w:rsidR="00433288" w:rsidRDefault="00433288" w:rsidP="00433288">
              <w:pPr>
                <w:tabs>
                  <w:tab w:val="center" w:pos="4819"/>
                  <w:tab w:val="right" w:pos="9638"/>
                </w:tabs>
              </w:pPr>
            </w:p>
            <w:p w:rsidR="00555CE3" w:rsidRDefault="00433288" w:rsidP="00433288">
              <w:pPr>
                <w:tabs>
                  <w:tab w:val="center" w:pos="4819"/>
                  <w:tab w:val="right" w:pos="9638"/>
                </w:tabs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Arūnas Dulkys</w:t>
              </w:r>
            </w:p>
          </w:sdtContent>
        </w:sdt>
      </w:sdtContent>
    </w:sdt>
    <w:sectPr w:rsidR="00555CE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2" w:right="566" w:bottom="851" w:left="1701" w:header="510" w:footer="22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5CE3" w:rsidRDefault="00433288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555CE3" w:rsidRDefault="00433288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5CE3" w:rsidRDefault="00555CE3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5CE3" w:rsidRDefault="00555CE3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5CE3" w:rsidRDefault="00555CE3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5CE3" w:rsidRDefault="00433288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555CE3" w:rsidRDefault="00433288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5CE3" w:rsidRDefault="00555CE3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5CE3" w:rsidRDefault="00433288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 xml:space="preserve">PAGE   \* </w:instrText>
    </w:r>
    <w:r>
      <w:rPr>
        <w:sz w:val="22"/>
        <w:szCs w:val="22"/>
      </w:rPr>
      <w:instrText>MERGEFORMAT</w:instrText>
    </w:r>
    <w:r>
      <w:rPr>
        <w:sz w:val="22"/>
        <w:szCs w:val="22"/>
      </w:rPr>
      <w:fldChar w:fldCharType="separate"/>
    </w:r>
    <w:r>
      <w:rPr>
        <w:noProof/>
        <w:sz w:val="22"/>
        <w:szCs w:val="22"/>
      </w:rPr>
      <w:t>2</w:t>
    </w:r>
    <w:r>
      <w:rPr>
        <w:sz w:val="22"/>
        <w:szCs w:val="22"/>
      </w:rPr>
      <w:fldChar w:fldCharType="end"/>
    </w:r>
  </w:p>
  <w:p w:rsidR="00555CE3" w:rsidRDefault="00555CE3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5CE3" w:rsidRDefault="00555CE3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52"/>
    <w:rsid w:val="00021652"/>
    <w:rsid w:val="00433288"/>
    <w:rsid w:val="00555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6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33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1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07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1236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73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1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313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4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594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05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292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237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03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2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140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59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15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36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79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2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26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160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3930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87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7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778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8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30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020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721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3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357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84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126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114591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7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757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52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43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16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665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3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3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27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70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2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705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009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957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06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753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964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1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769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07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46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6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49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315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681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56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34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965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4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664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73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567928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6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46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1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89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8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6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8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4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18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51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1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97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42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43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6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8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9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6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32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4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628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0788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449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72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072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236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5819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4439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3819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0240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2395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8246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0555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6296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7616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4510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4997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481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641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93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925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1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9290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229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2954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5328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8050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349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9677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908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1800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870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7246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131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9251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42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329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1387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881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3314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0313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898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50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4970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6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8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30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07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12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19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6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4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9827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380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03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477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2589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79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63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115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5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0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8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42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51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646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5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287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900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8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0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118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43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69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415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1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41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63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96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0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960057b27b546b0a9b0dfed1cc878f5" PartId="633f8fcf61ad405a97b510a9b752b275">
    <Part Type="punktas" Nr="1" Abbr="1 p." DocPartId="ab654ac403fb462f813d411ed70a5970" PartId="ad429b711e1d43059af6680246e666b9">
      <Part Type="papunktis" Nr="1.1" Abbr="1.1 pp." DocPartId="b7a91bcd543c411c8b774bd52d20e23b" PartId="34fbae7125004ce48a8db3ae4bc5e2c1">
        <Part Type="citata" DocPartId="359e360cba944ea895216bd15d20c331" PartId="7707d8d91a6f435a83acb2544afb28e9">
          <Part Type="preambule" DocPartId="feb4ac486e2243149c2ab78f88248a12" PartId="f119bdd26f5f4f05b5625dfb991105f8"/>
        </Part>
      </Part>
      <Part Type="papunktis" Nr="1.2" Abbr="1.2 pp." DocPartId="1535d05ad9a14461a274d92ec18d4c5b" PartId="81031d82bf9548288e44d333310ffb4c">
        <Part Type="papunktis" Nr="1.2.1" Abbr="1.2.1 pp." DocPartId="332289b2985f4979aef76db94c81e0fc" PartId="67aaa2a0798b4f6cbf6badefb7f5c786">
          <Part Type="citata" DocPartId="fd0087df5ac54ba68b2bcb0ed43ce867" PartId="42e9c69daaef434e8ff5fb934e184c9a">
            <Part Type="papunktis" Nr="1.12.1" Abbr="1.12.1 pp." DocPartId="87ed9ef60b704404aacb3d36875beb3c" PartId="2fdfede9447d47128612c21e39b8a404"/>
          </Part>
        </Part>
        <Part Type="papunktis" Nr="1.2.2" Abbr="1.2.2 pp." DocPartId="00bbc7258c104736872f335e7f759ab4" PartId="3e47b6459e0e4099a9f3cbffd0ccb39c">
          <Part Type="citata" DocPartId="43aa3c5a9f6f4ddcae16fedd3e0089f6" PartId="fbdd68c7d32e4296bbf3dcd4dae5d42b">
            <Part Type="papunktis" Nr="1.12.2" Abbr="1.12.2 pp." DocPartId="72dbe025bc454074bbe4f54a247e65d5" PartId="23f1622bf0bb4768b33a331babfc0581"/>
          </Part>
        </Part>
      </Part>
      <Part Type="papunktis" Nr="1.3" Abbr="1.3 pp." DocPartId="693451ff68514172b4f582f6c8d7e218" PartId="d5c01d5db2bb47fd8ef7d6c8d89a0739">
        <Part Type="papunktis" Nr="1.3.1" Abbr="1.3.1 pp." DocPartId="d740d5a3b7a34f4aa775edb722edf785" PartId="4a39bacc018e48e4949aaa24e1fc9c7e">
          <Part Type="citata" DocPartId="c775c103ba8a4a4e91b12b1cdba5d078" PartId="a3c60b3928ba49f29b2e79a25b8bae01">
            <Part Type="punktas" Nr="11" Abbr="11 p." DocPartId="857b360a72a048b1bc4d2ddcb30cd729" PartId="108befabc3604dfda77538a5ac0e757e"/>
          </Part>
        </Part>
        <Part Type="papunktis" Nr="1.3.2" Abbr="1.3.2 pp." DocPartId="daeb5ff4d2b149579fb54c9d061ede25" PartId="3ec82d68804548b183c08d2a88266c9b">
          <Part Type="citata" DocPartId="603817d890fe4c43a62b83e0890bcb53" PartId="7e0a968af5b2476795dc1c2ad7f1ce41">
            <Part Type="punktas" Nr="11-1" Abbr="11-1 p." DocPartId="deb64a08134349e48ea999d4af8dc615" PartId="a733c0185bdd4ae3b608719397b02393"/>
          </Part>
        </Part>
        <Part Type="papunktis" Nr="1.3.3" Abbr="1.3.3 pp." DocPartId="9d51f0fd99bf4c9fa65f79343fb8a95e" PartId="7b4902830f994ed199c4e42d026a2ce8">
          <Part Type="citata" DocPartId="82c60ee9581947fd9b9332eecd64ef22" PartId="fa2012657018482ea8fc695d66a53c2d">
            <Part Type="papunktis" Nr="27.1" Abbr="27.1 pp." DocPartId="ba7c71de320e4197880217d5a6118f33" PartId="b72e06edbcfd4223a8da7f9bf9dd165a"/>
          </Part>
        </Part>
        <Part Type="papunktis" Nr="1.3.4" Abbr="1.3.4 pp." DocPartId="a5a393dfd3424d0c9e7fd717abb666ed" PartId="5a3b214dc0a04666bd883519e7326e0e">
          <Part Type="citata" DocPartId="a771f8ee2ebb45f48119b1d5cbf32c7b" PartId="5efe581b99234bc0959f51a262b39ebb">
            <Part Type="punktas" Nr="28" Abbr="28 p." DocPartId="bfdd2a4e0dee4fd596d9cf3d935ca541" PartId="89fe42e9f0e042d7aeea20ee65030a2a"/>
          </Part>
        </Part>
      </Part>
    </Part>
    <Part Type="punktas" Nr="2" Abbr="2 p." DocPartId="8b1b56ad49014544b13575a30e3f31c5" PartId="e2415adc9f8944b7b7a69fbf7d24d060"/>
    <Part Type="signatura" DocPartId="52b83e63c2bb462eac3520d45a4d1e61" PartId="b6deb32c721d446a9fd1bd3643cef988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B4110906-46A8-4ECF-A50A-2B5C8C11363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D4184E2-D01E-48EF-8622-F9EDABE57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2079</Words>
  <Characters>1186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Sveikatos apsaugos ministerija</Company>
  <LinksUpToDate>false</LinksUpToDate>
  <CharactersWithSpaces>3259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Danutė Spundzevičienė</dc:creator>
  <cp:lastModifiedBy>GUMBYTĖ Danguolė</cp:lastModifiedBy>
  <cp:revision>3</cp:revision>
  <cp:lastPrinted>2018-08-10T08:06:00Z</cp:lastPrinted>
  <dcterms:created xsi:type="dcterms:W3CDTF">2021-04-28T11:48:00Z</dcterms:created>
  <dcterms:modified xsi:type="dcterms:W3CDTF">2021-04-28T12:08:00Z</dcterms:modified>
</cp:coreProperties>
</file>