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06c40e1be545f09f9b0c77aefbd89c"/>
        <w:id w:val="233279789"/>
        <w:lock w:val="sdtLocked"/>
        <w:placeholder>
          <w:docPart w:val="DefaultPlaceholder_-1854013440"/>
        </w:placeholder>
      </w:sdtPr>
      <w:sdtEndPr/>
      <w:sdtContent>
        <w:p w:rsidR="00CF7B6E" w:rsidRDefault="00CF7B6E" w:rsidP="00D40267">
          <w:pPr>
            <w:tabs>
              <w:tab w:val="center" w:pos="4986"/>
              <w:tab w:val="right" w:pos="9972"/>
            </w:tabs>
            <w:jc w:val="center"/>
          </w:pPr>
        </w:p>
        <w:p w:rsidR="00CF7B6E" w:rsidRDefault="00CF7B6E">
          <w:pPr>
            <w:rPr>
              <w:sz w:val="2"/>
              <w:szCs w:val="2"/>
            </w:rPr>
          </w:pPr>
        </w:p>
        <w:p w:rsidR="00CF7B6E" w:rsidRDefault="00CF7B6E">
          <w:pPr>
            <w:rPr>
              <w:sz w:val="2"/>
              <w:szCs w:val="2"/>
            </w:rPr>
          </w:pPr>
        </w:p>
        <w:p w:rsidR="00CF7B6E" w:rsidRDefault="00E442CA">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CF7B6E" w:rsidRDefault="00CF7B6E" w:rsidP="00D40267">
          <w:pPr>
            <w:jc w:val="center"/>
            <w:rPr>
              <w:b/>
              <w:bCs/>
              <w:sz w:val="22"/>
              <w:szCs w:val="22"/>
            </w:rPr>
          </w:pPr>
        </w:p>
        <w:p w:rsidR="00CF7B6E" w:rsidRDefault="00E442CA" w:rsidP="00D40267">
          <w:pPr>
            <w:jc w:val="center"/>
            <w:rPr>
              <w:sz w:val="28"/>
              <w:szCs w:val="28"/>
            </w:rPr>
          </w:pPr>
          <w:r>
            <w:rPr>
              <w:b/>
              <w:bCs/>
              <w:sz w:val="28"/>
              <w:szCs w:val="28"/>
            </w:rPr>
            <w:t>LIETUVOS RESPUBLIKOS ŠVIETIMO, MOKSLO IR SPORTO MINISTRAS</w:t>
          </w:r>
        </w:p>
        <w:p w:rsidR="00CF7B6E" w:rsidRDefault="00CF7B6E" w:rsidP="00D40267">
          <w:pPr>
            <w:jc w:val="center"/>
            <w:rPr>
              <w:sz w:val="22"/>
              <w:szCs w:val="22"/>
            </w:rPr>
          </w:pPr>
        </w:p>
        <w:p w:rsidR="00CF7B6E" w:rsidRDefault="00E442CA" w:rsidP="00D40267">
          <w:pPr>
            <w:overflowPunct w:val="0"/>
            <w:jc w:val="center"/>
            <w:textAlignment w:val="baseline"/>
            <w:rPr>
              <w:b/>
              <w:bCs/>
              <w:szCs w:val="24"/>
            </w:rPr>
          </w:pPr>
          <w:r>
            <w:rPr>
              <w:b/>
              <w:bCs/>
            </w:rPr>
            <w:t>ĮSAKYMAS</w:t>
          </w:r>
        </w:p>
        <w:p w:rsidR="00CF7B6E" w:rsidRDefault="00E442CA" w:rsidP="00D40267">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CF7B6E" w:rsidRDefault="00CF7B6E" w:rsidP="00D40267">
          <w:pPr>
            <w:jc w:val="center"/>
            <w:rPr>
              <w:sz w:val="2"/>
              <w:szCs w:val="2"/>
            </w:rPr>
          </w:pPr>
        </w:p>
        <w:p w:rsidR="00CF7B6E" w:rsidRDefault="00CF7B6E" w:rsidP="00D40267">
          <w:pPr>
            <w:jc w:val="center"/>
            <w:rPr>
              <w:b/>
              <w:bCs/>
              <w:caps/>
              <w:szCs w:val="24"/>
            </w:rPr>
          </w:pPr>
        </w:p>
        <w:p w:rsidR="00CF7B6E" w:rsidRDefault="00E442CA" w:rsidP="00D40267">
          <w:pPr>
            <w:jc w:val="center"/>
          </w:pPr>
          <w:r>
            <w:t xml:space="preserve">2025 m. </w:t>
          </w:r>
          <w:r w:rsidR="00D40267">
            <w:t xml:space="preserve">sausio 20 </w:t>
          </w:r>
          <w:r>
            <w:t xml:space="preserve">d. Nr. </w:t>
          </w:r>
          <w:r w:rsidR="00D40267">
            <w:t>V-55</w:t>
          </w:r>
        </w:p>
        <w:p w:rsidR="00CF7B6E" w:rsidRDefault="00E442CA" w:rsidP="00D40267">
          <w:pPr>
            <w:jc w:val="center"/>
            <w:rPr>
              <w:sz w:val="22"/>
              <w:szCs w:val="22"/>
            </w:rPr>
          </w:pPr>
          <w:r>
            <w:rPr>
              <w:sz w:val="22"/>
              <w:szCs w:val="22"/>
            </w:rPr>
            <w:t>Vilnius</w:t>
          </w:r>
        </w:p>
        <w:p w:rsidR="00CF7B6E" w:rsidRDefault="00CF7B6E" w:rsidP="00D40267">
          <w:pPr>
            <w:jc w:val="center"/>
            <w:rPr>
              <w:sz w:val="2"/>
              <w:szCs w:val="2"/>
            </w:rPr>
          </w:pPr>
        </w:p>
        <w:p w:rsidR="00CF7B6E" w:rsidRDefault="00CF7B6E" w:rsidP="00D40267">
          <w:pPr>
            <w:jc w:val="center"/>
            <w:rPr>
              <w:szCs w:val="24"/>
            </w:rPr>
          </w:pPr>
        </w:p>
        <w:p w:rsidR="00CF7B6E" w:rsidRDefault="00CF7B6E" w:rsidP="00D40267">
          <w:pPr>
            <w:jc w:val="center"/>
            <w:rPr>
              <w:szCs w:val="24"/>
            </w:rPr>
          </w:pPr>
        </w:p>
        <w:sdt>
          <w:sdtPr>
            <w:alias w:val="preambule"/>
            <w:tag w:val="part_39ed3acfa9ce43e4bf69bb6da1d3bbbd"/>
            <w:id w:val="1507095560"/>
            <w:lock w:val="sdtLocked"/>
            <w:placeholder>
              <w:docPart w:val="DefaultPlaceholder_-1854013440"/>
            </w:placeholder>
          </w:sdtPr>
          <w:sdtEndPr/>
          <w:sdtContent>
            <w:p w:rsidR="00CF7B6E" w:rsidRDefault="00E442CA">
              <w:pPr>
                <w:ind w:firstLine="1134"/>
                <w:jc w:val="both"/>
              </w:pPr>
              <w:r>
                <w:t>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 taip pat Strateginio valdymo sistemoje naudojamų pažangos ir tęstinės veiklos stebėsenos rodiklių nustatymo ir skaičiavimo gairių, patvirtintų Lietuvos Respublikos finansų ministro 2021 m. birželio 28 d. įsakymu Nr. 1K-227 „Dėl Strateginio valdymo metodikos taikymo“, 6 punktu ir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34 punktu,</w:t>
              </w:r>
            </w:p>
          </w:sdtContent>
        </w:sdt>
        <w:sdt>
          <w:sdtPr>
            <w:alias w:val="pastraipa"/>
            <w:tag w:val="part_5b2afc93c0df459eb6d172b195aac535"/>
            <w:id w:val="-1081055388"/>
            <w:lock w:val="sdtLocked"/>
            <w:placeholder>
              <w:docPart w:val="DefaultPlaceholder_-1854013440"/>
            </w:placeholder>
          </w:sdtPr>
          <w:sdtEndPr/>
          <w:sdtContent>
            <w:p w:rsidR="00CF7B6E" w:rsidRDefault="00E442CA">
              <w:pPr>
                <w:ind w:firstLine="1134"/>
                <w:jc w:val="both"/>
              </w:pPr>
              <w:r>
                <w:t xml:space="preserve">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 </w:t>
              </w:r>
            </w:p>
          </w:sdtContent>
        </w:sdt>
        <w:sdt>
          <w:sdtPr>
            <w:alias w:val="1 p."/>
            <w:tag w:val="part_4bdb1334f26046099ef2fda1f7d41152"/>
            <w:id w:val="-441838753"/>
            <w:lock w:val="sdtLocked"/>
            <w:placeholder>
              <w:docPart w:val="DefaultPlaceholder_-1854013440"/>
            </w:placeholder>
          </w:sdtPr>
          <w:sdtEndPr>
            <w:rPr>
              <w:szCs w:val="24"/>
            </w:rPr>
          </w:sdtEndPr>
          <w:sdtContent>
            <w:p w:rsidR="00CF7B6E" w:rsidRPr="00E442CA" w:rsidRDefault="00943DFF" w:rsidP="00E442CA">
              <w:pPr>
                <w:ind w:left="1494" w:hanging="360"/>
                <w:jc w:val="both"/>
                <w:rPr>
                  <w:szCs w:val="24"/>
                </w:rPr>
              </w:pPr>
              <w:sdt>
                <w:sdtPr>
                  <w:alias w:val="Numeris"/>
                  <w:tag w:val="nr_4bdb1334f26046099ef2fda1f7d41152"/>
                  <w:id w:val="899406434"/>
                  <w:lock w:val="sdtLocked"/>
                </w:sdtPr>
                <w:sdtEndPr/>
                <w:sdtContent>
                  <w:r w:rsidR="00E442CA" w:rsidRPr="00E442CA">
                    <w:rPr>
                      <w:szCs w:val="24"/>
                    </w:rPr>
                    <w:t>1</w:t>
                  </w:r>
                </w:sdtContent>
              </w:sdt>
              <w:r w:rsidR="00E442CA" w:rsidRPr="00E442CA">
                <w:rPr>
                  <w:szCs w:val="24"/>
                </w:rPr>
                <w:t>. Pakeičiu I skyrių ir jį išdėstau taip:</w:t>
              </w:r>
            </w:p>
            <w:sdt>
              <w:sdtPr>
                <w:alias w:val="citata"/>
                <w:tag w:val="part_9d573135d44d46c8aa4b487f6d80e48a"/>
                <w:id w:val="1716306049"/>
                <w:lock w:val="sdtLocked"/>
                <w:placeholder>
                  <w:docPart w:val="DefaultPlaceholder_-1854013440"/>
                </w:placeholder>
              </w:sdtPr>
              <w:sdtEndPr>
                <w:rPr>
                  <w:szCs w:val="24"/>
                </w:rPr>
              </w:sdtEndPr>
              <w:sdtContent>
                <w:sdt>
                  <w:sdtPr>
                    <w:alias w:val="skyrius"/>
                    <w:tag w:val="part_84d21478aa214c11b3fdd321502e6a67"/>
                    <w:id w:val="-407771082"/>
                    <w:lock w:val="sdtLocked"/>
                    <w:placeholder>
                      <w:docPart w:val="DefaultPlaceholder_-1854013440"/>
                    </w:placeholder>
                  </w:sdtPr>
                  <w:sdtEndPr>
                    <w:rPr>
                      <w:szCs w:val="24"/>
                    </w:rPr>
                  </w:sdtEndPr>
                  <w:sdtContent>
                    <w:p w:rsidR="00CF7B6E" w:rsidRDefault="00E442CA">
                      <w:pPr>
                        <w:tabs>
                          <w:tab w:val="left" w:pos="1985"/>
                        </w:tabs>
                        <w:jc w:val="center"/>
                        <w:rPr>
                          <w:b/>
                          <w:bCs/>
                          <w:szCs w:val="24"/>
                        </w:rPr>
                      </w:pPr>
                      <w:r>
                        <w:rPr>
                          <w:szCs w:val="24"/>
                        </w:rPr>
                        <w:t>„</w:t>
                      </w:r>
                      <w:sdt>
                        <w:sdtPr>
                          <w:rPr>
                            <w:szCs w:val="24"/>
                          </w:rPr>
                          <w:alias w:val="Numeris"/>
                          <w:tag w:val="nr_84d21478aa214c11b3fdd321502e6a67"/>
                          <w:id w:val="-486007930"/>
                          <w:lock w:val="sdtLocked"/>
                          <w:placeholder>
                            <w:docPart w:val="DefaultPlaceholder_-1854013440"/>
                          </w:placeholder>
                        </w:sdtPr>
                        <w:sdtEndPr>
                          <w:rPr>
                            <w:b/>
                            <w:bCs/>
                          </w:rPr>
                        </w:sdtEndPr>
                        <w:sdtContent>
                          <w:r>
                            <w:rPr>
                              <w:b/>
                              <w:bCs/>
                              <w:szCs w:val="24"/>
                            </w:rPr>
                            <w:t>I</w:t>
                          </w:r>
                        </w:sdtContent>
                      </w:sdt>
                      <w:r>
                        <w:rPr>
                          <w:b/>
                          <w:bCs/>
                          <w:szCs w:val="24"/>
                        </w:rPr>
                        <w:t xml:space="preserve"> SKYRIUS</w:t>
                      </w:r>
                    </w:p>
                    <w:p w:rsidR="00CF7B6E" w:rsidRDefault="00943DFF">
                      <w:pPr>
                        <w:jc w:val="center"/>
                        <w:rPr>
                          <w:b/>
                          <w:bCs/>
                          <w:lang w:eastAsia="lt-LT"/>
                        </w:rPr>
                      </w:pPr>
                      <w:sdt>
                        <w:sdtPr>
                          <w:alias w:val="Pavadinimas"/>
                          <w:tag w:val="title_84d21478aa214c11b3fdd321502e6a67"/>
                          <w:id w:val="-2118133742"/>
                          <w:lock w:val="sdtLocked"/>
                        </w:sdtPr>
                        <w:sdtEndPr/>
                        <w:sdtContent>
                          <w:r w:rsidR="00E442CA">
                            <w:rPr>
                              <w:b/>
                              <w:bCs/>
                              <w:lang w:eastAsia="lt-LT"/>
                            </w:rPr>
                            <w:t>PLĖTROS PROGRAMOS PAŽANGOS PRIEMONĖS SIEKIAMI REZULTATAI</w:t>
                          </w:r>
                        </w:sdtContent>
                      </w:sdt>
                    </w:p>
                    <w:p w:rsidR="00CF7B6E" w:rsidRDefault="00CF7B6E">
                      <w:pPr>
                        <w:jc w:val="center"/>
                        <w:rPr>
                          <w:b/>
                          <w:bCs/>
                          <w:lang w:eastAsia="lt-LT"/>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767"/>
                        <w:gridCol w:w="3813"/>
                        <w:gridCol w:w="1436"/>
                        <w:gridCol w:w="1353"/>
                        <w:gridCol w:w="1362"/>
                        <w:gridCol w:w="1385"/>
                        <w:gridCol w:w="3434"/>
                      </w:tblGrid>
                      <w:tr w:rsidR="00CF7B6E" w:rsidTr="00D40267">
                        <w:trPr>
                          <w:trHeight w:val="348"/>
                        </w:trPr>
                        <w:tc>
                          <w:tcPr>
                            <w:tcW w:w="607" w:type="pct"/>
                            <w:vMerge w:val="restart"/>
                            <w:shd w:val="clear" w:color="auto" w:fill="DEEAF6" w:themeFill="accent1" w:themeFillTint="33"/>
                            <w:tcMar>
                              <w:top w:w="0" w:type="dxa"/>
                              <w:left w:w="108" w:type="dxa"/>
                              <w:bottom w:w="0" w:type="dxa"/>
                              <w:right w:w="108" w:type="dxa"/>
                            </w:tcMar>
                            <w:vAlign w:val="center"/>
                            <w:hideMark/>
                          </w:tcPr>
                          <w:p w:rsidR="00CF7B6E" w:rsidRDefault="00E442CA">
                            <w:pPr>
                              <w:jc w:val="center"/>
                              <w:rPr>
                                <w:szCs w:val="24"/>
                              </w:rPr>
                            </w:pPr>
                            <w:r>
                              <w:rPr>
                                <w:b/>
                                <w:bCs/>
                                <w:sz w:val="18"/>
                                <w:szCs w:val="18"/>
                              </w:rPr>
                              <w:t>Rezultato rodiklio kodas</w:t>
                            </w:r>
                          </w:p>
                        </w:tc>
                        <w:tc>
                          <w:tcPr>
                            <w:tcW w:w="1310" w:type="pct"/>
                            <w:vMerge w:val="restar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Rezultato rodiklio pavadinimas</w:t>
                            </w:r>
                          </w:p>
                        </w:tc>
                        <w:tc>
                          <w:tcPr>
                            <w:tcW w:w="493" w:type="pct"/>
                            <w:vMerge w:val="restar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Matavimo vienetas</w:t>
                            </w:r>
                          </w:p>
                        </w:tc>
                        <w:tc>
                          <w:tcPr>
                            <w:tcW w:w="465" w:type="pct"/>
                            <w:vMerge w:val="restar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Pradinė rezultato rodiklio reikšmė (metai)</w:t>
                            </w:r>
                          </w:p>
                        </w:tc>
                        <w:tc>
                          <w:tcPr>
                            <w:tcW w:w="944" w:type="pct"/>
                            <w:gridSpan w:val="2"/>
                            <w:shd w:val="clear" w:color="auto" w:fill="DEEAF6" w:themeFill="accent1" w:themeFillTint="33"/>
                            <w:tcMar>
                              <w:top w:w="0" w:type="dxa"/>
                              <w:left w:w="108" w:type="dxa"/>
                              <w:bottom w:w="0" w:type="dxa"/>
                              <w:right w:w="108" w:type="dxa"/>
                            </w:tcMar>
                            <w:hideMark/>
                          </w:tcPr>
                          <w:p w:rsidR="00CF7B6E" w:rsidRDefault="00E442CA">
                            <w:pPr>
                              <w:jc w:val="center"/>
                            </w:pPr>
                            <w:r>
                              <w:rPr>
                                <w:b/>
                                <w:bCs/>
                                <w:sz w:val="18"/>
                                <w:szCs w:val="18"/>
                              </w:rPr>
                              <w:t>Siektinos rezultato rodiklio reikšmės</w:t>
                            </w:r>
                          </w:p>
                        </w:tc>
                        <w:tc>
                          <w:tcPr>
                            <w:tcW w:w="1180" w:type="pct"/>
                            <w:vMerge w:val="restar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Finansavimo šaltinis (-</w:t>
                            </w:r>
                            <w:proofErr w:type="spellStart"/>
                            <w:r>
                              <w:rPr>
                                <w:b/>
                                <w:bCs/>
                                <w:sz w:val="18"/>
                                <w:szCs w:val="18"/>
                              </w:rPr>
                              <w:t>iai</w:t>
                            </w:r>
                            <w:proofErr w:type="spellEnd"/>
                            <w:r>
                              <w:rPr>
                                <w:b/>
                                <w:bCs/>
                                <w:sz w:val="18"/>
                                <w:szCs w:val="18"/>
                              </w:rPr>
                              <w:t>)</w:t>
                            </w:r>
                          </w:p>
                        </w:tc>
                      </w:tr>
                      <w:tr w:rsidR="00CF7B6E" w:rsidTr="00D40267">
                        <w:trPr>
                          <w:trHeight w:val="667"/>
                        </w:trPr>
                        <w:tc>
                          <w:tcPr>
                            <w:tcW w:w="607" w:type="pct"/>
                            <w:vMerge/>
                            <w:shd w:val="clear" w:color="auto" w:fill="DEEAF6" w:themeFill="accent1" w:themeFillTint="33"/>
                            <w:vAlign w:val="center"/>
                            <w:hideMark/>
                          </w:tcPr>
                          <w:p w:rsidR="00CF7B6E" w:rsidRDefault="00CF7B6E">
                            <w:pPr>
                              <w:rPr>
                                <w:szCs w:val="24"/>
                              </w:rPr>
                            </w:pPr>
                          </w:p>
                        </w:tc>
                        <w:tc>
                          <w:tcPr>
                            <w:tcW w:w="1310" w:type="pct"/>
                            <w:vMerge/>
                            <w:shd w:val="clear" w:color="auto" w:fill="DEEAF6" w:themeFill="accent1" w:themeFillTint="33"/>
                            <w:vAlign w:val="center"/>
                            <w:hideMark/>
                          </w:tcPr>
                          <w:p w:rsidR="00CF7B6E" w:rsidRDefault="00CF7B6E">
                            <w:pPr>
                              <w:rPr>
                                <w:szCs w:val="24"/>
                              </w:rPr>
                            </w:pPr>
                          </w:p>
                        </w:tc>
                        <w:tc>
                          <w:tcPr>
                            <w:tcW w:w="493" w:type="pct"/>
                            <w:vMerge/>
                            <w:shd w:val="clear" w:color="auto" w:fill="DEEAF6" w:themeFill="accent1" w:themeFillTint="33"/>
                            <w:vAlign w:val="center"/>
                            <w:hideMark/>
                          </w:tcPr>
                          <w:p w:rsidR="00CF7B6E" w:rsidRDefault="00CF7B6E">
                            <w:pPr>
                              <w:rPr>
                                <w:szCs w:val="24"/>
                              </w:rPr>
                            </w:pPr>
                          </w:p>
                        </w:tc>
                        <w:tc>
                          <w:tcPr>
                            <w:tcW w:w="465" w:type="pct"/>
                            <w:vMerge/>
                            <w:shd w:val="clear" w:color="auto" w:fill="DEEAF6" w:themeFill="accent1" w:themeFillTint="33"/>
                            <w:vAlign w:val="center"/>
                            <w:hideMark/>
                          </w:tcPr>
                          <w:p w:rsidR="00CF7B6E" w:rsidRDefault="00CF7B6E">
                            <w:pPr>
                              <w:rPr>
                                <w:szCs w:val="24"/>
                              </w:rPr>
                            </w:pPr>
                          </w:p>
                        </w:tc>
                        <w:tc>
                          <w:tcPr>
                            <w:tcW w:w="468" w:type="pct"/>
                            <w:shd w:val="clear" w:color="auto" w:fill="DEEAF6" w:themeFill="accent1" w:themeFillTint="33"/>
                            <w:tcMar>
                              <w:top w:w="0" w:type="dxa"/>
                              <w:left w:w="108" w:type="dxa"/>
                              <w:bottom w:w="0" w:type="dxa"/>
                              <w:right w:w="108" w:type="dxa"/>
                            </w:tcMar>
                            <w:hideMark/>
                          </w:tcPr>
                          <w:p w:rsidR="00CF7B6E" w:rsidRDefault="00E442CA">
                            <w:pPr>
                              <w:jc w:val="center"/>
                            </w:pPr>
                            <w:r>
                              <w:rPr>
                                <w:b/>
                                <w:bCs/>
                                <w:sz w:val="18"/>
                                <w:szCs w:val="18"/>
                              </w:rPr>
                              <w:t>Tarpinė reikšmė 2025 m.</w:t>
                            </w:r>
                          </w:p>
                        </w:tc>
                        <w:tc>
                          <w:tcPr>
                            <w:tcW w:w="476" w:type="pct"/>
                            <w:shd w:val="clear" w:color="auto" w:fill="DEEAF6" w:themeFill="accent1" w:themeFillTint="33"/>
                            <w:tcMar>
                              <w:top w:w="0" w:type="dxa"/>
                              <w:left w:w="108" w:type="dxa"/>
                              <w:bottom w:w="0" w:type="dxa"/>
                              <w:right w:w="108" w:type="dxa"/>
                            </w:tcMar>
                            <w:hideMark/>
                          </w:tcPr>
                          <w:p w:rsidR="00CF7B6E" w:rsidRDefault="00E442CA">
                            <w:pPr>
                              <w:jc w:val="center"/>
                            </w:pPr>
                            <w:r>
                              <w:rPr>
                                <w:b/>
                                <w:bCs/>
                                <w:sz w:val="18"/>
                                <w:szCs w:val="18"/>
                              </w:rPr>
                              <w:t>Galutinė reikšmė</w:t>
                            </w:r>
                          </w:p>
                          <w:p w:rsidR="00CF7B6E" w:rsidRDefault="00E442CA">
                            <w:pPr>
                              <w:jc w:val="center"/>
                            </w:pPr>
                            <w:r>
                              <w:rPr>
                                <w:b/>
                                <w:bCs/>
                                <w:sz w:val="18"/>
                                <w:szCs w:val="18"/>
                              </w:rPr>
                              <w:t>2030 m.</w:t>
                            </w:r>
                          </w:p>
                        </w:tc>
                        <w:tc>
                          <w:tcPr>
                            <w:tcW w:w="1180" w:type="pct"/>
                            <w:vMerge/>
                            <w:shd w:val="clear" w:color="auto" w:fill="DEEAF6" w:themeFill="accent1" w:themeFillTint="33"/>
                            <w:vAlign w:val="center"/>
                            <w:hideMark/>
                          </w:tcPr>
                          <w:p w:rsidR="00CF7B6E" w:rsidRDefault="00CF7B6E">
                            <w:pPr>
                              <w:rPr>
                                <w:szCs w:val="24"/>
                              </w:rPr>
                            </w:pPr>
                          </w:p>
                        </w:tc>
                      </w:tr>
                      <w:tr w:rsidR="00CF7B6E" w:rsidTr="00D40267">
                        <w:trPr>
                          <w:trHeight w:val="193"/>
                        </w:trPr>
                        <w:tc>
                          <w:tcPr>
                            <w:tcW w:w="607" w:type="pct"/>
                            <w:shd w:val="clear" w:color="auto" w:fill="DEEAF6" w:themeFill="accent1" w:themeFillTint="33"/>
                            <w:tcMar>
                              <w:top w:w="0" w:type="dxa"/>
                              <w:left w:w="108" w:type="dxa"/>
                              <w:bottom w:w="0" w:type="dxa"/>
                              <w:right w:w="108" w:type="dxa"/>
                            </w:tcMar>
                            <w:vAlign w:val="center"/>
                            <w:hideMark/>
                          </w:tcPr>
                          <w:p w:rsidR="00CF7B6E" w:rsidRDefault="00E442CA">
                            <w:pPr>
                              <w:spacing w:line="276" w:lineRule="atLeast"/>
                              <w:jc w:val="center"/>
                            </w:pPr>
                            <w:r>
                              <w:rPr>
                                <w:b/>
                                <w:bCs/>
                                <w:sz w:val="18"/>
                                <w:szCs w:val="18"/>
                              </w:rPr>
                              <w:t>1</w:t>
                            </w:r>
                          </w:p>
                        </w:tc>
                        <w:tc>
                          <w:tcPr>
                            <w:tcW w:w="1310" w:type="pct"/>
                            <w:shd w:val="clear" w:color="auto" w:fill="DEEAF6" w:themeFill="accent1" w:themeFillTint="33"/>
                            <w:tcMar>
                              <w:top w:w="0" w:type="dxa"/>
                              <w:left w:w="108" w:type="dxa"/>
                              <w:bottom w:w="0" w:type="dxa"/>
                              <w:right w:w="108" w:type="dxa"/>
                            </w:tcMar>
                            <w:vAlign w:val="center"/>
                            <w:hideMark/>
                          </w:tcPr>
                          <w:p w:rsidR="00CF7B6E" w:rsidRDefault="00E442CA">
                            <w:pPr>
                              <w:spacing w:line="276" w:lineRule="atLeast"/>
                              <w:jc w:val="center"/>
                            </w:pPr>
                            <w:r>
                              <w:rPr>
                                <w:b/>
                                <w:bCs/>
                                <w:sz w:val="18"/>
                                <w:szCs w:val="18"/>
                              </w:rPr>
                              <w:t>2</w:t>
                            </w:r>
                          </w:p>
                        </w:tc>
                        <w:tc>
                          <w:tcPr>
                            <w:tcW w:w="493" w:type="pct"/>
                            <w:shd w:val="clear" w:color="auto" w:fill="DEEAF6" w:themeFill="accent1" w:themeFillTint="33"/>
                            <w:tcMar>
                              <w:top w:w="0" w:type="dxa"/>
                              <w:left w:w="108" w:type="dxa"/>
                              <w:bottom w:w="0" w:type="dxa"/>
                              <w:right w:w="108" w:type="dxa"/>
                            </w:tcMar>
                            <w:vAlign w:val="center"/>
                            <w:hideMark/>
                          </w:tcPr>
                          <w:p w:rsidR="00CF7B6E" w:rsidRDefault="00E442CA">
                            <w:pPr>
                              <w:spacing w:line="276" w:lineRule="atLeast"/>
                              <w:jc w:val="center"/>
                            </w:pPr>
                            <w:r>
                              <w:rPr>
                                <w:b/>
                                <w:bCs/>
                                <w:sz w:val="18"/>
                                <w:szCs w:val="18"/>
                              </w:rPr>
                              <w:t>3</w:t>
                            </w:r>
                          </w:p>
                        </w:tc>
                        <w:tc>
                          <w:tcPr>
                            <w:tcW w:w="465" w:type="pct"/>
                            <w:shd w:val="clear" w:color="auto" w:fill="DEEAF6" w:themeFill="accent1" w:themeFillTint="33"/>
                            <w:tcMar>
                              <w:top w:w="0" w:type="dxa"/>
                              <w:left w:w="108" w:type="dxa"/>
                              <w:bottom w:w="0" w:type="dxa"/>
                              <w:right w:w="108" w:type="dxa"/>
                            </w:tcMar>
                            <w:vAlign w:val="center"/>
                            <w:hideMark/>
                          </w:tcPr>
                          <w:p w:rsidR="00CF7B6E" w:rsidRDefault="00E442CA">
                            <w:pPr>
                              <w:spacing w:line="276" w:lineRule="atLeast"/>
                              <w:jc w:val="center"/>
                            </w:pPr>
                            <w:r>
                              <w:rPr>
                                <w:b/>
                                <w:bCs/>
                                <w:sz w:val="18"/>
                                <w:szCs w:val="18"/>
                              </w:rPr>
                              <w:t>4</w:t>
                            </w:r>
                          </w:p>
                        </w:tc>
                        <w:tc>
                          <w:tcPr>
                            <w:tcW w:w="468" w:type="pc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5</w:t>
                            </w:r>
                          </w:p>
                        </w:tc>
                        <w:tc>
                          <w:tcPr>
                            <w:tcW w:w="476" w:type="pct"/>
                            <w:shd w:val="clear" w:color="auto" w:fill="DEEAF6" w:themeFill="accent1" w:themeFillTint="33"/>
                            <w:tcMar>
                              <w:top w:w="0" w:type="dxa"/>
                              <w:left w:w="108" w:type="dxa"/>
                              <w:bottom w:w="0" w:type="dxa"/>
                              <w:right w:w="108" w:type="dxa"/>
                            </w:tcMar>
                            <w:vAlign w:val="center"/>
                            <w:hideMark/>
                          </w:tcPr>
                          <w:p w:rsidR="00CF7B6E" w:rsidRDefault="00E442CA">
                            <w:pPr>
                              <w:jc w:val="center"/>
                            </w:pPr>
                            <w:r>
                              <w:rPr>
                                <w:b/>
                                <w:bCs/>
                                <w:sz w:val="18"/>
                                <w:szCs w:val="18"/>
                              </w:rPr>
                              <w:t>6</w:t>
                            </w:r>
                          </w:p>
                        </w:tc>
                        <w:tc>
                          <w:tcPr>
                            <w:tcW w:w="1180" w:type="pct"/>
                            <w:shd w:val="clear" w:color="auto" w:fill="DEEAF6" w:themeFill="accent1" w:themeFillTint="33"/>
                            <w:tcMar>
                              <w:top w:w="0" w:type="dxa"/>
                              <w:left w:w="108" w:type="dxa"/>
                              <w:bottom w:w="0" w:type="dxa"/>
                              <w:right w:w="108" w:type="dxa"/>
                            </w:tcMar>
                            <w:vAlign w:val="center"/>
                            <w:hideMark/>
                          </w:tcPr>
                          <w:p w:rsidR="00CF7B6E" w:rsidRDefault="00E442CA">
                            <w:pPr>
                              <w:spacing w:line="276" w:lineRule="atLeast"/>
                              <w:jc w:val="center"/>
                            </w:pPr>
                            <w:r>
                              <w:rPr>
                                <w:b/>
                                <w:bCs/>
                                <w:sz w:val="18"/>
                                <w:szCs w:val="18"/>
                              </w:rPr>
                              <w:t>7</w:t>
                            </w:r>
                          </w:p>
                        </w:tc>
                      </w:tr>
                      <w:tr w:rsidR="00CF7B6E" w:rsidTr="00D40267">
                        <w:trPr>
                          <w:trHeight w:val="75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lastRenderedPageBreak/>
                              <w:t>R-12-003-03-04-03-01</w:t>
                            </w:r>
                          </w:p>
                        </w:tc>
                        <w:tc>
                          <w:tcPr>
                            <w:tcW w:w="1310" w:type="pct"/>
                            <w:shd w:val="clear" w:color="auto" w:fill="FFFFFF"/>
                            <w:tcMar>
                              <w:top w:w="0" w:type="dxa"/>
                              <w:left w:w="108" w:type="dxa"/>
                              <w:bottom w:w="0" w:type="dxa"/>
                              <w:right w:w="108" w:type="dxa"/>
                            </w:tcMar>
                            <w:hideMark/>
                          </w:tcPr>
                          <w:p w:rsidR="00CF7B6E" w:rsidRDefault="00E442CA">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0</w:t>
                            </w:r>
                          </w:p>
                          <w:p w:rsidR="00CF7B6E" w:rsidRDefault="00E442CA">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color w:val="000000"/>
                                <w:sz w:val="20"/>
                              </w:rPr>
                              <w:t>4</w:t>
                            </w:r>
                          </w:p>
                          <w:p w:rsidR="00CF7B6E" w:rsidRDefault="00E442CA">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2021–2027 m. Europos Sąjungos (toliau – ES) fondų ir bendrojo finansavimo lėšos (ESF+)</w:t>
                            </w:r>
                          </w:p>
                        </w:tc>
                      </w:tr>
                      <w:tr w:rsidR="00CF7B6E" w:rsidTr="00D40267">
                        <w:trPr>
                          <w:trHeight w:val="1026"/>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sidR="00CF7B6E" w:rsidRDefault="00E442CA">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47</w:t>
                            </w:r>
                          </w:p>
                          <w:p w:rsidR="00CF7B6E" w:rsidRDefault="00E442CA">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65</w:t>
                            </w:r>
                          </w:p>
                          <w:p w:rsidR="00CF7B6E" w:rsidRDefault="00E442CA">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rsidR="00CF7B6E" w:rsidRDefault="00E442CA">
                            <w:pPr>
                              <w:jc w:val="center"/>
                            </w:pPr>
                            <w:r>
                              <w:rPr>
                                <w:color w:val="000000"/>
                                <w:sz w:val="20"/>
                              </w:rPr>
                              <w:t>100</w:t>
                            </w:r>
                          </w:p>
                          <w:p w:rsidR="00CF7B6E" w:rsidRDefault="00E442CA">
                            <w:pPr>
                              <w:jc w:val="center"/>
                            </w:pPr>
                            <w:r>
                              <w:rPr>
                                <w:color w:val="000000"/>
                                <w:sz w:val="20"/>
                              </w:rPr>
                              <w:t xml:space="preserve">(2026 II </w:t>
                            </w:r>
                            <w:proofErr w:type="spellStart"/>
                            <w:r>
                              <w:rPr>
                                <w:color w:val="000000"/>
                                <w:sz w:val="20"/>
                              </w:rPr>
                              <w:t>ketv</w:t>
                            </w:r>
                            <w:proofErr w:type="spellEnd"/>
                            <w:r>
                              <w:rPr>
                                <w:color w:val="000000"/>
                                <w:sz w:val="20"/>
                              </w:rPr>
                              <w:t>.)</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rsidR="00CF7B6E" w:rsidRDefault="00E442CA">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0</w:t>
                            </w:r>
                          </w:p>
                          <w:p w:rsidR="00CF7B6E" w:rsidRDefault="00E442CA">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1 500 (2024</w:t>
                            </w:r>
                          </w:p>
                          <w:p w:rsidR="00CF7B6E" w:rsidRDefault="00E442CA">
                            <w:pPr>
                              <w:spacing w:line="276" w:lineRule="atLeast"/>
                              <w:jc w:val="center"/>
                            </w:pPr>
                            <w:r>
                              <w:rPr>
                                <w:sz w:val="20"/>
                              </w:rPr>
                              <w:t xml:space="preserve">II </w:t>
                            </w:r>
                            <w:proofErr w:type="spellStart"/>
                            <w:r>
                              <w:rPr>
                                <w:sz w:val="20"/>
                              </w:rPr>
                              <w:t>ketv</w:t>
                            </w:r>
                            <w:proofErr w:type="spellEnd"/>
                            <w:r>
                              <w:rPr>
                                <w:sz w:val="20"/>
                              </w:rPr>
                              <w:t>.)</w:t>
                            </w:r>
                          </w:p>
                        </w:tc>
                        <w:tc>
                          <w:tcPr>
                            <w:tcW w:w="476" w:type="pct"/>
                            <w:shd w:val="clear" w:color="auto" w:fill="FFFFFF"/>
                            <w:tcMar>
                              <w:top w:w="0" w:type="dxa"/>
                              <w:left w:w="108" w:type="dxa"/>
                              <w:bottom w:w="0" w:type="dxa"/>
                              <w:right w:w="108" w:type="dxa"/>
                            </w:tcMar>
                            <w:hideMark/>
                          </w:tcPr>
                          <w:p w:rsidR="00CF7B6E" w:rsidRDefault="00E442CA">
                            <w:pPr>
                              <w:jc w:val="center"/>
                            </w:pPr>
                            <w:r>
                              <w:rPr>
                                <w:color w:val="000000"/>
                                <w:sz w:val="20"/>
                              </w:rPr>
                              <w:t>4 900</w:t>
                            </w:r>
                          </w:p>
                          <w:p w:rsidR="00CF7B6E" w:rsidRDefault="00E442CA">
                            <w:pPr>
                              <w:jc w:val="center"/>
                            </w:pPr>
                            <w:r>
                              <w:rPr>
                                <w:color w:val="000000"/>
                                <w:sz w:val="20"/>
                              </w:rPr>
                              <w:t>(2026</w:t>
                            </w:r>
                          </w:p>
                          <w:p w:rsidR="00CF7B6E" w:rsidRDefault="00E442CA">
                            <w:pPr>
                              <w:jc w:val="center"/>
                            </w:pPr>
                            <w:r>
                              <w:rPr>
                                <w:color w:val="000000"/>
                                <w:sz w:val="20"/>
                              </w:rPr>
                              <w:t xml:space="preserve">II </w:t>
                            </w:r>
                            <w:proofErr w:type="spellStart"/>
                            <w:r>
                              <w:rPr>
                                <w:color w:val="000000"/>
                                <w:sz w:val="20"/>
                              </w:rPr>
                              <w:t>ketv</w:t>
                            </w:r>
                            <w:proofErr w:type="spellEnd"/>
                            <w:r>
                              <w:rPr>
                                <w:color w:val="000000"/>
                                <w:sz w:val="20"/>
                              </w:rPr>
                              <w:t>.)</w:t>
                            </w:r>
                          </w:p>
                          <w:p w:rsidR="00CF7B6E" w:rsidRDefault="00CF7B6E">
                            <w:pPr>
                              <w:spacing w:line="276" w:lineRule="atLeast"/>
                              <w:ind w:firstLine="53"/>
                              <w:jc w:val="center"/>
                            </w:pP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rsidR="00CF7B6E" w:rsidRDefault="00E442CA">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0</w:t>
                            </w:r>
                          </w:p>
                          <w:p w:rsidR="00CF7B6E" w:rsidRDefault="00E442CA">
                            <w:pPr>
                              <w:jc w:val="center"/>
                            </w:pPr>
                            <w:r>
                              <w:rPr>
                                <w:color w:val="000000"/>
                                <w:sz w:val="20"/>
                              </w:rPr>
                              <w:t>(2021)</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color w:val="000000"/>
                                <w:sz w:val="20"/>
                              </w:rPr>
                              <w:t>22 860 (2029)</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2021–2027 m. ES fondų ir bendrojo finansavimo lėšos (ERPF)</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R-12-003-03-04-03-19</w:t>
                            </w:r>
                          </w:p>
                          <w:p w:rsidR="00CF7B6E" w:rsidRDefault="00CF7B6E">
                            <w:pPr>
                              <w:spacing w:line="276" w:lineRule="atLeast"/>
                              <w:ind w:firstLine="53"/>
                            </w:pPr>
                          </w:p>
                        </w:tc>
                        <w:tc>
                          <w:tcPr>
                            <w:tcW w:w="1310" w:type="pct"/>
                            <w:shd w:val="clear" w:color="auto" w:fill="FFFFFF"/>
                            <w:tcMar>
                              <w:top w:w="0" w:type="dxa"/>
                              <w:left w:w="108" w:type="dxa"/>
                              <w:bottom w:w="0" w:type="dxa"/>
                              <w:right w:w="108" w:type="dxa"/>
                            </w:tcMar>
                            <w:hideMark/>
                          </w:tcPr>
                          <w:p w:rsidR="00CF7B6E" w:rsidRDefault="00E442CA">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n/a</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R-12-003-03-04-03-20</w:t>
                            </w:r>
                          </w:p>
                          <w:p w:rsidR="00CF7B6E" w:rsidRDefault="00CF7B6E">
                            <w:pPr>
                              <w:spacing w:line="276" w:lineRule="atLeast"/>
                              <w:ind w:firstLine="53"/>
                            </w:pPr>
                          </w:p>
                        </w:tc>
                        <w:tc>
                          <w:tcPr>
                            <w:tcW w:w="1310" w:type="pct"/>
                            <w:shd w:val="clear" w:color="auto" w:fill="FFFFFF"/>
                            <w:tcMar>
                              <w:top w:w="0" w:type="dxa"/>
                              <w:left w:w="108" w:type="dxa"/>
                              <w:bottom w:w="0" w:type="dxa"/>
                              <w:right w:w="108" w:type="dxa"/>
                            </w:tcMar>
                            <w:hideMark/>
                          </w:tcPr>
                          <w:p w:rsidR="00CF7B6E" w:rsidRDefault="00E442CA">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n/a</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R-12-003-03-04-03-21</w:t>
                            </w:r>
                          </w:p>
                          <w:p w:rsidR="00CF7B6E" w:rsidRDefault="00CF7B6E">
                            <w:pPr>
                              <w:spacing w:line="276" w:lineRule="atLeast"/>
                              <w:ind w:firstLine="53"/>
                            </w:pPr>
                          </w:p>
                        </w:tc>
                        <w:tc>
                          <w:tcPr>
                            <w:tcW w:w="1310" w:type="pct"/>
                            <w:shd w:val="clear" w:color="auto" w:fill="FFFFFF"/>
                            <w:tcMar>
                              <w:top w:w="0" w:type="dxa"/>
                              <w:left w:w="108" w:type="dxa"/>
                              <w:bottom w:w="0" w:type="dxa"/>
                              <w:right w:w="108" w:type="dxa"/>
                            </w:tcMar>
                            <w:hideMark/>
                          </w:tcPr>
                          <w:p w:rsidR="00CF7B6E" w:rsidRDefault="00E442CA">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n/a</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hideMark/>
                          </w:tcPr>
                          <w:p w:rsidR="00CF7B6E" w:rsidRDefault="00E442CA">
                            <w:pPr>
                              <w:spacing w:line="276" w:lineRule="atLeast"/>
                            </w:pPr>
                            <w:r>
                              <w:rPr>
                                <w:sz w:val="20"/>
                              </w:rPr>
                              <w:t>R-12-003-03-04-03-22</w:t>
                            </w:r>
                          </w:p>
                          <w:p w:rsidR="00CF7B6E" w:rsidRDefault="00CF7B6E">
                            <w:pPr>
                              <w:spacing w:line="276" w:lineRule="atLeast"/>
                            </w:pPr>
                          </w:p>
                        </w:tc>
                        <w:tc>
                          <w:tcPr>
                            <w:tcW w:w="1310" w:type="pct"/>
                            <w:shd w:val="clear" w:color="auto" w:fill="FFFFFF"/>
                            <w:tcMar>
                              <w:top w:w="0" w:type="dxa"/>
                              <w:left w:w="108" w:type="dxa"/>
                              <w:bottom w:w="0" w:type="dxa"/>
                              <w:right w:w="108" w:type="dxa"/>
                            </w:tcMar>
                            <w:hideMark/>
                          </w:tcPr>
                          <w:p w:rsidR="00CF7B6E" w:rsidRDefault="00E442CA">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rsidR="00CF7B6E" w:rsidRDefault="00E442CA">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rsidR="00CF7B6E" w:rsidRDefault="00E442CA">
                            <w:pPr>
                              <w:jc w:val="center"/>
                            </w:pPr>
                            <w:r>
                              <w:rPr>
                                <w:color w:val="000000"/>
                                <w:sz w:val="20"/>
                              </w:rPr>
                              <w:t>n/a</w:t>
                            </w:r>
                          </w:p>
                        </w:tc>
                        <w:tc>
                          <w:tcPr>
                            <w:tcW w:w="468" w:type="pct"/>
                            <w:shd w:val="clear" w:color="auto" w:fill="FFFFFF"/>
                            <w:tcMar>
                              <w:top w:w="0" w:type="dxa"/>
                              <w:left w:w="108" w:type="dxa"/>
                              <w:bottom w:w="0" w:type="dxa"/>
                              <w:right w:w="108" w:type="dxa"/>
                            </w:tcMar>
                            <w:hideMark/>
                          </w:tcPr>
                          <w:p w:rsidR="00CF7B6E" w:rsidRDefault="00E442CA">
                            <w:pPr>
                              <w:jc w:val="center"/>
                            </w:pPr>
                            <w:r>
                              <w:rPr>
                                <w:sz w:val="20"/>
                              </w:rPr>
                              <w:t>n/a</w:t>
                            </w:r>
                          </w:p>
                        </w:tc>
                        <w:tc>
                          <w:tcPr>
                            <w:tcW w:w="476" w:type="pct"/>
                            <w:shd w:val="clear" w:color="auto" w:fill="FFFFFF"/>
                            <w:tcMar>
                              <w:top w:w="0" w:type="dxa"/>
                              <w:left w:w="108" w:type="dxa"/>
                              <w:bottom w:w="0" w:type="dxa"/>
                              <w:right w:w="108" w:type="dxa"/>
                            </w:tcMar>
                            <w:hideMark/>
                          </w:tcPr>
                          <w:p w:rsidR="00CF7B6E" w:rsidRDefault="00E442CA">
                            <w:pPr>
                              <w:jc w:val="center"/>
                            </w:pPr>
                            <w:r>
                              <w:rPr>
                                <w:sz w:val="20"/>
                              </w:rPr>
                              <w:t>n/a</w:t>
                            </w:r>
                          </w:p>
                          <w:p w:rsidR="00CF7B6E" w:rsidRDefault="00CF7B6E">
                            <w:pPr>
                              <w:ind w:firstLine="53"/>
                              <w:jc w:val="center"/>
                            </w:pPr>
                          </w:p>
                        </w:tc>
                        <w:tc>
                          <w:tcPr>
                            <w:tcW w:w="1180" w:type="pct"/>
                            <w:shd w:val="clear" w:color="auto" w:fill="FFFFFF"/>
                            <w:tcMar>
                              <w:top w:w="0" w:type="dxa"/>
                              <w:left w:w="108" w:type="dxa"/>
                              <w:bottom w:w="0" w:type="dxa"/>
                              <w:right w:w="108" w:type="dxa"/>
                            </w:tcMar>
                            <w:hideMark/>
                          </w:tcPr>
                          <w:p w:rsidR="00CF7B6E" w:rsidRDefault="00E442CA">
                            <w:pPr>
                              <w:spacing w:line="276" w:lineRule="atLeast"/>
                              <w:jc w:val="center"/>
                            </w:pPr>
                            <w:r>
                              <w:rPr>
                                <w:sz w:val="20"/>
                              </w:rPr>
                              <w:t>Ekonomikos gaivinimo ir atsparumo didinimo priemonės lėšos (EGADP)“</w:t>
                            </w:r>
                          </w:p>
                        </w:tc>
                      </w:tr>
                      <w:tr w:rsidR="00CF7B6E" w:rsidTr="00D40267">
                        <w:trPr>
                          <w:trHeight w:val="330"/>
                        </w:trPr>
                        <w:tc>
                          <w:tcPr>
                            <w:tcW w:w="607" w:type="pct"/>
                            <w:shd w:val="clear" w:color="auto" w:fill="FFFFFF"/>
                            <w:tcMar>
                              <w:top w:w="0" w:type="dxa"/>
                              <w:left w:w="108" w:type="dxa"/>
                              <w:bottom w:w="0" w:type="dxa"/>
                              <w:right w:w="108" w:type="dxa"/>
                            </w:tcMar>
                          </w:tcPr>
                          <w:p w:rsidR="00CF7B6E" w:rsidRDefault="00CF7B6E">
                            <w:pPr>
                              <w:rPr>
                                <w:sz w:val="8"/>
                                <w:szCs w:val="8"/>
                              </w:rPr>
                            </w:pPr>
                          </w:p>
                          <w:p w:rsidR="00CF7B6E" w:rsidRDefault="00E442CA">
                            <w:pPr>
                              <w:rPr>
                                <w:sz w:val="20"/>
                                <w:lang w:eastAsia="lt-LT"/>
                              </w:rPr>
                            </w:pPr>
                            <w:r>
                              <w:rPr>
                                <w:sz w:val="20"/>
                                <w:szCs w:val="24"/>
                                <w:lang w:eastAsia="lt-LT"/>
                              </w:rPr>
                              <w:t>R-12-003-03-04-03-26</w:t>
                            </w:r>
                          </w:p>
                          <w:p w:rsidR="00CF7B6E" w:rsidRDefault="00CF7B6E">
                            <w:pPr>
                              <w:rPr>
                                <w:sz w:val="8"/>
                                <w:szCs w:val="8"/>
                              </w:rPr>
                            </w:pPr>
                          </w:p>
                          <w:p w:rsidR="00CF7B6E" w:rsidRDefault="00CF7B6E">
                            <w:pPr>
                              <w:spacing w:line="276" w:lineRule="atLeast"/>
                              <w:rPr>
                                <w:sz w:val="20"/>
                              </w:rPr>
                            </w:pPr>
                          </w:p>
                        </w:tc>
                        <w:tc>
                          <w:tcPr>
                            <w:tcW w:w="1310" w:type="pct"/>
                            <w:shd w:val="clear" w:color="auto" w:fill="FFFFFF"/>
                            <w:tcMar>
                              <w:top w:w="0" w:type="dxa"/>
                              <w:left w:w="108" w:type="dxa"/>
                              <w:bottom w:w="0" w:type="dxa"/>
                              <w:right w:w="108" w:type="dxa"/>
                            </w:tcMar>
                          </w:tcPr>
                          <w:p w:rsidR="00CF7B6E" w:rsidRDefault="00E442CA">
                            <w:pPr>
                              <w:rPr>
                                <w:color w:val="000000"/>
                                <w:sz w:val="20"/>
                              </w:rPr>
                            </w:pPr>
                            <w:r>
                              <w:rPr>
                                <w:sz w:val="20"/>
                              </w:rPr>
                              <w:t>Profesinio mokymo įstaigų, įgyvendinančių profesinio mokymo programas trečiųjų šalių piliečiams, dalis</w:t>
                            </w:r>
                          </w:p>
                        </w:tc>
                        <w:tc>
                          <w:tcPr>
                            <w:tcW w:w="493" w:type="pct"/>
                            <w:shd w:val="clear" w:color="auto" w:fill="FFFFFF"/>
                            <w:tcMar>
                              <w:top w:w="0" w:type="dxa"/>
                              <w:left w:w="108" w:type="dxa"/>
                              <w:bottom w:w="0" w:type="dxa"/>
                              <w:right w:w="108" w:type="dxa"/>
                            </w:tcMar>
                          </w:tcPr>
                          <w:p w:rsidR="00CF7B6E" w:rsidRDefault="00E442CA">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rsidR="00CF7B6E" w:rsidRDefault="00E442CA">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rsidR="00CF7B6E" w:rsidRDefault="00E442CA">
                            <w:pPr>
                              <w:jc w:val="center"/>
                              <w:rPr>
                                <w:sz w:val="20"/>
                              </w:rPr>
                            </w:pPr>
                            <w:r>
                              <w:rPr>
                                <w:sz w:val="20"/>
                              </w:rPr>
                              <w:t>0</w:t>
                            </w:r>
                          </w:p>
                        </w:tc>
                        <w:tc>
                          <w:tcPr>
                            <w:tcW w:w="476" w:type="pct"/>
                            <w:shd w:val="clear" w:color="auto" w:fill="FFFFFF"/>
                            <w:tcMar>
                              <w:top w:w="0" w:type="dxa"/>
                              <w:left w:w="108" w:type="dxa"/>
                              <w:bottom w:w="0" w:type="dxa"/>
                              <w:right w:w="108" w:type="dxa"/>
                            </w:tcMar>
                          </w:tcPr>
                          <w:p w:rsidR="00CF7B6E" w:rsidRDefault="00E442CA">
                            <w:pPr>
                              <w:jc w:val="center"/>
                              <w:rPr>
                                <w:sz w:val="20"/>
                              </w:rPr>
                            </w:pPr>
                            <w:r>
                              <w:rPr>
                                <w:sz w:val="20"/>
                              </w:rPr>
                              <w:t>10 (2028)</w:t>
                            </w:r>
                          </w:p>
                        </w:tc>
                        <w:tc>
                          <w:tcPr>
                            <w:tcW w:w="1180" w:type="pct"/>
                            <w:shd w:val="clear" w:color="auto" w:fill="FFFFFF"/>
                            <w:tcMar>
                              <w:top w:w="0" w:type="dxa"/>
                              <w:left w:w="108" w:type="dxa"/>
                              <w:bottom w:w="0" w:type="dxa"/>
                              <w:right w:w="108" w:type="dxa"/>
                            </w:tcMar>
                          </w:tcPr>
                          <w:p w:rsidR="00CF7B6E" w:rsidRDefault="00E442CA">
                            <w:pPr>
                              <w:spacing w:line="276" w:lineRule="atLeast"/>
                              <w:jc w:val="center"/>
                              <w:rPr>
                                <w:sz w:val="20"/>
                              </w:rPr>
                            </w:pPr>
                            <w:r>
                              <w:rPr>
                                <w:bCs/>
                                <w:sz w:val="20"/>
                              </w:rPr>
                              <w:t>Antrojo Šveicarijos įnašo finansinės paramos lėšos ir Antrojo Šveicarijos įnašo finansinės paramos bendrojo finansavimo lėšos“</w:t>
                            </w:r>
                          </w:p>
                        </w:tc>
                      </w:tr>
                    </w:tbl>
                    <w:p w:rsidR="00CF7B6E" w:rsidRDefault="00943DFF">
                      <w:pPr>
                        <w:jc w:val="both"/>
                        <w:rPr>
                          <w:szCs w:val="24"/>
                        </w:rPr>
                      </w:pPr>
                    </w:p>
                  </w:sdtContent>
                </w:sdt>
              </w:sdtContent>
            </w:sdt>
          </w:sdtContent>
        </w:sdt>
        <w:sdt>
          <w:sdtPr>
            <w:alias w:val="2 p."/>
            <w:tag w:val="part_f84caae8e1c944a898a9d990dea17828"/>
            <w:id w:val="450906519"/>
            <w:lock w:val="sdtLocked"/>
            <w:placeholder>
              <w:docPart w:val="DefaultPlaceholder_-1854013440"/>
            </w:placeholder>
          </w:sdtPr>
          <w:sdtEndPr>
            <w:rPr>
              <w:b/>
              <w:sz w:val="18"/>
              <w:szCs w:val="18"/>
            </w:rPr>
          </w:sdtEndPr>
          <w:sdtContent>
            <w:p w:rsidR="00CF7B6E" w:rsidRDefault="00943DFF">
              <w:pPr>
                <w:ind w:left="1494" w:hanging="360"/>
                <w:jc w:val="both"/>
                <w:rPr>
                  <w:szCs w:val="24"/>
                </w:rPr>
              </w:pPr>
              <w:sdt>
                <w:sdtPr>
                  <w:alias w:val="Numeris"/>
                  <w:tag w:val="nr_f84caae8e1c944a898a9d990dea17828"/>
                  <w:id w:val="-1810619401"/>
                  <w:lock w:val="sdtLocked"/>
                </w:sdtPr>
                <w:sdtEndPr/>
                <w:sdtContent>
                  <w:r w:rsidR="00E442CA">
                    <w:rPr>
                      <w:szCs w:val="24"/>
                    </w:rPr>
                    <w:t>2</w:t>
                  </w:r>
                </w:sdtContent>
              </w:sdt>
              <w:r w:rsidR="00E442CA">
                <w:rPr>
                  <w:szCs w:val="24"/>
                </w:rPr>
                <w:t>. Pakeičiu II skyrių ir jį išdėstau taip:</w:t>
              </w:r>
            </w:p>
            <w:sdt>
              <w:sdtPr>
                <w:rPr>
                  <w:bCs/>
                  <w:sz w:val="22"/>
                  <w:szCs w:val="22"/>
                </w:rPr>
                <w:alias w:val="citata"/>
                <w:tag w:val="part_7264a3dafff349f0a6e8a8b052e1ecab"/>
                <w:id w:val="582114500"/>
                <w:lock w:val="sdtLocked"/>
                <w:placeholder>
                  <w:docPart w:val="DefaultPlaceholder_-1854013440"/>
                </w:placeholder>
              </w:sdtPr>
              <w:sdtEndPr>
                <w:rPr>
                  <w:b/>
                  <w:bCs w:val="0"/>
                  <w:sz w:val="18"/>
                  <w:szCs w:val="18"/>
                </w:rPr>
              </w:sdtEndPr>
              <w:sdtContent>
                <w:sdt>
                  <w:sdtPr>
                    <w:rPr>
                      <w:bCs/>
                      <w:sz w:val="22"/>
                      <w:szCs w:val="22"/>
                    </w:rPr>
                    <w:alias w:val="skyrius"/>
                    <w:tag w:val="part_545c0ec66f004e50ad665204b3c974c6"/>
                    <w:id w:val="-812334257"/>
                    <w:lock w:val="sdtLocked"/>
                    <w:placeholder>
                      <w:docPart w:val="DefaultPlaceholder_-1854013440"/>
                    </w:placeholder>
                  </w:sdtPr>
                  <w:sdtEndPr>
                    <w:rPr>
                      <w:b/>
                      <w:bCs w:val="0"/>
                      <w:sz w:val="18"/>
                      <w:szCs w:val="18"/>
                    </w:rPr>
                  </w:sdtEndPr>
                  <w:sdtContent>
                    <w:p w:rsidR="00CF7B6E" w:rsidRDefault="00E442CA">
                      <w:pPr>
                        <w:jc w:val="center"/>
                        <w:rPr>
                          <w:b/>
                          <w:sz w:val="22"/>
                          <w:szCs w:val="22"/>
                        </w:rPr>
                      </w:pPr>
                      <w:r>
                        <w:rPr>
                          <w:bCs/>
                          <w:sz w:val="22"/>
                          <w:szCs w:val="22"/>
                        </w:rPr>
                        <w:t>„</w:t>
                      </w:r>
                      <w:sdt>
                        <w:sdtPr>
                          <w:rPr>
                            <w:bCs/>
                            <w:sz w:val="22"/>
                            <w:szCs w:val="22"/>
                          </w:rPr>
                          <w:alias w:val="Numeris"/>
                          <w:tag w:val="nr_545c0ec66f004e50ad665204b3c974c6"/>
                          <w:id w:val="-585847496"/>
                          <w:lock w:val="sdtLocked"/>
                          <w:placeholder>
                            <w:docPart w:val="DefaultPlaceholder_-1854013440"/>
                          </w:placeholder>
                        </w:sdtPr>
                        <w:sdtEndPr>
                          <w:rPr>
                            <w:b/>
                            <w:bCs w:val="0"/>
                          </w:rPr>
                        </w:sdtEndPr>
                        <w:sdtContent>
                          <w:r>
                            <w:rPr>
                              <w:b/>
                              <w:sz w:val="22"/>
                              <w:szCs w:val="22"/>
                            </w:rPr>
                            <w:t>II</w:t>
                          </w:r>
                        </w:sdtContent>
                      </w:sdt>
                      <w:r>
                        <w:rPr>
                          <w:b/>
                          <w:sz w:val="22"/>
                          <w:szCs w:val="22"/>
                        </w:rPr>
                        <w:t xml:space="preserve"> SKYRIUS</w:t>
                      </w:r>
                    </w:p>
                    <w:p w:rsidR="00CF7B6E" w:rsidRDefault="00E442CA">
                      <w:pPr>
                        <w:jc w:val="center"/>
                        <w:rPr>
                          <w:b/>
                          <w:sz w:val="22"/>
                          <w:szCs w:val="22"/>
                        </w:rPr>
                      </w:pPr>
                      <w:r>
                        <w:rPr>
                          <w:b/>
                          <w:sz w:val="22"/>
                          <w:szCs w:val="22"/>
                        </w:rPr>
                        <w:t>PLĖTROS PROGRAMOS PAŽANGOS PRIEMONĖS FINANSAVIMO PLANAS</w:t>
                      </w:r>
                    </w:p>
                    <w:p w:rsidR="00CF7B6E" w:rsidRDefault="00CF7B6E">
                      <w:pPr>
                        <w:jc w:val="center"/>
                        <w:rPr>
                          <w:b/>
                          <w:sz w:val="22"/>
                          <w:szCs w:val="22"/>
                        </w:rPr>
                      </w:pPr>
                    </w:p>
                    <w:tbl>
                      <w:tblPr>
                        <w:tblW w:w="9934" w:type="dxa"/>
                        <w:tblInd w:w="-5" w:type="dxa"/>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rsidR="00CF7B6E">
                        <w:trPr>
                          <w:cantSplit/>
                          <w:trHeight w:val="618"/>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rsidR="00CF7B6E" w:rsidRDefault="00CF7B6E">
                            <w:pPr>
                              <w:rPr>
                                <w:sz w:val="20"/>
                              </w:rPr>
                            </w:pPr>
                          </w:p>
                          <w:p w:rsidR="00CF7B6E" w:rsidRDefault="00E442CA">
                            <w:pPr>
                              <w:jc w:val="center"/>
                              <w:rPr>
                                <w:b/>
                                <w:sz w:val="18"/>
                                <w:szCs w:val="18"/>
                              </w:rPr>
                            </w:pPr>
                            <w:r>
                              <w:rPr>
                                <w:b/>
                                <w:sz w:val="18"/>
                                <w:szCs w:val="18"/>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tcPr>
                          <w:p w:rsidR="00CF7B6E" w:rsidRDefault="00CF7B6E">
                            <w:pPr>
                              <w:jc w:val="center"/>
                              <w:rPr>
                                <w:sz w:val="20"/>
                              </w:rPr>
                            </w:pPr>
                          </w:p>
                          <w:p w:rsidR="00CF7B6E" w:rsidRDefault="00E442CA">
                            <w:pPr>
                              <w:jc w:val="center"/>
                              <w:rPr>
                                <w:sz w:val="20"/>
                              </w:rPr>
                            </w:pPr>
                            <w:r>
                              <w:rPr>
                                <w:b/>
                                <w:sz w:val="18"/>
                                <w:szCs w:val="18"/>
                              </w:rPr>
                              <w:t>Finansavimo apimtis, eurais; iš jų:</w:t>
                            </w:r>
                          </w:p>
                        </w:tc>
                      </w:tr>
                      <w:tr w:rsidR="00CF7B6E">
                        <w:trPr>
                          <w:gridAfter w:val="1"/>
                          <w:wAfter w:w="11" w:type="dxa"/>
                          <w:cantSplit/>
                          <w:trHeight w:val="618"/>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rsidR="00CF7B6E" w:rsidRDefault="00CF7B6E">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CF7B6E" w:rsidRDefault="00E442CA">
                            <w:pPr>
                              <w:jc w:val="center"/>
                              <w:rPr>
                                <w:b/>
                                <w:sz w:val="18"/>
                              </w:rPr>
                            </w:pPr>
                            <w:r>
                              <w:rPr>
                                <w:b/>
                                <w:sz w:val="18"/>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tcPr>
                          <w:p w:rsidR="00CF7B6E" w:rsidRDefault="00E442CA">
                            <w:pPr>
                              <w:jc w:val="center"/>
                              <w:rPr>
                                <w:b/>
                                <w:sz w:val="18"/>
                              </w:rPr>
                            </w:pPr>
                            <w:r>
                              <w:rPr>
                                <w:b/>
                                <w:sz w:val="18"/>
                              </w:rPr>
                              <w:t>NPP finansinėse projekcijose nenumatytų papildomai skirtų</w:t>
                            </w:r>
                            <w:r>
                              <w:t xml:space="preserve"> </w:t>
                            </w:r>
                            <w:r>
                              <w:rPr>
                                <w:b/>
                                <w:sz w:val="18"/>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tcPr>
                          <w:p w:rsidR="00CF7B6E" w:rsidRDefault="00E442CA">
                            <w:pPr>
                              <w:jc w:val="center"/>
                              <w:rPr>
                                <w:b/>
                                <w:sz w:val="18"/>
                              </w:rPr>
                            </w:pPr>
                            <w:r>
                              <w:rPr>
                                <w:b/>
                                <w:sz w:val="18"/>
                              </w:rPr>
                              <w:t>NPP finansinėse projekcijose nenumatytų papildomų lėšų poreikio suma</w:t>
                            </w:r>
                          </w:p>
                        </w:tc>
                      </w:tr>
                      <w:tr w:rsidR="00CF7B6E">
                        <w:trPr>
                          <w:gridAfter w:val="1"/>
                          <w:wAfter w:w="11" w:type="dxa"/>
                          <w:cantSplit/>
                          <w:trHeight w:val="272"/>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CF7B6E" w:rsidRDefault="00CF7B6E">
                            <w:pPr>
                              <w:rPr>
                                <w:sz w:val="20"/>
                              </w:rPr>
                            </w:pPr>
                          </w:p>
                          <w:p w:rsidR="00CF7B6E" w:rsidRDefault="00E442CA">
                            <w:pPr>
                              <w:jc w:val="center"/>
                              <w:rPr>
                                <w:b/>
                                <w:sz w:val="16"/>
                                <w:szCs w:val="16"/>
                              </w:rPr>
                            </w:pPr>
                            <w:r>
                              <w:rPr>
                                <w:b/>
                                <w:sz w:val="16"/>
                                <w:szCs w:val="16"/>
                              </w:rPr>
                              <w:t>1</w:t>
                            </w:r>
                          </w:p>
                        </w:tc>
                        <w:tc>
                          <w:tcPr>
                            <w:tcW w:w="1986" w:type="dxa"/>
                            <w:tcBorders>
                              <w:top w:val="single" w:sz="4" w:space="0" w:color="auto"/>
                              <w:left w:val="single" w:sz="4" w:space="0" w:color="auto"/>
                              <w:right w:val="single" w:sz="4" w:space="0" w:color="auto"/>
                            </w:tcBorders>
                            <w:shd w:val="clear" w:color="auto" w:fill="DEEAF6" w:themeFill="accent1" w:themeFillTint="33"/>
                          </w:tcPr>
                          <w:p w:rsidR="00CF7B6E" w:rsidRDefault="00CF7B6E">
                            <w:pPr>
                              <w:rPr>
                                <w:sz w:val="20"/>
                              </w:rPr>
                            </w:pPr>
                          </w:p>
                          <w:p w:rsidR="00CF7B6E" w:rsidRDefault="00E442CA">
                            <w:pPr>
                              <w:ind w:hanging="15"/>
                              <w:jc w:val="center"/>
                              <w:rPr>
                                <w:b/>
                                <w:sz w:val="16"/>
                                <w:szCs w:val="16"/>
                              </w:rPr>
                            </w:pPr>
                            <w:r>
                              <w:rPr>
                                <w:b/>
                                <w:sz w:val="16"/>
                                <w:szCs w:val="16"/>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bottom"/>
                          </w:tcPr>
                          <w:p w:rsidR="00CF7B6E" w:rsidRDefault="00E442CA">
                            <w:pPr>
                              <w:jc w:val="center"/>
                              <w:rPr>
                                <w:b/>
                                <w:sz w:val="16"/>
                                <w:szCs w:val="16"/>
                              </w:rPr>
                            </w:pPr>
                            <w:r>
                              <w:rPr>
                                <w:b/>
                                <w:sz w:val="16"/>
                                <w:szCs w:val="16"/>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bottom"/>
                          </w:tcPr>
                          <w:p w:rsidR="00CF7B6E" w:rsidRDefault="00E442CA">
                            <w:pPr>
                              <w:jc w:val="center"/>
                              <w:rPr>
                                <w:b/>
                                <w:sz w:val="16"/>
                                <w:szCs w:val="16"/>
                              </w:rPr>
                            </w:pPr>
                            <w:r>
                              <w:rPr>
                                <w:b/>
                                <w:sz w:val="16"/>
                                <w:szCs w:val="16"/>
                              </w:rPr>
                              <w:t>4</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b/>
                                <w:sz w:val="22"/>
                                <w:szCs w:val="22"/>
                              </w:rPr>
                            </w:pPr>
                            <w:r>
                              <w:rPr>
                                <w:b/>
                                <w:sz w:val="22"/>
                                <w:szCs w:val="22"/>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bCs/>
                                <w:sz w:val="22"/>
                                <w:szCs w:val="22"/>
                              </w:rPr>
                              <w:t xml:space="preserve">1.1.1.1.2. Valstybės biudžeto lėšos, skirtos apmokėti bendrai finansuojamų iš ES fondų lėšų projektų netinkamam finansuoti iš ES fondų lėšų pirkimo ir (arba) importo PVM </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b/>
                                <w:sz w:val="22"/>
                                <w:szCs w:val="22"/>
                              </w:rPr>
                            </w:pPr>
                            <w:r>
                              <w:rPr>
                                <w:b/>
                                <w:sz w:val="22"/>
                                <w:szCs w:val="22"/>
                              </w:rPr>
                              <w:t>1.2. Europos Sąjungos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b/>
                                <w:bCs/>
                                <w:sz w:val="22"/>
                                <w:szCs w:val="22"/>
                              </w:rPr>
                            </w:pPr>
                            <w:r>
                              <w:rPr>
                                <w:b/>
                                <w:bCs/>
                                <w:sz w:val="22"/>
                                <w:szCs w:val="22"/>
                              </w:rPr>
                              <w:t>7 183 603</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bCs/>
                                <w:sz w:val="22"/>
                                <w:szCs w:val="22"/>
                              </w:rPr>
                              <w:t>1.2.2.8.1. 2021–2027 m. ES struktūrinių fondų bendrojo finansavimo lėšos:</w:t>
                            </w:r>
                          </w:p>
                        </w:tc>
                        <w:tc>
                          <w:tcPr>
                            <w:tcW w:w="1986"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bCs/>
                                <w:sz w:val="22"/>
                                <w:szCs w:val="22"/>
                              </w:rPr>
                              <w:t>ESF+, Sostinės regionas</w:t>
                            </w:r>
                            <w:r>
                              <w:rPr>
                                <w:sz w:val="22"/>
                                <w:szCs w:val="22"/>
                                <w:lang w:eastAsia="lt-LT"/>
                              </w:rPr>
                              <w:t xml:space="preserve"> </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sz w:val="22"/>
                                <w:szCs w:val="22"/>
                              </w:rPr>
                            </w:pPr>
                            <w:r>
                              <w:rPr>
                                <w:color w:val="000000"/>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rsidR="00CF7B6E" w:rsidRDefault="00E442CA">
                            <w:pPr>
                              <w:rPr>
                                <w:b/>
                                <w:sz w:val="22"/>
                                <w:szCs w:val="22"/>
                              </w:rPr>
                            </w:pPr>
                            <w:r>
                              <w:rPr>
                                <w:bCs/>
                                <w:sz w:val="22"/>
                                <w:szCs w:val="22"/>
                              </w:rPr>
                              <w:t xml:space="preserve">ESF+, </w:t>
                            </w:r>
                            <w:r>
                              <w:rPr>
                                <w:sz w:val="22"/>
                                <w:szCs w:val="22"/>
                                <w:lang w:eastAsia="lt-LT"/>
                              </w:rPr>
                              <w:t xml:space="preserve">Vidurio ir vakarų Lietuvos regionas (toliau – </w:t>
                            </w:r>
                            <w:r>
                              <w:rPr>
                                <w:bCs/>
                                <w:sz w:val="22"/>
                                <w:szCs w:val="22"/>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sz w:val="22"/>
                                <w:szCs w:val="22"/>
                              </w:rPr>
                            </w:pPr>
                            <w:r>
                              <w:rPr>
                                <w:color w:val="000000"/>
                                <w:sz w:val="22"/>
                                <w:szCs w:val="22"/>
                              </w:rPr>
                              <w:t>709 000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rsidR="00CF7B6E" w:rsidRDefault="00E442CA">
                            <w:pPr>
                              <w:rPr>
                                <w:b/>
                                <w:sz w:val="22"/>
                                <w:szCs w:val="22"/>
                              </w:rPr>
                            </w:pPr>
                            <w:r>
                              <w:rPr>
                                <w:bCs/>
                                <w:sz w:val="22"/>
                                <w:szCs w:val="22"/>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sz w:val="22"/>
                                <w:szCs w:val="22"/>
                              </w:rPr>
                            </w:pPr>
                            <w:r>
                              <w:rPr>
                                <w:color w:val="000000"/>
                                <w:sz w:val="22"/>
                                <w:szCs w:val="22"/>
                              </w:rPr>
                              <w:t>5 829 000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rsidR="00CF7B6E" w:rsidRDefault="00E442CA">
                            <w:pPr>
                              <w:rPr>
                                <w:bCs/>
                                <w:sz w:val="22"/>
                                <w:szCs w:val="22"/>
                              </w:rPr>
                            </w:pPr>
                            <w:r>
                              <w:rPr>
                                <w:bCs/>
                                <w:sz w:val="22"/>
                                <w:szCs w:val="22"/>
                              </w:rPr>
                              <w:t xml:space="preserve">1.2.3.1.68. Antrojo Šveicarijos įnašo finansinės paramos bendrojo finansavimo lėšos </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color w:val="000000"/>
                                <w:sz w:val="22"/>
                                <w:szCs w:val="22"/>
                              </w:rPr>
                            </w:pPr>
                            <w:r>
                              <w:rPr>
                                <w:color w:val="000000"/>
                                <w:sz w:val="22"/>
                                <w:szCs w:val="22"/>
                              </w:rPr>
                              <w:t>168 603</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b/>
                                <w:sz w:val="22"/>
                                <w:szCs w:val="22"/>
                              </w:rPr>
                            </w:pPr>
                            <w:r>
                              <w:rPr>
                                <w:b/>
                                <w:sz w:val="22"/>
                                <w:szCs w:val="22"/>
                              </w:rPr>
                              <w:t>1.3. Europos Sąjungos ir kitos tarptautinės finansinės paramos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b/>
                                <w:bCs/>
                                <w:sz w:val="22"/>
                                <w:szCs w:val="22"/>
                              </w:rPr>
                            </w:pPr>
                            <w:r>
                              <w:rPr>
                                <w:b/>
                                <w:bCs/>
                                <w:sz w:val="22"/>
                                <w:szCs w:val="22"/>
                              </w:rPr>
                              <w:t>75 485 414</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bCs/>
                                <w:sz w:val="22"/>
                                <w:szCs w:val="22"/>
                              </w:rPr>
                              <w:t xml:space="preserve">1.3.2.8.1. </w:t>
                            </w:r>
                            <w:r>
                              <w:rPr>
                                <w:rFonts w:eastAsia="Calibri"/>
                                <w:sz w:val="22"/>
                                <w:szCs w:val="22"/>
                              </w:rPr>
                              <w:t xml:space="preserve">2021–2027 m. ES struktūrinių fondų </w:t>
                            </w:r>
                            <w:r>
                              <w:rPr>
                                <w:color w:val="000000"/>
                                <w:sz w:val="22"/>
                                <w:szCs w:val="22"/>
                              </w:rPr>
                              <w:t>lėšos:</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CF7B6E">
                            <w:pPr>
                              <w:jc w:val="both"/>
                              <w:rPr>
                                <w:b/>
                                <w:sz w:val="22"/>
                                <w:szCs w:val="22"/>
                              </w:rPr>
                            </w:pP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color w:val="000000"/>
                                <w:sz w:val="22"/>
                                <w:szCs w:val="22"/>
                              </w:rPr>
                              <w:t>ESF +,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b/>
                                <w:sz w:val="22"/>
                                <w:szCs w:val="22"/>
                              </w:rPr>
                            </w:pPr>
                            <w:r>
                              <w:rPr>
                                <w:bCs/>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color w:val="000000"/>
                                <w:sz w:val="22"/>
                                <w:szCs w:val="22"/>
                              </w:rPr>
                              <w:t>ESF +,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b/>
                                <w:sz w:val="22"/>
                                <w:szCs w:val="22"/>
                              </w:rPr>
                            </w:pPr>
                            <w:r>
                              <w:rPr>
                                <w:bCs/>
                                <w:sz w:val="22"/>
                                <w:szCs w:val="22"/>
                              </w:rPr>
                              <w:t>4 020 000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18"/>
                                <w:szCs w:val="18"/>
                              </w:rPr>
                            </w:pPr>
                            <w:r>
                              <w:rPr>
                                <w:color w:val="000000"/>
                                <w:sz w:val="20"/>
                              </w:rPr>
                              <w:t xml:space="preserve">ERPF; VVL regionas </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b/>
                                <w:sz w:val="22"/>
                                <w:szCs w:val="22"/>
                              </w:rPr>
                            </w:pPr>
                            <w:r>
                              <w:rPr>
                                <w:color w:val="000000"/>
                                <w:sz w:val="22"/>
                                <w:szCs w:val="22"/>
                              </w:rPr>
                              <w:t>33 033 000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r>
                      <w:tr w:rsidR="00CF7B6E">
                        <w:trPr>
                          <w:gridAfter w:val="1"/>
                          <w:wAfter w:w="11" w:type="dxa"/>
                          <w:cantSplit/>
                          <w:trHeight w:val="501"/>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bCs/>
                                <w:sz w:val="22"/>
                                <w:szCs w:val="22"/>
                              </w:rPr>
                              <w:t>1.3.3.1.57</w:t>
                            </w:r>
                            <w:r>
                              <w:rPr>
                                <w:bCs/>
                                <w:i/>
                                <w:iCs/>
                                <w:sz w:val="22"/>
                                <w:szCs w:val="22"/>
                              </w:rPr>
                              <w:t>.</w:t>
                            </w:r>
                            <w:r>
                              <w:rPr>
                                <w:color w:val="000000"/>
                                <w:sz w:val="22"/>
                                <w:szCs w:val="22"/>
                              </w:rPr>
                              <w:t xml:space="preserve"> Ekonomikos gaivinimo ir atsparumo didinimo priemonės lėšos (EGADP)</w:t>
                            </w:r>
                          </w:p>
                        </w:tc>
                        <w:tc>
                          <w:tcPr>
                            <w:tcW w:w="1986" w:type="dxa"/>
                            <w:tcBorders>
                              <w:top w:val="single" w:sz="4" w:space="0" w:color="auto"/>
                              <w:left w:val="single" w:sz="4" w:space="0" w:color="auto"/>
                              <w:bottom w:val="single" w:sz="4" w:space="0" w:color="auto"/>
                              <w:right w:val="single" w:sz="4" w:space="0" w:color="auto"/>
                            </w:tcBorders>
                            <w:vAlign w:val="center"/>
                          </w:tcPr>
                          <w:p w:rsidR="00CF7B6E" w:rsidRDefault="00E442CA">
                            <w:pPr>
                              <w:jc w:val="both"/>
                              <w:rPr>
                                <w:b/>
                                <w:sz w:val="22"/>
                                <w:szCs w:val="22"/>
                              </w:rPr>
                            </w:pPr>
                            <w:r>
                              <w:rPr>
                                <w:color w:val="000000"/>
                                <w:sz w:val="22"/>
                                <w:szCs w:val="22"/>
                              </w:rPr>
                              <w:t>37 000 000</w:t>
                            </w:r>
                          </w:p>
                        </w:tc>
                        <w:tc>
                          <w:tcPr>
                            <w:tcW w:w="1133"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CF7B6E" w:rsidRDefault="00E442CA">
                            <w:pPr>
                              <w:rPr>
                                <w:sz w:val="22"/>
                                <w:szCs w:val="22"/>
                              </w:rPr>
                            </w:pPr>
                            <w:r>
                              <w:rPr>
                                <w:bCs/>
                                <w:sz w:val="22"/>
                                <w:szCs w:val="22"/>
                              </w:rPr>
                              <w:t xml:space="preserve">1.3.3.1.68. Antrojo Šveicarijos įnašo finansinės paramos lėšos </w:t>
                            </w:r>
                          </w:p>
                        </w:tc>
                        <w:tc>
                          <w:tcPr>
                            <w:tcW w:w="1986" w:type="dxa"/>
                            <w:tcBorders>
                              <w:top w:val="single" w:sz="4" w:space="0" w:color="auto"/>
                              <w:left w:val="single" w:sz="4" w:space="0" w:color="auto"/>
                              <w:bottom w:val="single" w:sz="4" w:space="0" w:color="auto"/>
                              <w:right w:val="single" w:sz="4" w:space="0" w:color="auto"/>
                            </w:tcBorders>
                            <w:shd w:val="clear" w:color="auto" w:fill="auto"/>
                          </w:tcPr>
                          <w:p w:rsidR="00CF7B6E" w:rsidRDefault="00E442CA">
                            <w:pPr>
                              <w:jc w:val="both"/>
                              <w:rPr>
                                <w:bCs/>
                                <w:sz w:val="22"/>
                                <w:szCs w:val="22"/>
                              </w:rPr>
                            </w:pPr>
                            <w:r>
                              <w:rPr>
                                <w:bCs/>
                                <w:sz w:val="22"/>
                                <w:szCs w:val="22"/>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F7B6E" w:rsidRDefault="00E442CA">
                            <w:pPr>
                              <w:jc w:val="both"/>
                              <w:rPr>
                                <w:b/>
                                <w:sz w:val="22"/>
                                <w:szCs w:val="22"/>
                              </w:rPr>
                            </w:pPr>
                            <w:r>
                              <w:rPr>
                                <w:b/>
                                <w:sz w:val="22"/>
                                <w:szCs w:val="22"/>
                              </w:rPr>
                              <w:t>-</w:t>
                            </w:r>
                          </w:p>
                        </w:tc>
                      </w:tr>
                      <w:tr w:rsidR="00CF7B6E">
                        <w:trPr>
                          <w:gridAfter w:val="1"/>
                          <w:wAfter w:w="11" w:type="dxa"/>
                          <w:cantSplit/>
                          <w:trHeight w:val="228"/>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spacing w:line="276" w:lineRule="auto"/>
                              <w:ind w:hanging="30"/>
                              <w:jc w:val="both"/>
                              <w:rPr>
                                <w:b/>
                                <w:sz w:val="22"/>
                                <w:szCs w:val="22"/>
                              </w:rPr>
                            </w:pPr>
                            <w:r>
                              <w:rPr>
                                <w:b/>
                                <w:sz w:val="22"/>
                                <w:szCs w:val="22"/>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b/>
                                <w:sz w:val="22"/>
                                <w:szCs w:val="22"/>
                              </w:rPr>
                            </w:pPr>
                            <w:r>
                              <w:rPr>
                                <w:b/>
                                <w:sz w:val="22"/>
                                <w:szCs w:val="22"/>
                              </w:rPr>
                              <w:t>2. Kitos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b/>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sz w:val="22"/>
                                <w:szCs w:val="22"/>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sz w:val="22"/>
                                <w:szCs w:val="22"/>
                              </w:rPr>
                              <w:t>2.2. Privačios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rsidR="00CF7B6E" w:rsidRDefault="00E442CA">
                            <w:pPr>
                              <w:rPr>
                                <w:sz w:val="22"/>
                                <w:szCs w:val="22"/>
                              </w:rPr>
                            </w:pPr>
                            <w:r>
                              <w:rPr>
                                <w:sz w:val="22"/>
                                <w:szCs w:val="22"/>
                              </w:rPr>
                              <w:t>2.3. Kitos viešosios lėšos</w:t>
                            </w:r>
                          </w:p>
                        </w:tc>
                        <w:tc>
                          <w:tcPr>
                            <w:tcW w:w="1986" w:type="dxa"/>
                            <w:tcBorders>
                              <w:top w:val="single" w:sz="4" w:space="0" w:color="auto"/>
                              <w:left w:val="single" w:sz="4" w:space="0" w:color="auto"/>
                              <w:bottom w:val="single" w:sz="4" w:space="0" w:color="auto"/>
                              <w:right w:val="single" w:sz="4" w:space="0" w:color="auto"/>
                            </w:tcBorders>
                          </w:tcPr>
                          <w:p w:rsidR="00CF7B6E" w:rsidRDefault="00E442CA">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CF7B6E" w:rsidRDefault="00CF7B6E">
                            <w:pPr>
                              <w:jc w:val="both"/>
                              <w:rPr>
                                <w:sz w:val="22"/>
                                <w:szCs w:val="22"/>
                              </w:rPr>
                            </w:pPr>
                          </w:p>
                        </w:tc>
                      </w:tr>
                      <w:tr w:rsidR="00CF7B6E">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CF7B6E" w:rsidRDefault="00E442CA">
                            <w:pPr>
                              <w:rPr>
                                <w:b/>
                                <w:sz w:val="22"/>
                                <w:szCs w:val="22"/>
                              </w:rPr>
                            </w:pPr>
                            <w:r>
                              <w:rPr>
                                <w:b/>
                                <w:sz w:val="22"/>
                                <w:szCs w:val="22"/>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CF7B6E" w:rsidRDefault="00E442CA">
                            <w:pPr>
                              <w:jc w:val="both"/>
                              <w:rPr>
                                <w:b/>
                                <w:sz w:val="22"/>
                                <w:szCs w:val="22"/>
                              </w:rPr>
                            </w:pPr>
                            <w:r>
                              <w:rPr>
                                <w:b/>
                                <w:sz w:val="22"/>
                                <w:szCs w:val="22"/>
                              </w:rPr>
                              <w:t>84 979 017</w:t>
                            </w:r>
                          </w:p>
                        </w:tc>
                        <w:tc>
                          <w:tcPr>
                            <w:tcW w:w="113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CF7B6E" w:rsidRDefault="00E442CA">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CF7B6E" w:rsidRDefault="00E442CA">
                            <w:pPr>
                              <w:jc w:val="both"/>
                              <w:rPr>
                                <w:b/>
                                <w:sz w:val="22"/>
                                <w:szCs w:val="22"/>
                              </w:rPr>
                            </w:pPr>
                            <w:r>
                              <w:rPr>
                                <w:b/>
                                <w:sz w:val="22"/>
                                <w:szCs w:val="22"/>
                              </w:rPr>
                              <w:t>-</w:t>
                            </w:r>
                            <w:r>
                              <w:rPr>
                                <w:bCs/>
                                <w:sz w:val="22"/>
                                <w:szCs w:val="22"/>
                              </w:rPr>
                              <w:t>“</w:t>
                            </w:r>
                          </w:p>
                        </w:tc>
                      </w:tr>
                    </w:tbl>
                    <w:p w:rsidR="00943DFF" w:rsidRDefault="00943DFF">
                      <w:pPr>
                        <w:jc w:val="both"/>
                        <w:rPr>
                          <w:b/>
                          <w:sz w:val="18"/>
                          <w:szCs w:val="18"/>
                        </w:rPr>
                      </w:pPr>
                    </w:p>
                    <w:p w:rsidR="00CF7B6E" w:rsidRDefault="00943DFF">
                      <w:pPr>
                        <w:jc w:val="both"/>
                        <w:rPr>
                          <w:b/>
                          <w:sz w:val="18"/>
                          <w:szCs w:val="18"/>
                        </w:rPr>
                      </w:pPr>
                    </w:p>
                  </w:sdtContent>
                </w:sdt>
              </w:sdtContent>
            </w:sdt>
          </w:sdtContent>
        </w:sdt>
        <w:sdt>
          <w:sdtPr>
            <w:alias w:val="3 p."/>
            <w:tag w:val="part_6de4d61b99a64f86a07af47166fb8d14"/>
            <w:id w:val="-1555846954"/>
            <w:lock w:val="sdtLocked"/>
            <w:placeholder>
              <w:docPart w:val="DefaultPlaceholder_-1854013440"/>
            </w:placeholder>
          </w:sdtPr>
          <w:sdtEndPr>
            <w:rPr>
              <w:szCs w:val="24"/>
            </w:rPr>
          </w:sdtEndPr>
          <w:sdtContent>
            <w:p w:rsidR="00CF7B6E" w:rsidRDefault="00943DFF">
              <w:pPr>
                <w:ind w:left="1494" w:hanging="360"/>
                <w:jc w:val="both"/>
                <w:rPr>
                  <w:szCs w:val="24"/>
                </w:rPr>
              </w:pPr>
              <w:sdt>
                <w:sdtPr>
                  <w:alias w:val="Numeris"/>
                  <w:tag w:val="nr_6de4d61b99a64f86a07af47166fb8d14"/>
                  <w:id w:val="-1604028823"/>
                  <w:lock w:val="sdtLocked"/>
                </w:sdtPr>
                <w:sdtEndPr/>
                <w:sdtContent>
                  <w:r w:rsidR="00E442CA">
                    <w:rPr>
                      <w:szCs w:val="24"/>
                    </w:rPr>
                    <w:t>3</w:t>
                  </w:r>
                </w:sdtContent>
              </w:sdt>
              <w:r w:rsidR="00E442CA">
                <w:rPr>
                  <w:szCs w:val="24"/>
                </w:rPr>
                <w:t>. Pakeičiu III skyrių ir jį išdėstau taip:</w:t>
              </w:r>
            </w:p>
            <w:p w:rsidR="00943DFF" w:rsidRDefault="00943DFF">
              <w:pPr>
                <w:ind w:left="1494" w:hanging="360"/>
                <w:jc w:val="both"/>
                <w:rPr>
                  <w:szCs w:val="24"/>
                </w:rPr>
              </w:pPr>
            </w:p>
            <w:sdt>
              <w:sdtPr>
                <w:alias w:val="citata"/>
                <w:tag w:val="part_22023195f7684bb8bd564d31a6073668"/>
                <w:id w:val="12119517"/>
                <w:lock w:val="sdtLocked"/>
                <w:placeholder>
                  <w:docPart w:val="DefaultPlaceholder_-1854013440"/>
                </w:placeholder>
              </w:sdtPr>
              <w:sdtEndPr>
                <w:rPr>
                  <w:szCs w:val="24"/>
                </w:rPr>
              </w:sdtEndPr>
              <w:sdtContent>
                <w:sdt>
                  <w:sdtPr>
                    <w:alias w:val="skyrius"/>
                    <w:tag w:val="part_8dea63a09ceb4019b95408d5c10e86ab"/>
                    <w:id w:val="-1899885411"/>
                    <w:lock w:val="sdtLocked"/>
                    <w:placeholder>
                      <w:docPart w:val="DefaultPlaceholder_-1854013440"/>
                    </w:placeholder>
                  </w:sdtPr>
                  <w:sdtEndPr>
                    <w:rPr>
                      <w:szCs w:val="24"/>
                    </w:rPr>
                  </w:sdtEndPr>
                  <w:sdtContent>
                    <w:p w:rsidR="00CF7B6E" w:rsidRDefault="00E442CA">
                      <w:pPr>
                        <w:jc w:val="center"/>
                        <w:rPr>
                          <w:b/>
                          <w:bCs/>
                        </w:rPr>
                      </w:pPr>
                      <w:r>
                        <w:t>„</w:t>
                      </w:r>
                      <w:sdt>
                        <w:sdtPr>
                          <w:alias w:val="Numeris"/>
                          <w:tag w:val="nr_8dea63a09ceb4019b95408d5c10e86ab"/>
                          <w:id w:val="-1330364732"/>
                          <w:lock w:val="sdtLocked"/>
                          <w:placeholder>
                            <w:docPart w:val="DefaultPlaceholder_-1854013440"/>
                          </w:placeholder>
                        </w:sdtPr>
                        <w:sdtEndPr>
                          <w:rPr>
                            <w:b/>
                            <w:bCs/>
                          </w:rPr>
                        </w:sdtEndPr>
                        <w:sdtContent>
                          <w:r>
                            <w:rPr>
                              <w:b/>
                              <w:bCs/>
                            </w:rPr>
                            <w:t>III</w:t>
                          </w:r>
                        </w:sdtContent>
                      </w:sdt>
                      <w:r>
                        <w:rPr>
                          <w:b/>
                          <w:bCs/>
                        </w:rPr>
                        <w:t xml:space="preserve"> SKYRIUS</w:t>
                      </w:r>
                    </w:p>
                    <w:p w:rsidR="00CF7B6E" w:rsidRDefault="00E442CA">
                      <w:pPr>
                        <w:jc w:val="center"/>
                        <w:rPr>
                          <w:b/>
                          <w:bCs/>
                        </w:rPr>
                      </w:pPr>
                      <w:r>
                        <w:rPr>
                          <w:b/>
                          <w:bCs/>
                        </w:rPr>
                        <w:t>PLĖTROS PROGRAMOS PAŽANGOS PRIEMONĖS VEIKLŲ SUVESTINĖ</w:t>
                      </w:r>
                    </w:p>
                    <w:p w:rsidR="00CF7B6E" w:rsidRDefault="00CF7B6E">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884"/>
                        <w:gridCol w:w="915"/>
                        <w:gridCol w:w="764"/>
                        <w:gridCol w:w="1253"/>
                        <w:gridCol w:w="1040"/>
                        <w:gridCol w:w="1040"/>
                        <w:gridCol w:w="1087"/>
                        <w:gridCol w:w="786"/>
                        <w:gridCol w:w="2216"/>
                        <w:gridCol w:w="742"/>
                        <w:gridCol w:w="1546"/>
                        <w:gridCol w:w="1048"/>
                      </w:tblGrid>
                      <w:tr w:rsidR="00CF7B6E" w:rsidTr="00D40267">
                        <w:trPr>
                          <w:trHeight w:val="1425"/>
                        </w:trPr>
                        <w:tc>
                          <w:tcPr>
                            <w:tcW w:w="467" w:type="pct"/>
                            <w:shd w:val="clear" w:color="auto" w:fill="auto"/>
                          </w:tcPr>
                          <w:p w:rsidR="00CF7B6E" w:rsidRDefault="00E442CA">
                            <w:pPr>
                              <w:ind w:left="324" w:right="-57"/>
                              <w:jc w:val="center"/>
                              <w:rPr>
                                <w:b/>
                                <w:sz w:val="16"/>
                                <w:szCs w:val="16"/>
                              </w:rPr>
                            </w:pPr>
                            <w:r>
                              <w:rPr>
                                <w:b/>
                                <w:sz w:val="16"/>
                                <w:szCs w:val="16"/>
                              </w:rPr>
                              <w:t>Veikla</w:t>
                            </w:r>
                          </w:p>
                        </w:tc>
                        <w:tc>
                          <w:tcPr>
                            <w:tcW w:w="285" w:type="pct"/>
                            <w:shd w:val="clear" w:color="auto" w:fill="auto"/>
                          </w:tcPr>
                          <w:p w:rsidR="00CF7B6E" w:rsidRDefault="00E442CA">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09" w:type="pct"/>
                            <w:shd w:val="clear" w:color="auto" w:fill="auto"/>
                          </w:tcPr>
                          <w:p w:rsidR="00CF7B6E" w:rsidRDefault="00E442CA">
                            <w:pPr>
                              <w:ind w:left="-57" w:right="-57"/>
                              <w:jc w:val="center"/>
                              <w:rPr>
                                <w:b/>
                                <w:sz w:val="16"/>
                                <w:szCs w:val="16"/>
                              </w:rPr>
                            </w:pPr>
                            <w:r>
                              <w:rPr>
                                <w:b/>
                                <w:sz w:val="16"/>
                                <w:szCs w:val="16"/>
                              </w:rPr>
                              <w:t>Galimi pareiškėjai</w:t>
                            </w:r>
                          </w:p>
                        </w:tc>
                        <w:tc>
                          <w:tcPr>
                            <w:tcW w:w="353" w:type="pct"/>
                            <w:shd w:val="clear" w:color="auto" w:fill="auto"/>
                          </w:tcPr>
                          <w:p w:rsidR="00CF7B6E" w:rsidRDefault="00E442CA">
                            <w:pPr>
                              <w:ind w:left="-57" w:right="-57"/>
                              <w:jc w:val="center"/>
                              <w:rPr>
                                <w:b/>
                                <w:sz w:val="16"/>
                                <w:szCs w:val="16"/>
                              </w:rPr>
                            </w:pPr>
                            <w:r>
                              <w:rPr>
                                <w:b/>
                                <w:sz w:val="16"/>
                                <w:szCs w:val="16"/>
                              </w:rPr>
                              <w:t xml:space="preserve">Projektų </w:t>
                            </w:r>
                          </w:p>
                          <w:p w:rsidR="00CF7B6E" w:rsidRDefault="00E442CA">
                            <w:pPr>
                              <w:ind w:left="-57" w:right="-57"/>
                              <w:jc w:val="center"/>
                              <w:rPr>
                                <w:b/>
                                <w:sz w:val="16"/>
                                <w:szCs w:val="16"/>
                              </w:rPr>
                            </w:pPr>
                            <w:r>
                              <w:rPr>
                                <w:b/>
                                <w:sz w:val="16"/>
                                <w:szCs w:val="16"/>
                              </w:rPr>
                              <w:t>atrankos būdas</w:t>
                            </w:r>
                          </w:p>
                        </w:tc>
                        <w:tc>
                          <w:tcPr>
                            <w:tcW w:w="386" w:type="pct"/>
                            <w:shd w:val="clear" w:color="auto" w:fill="auto"/>
                          </w:tcPr>
                          <w:p w:rsidR="00CF7B6E" w:rsidRDefault="00E442CA">
                            <w:pPr>
                              <w:jc w:val="center"/>
                              <w:rPr>
                                <w:b/>
                                <w:sz w:val="16"/>
                                <w:szCs w:val="16"/>
                              </w:rPr>
                            </w:pPr>
                            <w:r>
                              <w:rPr>
                                <w:b/>
                                <w:sz w:val="16"/>
                                <w:szCs w:val="16"/>
                              </w:rPr>
                              <w:t xml:space="preserve">Tiesiogiai prisidedama prie horizontaliųjų principų įgyvendinimo </w:t>
                            </w:r>
                          </w:p>
                          <w:p w:rsidR="00CF7B6E" w:rsidRDefault="00E442CA">
                            <w:pPr>
                              <w:ind w:left="-57" w:right="-57"/>
                              <w:jc w:val="center"/>
                              <w:rPr>
                                <w:b/>
                                <w:sz w:val="16"/>
                                <w:szCs w:val="16"/>
                              </w:rPr>
                            </w:pPr>
                            <w:r>
                              <w:rPr>
                                <w:b/>
                                <w:sz w:val="16"/>
                                <w:szCs w:val="16"/>
                              </w:rPr>
                              <w:t>( DV; IN; LG; Neprisidedama)</w:t>
                            </w:r>
                          </w:p>
                        </w:tc>
                        <w:tc>
                          <w:tcPr>
                            <w:tcW w:w="334" w:type="pct"/>
                            <w:shd w:val="clear" w:color="auto" w:fill="auto"/>
                          </w:tcPr>
                          <w:p w:rsidR="00CF7B6E" w:rsidRDefault="00E442CA">
                            <w:pPr>
                              <w:ind w:left="-57" w:right="-57"/>
                              <w:jc w:val="center"/>
                              <w:rPr>
                                <w:b/>
                                <w:sz w:val="16"/>
                                <w:szCs w:val="16"/>
                              </w:rPr>
                            </w:pPr>
                            <w:r>
                              <w:rPr>
                                <w:b/>
                                <w:sz w:val="16"/>
                                <w:szCs w:val="16"/>
                              </w:rPr>
                              <w:t>Finansavimo forma</w:t>
                            </w:r>
                          </w:p>
                        </w:tc>
                        <w:tc>
                          <w:tcPr>
                            <w:tcW w:w="382" w:type="pct"/>
                            <w:shd w:val="clear" w:color="auto" w:fill="auto"/>
                          </w:tcPr>
                          <w:p w:rsidR="00CF7B6E" w:rsidRDefault="00E442CA">
                            <w:pPr>
                              <w:ind w:left="-57" w:right="-57"/>
                              <w:jc w:val="center"/>
                              <w:rPr>
                                <w:b/>
                                <w:sz w:val="16"/>
                                <w:szCs w:val="16"/>
                              </w:rPr>
                            </w:pPr>
                            <w:r>
                              <w:rPr>
                                <w:b/>
                                <w:sz w:val="16"/>
                                <w:szCs w:val="16"/>
                              </w:rPr>
                              <w:t xml:space="preserve">Finansavimo suma (tūkst. </w:t>
                            </w:r>
                            <w:proofErr w:type="spellStart"/>
                            <w:r>
                              <w:rPr>
                                <w:b/>
                                <w:sz w:val="16"/>
                                <w:szCs w:val="16"/>
                              </w:rPr>
                              <w:t>eur</w:t>
                            </w:r>
                            <w:proofErr w:type="spellEnd"/>
                            <w:r>
                              <w:rPr>
                                <w:b/>
                                <w:sz w:val="16"/>
                                <w:szCs w:val="16"/>
                              </w:rPr>
                              <w:t>)</w:t>
                            </w:r>
                          </w:p>
                        </w:tc>
                        <w:tc>
                          <w:tcPr>
                            <w:tcW w:w="351" w:type="pct"/>
                            <w:shd w:val="clear" w:color="auto" w:fill="auto"/>
                          </w:tcPr>
                          <w:p w:rsidR="00CF7B6E" w:rsidRDefault="00E442CA">
                            <w:pPr>
                              <w:ind w:left="-57" w:right="-57"/>
                              <w:jc w:val="center"/>
                              <w:rPr>
                                <w:b/>
                                <w:sz w:val="16"/>
                                <w:szCs w:val="16"/>
                                <w:vertAlign w:val="superscript"/>
                              </w:rPr>
                            </w:pPr>
                            <w:r>
                              <w:rPr>
                                <w:b/>
                                <w:sz w:val="16"/>
                                <w:szCs w:val="16"/>
                              </w:rPr>
                              <w:t>Finansavimo šaltinis</w:t>
                            </w:r>
                            <w:r>
                              <w:rPr>
                                <w:b/>
                                <w:sz w:val="16"/>
                                <w:szCs w:val="16"/>
                                <w:vertAlign w:val="superscript"/>
                              </w:rPr>
                              <w:t xml:space="preserve"> </w:t>
                            </w:r>
                          </w:p>
                        </w:tc>
                        <w:tc>
                          <w:tcPr>
                            <w:tcW w:w="420" w:type="pct"/>
                          </w:tcPr>
                          <w:p w:rsidR="00CF7B6E" w:rsidRDefault="00E442CA">
                            <w:pPr>
                              <w:ind w:left="-57" w:right="-57"/>
                              <w:jc w:val="center"/>
                              <w:rPr>
                                <w:b/>
                                <w:sz w:val="16"/>
                                <w:szCs w:val="16"/>
                              </w:rPr>
                            </w:pPr>
                            <w:r>
                              <w:rPr>
                                <w:b/>
                                <w:sz w:val="16"/>
                                <w:szCs w:val="16"/>
                              </w:rPr>
                              <w:t>Europos Sąjungos lėšų fondas, regionas (Vidurio ir vakarų Lietuvos, Sostinės)</w:t>
                            </w:r>
                          </w:p>
                        </w:tc>
                        <w:tc>
                          <w:tcPr>
                            <w:tcW w:w="847" w:type="pct"/>
                            <w:shd w:val="clear" w:color="auto" w:fill="auto"/>
                          </w:tcPr>
                          <w:p w:rsidR="00CF7B6E" w:rsidRDefault="00E442CA">
                            <w:pPr>
                              <w:ind w:left="-57" w:right="-57"/>
                              <w:jc w:val="center"/>
                              <w:rPr>
                                <w:b/>
                                <w:sz w:val="16"/>
                                <w:szCs w:val="16"/>
                              </w:rPr>
                            </w:pPr>
                            <w:r>
                              <w:rPr>
                                <w:b/>
                                <w:sz w:val="16"/>
                                <w:szCs w:val="16"/>
                              </w:rPr>
                              <w:t>Rodiklio (rezultato, produkto) kodas, pavadinimas ir matavimo vnt.</w:t>
                            </w:r>
                          </w:p>
                        </w:tc>
                        <w:tc>
                          <w:tcPr>
                            <w:tcW w:w="333" w:type="pct"/>
                            <w:shd w:val="clear" w:color="auto" w:fill="auto"/>
                          </w:tcPr>
                          <w:p w:rsidR="00CF7B6E" w:rsidRDefault="00E442CA">
                            <w:pPr>
                              <w:ind w:left="-57" w:right="-57"/>
                              <w:jc w:val="center"/>
                              <w:rPr>
                                <w:b/>
                                <w:sz w:val="16"/>
                                <w:szCs w:val="16"/>
                              </w:rPr>
                            </w:pPr>
                            <w:r>
                              <w:rPr>
                                <w:b/>
                                <w:sz w:val="16"/>
                                <w:szCs w:val="16"/>
                              </w:rPr>
                              <w:t>Siektina galutinė rodiklio reikšmė</w:t>
                            </w:r>
                          </w:p>
                          <w:p w:rsidR="00CF7B6E" w:rsidRDefault="00E442CA">
                            <w:pPr>
                              <w:ind w:left="-57" w:right="-57"/>
                              <w:jc w:val="center"/>
                              <w:rPr>
                                <w:b/>
                                <w:sz w:val="16"/>
                                <w:szCs w:val="16"/>
                              </w:rPr>
                            </w:pPr>
                            <w:r>
                              <w:rPr>
                                <w:b/>
                                <w:sz w:val="16"/>
                                <w:szCs w:val="16"/>
                              </w:rPr>
                              <w:t>(ir metai)</w:t>
                            </w:r>
                          </w:p>
                        </w:tc>
                        <w:tc>
                          <w:tcPr>
                            <w:tcW w:w="267" w:type="pct"/>
                            <w:shd w:val="clear" w:color="auto" w:fill="auto"/>
                          </w:tcPr>
                          <w:p w:rsidR="00CF7B6E" w:rsidRDefault="00E442CA">
                            <w:pPr>
                              <w:ind w:left="-57" w:right="-57"/>
                              <w:jc w:val="center"/>
                              <w:rPr>
                                <w:b/>
                                <w:strike/>
                                <w:sz w:val="16"/>
                                <w:szCs w:val="16"/>
                              </w:rPr>
                            </w:pPr>
                            <w:r>
                              <w:rPr>
                                <w:b/>
                                <w:sz w:val="16"/>
                                <w:szCs w:val="16"/>
                              </w:rPr>
                              <w:t>Administruojančioji institucija</w:t>
                            </w:r>
                          </w:p>
                        </w:tc>
                        <w:tc>
                          <w:tcPr>
                            <w:tcW w:w="266" w:type="pct"/>
                            <w:shd w:val="clear" w:color="auto" w:fill="auto"/>
                          </w:tcPr>
                          <w:p w:rsidR="00CF7B6E" w:rsidRDefault="00E442CA">
                            <w:pPr>
                              <w:ind w:left="-57" w:right="-57"/>
                              <w:jc w:val="center"/>
                              <w:rPr>
                                <w:b/>
                                <w:sz w:val="16"/>
                                <w:szCs w:val="16"/>
                              </w:rPr>
                            </w:pPr>
                            <w:r>
                              <w:rPr>
                                <w:b/>
                                <w:sz w:val="16"/>
                                <w:szCs w:val="16"/>
                              </w:rPr>
                              <w:t>Dalyvaujanti institucija</w:t>
                            </w:r>
                          </w:p>
                        </w:tc>
                      </w:tr>
                      <w:tr w:rsidR="00CF7B6E" w:rsidTr="00D40267">
                        <w:trPr>
                          <w:trHeight w:val="279"/>
                        </w:trPr>
                        <w:tc>
                          <w:tcPr>
                            <w:tcW w:w="467" w:type="pct"/>
                            <w:shd w:val="clear" w:color="auto" w:fill="auto"/>
                          </w:tcPr>
                          <w:p w:rsidR="00CF7B6E" w:rsidRDefault="00E442CA">
                            <w:pPr>
                              <w:ind w:left="-57" w:right="-57"/>
                              <w:jc w:val="center"/>
                              <w:rPr>
                                <w:b/>
                                <w:sz w:val="16"/>
                                <w:szCs w:val="16"/>
                              </w:rPr>
                            </w:pPr>
                            <w:r>
                              <w:rPr>
                                <w:b/>
                                <w:sz w:val="16"/>
                                <w:szCs w:val="16"/>
                              </w:rPr>
                              <w:t>1</w:t>
                            </w:r>
                          </w:p>
                        </w:tc>
                        <w:tc>
                          <w:tcPr>
                            <w:tcW w:w="285" w:type="pct"/>
                            <w:shd w:val="clear" w:color="auto" w:fill="auto"/>
                          </w:tcPr>
                          <w:p w:rsidR="00CF7B6E" w:rsidRDefault="00E442CA">
                            <w:pPr>
                              <w:ind w:left="-57" w:right="-57"/>
                              <w:jc w:val="center"/>
                              <w:rPr>
                                <w:b/>
                                <w:sz w:val="16"/>
                                <w:szCs w:val="16"/>
                              </w:rPr>
                            </w:pPr>
                            <w:r>
                              <w:rPr>
                                <w:b/>
                                <w:sz w:val="16"/>
                                <w:szCs w:val="16"/>
                              </w:rPr>
                              <w:t>2</w:t>
                            </w:r>
                          </w:p>
                        </w:tc>
                        <w:tc>
                          <w:tcPr>
                            <w:tcW w:w="309" w:type="pct"/>
                            <w:shd w:val="clear" w:color="auto" w:fill="auto"/>
                          </w:tcPr>
                          <w:p w:rsidR="00CF7B6E" w:rsidRDefault="00E442CA">
                            <w:pPr>
                              <w:ind w:left="-57" w:right="-57"/>
                              <w:jc w:val="center"/>
                              <w:rPr>
                                <w:b/>
                                <w:sz w:val="16"/>
                                <w:szCs w:val="16"/>
                              </w:rPr>
                            </w:pPr>
                            <w:r>
                              <w:rPr>
                                <w:b/>
                                <w:sz w:val="16"/>
                                <w:szCs w:val="16"/>
                              </w:rPr>
                              <w:t>3</w:t>
                            </w:r>
                          </w:p>
                        </w:tc>
                        <w:tc>
                          <w:tcPr>
                            <w:tcW w:w="353" w:type="pct"/>
                            <w:shd w:val="clear" w:color="auto" w:fill="auto"/>
                          </w:tcPr>
                          <w:p w:rsidR="00CF7B6E" w:rsidRDefault="00E442CA">
                            <w:pPr>
                              <w:ind w:left="-57" w:right="-57"/>
                              <w:jc w:val="center"/>
                              <w:rPr>
                                <w:b/>
                                <w:sz w:val="16"/>
                                <w:szCs w:val="16"/>
                              </w:rPr>
                            </w:pPr>
                            <w:r>
                              <w:rPr>
                                <w:b/>
                                <w:sz w:val="16"/>
                                <w:szCs w:val="16"/>
                              </w:rPr>
                              <w:t>4</w:t>
                            </w:r>
                          </w:p>
                        </w:tc>
                        <w:tc>
                          <w:tcPr>
                            <w:tcW w:w="386" w:type="pct"/>
                            <w:shd w:val="clear" w:color="auto" w:fill="auto"/>
                          </w:tcPr>
                          <w:p w:rsidR="00CF7B6E" w:rsidRDefault="00E442CA">
                            <w:pPr>
                              <w:ind w:left="-57" w:right="-57"/>
                              <w:jc w:val="center"/>
                              <w:rPr>
                                <w:b/>
                                <w:sz w:val="16"/>
                                <w:szCs w:val="16"/>
                              </w:rPr>
                            </w:pPr>
                            <w:r>
                              <w:rPr>
                                <w:b/>
                                <w:sz w:val="16"/>
                                <w:szCs w:val="16"/>
                              </w:rPr>
                              <w:t>5</w:t>
                            </w:r>
                          </w:p>
                        </w:tc>
                        <w:tc>
                          <w:tcPr>
                            <w:tcW w:w="334" w:type="pct"/>
                            <w:shd w:val="clear" w:color="auto" w:fill="auto"/>
                          </w:tcPr>
                          <w:p w:rsidR="00CF7B6E" w:rsidRDefault="00E442CA">
                            <w:pPr>
                              <w:ind w:left="-57" w:right="-57"/>
                              <w:jc w:val="center"/>
                              <w:rPr>
                                <w:b/>
                                <w:sz w:val="16"/>
                                <w:szCs w:val="16"/>
                              </w:rPr>
                            </w:pPr>
                            <w:r>
                              <w:rPr>
                                <w:b/>
                                <w:sz w:val="16"/>
                                <w:szCs w:val="16"/>
                              </w:rPr>
                              <w:t>6</w:t>
                            </w:r>
                          </w:p>
                        </w:tc>
                        <w:tc>
                          <w:tcPr>
                            <w:tcW w:w="382" w:type="pct"/>
                            <w:shd w:val="clear" w:color="auto" w:fill="auto"/>
                          </w:tcPr>
                          <w:p w:rsidR="00CF7B6E" w:rsidRDefault="00E442CA">
                            <w:pPr>
                              <w:ind w:left="-57" w:right="-57"/>
                              <w:jc w:val="center"/>
                              <w:rPr>
                                <w:b/>
                                <w:sz w:val="16"/>
                                <w:szCs w:val="16"/>
                              </w:rPr>
                            </w:pPr>
                            <w:r>
                              <w:rPr>
                                <w:b/>
                                <w:sz w:val="16"/>
                                <w:szCs w:val="16"/>
                              </w:rPr>
                              <w:t>7</w:t>
                            </w:r>
                          </w:p>
                        </w:tc>
                        <w:tc>
                          <w:tcPr>
                            <w:tcW w:w="351" w:type="pct"/>
                            <w:shd w:val="clear" w:color="auto" w:fill="auto"/>
                          </w:tcPr>
                          <w:p w:rsidR="00CF7B6E" w:rsidRDefault="00E442CA">
                            <w:pPr>
                              <w:ind w:left="-57" w:right="-57"/>
                              <w:jc w:val="center"/>
                              <w:rPr>
                                <w:b/>
                                <w:sz w:val="16"/>
                                <w:szCs w:val="16"/>
                              </w:rPr>
                            </w:pPr>
                            <w:r>
                              <w:rPr>
                                <w:b/>
                                <w:sz w:val="16"/>
                                <w:szCs w:val="16"/>
                              </w:rPr>
                              <w:t>8</w:t>
                            </w:r>
                          </w:p>
                        </w:tc>
                        <w:tc>
                          <w:tcPr>
                            <w:tcW w:w="420" w:type="pct"/>
                          </w:tcPr>
                          <w:p w:rsidR="00CF7B6E" w:rsidRDefault="00E442CA">
                            <w:pPr>
                              <w:ind w:left="-57" w:right="-57"/>
                              <w:jc w:val="center"/>
                              <w:rPr>
                                <w:b/>
                                <w:sz w:val="16"/>
                                <w:szCs w:val="16"/>
                              </w:rPr>
                            </w:pPr>
                            <w:r>
                              <w:rPr>
                                <w:b/>
                                <w:sz w:val="16"/>
                                <w:szCs w:val="16"/>
                              </w:rPr>
                              <w:t>9</w:t>
                            </w:r>
                          </w:p>
                        </w:tc>
                        <w:tc>
                          <w:tcPr>
                            <w:tcW w:w="847" w:type="pct"/>
                            <w:shd w:val="clear" w:color="auto" w:fill="auto"/>
                          </w:tcPr>
                          <w:p w:rsidR="00CF7B6E" w:rsidRDefault="00E442CA">
                            <w:pPr>
                              <w:ind w:left="-57" w:right="-57"/>
                              <w:jc w:val="center"/>
                              <w:rPr>
                                <w:b/>
                                <w:sz w:val="16"/>
                                <w:szCs w:val="16"/>
                              </w:rPr>
                            </w:pPr>
                            <w:r>
                              <w:rPr>
                                <w:b/>
                                <w:sz w:val="16"/>
                                <w:szCs w:val="16"/>
                              </w:rPr>
                              <w:t>10</w:t>
                            </w:r>
                          </w:p>
                        </w:tc>
                        <w:tc>
                          <w:tcPr>
                            <w:tcW w:w="333" w:type="pct"/>
                            <w:shd w:val="clear" w:color="auto" w:fill="auto"/>
                          </w:tcPr>
                          <w:p w:rsidR="00CF7B6E" w:rsidRDefault="00E442CA">
                            <w:pPr>
                              <w:ind w:left="-57" w:right="-57"/>
                              <w:jc w:val="center"/>
                              <w:rPr>
                                <w:b/>
                                <w:sz w:val="16"/>
                                <w:szCs w:val="16"/>
                              </w:rPr>
                            </w:pPr>
                            <w:r>
                              <w:rPr>
                                <w:b/>
                                <w:sz w:val="16"/>
                                <w:szCs w:val="16"/>
                              </w:rPr>
                              <w:t>11</w:t>
                            </w:r>
                          </w:p>
                        </w:tc>
                        <w:tc>
                          <w:tcPr>
                            <w:tcW w:w="267" w:type="pct"/>
                            <w:shd w:val="clear" w:color="auto" w:fill="auto"/>
                          </w:tcPr>
                          <w:p w:rsidR="00CF7B6E" w:rsidRDefault="00E442CA">
                            <w:pPr>
                              <w:ind w:left="-57" w:right="-57"/>
                              <w:jc w:val="center"/>
                              <w:rPr>
                                <w:b/>
                                <w:sz w:val="16"/>
                                <w:szCs w:val="16"/>
                              </w:rPr>
                            </w:pPr>
                            <w:r>
                              <w:rPr>
                                <w:b/>
                                <w:sz w:val="16"/>
                                <w:szCs w:val="16"/>
                              </w:rPr>
                              <w:t>12</w:t>
                            </w:r>
                          </w:p>
                        </w:tc>
                        <w:tc>
                          <w:tcPr>
                            <w:tcW w:w="266" w:type="pct"/>
                            <w:shd w:val="clear" w:color="auto" w:fill="auto"/>
                          </w:tcPr>
                          <w:p w:rsidR="00CF7B6E" w:rsidRDefault="00E442CA">
                            <w:pPr>
                              <w:ind w:left="-57" w:right="-57"/>
                              <w:jc w:val="center"/>
                              <w:rPr>
                                <w:b/>
                                <w:sz w:val="16"/>
                                <w:szCs w:val="16"/>
                              </w:rPr>
                            </w:pPr>
                            <w:r>
                              <w:rPr>
                                <w:b/>
                                <w:sz w:val="16"/>
                                <w:szCs w:val="16"/>
                              </w:rPr>
                              <w:t>13</w:t>
                            </w:r>
                          </w:p>
                        </w:tc>
                      </w:tr>
                      <w:tr w:rsidR="00CF7B6E" w:rsidTr="00D40267">
                        <w:trPr>
                          <w:trHeight w:val="458"/>
                        </w:trPr>
                        <w:tc>
                          <w:tcPr>
                            <w:tcW w:w="467" w:type="pct"/>
                            <w:vMerge w:val="restart"/>
                          </w:tcPr>
                          <w:p w:rsidR="00CF7B6E" w:rsidRDefault="00E442CA">
                            <w:pPr>
                              <w:ind w:left="-57" w:right="-57"/>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85" w:type="pct"/>
                            <w:vMerge w:val="restart"/>
                          </w:tcPr>
                          <w:p w:rsidR="00CF7B6E" w:rsidRDefault="00E442CA">
                            <w:pPr>
                              <w:ind w:left="-57" w:right="-57"/>
                              <w:jc w:val="center"/>
                              <w:rPr>
                                <w:sz w:val="16"/>
                                <w:szCs w:val="16"/>
                              </w:rPr>
                            </w:pPr>
                            <w:r>
                              <w:rPr>
                                <w:sz w:val="16"/>
                                <w:szCs w:val="16"/>
                              </w:rPr>
                              <w:t>R</w:t>
                            </w:r>
                          </w:p>
                        </w:tc>
                        <w:tc>
                          <w:tcPr>
                            <w:tcW w:w="309" w:type="pct"/>
                            <w:vMerge w:val="restart"/>
                          </w:tcPr>
                          <w:p w:rsidR="00CF7B6E" w:rsidRDefault="00E442CA">
                            <w:pPr>
                              <w:ind w:left="-57" w:right="-57"/>
                              <w:jc w:val="center"/>
                              <w:rPr>
                                <w:sz w:val="16"/>
                                <w:szCs w:val="16"/>
                              </w:rPr>
                            </w:pPr>
                            <w:r>
                              <w:rPr>
                                <w:sz w:val="16"/>
                                <w:szCs w:val="16"/>
                              </w:rPr>
                              <w:t>-</w:t>
                            </w:r>
                          </w:p>
                        </w:tc>
                        <w:tc>
                          <w:tcPr>
                            <w:tcW w:w="353" w:type="pct"/>
                            <w:vMerge w:val="restart"/>
                          </w:tcPr>
                          <w:p w:rsidR="00CF7B6E" w:rsidRDefault="00E442CA">
                            <w:pPr>
                              <w:ind w:left="-57" w:right="-57"/>
                              <w:jc w:val="center"/>
                              <w:rPr>
                                <w:sz w:val="16"/>
                                <w:szCs w:val="16"/>
                              </w:rPr>
                            </w:pPr>
                            <w:r>
                              <w:rPr>
                                <w:sz w:val="16"/>
                                <w:szCs w:val="16"/>
                              </w:rPr>
                              <w:t>-</w:t>
                            </w:r>
                          </w:p>
                        </w:tc>
                        <w:tc>
                          <w:tcPr>
                            <w:tcW w:w="386" w:type="pct"/>
                            <w:vMerge w:val="restart"/>
                          </w:tcPr>
                          <w:p w:rsidR="00CF7B6E" w:rsidRDefault="00E442CA">
                            <w:pPr>
                              <w:ind w:left="-57" w:right="-57"/>
                              <w:jc w:val="center"/>
                              <w:rPr>
                                <w:sz w:val="16"/>
                                <w:szCs w:val="16"/>
                              </w:rPr>
                            </w:pPr>
                            <w:r>
                              <w:rPr>
                                <w:sz w:val="16"/>
                                <w:szCs w:val="16"/>
                              </w:rPr>
                              <w:t>Ne</w:t>
                            </w:r>
                          </w:p>
                        </w:tc>
                        <w:tc>
                          <w:tcPr>
                            <w:tcW w:w="334" w:type="pct"/>
                            <w:vMerge w:val="restart"/>
                          </w:tcPr>
                          <w:p w:rsidR="00CF7B6E" w:rsidRDefault="00E442CA">
                            <w:pPr>
                              <w:ind w:left="-57" w:right="-57"/>
                              <w:jc w:val="center"/>
                              <w:rPr>
                                <w:sz w:val="16"/>
                                <w:szCs w:val="16"/>
                              </w:rPr>
                            </w:pPr>
                            <w:r>
                              <w:rPr>
                                <w:sz w:val="16"/>
                                <w:szCs w:val="16"/>
                              </w:rPr>
                              <w:t>-</w:t>
                            </w:r>
                          </w:p>
                        </w:tc>
                        <w:tc>
                          <w:tcPr>
                            <w:tcW w:w="382" w:type="pct"/>
                            <w:vMerge w:val="restart"/>
                          </w:tcPr>
                          <w:p w:rsidR="00CF7B6E" w:rsidRDefault="00E442CA">
                            <w:pPr>
                              <w:ind w:left="-57" w:right="-57"/>
                              <w:jc w:val="center"/>
                              <w:rPr>
                                <w:sz w:val="16"/>
                                <w:szCs w:val="16"/>
                              </w:rPr>
                            </w:pPr>
                            <w:r>
                              <w:rPr>
                                <w:sz w:val="16"/>
                                <w:szCs w:val="16"/>
                              </w:rPr>
                              <w:t>-</w:t>
                            </w:r>
                          </w:p>
                        </w:tc>
                        <w:tc>
                          <w:tcPr>
                            <w:tcW w:w="351" w:type="pct"/>
                            <w:vMerge w:val="restart"/>
                          </w:tcPr>
                          <w:p w:rsidR="00CF7B6E" w:rsidRDefault="00E442CA">
                            <w:pPr>
                              <w:ind w:left="-57" w:right="-57"/>
                              <w:jc w:val="center"/>
                              <w:rPr>
                                <w:sz w:val="16"/>
                                <w:szCs w:val="16"/>
                              </w:rPr>
                            </w:pPr>
                            <w:r>
                              <w:rPr>
                                <w:sz w:val="16"/>
                                <w:szCs w:val="16"/>
                              </w:rPr>
                              <w:t>-</w:t>
                            </w:r>
                          </w:p>
                        </w:tc>
                        <w:tc>
                          <w:tcPr>
                            <w:tcW w:w="420" w:type="pct"/>
                            <w:vMerge w:val="restart"/>
                          </w:tcPr>
                          <w:p w:rsidR="00CF7B6E" w:rsidRDefault="00E442CA">
                            <w:pPr>
                              <w:rPr>
                                <w:color w:val="000000"/>
                                <w:sz w:val="16"/>
                                <w:szCs w:val="16"/>
                              </w:rPr>
                            </w:pPr>
                            <w:r>
                              <w:rPr>
                                <w:color w:val="000000"/>
                                <w:sz w:val="16"/>
                                <w:szCs w:val="16"/>
                              </w:rPr>
                              <w:t>-</w:t>
                            </w:r>
                          </w:p>
                        </w:tc>
                        <w:tc>
                          <w:tcPr>
                            <w:tcW w:w="847" w:type="pct"/>
                          </w:tcPr>
                          <w:p w:rsidR="00CF7B6E" w:rsidRDefault="00E442CA">
                            <w:pPr>
                              <w:rPr>
                                <w:color w:val="000000"/>
                                <w:sz w:val="16"/>
                                <w:szCs w:val="16"/>
                                <w:shd w:val="clear" w:color="auto" w:fill="FFFFFF"/>
                              </w:rPr>
                            </w:pPr>
                            <w:r>
                              <w:rPr>
                                <w:sz w:val="16"/>
                                <w:szCs w:val="16"/>
                              </w:rPr>
                              <w:t>P-12-003-03-04-03-07</w:t>
                            </w:r>
                          </w:p>
                          <w:p w:rsidR="00CF7B6E" w:rsidRDefault="00E442CA">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33" w:type="pct"/>
                          </w:tcPr>
                          <w:p w:rsidR="00CF7B6E" w:rsidRDefault="00E442CA">
                            <w:pPr>
                              <w:ind w:left="-57" w:right="-57"/>
                              <w:jc w:val="center"/>
                              <w:rPr>
                                <w:sz w:val="16"/>
                                <w:szCs w:val="16"/>
                              </w:rPr>
                            </w:pPr>
                            <w:r>
                              <w:rPr>
                                <w:sz w:val="16"/>
                                <w:szCs w:val="16"/>
                              </w:rPr>
                              <w:t>1</w:t>
                            </w:r>
                          </w:p>
                          <w:p w:rsidR="00CF7B6E" w:rsidRDefault="00E442CA">
                            <w:pPr>
                              <w:ind w:left="-57" w:right="-57"/>
                              <w:jc w:val="center"/>
                              <w:rPr>
                                <w:sz w:val="16"/>
                                <w:szCs w:val="16"/>
                              </w:rPr>
                            </w:pPr>
                            <w:r>
                              <w:rPr>
                                <w:color w:val="000000"/>
                                <w:sz w:val="16"/>
                                <w:szCs w:val="16"/>
                              </w:rPr>
                              <w:t>(2022 m.)</w:t>
                            </w:r>
                          </w:p>
                        </w:tc>
                        <w:tc>
                          <w:tcPr>
                            <w:tcW w:w="267" w:type="pct"/>
                            <w:vMerge w:val="restart"/>
                          </w:tcPr>
                          <w:p w:rsidR="00CF7B6E" w:rsidRDefault="00E442CA">
                            <w:pPr>
                              <w:ind w:left="-57" w:right="-57"/>
                              <w:jc w:val="center"/>
                              <w:rPr>
                                <w:sz w:val="16"/>
                                <w:szCs w:val="16"/>
                              </w:rPr>
                            </w:pPr>
                            <w:r>
                              <w:rPr>
                                <w:color w:val="000000"/>
                                <w:sz w:val="16"/>
                                <w:szCs w:val="16"/>
                              </w:rPr>
                              <w:t>ŠMSM</w:t>
                            </w:r>
                          </w:p>
                        </w:tc>
                        <w:tc>
                          <w:tcPr>
                            <w:tcW w:w="266" w:type="pct"/>
                            <w:vMerge w:val="restart"/>
                          </w:tcPr>
                          <w:p w:rsidR="00CF7B6E" w:rsidRDefault="00E442CA">
                            <w:pPr>
                              <w:ind w:left="-57" w:right="-57"/>
                              <w:jc w:val="center"/>
                              <w:rPr>
                                <w:sz w:val="16"/>
                                <w:szCs w:val="16"/>
                              </w:rPr>
                            </w:pPr>
                            <w:r>
                              <w:rPr>
                                <w:color w:val="000000"/>
                                <w:sz w:val="16"/>
                                <w:szCs w:val="16"/>
                              </w:rPr>
                              <w:t>ŠMSM</w:t>
                            </w:r>
                          </w:p>
                        </w:tc>
                      </w:tr>
                      <w:tr w:rsidR="00CF7B6E" w:rsidTr="00D40267">
                        <w:trPr>
                          <w:trHeight w:val="45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33" w:type="pct"/>
                          </w:tcPr>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sz w:val="16"/>
                                <w:szCs w:val="16"/>
                              </w:rPr>
                            </w:pPr>
                            <w:r>
                              <w:rPr>
                                <w:color w:val="000000"/>
                                <w:sz w:val="16"/>
                                <w:szCs w:val="16"/>
                              </w:rPr>
                              <w:t>(2022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85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hd w:val="clear" w:color="000000" w:fill="auto"/>
                              <w:spacing w:line="276" w:lineRule="auto"/>
                              <w:rPr>
                                <w:sz w:val="16"/>
                                <w:szCs w:val="16"/>
                              </w:rPr>
                            </w:pPr>
                            <w:r>
                              <w:rPr>
                                <w:sz w:val="16"/>
                                <w:szCs w:val="16"/>
                              </w:rPr>
                              <w:t>P-12-003-03-04-03-12</w:t>
                            </w:r>
                          </w:p>
                          <w:p w:rsidR="00CF7B6E" w:rsidRDefault="00E442CA">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p w:rsidR="00CF7B6E" w:rsidRDefault="00CF7B6E">
                            <w:pPr>
                              <w:rPr>
                                <w:sz w:val="16"/>
                                <w:szCs w:val="16"/>
                              </w:rPr>
                            </w:pPr>
                          </w:p>
                        </w:tc>
                        <w:tc>
                          <w:tcPr>
                            <w:tcW w:w="333" w:type="pct"/>
                          </w:tcPr>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color w:val="000000"/>
                                <w:sz w:val="16"/>
                                <w:szCs w:val="16"/>
                              </w:rPr>
                            </w:pPr>
                            <w:r>
                              <w:rPr>
                                <w:color w:val="000000"/>
                                <w:sz w:val="16"/>
                                <w:szCs w:val="16"/>
                              </w:rPr>
                              <w:t xml:space="preserve">(2022 m. II </w:t>
                            </w:r>
                            <w:proofErr w:type="spellStart"/>
                            <w:r>
                              <w:rPr>
                                <w:color w:val="000000"/>
                                <w:sz w:val="16"/>
                                <w:szCs w:val="16"/>
                              </w:rPr>
                              <w:t>ketv</w:t>
                            </w:r>
                            <w:proofErr w:type="spellEnd"/>
                            <w:r>
                              <w:rPr>
                                <w:color w:val="000000"/>
                                <w:sz w:val="16"/>
                                <w:szCs w:val="16"/>
                              </w:rPr>
                              <w:t>.)</w:t>
                            </w:r>
                          </w:p>
                          <w:p w:rsidR="00CF7B6E" w:rsidRDefault="00CF7B6E">
                            <w:pPr>
                              <w:ind w:left="-57" w:right="-57"/>
                              <w:jc w:val="center"/>
                              <w:rPr>
                                <w:color w:val="000000"/>
                                <w:sz w:val="16"/>
                                <w:szCs w:val="16"/>
                              </w:rPr>
                            </w:pPr>
                          </w:p>
                          <w:p w:rsidR="00CF7B6E" w:rsidRDefault="00CF7B6E">
                            <w:pPr>
                              <w:ind w:left="-57" w:right="-57"/>
                              <w:jc w:val="center"/>
                              <w:rPr>
                                <w:color w:val="000000"/>
                                <w:sz w:val="16"/>
                                <w:szCs w:val="16"/>
                              </w:rPr>
                            </w:pPr>
                          </w:p>
                          <w:p w:rsidR="00CF7B6E" w:rsidRDefault="00CF7B6E">
                            <w:pPr>
                              <w:ind w:left="-57" w:right="-57"/>
                              <w:jc w:val="center"/>
                              <w:rPr>
                                <w:color w:val="000000"/>
                                <w:sz w:val="16"/>
                                <w:szCs w:val="16"/>
                              </w:rPr>
                            </w:pPr>
                          </w:p>
                          <w:p w:rsidR="00CF7B6E" w:rsidRDefault="00CF7B6E">
                            <w:pPr>
                              <w:ind w:left="-57" w:right="-57"/>
                              <w:jc w:val="center"/>
                              <w:rPr>
                                <w:sz w:val="16"/>
                                <w:szCs w:val="16"/>
                              </w:rPr>
                            </w:pP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1554"/>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P-12-003-03-04-03-13</w:t>
                            </w:r>
                          </w:p>
                          <w:p w:rsidR="00CF7B6E" w:rsidRDefault="00E442CA">
                            <w:pPr>
                              <w:rPr>
                                <w:sz w:val="16"/>
                                <w:szCs w:val="16"/>
                              </w:rPr>
                            </w:pPr>
                            <w:r>
                              <w:rPr>
                                <w:sz w:val="16"/>
                                <w:szCs w:val="16"/>
                                <w:lang w:eastAsia="lt-LT"/>
                              </w:rPr>
                              <w:t>Įsigalioję Lietuvos Respublikos profesinio mokymo įstatymo pakeitimai dėl profesinio mokymo kompetencijos centrų</w:t>
                            </w:r>
                          </w:p>
                        </w:tc>
                        <w:tc>
                          <w:tcPr>
                            <w:tcW w:w="333" w:type="pct"/>
                          </w:tcPr>
                          <w:p w:rsidR="00CF7B6E" w:rsidRDefault="00CF7B6E">
                            <w:pPr>
                              <w:ind w:left="-57" w:right="-57"/>
                              <w:jc w:val="center"/>
                              <w:rPr>
                                <w:color w:val="000000"/>
                                <w:sz w:val="16"/>
                                <w:szCs w:val="16"/>
                              </w:rPr>
                            </w:pPr>
                          </w:p>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color w:val="000000"/>
                                <w:sz w:val="16"/>
                                <w:szCs w:val="16"/>
                              </w:rPr>
                            </w:pPr>
                            <w:r>
                              <w:rPr>
                                <w:color w:val="000000"/>
                                <w:sz w:val="16"/>
                                <w:szCs w:val="16"/>
                              </w:rPr>
                              <w:t>(2022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45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P-12-003-03-04-03-14</w:t>
                            </w:r>
                          </w:p>
                          <w:p w:rsidR="00CF7B6E" w:rsidRDefault="00E442CA">
                            <w:pPr>
                              <w:rPr>
                                <w:sz w:val="16"/>
                                <w:szCs w:val="16"/>
                              </w:rPr>
                            </w:pPr>
                            <w:r>
                              <w:rPr>
                                <w:color w:val="000000"/>
                                <w:sz w:val="16"/>
                                <w:szCs w:val="16"/>
                              </w:rPr>
                              <w:t xml:space="preserve">Įsigalioję teisės aktai, kuriais nustatoma Paramos pameistrystei ir mokymuisi darbo vietoje schema </w:t>
                            </w:r>
                          </w:p>
                        </w:tc>
                        <w:tc>
                          <w:tcPr>
                            <w:tcW w:w="333" w:type="pct"/>
                          </w:tcPr>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sz w:val="16"/>
                                <w:szCs w:val="16"/>
                              </w:rPr>
                            </w:pPr>
                            <w:r>
                              <w:rPr>
                                <w:color w:val="000000"/>
                                <w:sz w:val="16"/>
                                <w:szCs w:val="16"/>
                              </w:rPr>
                              <w:t>(2022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45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P-12-003-03-04-03-24</w:t>
                            </w:r>
                          </w:p>
                          <w:p w:rsidR="00CF7B6E" w:rsidRDefault="00E442CA">
                            <w:pPr>
                              <w:rPr>
                                <w:sz w:val="16"/>
                                <w:szCs w:val="16"/>
                              </w:rPr>
                            </w:pPr>
                            <w:r>
                              <w:rPr>
                                <w:color w:val="000000"/>
                                <w:sz w:val="16"/>
                                <w:szCs w:val="16"/>
                              </w:rPr>
                              <w:t>Įsigalioję Profesinio mokymo įstatymo pakeitimai dėl priėmimo į valstybės finansuojamas vietas profesiniame mokyme planavimo metodikos</w:t>
                            </w:r>
                          </w:p>
                        </w:tc>
                        <w:tc>
                          <w:tcPr>
                            <w:tcW w:w="333" w:type="pct"/>
                          </w:tcPr>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sz w:val="16"/>
                                <w:szCs w:val="16"/>
                              </w:rPr>
                            </w:pPr>
                            <w:r>
                              <w:rPr>
                                <w:color w:val="000000"/>
                                <w:sz w:val="16"/>
                                <w:szCs w:val="16"/>
                              </w:rPr>
                              <w:t>(2022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69"/>
                        </w:trPr>
                        <w:tc>
                          <w:tcPr>
                            <w:tcW w:w="467" w:type="pct"/>
                          </w:tcPr>
                          <w:p w:rsidR="00CF7B6E" w:rsidRDefault="00E442CA">
                            <w:pPr>
                              <w:ind w:left="-57" w:right="-57"/>
                              <w:rPr>
                                <w:color w:val="000000"/>
                                <w:sz w:val="16"/>
                                <w:szCs w:val="16"/>
                              </w:rPr>
                            </w:pPr>
                            <w:r>
                              <w:rPr>
                                <w:color w:val="000000"/>
                                <w:sz w:val="16"/>
                                <w:szCs w:val="16"/>
                              </w:rPr>
                              <w:t>2. Priemonių profesinio mokymo programoms atnaujinti ar parengti, profesijos mokytojams ir meistrams praktikams pritraukti parengimas</w:t>
                            </w:r>
                          </w:p>
                        </w:tc>
                        <w:tc>
                          <w:tcPr>
                            <w:tcW w:w="285" w:type="pct"/>
                          </w:tcPr>
                          <w:p w:rsidR="00CF7B6E" w:rsidRDefault="00CF7B6E">
                            <w:pPr>
                              <w:ind w:left="-57" w:right="-57"/>
                              <w:rPr>
                                <w:sz w:val="16"/>
                                <w:szCs w:val="16"/>
                              </w:rPr>
                            </w:pPr>
                          </w:p>
                        </w:tc>
                        <w:tc>
                          <w:tcPr>
                            <w:tcW w:w="309" w:type="pct"/>
                          </w:tcPr>
                          <w:p w:rsidR="00CF7B6E" w:rsidRDefault="00CF7B6E">
                            <w:pPr>
                              <w:ind w:left="-57" w:right="-57"/>
                              <w:rPr>
                                <w:sz w:val="16"/>
                                <w:szCs w:val="16"/>
                              </w:rPr>
                            </w:pPr>
                          </w:p>
                        </w:tc>
                        <w:tc>
                          <w:tcPr>
                            <w:tcW w:w="353" w:type="pct"/>
                          </w:tcPr>
                          <w:p w:rsidR="00CF7B6E" w:rsidRDefault="00CF7B6E">
                            <w:pPr>
                              <w:ind w:left="-57" w:right="-57"/>
                              <w:rPr>
                                <w:sz w:val="16"/>
                                <w:szCs w:val="16"/>
                              </w:rPr>
                            </w:pPr>
                          </w:p>
                        </w:tc>
                        <w:tc>
                          <w:tcPr>
                            <w:tcW w:w="386" w:type="pct"/>
                          </w:tcPr>
                          <w:p w:rsidR="00CF7B6E" w:rsidRDefault="00CF7B6E">
                            <w:pPr>
                              <w:ind w:left="-57" w:right="-57"/>
                              <w:rPr>
                                <w:sz w:val="16"/>
                                <w:szCs w:val="16"/>
                              </w:rPr>
                            </w:pPr>
                          </w:p>
                        </w:tc>
                        <w:tc>
                          <w:tcPr>
                            <w:tcW w:w="334" w:type="pct"/>
                          </w:tcPr>
                          <w:p w:rsidR="00CF7B6E" w:rsidRDefault="00CF7B6E">
                            <w:pPr>
                              <w:ind w:left="-57" w:right="-57"/>
                              <w:rPr>
                                <w:sz w:val="16"/>
                                <w:szCs w:val="16"/>
                              </w:rPr>
                            </w:pPr>
                          </w:p>
                        </w:tc>
                        <w:tc>
                          <w:tcPr>
                            <w:tcW w:w="382" w:type="pct"/>
                          </w:tcPr>
                          <w:p w:rsidR="00CF7B6E" w:rsidRDefault="00CF7B6E">
                            <w:pPr>
                              <w:ind w:left="-57" w:right="-57"/>
                              <w:jc w:val="center"/>
                              <w:rPr>
                                <w:sz w:val="16"/>
                                <w:szCs w:val="16"/>
                              </w:rPr>
                            </w:pPr>
                          </w:p>
                        </w:tc>
                        <w:tc>
                          <w:tcPr>
                            <w:tcW w:w="351" w:type="pct"/>
                          </w:tcPr>
                          <w:p w:rsidR="00CF7B6E" w:rsidRDefault="00CF7B6E">
                            <w:pPr>
                              <w:ind w:left="-57" w:right="-57"/>
                              <w:rPr>
                                <w:sz w:val="16"/>
                                <w:szCs w:val="16"/>
                              </w:rPr>
                            </w:pPr>
                          </w:p>
                        </w:tc>
                        <w:tc>
                          <w:tcPr>
                            <w:tcW w:w="420" w:type="pct"/>
                          </w:tcPr>
                          <w:p w:rsidR="00CF7B6E" w:rsidRDefault="00CF7B6E">
                            <w:pPr>
                              <w:rPr>
                                <w:color w:val="000000"/>
                                <w:sz w:val="16"/>
                                <w:szCs w:val="16"/>
                              </w:rPr>
                            </w:pPr>
                          </w:p>
                        </w:tc>
                        <w:tc>
                          <w:tcPr>
                            <w:tcW w:w="847" w:type="pct"/>
                          </w:tcPr>
                          <w:p w:rsidR="00CF7B6E" w:rsidRDefault="00CF7B6E">
                            <w:pPr>
                              <w:rPr>
                                <w:color w:val="000000"/>
                                <w:sz w:val="16"/>
                                <w:szCs w:val="16"/>
                              </w:rPr>
                            </w:pPr>
                          </w:p>
                        </w:tc>
                        <w:tc>
                          <w:tcPr>
                            <w:tcW w:w="333" w:type="pct"/>
                          </w:tcPr>
                          <w:p w:rsidR="00CF7B6E" w:rsidRDefault="00CF7B6E">
                            <w:pPr>
                              <w:ind w:left="-57" w:right="-57"/>
                              <w:jc w:val="center"/>
                              <w:rPr>
                                <w:sz w:val="16"/>
                                <w:szCs w:val="16"/>
                              </w:rPr>
                            </w:pPr>
                          </w:p>
                        </w:tc>
                        <w:tc>
                          <w:tcPr>
                            <w:tcW w:w="267" w:type="pct"/>
                          </w:tcPr>
                          <w:p w:rsidR="00CF7B6E" w:rsidRDefault="00CF7B6E">
                            <w:pPr>
                              <w:ind w:left="-57" w:right="-57"/>
                              <w:jc w:val="center"/>
                              <w:rPr>
                                <w:sz w:val="16"/>
                                <w:szCs w:val="16"/>
                              </w:rPr>
                            </w:pPr>
                          </w:p>
                        </w:tc>
                        <w:tc>
                          <w:tcPr>
                            <w:tcW w:w="266" w:type="pct"/>
                          </w:tcPr>
                          <w:p w:rsidR="00CF7B6E" w:rsidRDefault="00CF7B6E">
                            <w:pPr>
                              <w:ind w:left="-57" w:right="-57"/>
                              <w:jc w:val="center"/>
                              <w:rPr>
                                <w:sz w:val="16"/>
                                <w:szCs w:val="16"/>
                              </w:rPr>
                            </w:pPr>
                          </w:p>
                        </w:tc>
                      </w:tr>
                      <w:tr w:rsidR="00CF7B6E" w:rsidTr="00D40267">
                        <w:trPr>
                          <w:trHeight w:val="460"/>
                        </w:trPr>
                        <w:tc>
                          <w:tcPr>
                            <w:tcW w:w="467" w:type="pct"/>
                            <w:vMerge w:val="restart"/>
                          </w:tcPr>
                          <w:p w:rsidR="00CF7B6E" w:rsidRDefault="00E442CA">
                            <w:pPr>
                              <w:ind w:left="-57" w:right="-57"/>
                              <w:rPr>
                                <w:i/>
                                <w:sz w:val="16"/>
                                <w:szCs w:val="16"/>
                              </w:rPr>
                            </w:pPr>
                            <w:r>
                              <w:rPr>
                                <w:color w:val="000000"/>
                                <w:sz w:val="16"/>
                                <w:szCs w:val="16"/>
                              </w:rPr>
                              <w:t xml:space="preserve">2.1. </w:t>
                            </w:r>
                            <w:r>
                              <w:rPr>
                                <w:sz w:val="16"/>
                                <w:szCs w:val="16"/>
                              </w:rPr>
                              <w:t>Formaliojo profesinio mokymo programų atnaujinimas ir (ar) parengimas</w:t>
                            </w:r>
                          </w:p>
                        </w:tc>
                        <w:tc>
                          <w:tcPr>
                            <w:tcW w:w="285" w:type="pct"/>
                            <w:vMerge w:val="restart"/>
                          </w:tcPr>
                          <w:p w:rsidR="00CF7B6E" w:rsidRDefault="00E442CA">
                            <w:pPr>
                              <w:ind w:left="-57" w:right="-57"/>
                              <w:jc w:val="center"/>
                              <w:rPr>
                                <w:sz w:val="16"/>
                                <w:szCs w:val="16"/>
                              </w:rPr>
                            </w:pPr>
                            <w:r>
                              <w:rPr>
                                <w:sz w:val="16"/>
                                <w:szCs w:val="16"/>
                              </w:rPr>
                              <w:t>M</w:t>
                            </w:r>
                          </w:p>
                        </w:tc>
                        <w:tc>
                          <w:tcPr>
                            <w:tcW w:w="309" w:type="pct"/>
                            <w:vMerge w:val="restart"/>
                          </w:tcPr>
                          <w:p w:rsidR="00CF7B6E" w:rsidRDefault="00E442CA">
                            <w:pPr>
                              <w:ind w:left="-57" w:right="-57"/>
                              <w:jc w:val="center"/>
                              <w:rPr>
                                <w:sz w:val="16"/>
                                <w:szCs w:val="16"/>
                              </w:rPr>
                            </w:pPr>
                            <w:r>
                              <w:rPr>
                                <w:sz w:val="16"/>
                                <w:szCs w:val="16"/>
                              </w:rPr>
                              <w:t>ESFA</w:t>
                            </w:r>
                          </w:p>
                        </w:tc>
                        <w:tc>
                          <w:tcPr>
                            <w:tcW w:w="353" w:type="pct"/>
                            <w:vMerge w:val="restart"/>
                          </w:tcPr>
                          <w:p w:rsidR="00CF7B6E" w:rsidRDefault="00E442CA">
                            <w:pPr>
                              <w:ind w:left="-57" w:right="-57"/>
                              <w:jc w:val="center"/>
                              <w:rPr>
                                <w:sz w:val="16"/>
                                <w:szCs w:val="16"/>
                              </w:rPr>
                            </w:pPr>
                            <w:r>
                              <w:rPr>
                                <w:sz w:val="16"/>
                                <w:szCs w:val="16"/>
                              </w:rPr>
                              <w:t>P</w:t>
                            </w:r>
                          </w:p>
                        </w:tc>
                        <w:tc>
                          <w:tcPr>
                            <w:tcW w:w="386" w:type="pct"/>
                            <w:vMerge w:val="restart"/>
                          </w:tcPr>
                          <w:p w:rsidR="00CF7B6E" w:rsidRDefault="00E442CA">
                            <w:pPr>
                              <w:ind w:left="-57" w:right="-57"/>
                              <w:jc w:val="center"/>
                              <w:rPr>
                                <w:sz w:val="16"/>
                                <w:szCs w:val="16"/>
                              </w:rPr>
                            </w:pPr>
                            <w:r>
                              <w:rPr>
                                <w:sz w:val="16"/>
                                <w:szCs w:val="16"/>
                              </w:rPr>
                              <w:t>Ne</w:t>
                            </w:r>
                          </w:p>
                        </w:tc>
                        <w:tc>
                          <w:tcPr>
                            <w:tcW w:w="334" w:type="pct"/>
                            <w:vMerge w:val="restart"/>
                          </w:tcPr>
                          <w:p w:rsidR="00CF7B6E" w:rsidRDefault="00E442CA">
                            <w:pPr>
                              <w:ind w:left="-57" w:right="-57"/>
                              <w:jc w:val="center"/>
                              <w:rPr>
                                <w:sz w:val="16"/>
                                <w:szCs w:val="16"/>
                              </w:rPr>
                            </w:pPr>
                            <w:r>
                              <w:rPr>
                                <w:sz w:val="16"/>
                                <w:szCs w:val="16"/>
                              </w:rPr>
                              <w:t>D</w:t>
                            </w:r>
                          </w:p>
                        </w:tc>
                        <w:tc>
                          <w:tcPr>
                            <w:tcW w:w="382" w:type="pct"/>
                          </w:tcPr>
                          <w:p w:rsidR="00CF7B6E" w:rsidRDefault="00E442CA">
                            <w:pPr>
                              <w:jc w:val="center"/>
                              <w:rPr>
                                <w:sz w:val="16"/>
                                <w:szCs w:val="16"/>
                              </w:rPr>
                            </w:pPr>
                            <w:r>
                              <w:rPr>
                                <w:sz w:val="16"/>
                                <w:szCs w:val="16"/>
                              </w:rPr>
                              <w:t>2 299,000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 xml:space="preserve">Ekonomikos gaivinimo ir atsparumo didinimo priemonės (toliau </w:t>
                            </w:r>
                            <w:r>
                              <w:rPr>
                                <w:rFonts w:eastAsia="Calibri"/>
                                <w:sz w:val="16"/>
                                <w:szCs w:val="16"/>
                              </w:rPr>
                              <w:t>–</w:t>
                            </w:r>
                            <w:r>
                              <w:rPr>
                                <w:sz w:val="16"/>
                                <w:szCs w:val="16"/>
                              </w:rPr>
                              <w:t xml:space="preserve"> EGADP) ir </w:t>
                            </w:r>
                          </w:p>
                          <w:p w:rsidR="00CF7B6E" w:rsidRDefault="00E442CA">
                            <w:pPr>
                              <w:ind w:left="-57" w:right="-57"/>
                              <w:rPr>
                                <w:sz w:val="16"/>
                                <w:szCs w:val="16"/>
                              </w:rPr>
                            </w:pPr>
                            <w:r>
                              <w:rPr>
                                <w:bCs/>
                                <w:sz w:val="16"/>
                                <w:szCs w:val="16"/>
                              </w:rPr>
                              <w:t>Valstybės biudžeto (toliau – 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rsidR="00CF7B6E" w:rsidRDefault="00CF7B6E">
                            <w:pPr>
                              <w:ind w:left="-57" w:right="-57"/>
                              <w:rPr>
                                <w:sz w:val="16"/>
                                <w:szCs w:val="16"/>
                              </w:rPr>
                            </w:pPr>
                          </w:p>
                        </w:tc>
                        <w:tc>
                          <w:tcPr>
                            <w:tcW w:w="420" w:type="pct"/>
                            <w:vMerge w:val="restart"/>
                          </w:tcPr>
                          <w:p w:rsidR="00CF7B6E" w:rsidRDefault="00E442CA">
                            <w:pPr>
                              <w:rPr>
                                <w:color w:val="000000"/>
                                <w:sz w:val="16"/>
                                <w:szCs w:val="16"/>
                              </w:rPr>
                            </w:pPr>
                            <w:r>
                              <w:rPr>
                                <w:sz w:val="16"/>
                                <w:szCs w:val="16"/>
                              </w:rPr>
                              <w:t>EGADP</w:t>
                            </w:r>
                          </w:p>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P-12-003-03-04-03-09</w:t>
                            </w:r>
                          </w:p>
                          <w:p w:rsidR="00CF7B6E" w:rsidRDefault="00E442CA">
                            <w:pPr>
                              <w:ind w:firstLine="38"/>
                              <w:rPr>
                                <w:color w:val="000000"/>
                                <w:sz w:val="16"/>
                                <w:szCs w:val="16"/>
                              </w:rPr>
                            </w:pPr>
                            <w:r>
                              <w:rPr>
                                <w:sz w:val="16"/>
                                <w:szCs w:val="16"/>
                                <w:lang w:eastAsia="nl-BE"/>
                              </w:rPr>
                              <w:t xml:space="preserve">Poreikių atnaujinti arba parengti naujas mokymo programas nustatymas, konsultuojantis su socialiniais partneriais </w:t>
                            </w:r>
                          </w:p>
                        </w:tc>
                        <w:tc>
                          <w:tcPr>
                            <w:tcW w:w="333" w:type="pct"/>
                          </w:tcPr>
                          <w:p w:rsidR="00CF7B6E" w:rsidRDefault="00E442CA">
                            <w:pPr>
                              <w:ind w:left="-57" w:right="-57"/>
                              <w:jc w:val="center"/>
                              <w:rPr>
                                <w:sz w:val="16"/>
                                <w:szCs w:val="16"/>
                              </w:rPr>
                            </w:pPr>
                            <w:r>
                              <w:rPr>
                                <w:sz w:val="16"/>
                                <w:szCs w:val="16"/>
                              </w:rPr>
                              <w:t>1</w:t>
                            </w:r>
                          </w:p>
                          <w:p w:rsidR="00CF7B6E" w:rsidRDefault="00E442CA">
                            <w:pPr>
                              <w:ind w:left="-57" w:right="-57"/>
                              <w:jc w:val="center"/>
                              <w:rPr>
                                <w:sz w:val="16"/>
                                <w:szCs w:val="16"/>
                              </w:rPr>
                            </w:pPr>
                            <w:r>
                              <w:rPr>
                                <w:sz w:val="16"/>
                                <w:szCs w:val="16"/>
                              </w:rPr>
                              <w:t>(2023 m.)</w:t>
                            </w:r>
                          </w:p>
                        </w:tc>
                        <w:tc>
                          <w:tcPr>
                            <w:tcW w:w="267" w:type="pct"/>
                            <w:vMerge w:val="restart"/>
                          </w:tcPr>
                          <w:p w:rsidR="00CF7B6E" w:rsidRDefault="00E442CA">
                            <w:pPr>
                              <w:ind w:left="-57" w:right="-57"/>
                              <w:jc w:val="center"/>
                              <w:rPr>
                                <w:sz w:val="16"/>
                                <w:szCs w:val="16"/>
                              </w:rPr>
                            </w:pPr>
                            <w:r>
                              <w:rPr>
                                <w:sz w:val="16"/>
                                <w:szCs w:val="16"/>
                              </w:rPr>
                              <w:t>CPVA</w:t>
                            </w:r>
                          </w:p>
                        </w:tc>
                        <w:tc>
                          <w:tcPr>
                            <w:tcW w:w="266" w:type="pct"/>
                            <w:vMerge w:val="restart"/>
                          </w:tcPr>
                          <w:p w:rsidR="00CF7B6E" w:rsidRDefault="00E442CA">
                            <w:pPr>
                              <w:ind w:left="-57" w:right="-57"/>
                              <w:jc w:val="center"/>
                              <w:rPr>
                                <w:sz w:val="16"/>
                                <w:szCs w:val="16"/>
                              </w:rPr>
                            </w:pPr>
                            <w:r>
                              <w:rPr>
                                <w:sz w:val="16"/>
                                <w:szCs w:val="16"/>
                              </w:rPr>
                              <w:t>ŠMSM</w:t>
                            </w:r>
                          </w:p>
                        </w:tc>
                      </w:tr>
                      <w:tr w:rsidR="00CF7B6E" w:rsidTr="00D40267">
                        <w:trPr>
                          <w:trHeight w:val="45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sz w:val="16"/>
                                <w:szCs w:val="16"/>
                              </w:rPr>
                            </w:pPr>
                            <w:r>
                              <w:rPr>
                                <w:sz w:val="16"/>
                                <w:szCs w:val="16"/>
                              </w:rPr>
                              <w:t>1 900,000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EGADP) lėšos</w:t>
                            </w:r>
                          </w:p>
                        </w:tc>
                        <w:tc>
                          <w:tcPr>
                            <w:tcW w:w="420" w:type="pct"/>
                            <w:vMerge/>
                          </w:tcPr>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P-12-003-03-04-03-10</w:t>
                            </w:r>
                          </w:p>
                          <w:p w:rsidR="00CF7B6E" w:rsidRDefault="00E442CA">
                            <w:pPr>
                              <w:rPr>
                                <w:sz w:val="16"/>
                                <w:szCs w:val="16"/>
                              </w:rPr>
                            </w:pPr>
                            <w:r>
                              <w:rPr>
                                <w:color w:val="000000"/>
                                <w:sz w:val="16"/>
                                <w:szCs w:val="16"/>
                              </w:rPr>
                              <w:t>Užregistruotos naujos ar atnaujintos profesinio mokymo programos, kurios yra prieinamos mokymo paslaugų teikėjams</w:t>
                            </w:r>
                          </w:p>
                        </w:tc>
                        <w:tc>
                          <w:tcPr>
                            <w:tcW w:w="333" w:type="pct"/>
                          </w:tcPr>
                          <w:p w:rsidR="00CF7B6E" w:rsidRDefault="00E442CA">
                            <w:pPr>
                              <w:ind w:left="-57" w:right="-57"/>
                              <w:jc w:val="center"/>
                              <w:rPr>
                                <w:color w:val="000000"/>
                                <w:sz w:val="16"/>
                                <w:szCs w:val="16"/>
                              </w:rPr>
                            </w:pPr>
                            <w:r>
                              <w:rPr>
                                <w:color w:val="000000"/>
                                <w:sz w:val="16"/>
                                <w:szCs w:val="16"/>
                              </w:rPr>
                              <w:t>95</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right="-57"/>
                              <w:jc w:val="center"/>
                              <w:rPr>
                                <w:sz w:val="16"/>
                                <w:szCs w:val="16"/>
                              </w:rPr>
                            </w:pPr>
                          </w:p>
                        </w:tc>
                      </w:tr>
                      <w:tr w:rsidR="00CF7B6E" w:rsidTr="00D40267">
                        <w:trPr>
                          <w:trHeight w:val="1408"/>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restart"/>
                          </w:tcPr>
                          <w:p w:rsidR="00CF7B6E" w:rsidRDefault="00E442CA">
                            <w:pPr>
                              <w:ind w:left="-57" w:right="-57"/>
                              <w:jc w:val="center"/>
                              <w:rPr>
                                <w:sz w:val="16"/>
                                <w:szCs w:val="16"/>
                              </w:rPr>
                            </w:pPr>
                            <w:r>
                              <w:rPr>
                                <w:color w:val="000000"/>
                                <w:sz w:val="16"/>
                                <w:szCs w:val="16"/>
                              </w:rPr>
                              <w:t>399,000</w:t>
                            </w:r>
                          </w:p>
                          <w:p w:rsidR="00CF7B6E" w:rsidRDefault="00CF7B6E">
                            <w:pPr>
                              <w:ind w:left="-57" w:right="-57"/>
                              <w:jc w:val="center"/>
                              <w:rPr>
                                <w:sz w:val="16"/>
                                <w:szCs w:val="16"/>
                              </w:rPr>
                            </w:pPr>
                          </w:p>
                        </w:tc>
                        <w:tc>
                          <w:tcPr>
                            <w:tcW w:w="351" w:type="pct"/>
                            <w:vMerge w:val="restart"/>
                          </w:tcPr>
                          <w:p w:rsidR="00CF7B6E" w:rsidRDefault="00E442CA">
                            <w:pPr>
                              <w:ind w:left="-57" w:right="-57"/>
                              <w:rPr>
                                <w:sz w:val="16"/>
                                <w:szCs w:val="16"/>
                              </w:rPr>
                            </w:pPr>
                            <w:r>
                              <w:rPr>
                                <w:bCs/>
                                <w:sz w:val="16"/>
                                <w:szCs w:val="16"/>
                              </w:rPr>
                              <w:t>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P-12-003-03-04-03-11</w:t>
                            </w:r>
                          </w:p>
                          <w:p w:rsidR="00CF7B6E" w:rsidRDefault="00E442CA">
                            <w:pPr>
                              <w:rPr>
                                <w:sz w:val="16"/>
                                <w:szCs w:val="16"/>
                              </w:rPr>
                            </w:pPr>
                            <w:r>
                              <w:rPr>
                                <w:color w:val="000000"/>
                                <w:sz w:val="16"/>
                                <w:szCs w:val="16"/>
                              </w:rPr>
                              <w:t>Profesijos mokytojai ir (arba) meistrai, dalyvaujantys pameistrių ir praktikas atliekančių mokinių mokymo procese</w:t>
                            </w:r>
                          </w:p>
                        </w:tc>
                        <w:tc>
                          <w:tcPr>
                            <w:tcW w:w="333" w:type="pct"/>
                          </w:tcPr>
                          <w:p w:rsidR="00CF7B6E" w:rsidRDefault="00E442CA">
                            <w:pPr>
                              <w:ind w:left="-57" w:right="-57"/>
                              <w:jc w:val="center"/>
                              <w:rPr>
                                <w:color w:val="000000"/>
                                <w:sz w:val="16"/>
                                <w:szCs w:val="16"/>
                              </w:rPr>
                            </w:pPr>
                            <w:r>
                              <w:rPr>
                                <w:color w:val="000000"/>
                                <w:sz w:val="16"/>
                                <w:szCs w:val="16"/>
                              </w:rPr>
                              <w:t>1 000</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467"/>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R-12-003-03-04-03-19</w:t>
                            </w:r>
                          </w:p>
                          <w:p w:rsidR="00CF7B6E" w:rsidRDefault="00E442CA">
                            <w:pPr>
                              <w:rPr>
                                <w:color w:val="000000"/>
                                <w:sz w:val="16"/>
                                <w:szCs w:val="16"/>
                              </w:rPr>
                            </w:pPr>
                            <w:r>
                              <w:rPr>
                                <w:color w:val="000000"/>
                                <w:sz w:val="16"/>
                                <w:szCs w:val="16"/>
                              </w:rPr>
                              <w:t>Švietimo ar mokymo veiklos dalyvių skaičius</w:t>
                            </w:r>
                          </w:p>
                        </w:tc>
                        <w:tc>
                          <w:tcPr>
                            <w:tcW w:w="333" w:type="pct"/>
                          </w:tcPr>
                          <w:p w:rsidR="00CF7B6E" w:rsidRDefault="00E442CA">
                            <w:pPr>
                              <w:ind w:left="-57" w:right="-57"/>
                              <w:jc w:val="center"/>
                              <w:rPr>
                                <w:color w:val="000000"/>
                                <w:sz w:val="16"/>
                                <w:szCs w:val="16"/>
                              </w:rPr>
                            </w:pPr>
                            <w:r>
                              <w:rPr>
                                <w:color w:val="000000"/>
                                <w:sz w:val="16"/>
                                <w:szCs w:val="16"/>
                              </w:rPr>
                              <w:t>n/a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467"/>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R-12-003-03-04-03-20</w:t>
                            </w:r>
                          </w:p>
                          <w:p w:rsidR="00CF7B6E" w:rsidRDefault="00E442CA">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rsidR="00CF7B6E" w:rsidRDefault="00E442CA">
                            <w:pPr>
                              <w:ind w:left="-57" w:right="-57"/>
                              <w:jc w:val="center"/>
                              <w:rPr>
                                <w:color w:val="000000"/>
                                <w:sz w:val="16"/>
                                <w:szCs w:val="16"/>
                              </w:rPr>
                            </w:pPr>
                            <w:r>
                              <w:rPr>
                                <w:color w:val="000000"/>
                                <w:sz w:val="16"/>
                                <w:szCs w:val="16"/>
                              </w:rPr>
                              <w:t>n/a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467"/>
                        </w:trPr>
                        <w:tc>
                          <w:tcPr>
                            <w:tcW w:w="467" w:type="pct"/>
                            <w:vMerge/>
                          </w:tcPr>
                          <w:p w:rsidR="00CF7B6E" w:rsidRDefault="00CF7B6E">
                            <w:pPr>
                              <w:ind w:left="-57" w:right="-57"/>
                              <w:rPr>
                                <w:i/>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hd w:val="clear" w:color="000000" w:fill="auto"/>
                              <w:spacing w:line="276" w:lineRule="auto"/>
                              <w:rPr>
                                <w:sz w:val="16"/>
                                <w:szCs w:val="16"/>
                              </w:rPr>
                            </w:pPr>
                            <w:r>
                              <w:rPr>
                                <w:sz w:val="16"/>
                                <w:szCs w:val="16"/>
                              </w:rPr>
                              <w:t>R-12-003-03-04-03-21</w:t>
                            </w:r>
                          </w:p>
                          <w:p w:rsidR="00CF7B6E" w:rsidRDefault="00E442CA">
                            <w:pPr>
                              <w:rPr>
                                <w:sz w:val="16"/>
                                <w:szCs w:val="16"/>
                                <w:lang w:eastAsia="lt-LT"/>
                              </w:rPr>
                            </w:pPr>
                            <w:r>
                              <w:rPr>
                                <w:sz w:val="16"/>
                                <w:szCs w:val="16"/>
                                <w:lang w:eastAsia="lt-LT"/>
                              </w:rPr>
                              <w:t>Švietimo ar mokymo veiklos dalyvių skaičius, iš jų skaitmeninių įgūdžių ugdymo veiklos dalyvių skaičius</w:t>
                            </w:r>
                          </w:p>
                        </w:tc>
                        <w:tc>
                          <w:tcPr>
                            <w:tcW w:w="333" w:type="pct"/>
                          </w:tcPr>
                          <w:p w:rsidR="00CF7B6E" w:rsidRDefault="00E442CA">
                            <w:pPr>
                              <w:ind w:left="-57" w:right="-57"/>
                              <w:jc w:val="center"/>
                              <w:rPr>
                                <w:color w:val="000000"/>
                                <w:sz w:val="16"/>
                                <w:szCs w:val="16"/>
                              </w:rPr>
                            </w:pPr>
                            <w:r>
                              <w:rPr>
                                <w:color w:val="000000"/>
                                <w:sz w:val="16"/>
                                <w:szCs w:val="16"/>
                              </w:rPr>
                              <w:t>n/a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color w:val="000000"/>
                                <w:sz w:val="16"/>
                                <w:szCs w:val="16"/>
                              </w:rPr>
                            </w:pPr>
                            <w:r>
                              <w:rPr>
                                <w:sz w:val="16"/>
                                <w:szCs w:val="16"/>
                              </w:rPr>
                              <w:t>2.2. Profesijos mokytojų ir (arba) meistrų kompetencijų tobulinimas</w:t>
                            </w:r>
                          </w:p>
                        </w:tc>
                        <w:tc>
                          <w:tcPr>
                            <w:tcW w:w="285" w:type="pct"/>
                            <w:vMerge w:val="restart"/>
                          </w:tcPr>
                          <w:p w:rsidR="00CF7B6E" w:rsidRDefault="00E442CA">
                            <w:pPr>
                              <w:ind w:left="-57" w:right="-57"/>
                              <w:jc w:val="center"/>
                              <w:rPr>
                                <w:sz w:val="16"/>
                                <w:szCs w:val="16"/>
                              </w:rPr>
                            </w:pPr>
                            <w:r>
                              <w:rPr>
                                <w:sz w:val="16"/>
                                <w:szCs w:val="16"/>
                              </w:rPr>
                              <w:t>M</w:t>
                            </w:r>
                          </w:p>
                        </w:tc>
                        <w:tc>
                          <w:tcPr>
                            <w:tcW w:w="309" w:type="pct"/>
                            <w:vMerge w:val="restart"/>
                          </w:tcPr>
                          <w:p w:rsidR="00CF7B6E" w:rsidRDefault="00E442CA">
                            <w:pPr>
                              <w:ind w:left="-57" w:right="-57"/>
                              <w:jc w:val="center"/>
                              <w:rPr>
                                <w:sz w:val="16"/>
                                <w:szCs w:val="16"/>
                              </w:rPr>
                            </w:pPr>
                            <w:r>
                              <w:rPr>
                                <w:sz w:val="16"/>
                                <w:szCs w:val="16"/>
                              </w:rPr>
                              <w:t>ESFA</w:t>
                            </w:r>
                          </w:p>
                        </w:tc>
                        <w:tc>
                          <w:tcPr>
                            <w:tcW w:w="353" w:type="pct"/>
                            <w:vMerge w:val="restart"/>
                          </w:tcPr>
                          <w:p w:rsidR="00CF7B6E" w:rsidRDefault="00E442CA">
                            <w:pPr>
                              <w:ind w:left="-57" w:right="-57"/>
                              <w:jc w:val="center"/>
                              <w:rPr>
                                <w:sz w:val="16"/>
                                <w:szCs w:val="16"/>
                              </w:rPr>
                            </w:pPr>
                            <w:r>
                              <w:rPr>
                                <w:sz w:val="16"/>
                                <w:szCs w:val="16"/>
                              </w:rPr>
                              <w:t>P</w:t>
                            </w:r>
                          </w:p>
                        </w:tc>
                        <w:tc>
                          <w:tcPr>
                            <w:tcW w:w="386" w:type="pct"/>
                            <w:vMerge w:val="restart"/>
                          </w:tcPr>
                          <w:p w:rsidR="00CF7B6E" w:rsidRDefault="00E442CA">
                            <w:pPr>
                              <w:ind w:left="-57" w:right="-57"/>
                              <w:jc w:val="center"/>
                              <w:rPr>
                                <w:sz w:val="16"/>
                                <w:szCs w:val="16"/>
                              </w:rPr>
                            </w:pPr>
                            <w:r>
                              <w:rPr>
                                <w:sz w:val="16"/>
                                <w:szCs w:val="16"/>
                              </w:rPr>
                              <w:t>Ne</w:t>
                            </w:r>
                          </w:p>
                        </w:tc>
                        <w:tc>
                          <w:tcPr>
                            <w:tcW w:w="334" w:type="pct"/>
                            <w:vMerge w:val="restart"/>
                          </w:tcPr>
                          <w:p w:rsidR="00CF7B6E" w:rsidRDefault="00E442CA">
                            <w:pPr>
                              <w:ind w:left="-57" w:right="-57"/>
                              <w:jc w:val="center"/>
                              <w:rPr>
                                <w:sz w:val="16"/>
                                <w:szCs w:val="16"/>
                              </w:rPr>
                            </w:pPr>
                            <w:r>
                              <w:rPr>
                                <w:sz w:val="16"/>
                                <w:szCs w:val="16"/>
                              </w:rPr>
                              <w:t>D</w:t>
                            </w:r>
                          </w:p>
                        </w:tc>
                        <w:tc>
                          <w:tcPr>
                            <w:tcW w:w="382" w:type="pct"/>
                          </w:tcPr>
                          <w:p w:rsidR="00CF7B6E" w:rsidRDefault="00E442CA">
                            <w:pPr>
                              <w:jc w:val="center"/>
                              <w:rPr>
                                <w:sz w:val="16"/>
                                <w:szCs w:val="16"/>
                              </w:rPr>
                            </w:pPr>
                            <w:r>
                              <w:rPr>
                                <w:sz w:val="16"/>
                                <w:szCs w:val="16"/>
                              </w:rPr>
                              <w:t>3 751,000</w:t>
                            </w:r>
                          </w:p>
                          <w:p w:rsidR="00CF7B6E" w:rsidRDefault="00CF7B6E">
                            <w:pPr>
                              <w:ind w:left="-57" w:right="-57"/>
                              <w:jc w:val="center"/>
                              <w:rPr>
                                <w:sz w:val="16"/>
                                <w:szCs w:val="16"/>
                              </w:rPr>
                            </w:pPr>
                          </w:p>
                        </w:tc>
                        <w:tc>
                          <w:tcPr>
                            <w:tcW w:w="351" w:type="pct"/>
                          </w:tcPr>
                          <w:p w:rsidR="00CF7B6E" w:rsidRDefault="00E442CA">
                            <w:pPr>
                              <w:ind w:left="-57" w:right="-57"/>
                              <w:rPr>
                                <w:bCs/>
                                <w:sz w:val="16"/>
                                <w:szCs w:val="16"/>
                              </w:rPr>
                            </w:pPr>
                            <w:r>
                              <w:rPr>
                                <w:sz w:val="16"/>
                                <w:szCs w:val="16"/>
                              </w:rPr>
                              <w:t xml:space="preserve">EGADP ir </w:t>
                            </w:r>
                          </w:p>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rsidR="00CF7B6E" w:rsidRDefault="00E442CA">
                            <w:pPr>
                              <w:rPr>
                                <w:color w:val="000000"/>
                                <w:sz w:val="16"/>
                                <w:szCs w:val="16"/>
                              </w:rPr>
                            </w:pPr>
                            <w:r>
                              <w:rPr>
                                <w:color w:val="000000"/>
                                <w:sz w:val="16"/>
                                <w:szCs w:val="16"/>
                              </w:rPr>
                              <w:t>EGADP</w:t>
                            </w:r>
                          </w:p>
                        </w:tc>
                        <w:tc>
                          <w:tcPr>
                            <w:tcW w:w="847" w:type="pct"/>
                          </w:tcPr>
                          <w:p w:rsidR="00CF7B6E" w:rsidRDefault="00E442CA">
                            <w:pPr>
                              <w:rPr>
                                <w:sz w:val="16"/>
                                <w:szCs w:val="16"/>
                              </w:rPr>
                            </w:pPr>
                            <w:r>
                              <w:rPr>
                                <w:sz w:val="16"/>
                                <w:szCs w:val="16"/>
                              </w:rPr>
                              <w:t>P-12-003-03-04-03-09</w:t>
                            </w:r>
                          </w:p>
                          <w:p w:rsidR="00CF7B6E" w:rsidRDefault="00E442CA">
                            <w:pPr>
                              <w:rPr>
                                <w:sz w:val="16"/>
                                <w:szCs w:val="16"/>
                                <w:lang w:eastAsia="nl-BE"/>
                              </w:rPr>
                            </w:pPr>
                            <w:r>
                              <w:rPr>
                                <w:sz w:val="16"/>
                                <w:szCs w:val="16"/>
                                <w:lang w:eastAsia="nl-BE"/>
                              </w:rPr>
                              <w:t>Poreikių atnaujinti arba parengti naujas mokymo programas nustatymas, konsultuojantis su socialiniais partneriais</w:t>
                            </w:r>
                          </w:p>
                          <w:p w:rsidR="00CF7B6E" w:rsidRDefault="00CF7B6E">
                            <w:pPr>
                              <w:rPr>
                                <w:sz w:val="16"/>
                                <w:szCs w:val="16"/>
                              </w:rPr>
                            </w:pPr>
                          </w:p>
                        </w:tc>
                        <w:tc>
                          <w:tcPr>
                            <w:tcW w:w="333" w:type="pct"/>
                          </w:tcPr>
                          <w:p w:rsidR="00CF7B6E" w:rsidRDefault="00E442CA">
                            <w:pPr>
                              <w:ind w:left="-57" w:right="-57"/>
                              <w:jc w:val="center"/>
                              <w:rPr>
                                <w:sz w:val="16"/>
                                <w:szCs w:val="16"/>
                              </w:rPr>
                            </w:pPr>
                            <w:r>
                              <w:rPr>
                                <w:sz w:val="16"/>
                                <w:szCs w:val="16"/>
                              </w:rPr>
                              <w:t>1</w:t>
                            </w:r>
                          </w:p>
                          <w:p w:rsidR="00CF7B6E" w:rsidRDefault="00E442CA">
                            <w:pPr>
                              <w:ind w:left="-57" w:right="-57"/>
                              <w:jc w:val="center"/>
                              <w:rPr>
                                <w:sz w:val="16"/>
                                <w:szCs w:val="16"/>
                              </w:rPr>
                            </w:pPr>
                            <w:r>
                              <w:rPr>
                                <w:sz w:val="16"/>
                                <w:szCs w:val="16"/>
                              </w:rPr>
                              <w:t>(2023 m.)</w:t>
                            </w:r>
                          </w:p>
                        </w:tc>
                        <w:tc>
                          <w:tcPr>
                            <w:tcW w:w="267" w:type="pct"/>
                            <w:vMerge w:val="restart"/>
                          </w:tcPr>
                          <w:p w:rsidR="00CF7B6E" w:rsidRDefault="00E442CA">
                            <w:pPr>
                              <w:ind w:left="-57" w:right="-57"/>
                              <w:jc w:val="center"/>
                              <w:rPr>
                                <w:sz w:val="16"/>
                                <w:szCs w:val="16"/>
                              </w:rPr>
                            </w:pPr>
                            <w:r>
                              <w:rPr>
                                <w:sz w:val="16"/>
                                <w:szCs w:val="16"/>
                              </w:rPr>
                              <w:t>CPVA</w:t>
                            </w:r>
                          </w:p>
                        </w:tc>
                        <w:tc>
                          <w:tcPr>
                            <w:tcW w:w="266" w:type="pct"/>
                            <w:vMerge w:val="restart"/>
                          </w:tcPr>
                          <w:p w:rsidR="00CF7B6E" w:rsidRDefault="00E442CA">
                            <w:pPr>
                              <w:ind w:left="-57" w:right="-57"/>
                              <w:jc w:val="center"/>
                              <w:rPr>
                                <w:sz w:val="16"/>
                                <w:szCs w:val="16"/>
                              </w:rPr>
                            </w:pPr>
                            <w:r>
                              <w:rPr>
                                <w:sz w:val="16"/>
                                <w:szCs w:val="16"/>
                              </w:rPr>
                              <w:t>ŠMSM</w:t>
                            </w:r>
                          </w:p>
                        </w:tc>
                      </w:tr>
                      <w:tr w:rsidR="00CF7B6E" w:rsidTr="00D40267">
                        <w:trPr>
                          <w:trHeight w:val="233"/>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sz w:val="16"/>
                                <w:szCs w:val="16"/>
                              </w:rPr>
                            </w:pPr>
                            <w:r>
                              <w:rPr>
                                <w:sz w:val="16"/>
                                <w:szCs w:val="16"/>
                              </w:rPr>
                              <w:t>3 100,000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EGADP lėšos</w:t>
                            </w:r>
                          </w:p>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P-12-003-03-04-03-10</w:t>
                            </w:r>
                          </w:p>
                          <w:p w:rsidR="00CF7B6E" w:rsidRDefault="00E442CA">
                            <w:pPr>
                              <w:rPr>
                                <w:sz w:val="16"/>
                                <w:szCs w:val="16"/>
                              </w:rPr>
                            </w:pPr>
                            <w:r>
                              <w:rPr>
                                <w:color w:val="000000"/>
                                <w:sz w:val="16"/>
                                <w:szCs w:val="16"/>
                              </w:rPr>
                              <w:t>Užregistruotos naujos ar atnaujintos profesinio mokymo programos, kurios yra prieinamos mokymo paslaugų teikėjams</w:t>
                            </w:r>
                          </w:p>
                        </w:tc>
                        <w:tc>
                          <w:tcPr>
                            <w:tcW w:w="333" w:type="pct"/>
                          </w:tcPr>
                          <w:p w:rsidR="00CF7B6E" w:rsidRDefault="00E442CA">
                            <w:pPr>
                              <w:ind w:left="-57" w:right="-57"/>
                              <w:jc w:val="center"/>
                              <w:rPr>
                                <w:color w:val="000000"/>
                                <w:sz w:val="16"/>
                                <w:szCs w:val="16"/>
                              </w:rPr>
                            </w:pPr>
                            <w:r>
                              <w:rPr>
                                <w:color w:val="000000"/>
                                <w:sz w:val="16"/>
                                <w:szCs w:val="16"/>
                              </w:rPr>
                              <w:t>95</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restart"/>
                          </w:tcPr>
                          <w:p w:rsidR="00CF7B6E" w:rsidRDefault="00E442CA">
                            <w:pPr>
                              <w:ind w:left="-57" w:right="-57"/>
                              <w:jc w:val="center"/>
                              <w:rPr>
                                <w:sz w:val="16"/>
                                <w:szCs w:val="16"/>
                              </w:rPr>
                            </w:pPr>
                            <w:r>
                              <w:rPr>
                                <w:sz w:val="16"/>
                                <w:szCs w:val="16"/>
                              </w:rPr>
                              <w:t>651,000</w:t>
                            </w:r>
                          </w:p>
                          <w:p w:rsidR="00CF7B6E" w:rsidRDefault="00CF7B6E">
                            <w:pPr>
                              <w:ind w:left="-57" w:right="-57"/>
                              <w:jc w:val="center"/>
                              <w:rPr>
                                <w:sz w:val="16"/>
                                <w:szCs w:val="16"/>
                              </w:rPr>
                            </w:pPr>
                          </w:p>
                        </w:tc>
                        <w:tc>
                          <w:tcPr>
                            <w:tcW w:w="351" w:type="pct"/>
                            <w:vMerge w:val="restart"/>
                          </w:tcPr>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P-12-003-03-04-03-11</w:t>
                            </w:r>
                          </w:p>
                          <w:p w:rsidR="00CF7B6E" w:rsidRDefault="00E442CA">
                            <w:pPr>
                              <w:rPr>
                                <w:sz w:val="16"/>
                                <w:szCs w:val="16"/>
                              </w:rPr>
                            </w:pPr>
                            <w:r>
                              <w:rPr>
                                <w:color w:val="000000"/>
                                <w:sz w:val="16"/>
                                <w:szCs w:val="16"/>
                              </w:rPr>
                              <w:t>Profesijos mokytojai ir (arba) meistrai, dalyvaujantys pameistrių ir praktikas atliekančių mokinių mokymo procese</w:t>
                            </w:r>
                          </w:p>
                        </w:tc>
                        <w:tc>
                          <w:tcPr>
                            <w:tcW w:w="333" w:type="pct"/>
                          </w:tcPr>
                          <w:p w:rsidR="00CF7B6E" w:rsidRDefault="00E442CA">
                            <w:pPr>
                              <w:ind w:right="-57"/>
                              <w:jc w:val="center"/>
                              <w:rPr>
                                <w:color w:val="000000"/>
                                <w:sz w:val="16"/>
                                <w:szCs w:val="16"/>
                              </w:rPr>
                            </w:pPr>
                            <w:r>
                              <w:rPr>
                                <w:color w:val="000000"/>
                                <w:sz w:val="16"/>
                                <w:szCs w:val="16"/>
                              </w:rPr>
                              <w:t>1 000</w:t>
                            </w:r>
                          </w:p>
                          <w:p w:rsidR="00CF7B6E" w:rsidRDefault="00E442CA">
                            <w:pPr>
                              <w:ind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R-12-003-03-04-03-19</w:t>
                            </w:r>
                          </w:p>
                          <w:p w:rsidR="00CF7B6E" w:rsidRDefault="00E442CA">
                            <w:pPr>
                              <w:rPr>
                                <w:sz w:val="16"/>
                                <w:szCs w:val="16"/>
                              </w:rPr>
                            </w:pPr>
                            <w:r>
                              <w:rPr>
                                <w:color w:val="000000"/>
                                <w:sz w:val="16"/>
                                <w:szCs w:val="16"/>
                              </w:rPr>
                              <w:t>Švietimo ar mokymo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R-12-003-03-04-03-20</w:t>
                            </w:r>
                          </w:p>
                          <w:p w:rsidR="00CF7B6E" w:rsidRDefault="00E442CA">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R-12-003-03-04-03-21</w:t>
                            </w:r>
                          </w:p>
                          <w:p w:rsidR="00CF7B6E" w:rsidRDefault="00E442CA">
                            <w:pPr>
                              <w:rPr>
                                <w:sz w:val="16"/>
                                <w:szCs w:val="16"/>
                              </w:rPr>
                            </w:pPr>
                            <w:r>
                              <w:rPr>
                                <w:sz w:val="16"/>
                                <w:szCs w:val="16"/>
                                <w:lang w:eastAsia="lt-LT"/>
                              </w:rPr>
                              <w:t>Švietimo ar mokymo veiklos dalyvių skaičius, iš jų skaitmeninių įgūdžių ugdymo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tcPr>
                          <w:p w:rsidR="00CF7B6E" w:rsidRDefault="00E442CA">
                            <w:pPr>
                              <w:ind w:left="-57" w:right="-57"/>
                              <w:rPr>
                                <w:sz w:val="16"/>
                                <w:szCs w:val="16"/>
                              </w:rPr>
                            </w:pPr>
                            <w:r>
                              <w:rPr>
                                <w:color w:val="000000"/>
                                <w:sz w:val="16"/>
                                <w:szCs w:val="16"/>
                              </w:rPr>
                              <w:t>3. Priemonių bendrajam ugdymui ir profesiniam mokymui suartinti parengimas</w:t>
                            </w:r>
                          </w:p>
                        </w:tc>
                        <w:tc>
                          <w:tcPr>
                            <w:tcW w:w="285" w:type="pct"/>
                          </w:tcPr>
                          <w:p w:rsidR="00CF7B6E" w:rsidRDefault="00CF7B6E">
                            <w:pPr>
                              <w:ind w:left="-57" w:right="-57"/>
                              <w:jc w:val="center"/>
                              <w:rPr>
                                <w:sz w:val="16"/>
                                <w:szCs w:val="16"/>
                              </w:rPr>
                            </w:pPr>
                          </w:p>
                        </w:tc>
                        <w:tc>
                          <w:tcPr>
                            <w:tcW w:w="309" w:type="pct"/>
                          </w:tcPr>
                          <w:p w:rsidR="00CF7B6E" w:rsidRDefault="00CF7B6E">
                            <w:pPr>
                              <w:ind w:left="-57" w:right="-57"/>
                              <w:jc w:val="center"/>
                              <w:rPr>
                                <w:sz w:val="16"/>
                                <w:szCs w:val="16"/>
                              </w:rPr>
                            </w:pPr>
                          </w:p>
                        </w:tc>
                        <w:tc>
                          <w:tcPr>
                            <w:tcW w:w="353" w:type="pct"/>
                          </w:tcPr>
                          <w:p w:rsidR="00CF7B6E" w:rsidRDefault="00CF7B6E">
                            <w:pPr>
                              <w:ind w:left="-57" w:right="-57"/>
                              <w:jc w:val="center"/>
                              <w:rPr>
                                <w:sz w:val="16"/>
                                <w:szCs w:val="16"/>
                              </w:rPr>
                            </w:pPr>
                          </w:p>
                        </w:tc>
                        <w:tc>
                          <w:tcPr>
                            <w:tcW w:w="386" w:type="pct"/>
                          </w:tcPr>
                          <w:p w:rsidR="00CF7B6E" w:rsidRDefault="00CF7B6E">
                            <w:pPr>
                              <w:ind w:left="-57" w:right="-57"/>
                              <w:jc w:val="center"/>
                              <w:rPr>
                                <w:sz w:val="16"/>
                                <w:szCs w:val="16"/>
                              </w:rPr>
                            </w:pPr>
                          </w:p>
                        </w:tc>
                        <w:tc>
                          <w:tcPr>
                            <w:tcW w:w="334" w:type="pct"/>
                          </w:tcPr>
                          <w:p w:rsidR="00CF7B6E" w:rsidRDefault="00CF7B6E">
                            <w:pPr>
                              <w:ind w:left="-57" w:right="-57"/>
                              <w:jc w:val="center"/>
                              <w:rPr>
                                <w:sz w:val="16"/>
                                <w:szCs w:val="16"/>
                              </w:rPr>
                            </w:pPr>
                          </w:p>
                        </w:tc>
                        <w:tc>
                          <w:tcPr>
                            <w:tcW w:w="382" w:type="pct"/>
                          </w:tcPr>
                          <w:p w:rsidR="00CF7B6E" w:rsidRDefault="00CF7B6E">
                            <w:pPr>
                              <w:ind w:left="-57" w:right="-57"/>
                              <w:jc w:val="center"/>
                              <w:rPr>
                                <w:sz w:val="16"/>
                                <w:szCs w:val="16"/>
                              </w:rPr>
                            </w:pPr>
                          </w:p>
                        </w:tc>
                        <w:tc>
                          <w:tcPr>
                            <w:tcW w:w="351" w:type="pct"/>
                          </w:tcPr>
                          <w:p w:rsidR="00CF7B6E" w:rsidRDefault="00CF7B6E">
                            <w:pPr>
                              <w:ind w:left="-57" w:right="-57"/>
                              <w:rPr>
                                <w:sz w:val="16"/>
                                <w:szCs w:val="16"/>
                              </w:rPr>
                            </w:pPr>
                          </w:p>
                        </w:tc>
                        <w:tc>
                          <w:tcPr>
                            <w:tcW w:w="420" w:type="pct"/>
                          </w:tcPr>
                          <w:p w:rsidR="00CF7B6E" w:rsidRDefault="00CF7B6E">
                            <w:pPr>
                              <w:rPr>
                                <w:sz w:val="16"/>
                                <w:szCs w:val="16"/>
                              </w:rPr>
                            </w:pPr>
                          </w:p>
                        </w:tc>
                        <w:tc>
                          <w:tcPr>
                            <w:tcW w:w="847" w:type="pct"/>
                          </w:tcPr>
                          <w:p w:rsidR="00CF7B6E" w:rsidRDefault="00CF7B6E">
                            <w:pPr>
                              <w:rPr>
                                <w:sz w:val="16"/>
                                <w:szCs w:val="16"/>
                              </w:rPr>
                            </w:pPr>
                          </w:p>
                        </w:tc>
                        <w:tc>
                          <w:tcPr>
                            <w:tcW w:w="333" w:type="pct"/>
                          </w:tcPr>
                          <w:p w:rsidR="00CF7B6E" w:rsidRDefault="00CF7B6E">
                            <w:pPr>
                              <w:ind w:left="-57" w:right="-57"/>
                              <w:jc w:val="center"/>
                              <w:rPr>
                                <w:sz w:val="16"/>
                                <w:szCs w:val="16"/>
                              </w:rPr>
                            </w:pPr>
                          </w:p>
                        </w:tc>
                        <w:tc>
                          <w:tcPr>
                            <w:tcW w:w="267" w:type="pct"/>
                          </w:tcPr>
                          <w:p w:rsidR="00CF7B6E" w:rsidRDefault="00CF7B6E">
                            <w:pPr>
                              <w:ind w:left="-57" w:right="-57"/>
                              <w:jc w:val="center"/>
                              <w:rPr>
                                <w:sz w:val="16"/>
                                <w:szCs w:val="16"/>
                              </w:rPr>
                            </w:pPr>
                          </w:p>
                        </w:tc>
                        <w:tc>
                          <w:tcPr>
                            <w:tcW w:w="266" w:type="pct"/>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color w:val="000000"/>
                                <w:sz w:val="16"/>
                                <w:szCs w:val="16"/>
                              </w:rPr>
                            </w:pPr>
                            <w:r>
                              <w:rPr>
                                <w:color w:val="000000"/>
                                <w:sz w:val="16"/>
                                <w:szCs w:val="16"/>
                              </w:rPr>
                              <w:t>3.1. Galimybių mokytis profesinio mokymo programų modulius sudarymas</w:t>
                            </w:r>
                          </w:p>
                          <w:p w:rsidR="00CF7B6E" w:rsidRDefault="00CF7B6E">
                            <w:pPr>
                              <w:ind w:left="-57" w:right="-57"/>
                              <w:rPr>
                                <w:sz w:val="16"/>
                                <w:szCs w:val="16"/>
                              </w:rPr>
                            </w:pPr>
                          </w:p>
                        </w:tc>
                        <w:tc>
                          <w:tcPr>
                            <w:tcW w:w="285" w:type="pct"/>
                            <w:vMerge w:val="restart"/>
                          </w:tcPr>
                          <w:p w:rsidR="00CF7B6E" w:rsidRDefault="00E442CA">
                            <w:pPr>
                              <w:ind w:left="-57" w:right="-57"/>
                              <w:jc w:val="center"/>
                              <w:rPr>
                                <w:sz w:val="16"/>
                                <w:szCs w:val="16"/>
                              </w:rPr>
                            </w:pPr>
                            <w:r>
                              <w:rPr>
                                <w:color w:val="000000"/>
                                <w:sz w:val="16"/>
                                <w:szCs w:val="16"/>
                              </w:rPr>
                              <w:t>I</w:t>
                            </w:r>
                          </w:p>
                        </w:tc>
                        <w:tc>
                          <w:tcPr>
                            <w:tcW w:w="309" w:type="pct"/>
                            <w:vMerge w:val="restart"/>
                          </w:tcPr>
                          <w:p w:rsidR="00CF7B6E" w:rsidRDefault="00E442CA">
                            <w:pPr>
                              <w:ind w:left="-57" w:right="-57"/>
                              <w:jc w:val="center"/>
                              <w:rPr>
                                <w:sz w:val="16"/>
                                <w:szCs w:val="16"/>
                              </w:rPr>
                            </w:pPr>
                            <w:r>
                              <w:rPr>
                                <w:color w:val="000000"/>
                                <w:sz w:val="16"/>
                                <w:szCs w:val="16"/>
                              </w:rPr>
                              <w:t>Profesinio mokymo įstaigos</w:t>
                            </w:r>
                          </w:p>
                        </w:tc>
                        <w:tc>
                          <w:tcPr>
                            <w:tcW w:w="353" w:type="pct"/>
                            <w:vMerge w:val="restart"/>
                          </w:tcPr>
                          <w:p w:rsidR="00CF7B6E" w:rsidRDefault="00E442CA">
                            <w:pPr>
                              <w:ind w:left="-57" w:right="-57"/>
                              <w:jc w:val="center"/>
                              <w:rPr>
                                <w:sz w:val="16"/>
                                <w:szCs w:val="16"/>
                              </w:rPr>
                            </w:pPr>
                            <w:r>
                              <w:rPr>
                                <w:color w:val="000000"/>
                                <w:sz w:val="16"/>
                                <w:szCs w:val="16"/>
                              </w:rPr>
                              <w:t>TA</w:t>
                            </w:r>
                          </w:p>
                        </w:tc>
                        <w:tc>
                          <w:tcPr>
                            <w:tcW w:w="386" w:type="pct"/>
                            <w:vMerge w:val="restart"/>
                          </w:tcPr>
                          <w:p w:rsidR="00CF7B6E" w:rsidRDefault="00E442CA">
                            <w:pPr>
                              <w:jc w:val="center"/>
                              <w:rPr>
                                <w:sz w:val="16"/>
                                <w:szCs w:val="16"/>
                              </w:rPr>
                            </w:pPr>
                            <w:r>
                              <w:rPr>
                                <w:color w:val="000000"/>
                                <w:sz w:val="16"/>
                                <w:szCs w:val="16"/>
                              </w:rPr>
                              <w:t>Taip</w:t>
                            </w:r>
                          </w:p>
                        </w:tc>
                        <w:tc>
                          <w:tcPr>
                            <w:tcW w:w="334" w:type="pct"/>
                            <w:vMerge w:val="restart"/>
                          </w:tcPr>
                          <w:p w:rsidR="00CF7B6E" w:rsidRDefault="00E442CA">
                            <w:pPr>
                              <w:ind w:left="-57" w:right="-57"/>
                              <w:jc w:val="center"/>
                              <w:rPr>
                                <w:sz w:val="16"/>
                                <w:szCs w:val="16"/>
                              </w:rPr>
                            </w:pPr>
                            <w:r>
                              <w:rPr>
                                <w:sz w:val="16"/>
                                <w:szCs w:val="16"/>
                              </w:rPr>
                              <w:t>D</w:t>
                            </w:r>
                          </w:p>
                        </w:tc>
                        <w:tc>
                          <w:tcPr>
                            <w:tcW w:w="382" w:type="pct"/>
                            <w:vMerge w:val="restart"/>
                          </w:tcPr>
                          <w:p w:rsidR="00CF7B6E" w:rsidRDefault="00E442CA">
                            <w:pPr>
                              <w:ind w:left="-57" w:right="-57"/>
                              <w:jc w:val="center"/>
                              <w:rPr>
                                <w:sz w:val="16"/>
                                <w:szCs w:val="16"/>
                              </w:rPr>
                            </w:pPr>
                            <w:r>
                              <w:rPr>
                                <w:color w:val="000000"/>
                                <w:sz w:val="16"/>
                                <w:szCs w:val="16"/>
                              </w:rPr>
                              <w:t>1 960,000</w:t>
                            </w:r>
                          </w:p>
                        </w:tc>
                        <w:tc>
                          <w:tcPr>
                            <w:tcW w:w="351" w:type="pct"/>
                            <w:vMerge w:val="restart"/>
                          </w:tcPr>
                          <w:p w:rsidR="00CF7B6E" w:rsidRDefault="00E442CA">
                            <w:pPr>
                              <w:ind w:left="-57" w:right="-57"/>
                              <w:rPr>
                                <w:sz w:val="16"/>
                                <w:szCs w:val="16"/>
                              </w:rPr>
                            </w:pPr>
                            <w:r>
                              <w:rPr>
                                <w:sz w:val="16"/>
                                <w:szCs w:val="16"/>
                              </w:rPr>
                              <w:t>EGADP lėšos</w:t>
                            </w:r>
                          </w:p>
                        </w:tc>
                        <w:tc>
                          <w:tcPr>
                            <w:tcW w:w="420" w:type="pct"/>
                            <w:vMerge w:val="restart"/>
                          </w:tcPr>
                          <w:p w:rsidR="00CF7B6E" w:rsidRDefault="00E442CA">
                            <w:pPr>
                              <w:rPr>
                                <w:color w:val="000000"/>
                                <w:sz w:val="16"/>
                                <w:szCs w:val="16"/>
                              </w:rPr>
                            </w:pPr>
                            <w:r>
                              <w:rPr>
                                <w:color w:val="000000"/>
                                <w:sz w:val="16"/>
                                <w:szCs w:val="16"/>
                              </w:rPr>
                              <w:t>EGADP</w:t>
                            </w:r>
                          </w:p>
                        </w:tc>
                        <w:tc>
                          <w:tcPr>
                            <w:tcW w:w="847" w:type="pct"/>
                          </w:tcPr>
                          <w:p w:rsidR="00CF7B6E" w:rsidRDefault="00E442CA">
                            <w:pPr>
                              <w:rPr>
                                <w:color w:val="000000"/>
                                <w:sz w:val="16"/>
                                <w:szCs w:val="16"/>
                              </w:rPr>
                            </w:pPr>
                            <w:r>
                              <w:rPr>
                                <w:sz w:val="16"/>
                                <w:szCs w:val="16"/>
                              </w:rPr>
                              <w:t>R-12-003-03-04-03-03</w:t>
                            </w:r>
                          </w:p>
                          <w:p w:rsidR="00CF7B6E" w:rsidRDefault="00E442CA">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33" w:type="pct"/>
                          </w:tcPr>
                          <w:p w:rsidR="00CF7B6E" w:rsidRDefault="00E442CA">
                            <w:pPr>
                              <w:ind w:left="-57" w:right="-57"/>
                              <w:jc w:val="center"/>
                              <w:rPr>
                                <w:color w:val="000000"/>
                                <w:sz w:val="16"/>
                                <w:szCs w:val="16"/>
                              </w:rPr>
                            </w:pPr>
                            <w:r>
                              <w:rPr>
                                <w:color w:val="000000"/>
                                <w:sz w:val="16"/>
                                <w:szCs w:val="16"/>
                              </w:rPr>
                              <w:t>4 900</w:t>
                            </w:r>
                          </w:p>
                          <w:p w:rsidR="00CF7B6E" w:rsidRDefault="00E442CA">
                            <w:pPr>
                              <w:ind w:left="-57" w:right="-57"/>
                              <w:jc w:val="center"/>
                              <w:rPr>
                                <w:sz w:val="16"/>
                                <w:szCs w:val="16"/>
                              </w:rPr>
                            </w:pPr>
                            <w:r>
                              <w:rPr>
                                <w:color w:val="000000"/>
                                <w:sz w:val="16"/>
                                <w:szCs w:val="16"/>
                              </w:rPr>
                              <w:t>(2026 m.)</w:t>
                            </w:r>
                          </w:p>
                        </w:tc>
                        <w:tc>
                          <w:tcPr>
                            <w:tcW w:w="267" w:type="pct"/>
                            <w:vMerge w:val="restart"/>
                          </w:tcPr>
                          <w:p w:rsidR="00CF7B6E" w:rsidRDefault="00E442CA">
                            <w:pPr>
                              <w:ind w:left="-57" w:right="-57"/>
                              <w:jc w:val="center"/>
                              <w:rPr>
                                <w:sz w:val="16"/>
                                <w:szCs w:val="16"/>
                              </w:rPr>
                            </w:pPr>
                            <w:r>
                              <w:rPr>
                                <w:sz w:val="16"/>
                                <w:szCs w:val="16"/>
                              </w:rPr>
                              <w:t>CPVA</w:t>
                            </w:r>
                          </w:p>
                        </w:tc>
                        <w:tc>
                          <w:tcPr>
                            <w:tcW w:w="266" w:type="pct"/>
                            <w:vMerge w:val="restart"/>
                          </w:tcPr>
                          <w:p w:rsidR="00CF7B6E" w:rsidRDefault="00E442CA">
                            <w:pPr>
                              <w:ind w:left="-57" w:right="-57"/>
                              <w:jc w:val="center"/>
                              <w:rPr>
                                <w:sz w:val="16"/>
                                <w:szCs w:val="16"/>
                              </w:rPr>
                            </w:pPr>
                            <w:r>
                              <w:rPr>
                                <w:sz w:val="16"/>
                                <w:szCs w:val="16"/>
                              </w:rPr>
                              <w:t>ŠMSM, SADM, EIM, ŽŪM</w:t>
                            </w:r>
                          </w:p>
                        </w:tc>
                      </w:tr>
                      <w:tr w:rsidR="00CF7B6E" w:rsidTr="00D40267">
                        <w:trPr>
                          <w:trHeight w:val="233"/>
                        </w:trPr>
                        <w:tc>
                          <w:tcPr>
                            <w:tcW w:w="467" w:type="pct"/>
                            <w:vMerge/>
                          </w:tcPr>
                          <w:p w:rsidR="00CF7B6E" w:rsidRDefault="00CF7B6E">
                            <w:pPr>
                              <w:ind w:left="-57" w:right="-57"/>
                              <w:rPr>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P-12-003-03-04-03-17</w:t>
                            </w:r>
                          </w:p>
                          <w:p w:rsidR="00CF7B6E" w:rsidRDefault="00E442CA">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33" w:type="pct"/>
                          </w:tcPr>
                          <w:p w:rsidR="00CF7B6E" w:rsidRDefault="00E442CA">
                            <w:pPr>
                              <w:ind w:left="-57" w:right="-57"/>
                              <w:jc w:val="center"/>
                              <w:rPr>
                                <w:color w:val="000000"/>
                                <w:sz w:val="16"/>
                                <w:szCs w:val="16"/>
                              </w:rPr>
                            </w:pPr>
                            <w:r>
                              <w:rPr>
                                <w:color w:val="000000"/>
                                <w:sz w:val="16"/>
                                <w:szCs w:val="16"/>
                              </w:rPr>
                              <w:t>4 900</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R-12-003-03-04-03-19</w:t>
                            </w:r>
                          </w:p>
                          <w:p w:rsidR="00CF7B6E" w:rsidRDefault="00E442CA">
                            <w:pPr>
                              <w:rPr>
                                <w:sz w:val="16"/>
                                <w:szCs w:val="16"/>
                              </w:rPr>
                            </w:pPr>
                            <w:r>
                              <w:rPr>
                                <w:sz w:val="16"/>
                                <w:szCs w:val="16"/>
                              </w:rPr>
                              <w:t>Švietimo ar mokymo veiklos dalyvių skaičius</w:t>
                            </w:r>
                          </w:p>
                        </w:tc>
                        <w:tc>
                          <w:tcPr>
                            <w:tcW w:w="333" w:type="pct"/>
                          </w:tcPr>
                          <w:p w:rsidR="00CF7B6E" w:rsidRDefault="00E442CA">
                            <w:pPr>
                              <w:ind w:left="-57" w:right="-57"/>
                              <w:jc w:val="center"/>
                              <w:rPr>
                                <w:color w:val="000000"/>
                                <w:sz w:val="16"/>
                                <w:szCs w:val="16"/>
                              </w:rPr>
                            </w:pPr>
                            <w:r>
                              <w:rPr>
                                <w:color w:val="000000"/>
                                <w:sz w:val="16"/>
                                <w:szCs w:val="16"/>
                              </w:rPr>
                              <w:t>n/a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R-12-003-03-04-03-20</w:t>
                            </w:r>
                          </w:p>
                          <w:p w:rsidR="00CF7B6E" w:rsidRDefault="00E442CA">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rsidR="00CF7B6E" w:rsidRDefault="00E442CA">
                            <w:pPr>
                              <w:ind w:left="-57" w:right="-57"/>
                              <w:jc w:val="center"/>
                              <w:rPr>
                                <w:color w:val="000000"/>
                                <w:sz w:val="16"/>
                                <w:szCs w:val="16"/>
                              </w:rPr>
                            </w:pPr>
                            <w:r>
                              <w:rPr>
                                <w:color w:val="000000"/>
                                <w:sz w:val="16"/>
                                <w:szCs w:val="16"/>
                              </w:rPr>
                              <w:t>n/a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tcPr>
                          <w:p w:rsidR="00CF7B6E" w:rsidRDefault="00CF7B6E">
                            <w:pPr>
                              <w:ind w:left="-57" w:right="-57"/>
                              <w:rPr>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R-12-003-03-04-03-22</w:t>
                            </w:r>
                          </w:p>
                          <w:p w:rsidR="00CF7B6E" w:rsidRDefault="00E442CA">
                            <w:pPr>
                              <w:rPr>
                                <w:sz w:val="16"/>
                                <w:szCs w:val="16"/>
                              </w:rPr>
                            </w:pPr>
                            <w:r>
                              <w:rPr>
                                <w:color w:val="000000"/>
                                <w:sz w:val="16"/>
                                <w:szCs w:val="16"/>
                              </w:rPr>
                              <w:t>Paramą gaunančių 15–29 metų jaunuolių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1073"/>
                        </w:trPr>
                        <w:tc>
                          <w:tcPr>
                            <w:tcW w:w="467" w:type="pct"/>
                            <w:vMerge/>
                          </w:tcPr>
                          <w:p w:rsidR="00CF7B6E" w:rsidRDefault="00CF7B6E">
                            <w:pPr>
                              <w:ind w:left="-57" w:right="-57"/>
                              <w:rPr>
                                <w:sz w:val="16"/>
                                <w:szCs w:val="16"/>
                              </w:rPr>
                            </w:pPr>
                          </w:p>
                        </w:tc>
                        <w:tc>
                          <w:tcPr>
                            <w:tcW w:w="285" w:type="pct"/>
                            <w:vMerge/>
                          </w:tcPr>
                          <w:p w:rsidR="00CF7B6E" w:rsidRDefault="00CF7B6E">
                            <w:pPr>
                              <w:ind w:left="-57" w:right="-57"/>
                              <w:rPr>
                                <w:sz w:val="16"/>
                                <w:szCs w:val="16"/>
                              </w:rPr>
                            </w:pPr>
                          </w:p>
                        </w:tc>
                        <w:tc>
                          <w:tcPr>
                            <w:tcW w:w="309" w:type="pct"/>
                            <w:vMerge/>
                          </w:tcPr>
                          <w:p w:rsidR="00CF7B6E" w:rsidRDefault="00CF7B6E">
                            <w:pPr>
                              <w:ind w:left="-57" w:right="-57"/>
                              <w:rPr>
                                <w:sz w:val="16"/>
                                <w:szCs w:val="16"/>
                              </w:rPr>
                            </w:pPr>
                          </w:p>
                        </w:tc>
                        <w:tc>
                          <w:tcPr>
                            <w:tcW w:w="353" w:type="pct"/>
                            <w:vMerge/>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R-12-003-03-04-03-21</w:t>
                            </w:r>
                          </w:p>
                          <w:p w:rsidR="00CF7B6E" w:rsidRDefault="00E442CA">
                            <w:pPr>
                              <w:rPr>
                                <w:sz w:val="16"/>
                                <w:szCs w:val="16"/>
                                <w:lang w:eastAsia="lt-LT"/>
                              </w:rPr>
                            </w:pPr>
                            <w:r>
                              <w:rPr>
                                <w:sz w:val="16"/>
                                <w:szCs w:val="16"/>
                                <w:lang w:eastAsia="lt-LT"/>
                              </w:rPr>
                              <w:t>Švietimo ar mokymo veiklos dalyvių skaičius, iš jų skaitmeninių įgūdžių ugdymo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tcPr>
                          <w:p w:rsidR="00CF7B6E" w:rsidRDefault="00CF7B6E">
                            <w:pPr>
                              <w:ind w:left="-57" w:right="-57"/>
                              <w:jc w:val="center"/>
                              <w:rPr>
                                <w:sz w:val="16"/>
                                <w:szCs w:val="16"/>
                              </w:rPr>
                            </w:pPr>
                          </w:p>
                        </w:tc>
                        <w:tc>
                          <w:tcPr>
                            <w:tcW w:w="266" w:type="pct"/>
                            <w:vMerge/>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sz w:val="16"/>
                                <w:szCs w:val="16"/>
                              </w:rPr>
                            </w:pPr>
                            <w:r>
                              <w:rPr>
                                <w:color w:val="000000"/>
                                <w:sz w:val="16"/>
                                <w:szCs w:val="16"/>
                              </w:rPr>
                              <w:t xml:space="preserve">3.2. Eksperimentinių profesinio mokymo programų plėtojimas </w:t>
                            </w:r>
                          </w:p>
                        </w:tc>
                        <w:tc>
                          <w:tcPr>
                            <w:tcW w:w="285" w:type="pct"/>
                            <w:vMerge w:val="restart"/>
                          </w:tcPr>
                          <w:p w:rsidR="00CF7B6E" w:rsidRDefault="00E442CA">
                            <w:pPr>
                              <w:ind w:left="-57" w:right="-57"/>
                              <w:jc w:val="center"/>
                              <w:rPr>
                                <w:sz w:val="16"/>
                                <w:szCs w:val="16"/>
                              </w:rPr>
                            </w:pPr>
                            <w:r>
                              <w:rPr>
                                <w:color w:val="000000"/>
                                <w:sz w:val="16"/>
                                <w:szCs w:val="16"/>
                              </w:rPr>
                              <w:t>I</w:t>
                            </w:r>
                          </w:p>
                        </w:tc>
                        <w:tc>
                          <w:tcPr>
                            <w:tcW w:w="309" w:type="pct"/>
                            <w:vMerge w:val="restart"/>
                          </w:tcPr>
                          <w:p w:rsidR="00CF7B6E" w:rsidRDefault="00E442CA">
                            <w:pPr>
                              <w:ind w:left="-57" w:right="-57"/>
                              <w:jc w:val="center"/>
                              <w:rPr>
                                <w:sz w:val="16"/>
                                <w:szCs w:val="16"/>
                              </w:rPr>
                            </w:pPr>
                            <w:r>
                              <w:rPr>
                                <w:color w:val="000000"/>
                                <w:sz w:val="16"/>
                                <w:szCs w:val="16"/>
                              </w:rPr>
                              <w:t>Profesinio mokymo įstaigos</w:t>
                            </w:r>
                          </w:p>
                        </w:tc>
                        <w:tc>
                          <w:tcPr>
                            <w:tcW w:w="353" w:type="pct"/>
                            <w:vMerge w:val="restart"/>
                          </w:tcPr>
                          <w:p w:rsidR="00CF7B6E" w:rsidRDefault="00E442CA">
                            <w:pPr>
                              <w:ind w:left="-57" w:right="-57"/>
                              <w:jc w:val="center"/>
                              <w:rPr>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color w:val="000000"/>
                                <w:sz w:val="16"/>
                                <w:szCs w:val="16"/>
                              </w:rPr>
                              <w:t>Taip</w:t>
                            </w:r>
                          </w:p>
                        </w:tc>
                        <w:tc>
                          <w:tcPr>
                            <w:tcW w:w="334" w:type="pct"/>
                            <w:vMerge w:val="restart"/>
                          </w:tcPr>
                          <w:p w:rsidR="00CF7B6E" w:rsidRDefault="00E442CA">
                            <w:pPr>
                              <w:ind w:left="-57" w:right="-57"/>
                              <w:jc w:val="center"/>
                              <w:rPr>
                                <w:sz w:val="16"/>
                                <w:szCs w:val="16"/>
                              </w:rPr>
                            </w:pPr>
                            <w:r>
                              <w:rPr>
                                <w:sz w:val="16"/>
                                <w:szCs w:val="16"/>
                              </w:rPr>
                              <w:t>D</w:t>
                            </w:r>
                          </w:p>
                        </w:tc>
                        <w:tc>
                          <w:tcPr>
                            <w:tcW w:w="382" w:type="pct"/>
                            <w:vMerge w:val="restart"/>
                          </w:tcPr>
                          <w:p w:rsidR="00CF7B6E" w:rsidRDefault="00E442CA">
                            <w:pPr>
                              <w:ind w:left="-57" w:right="-57"/>
                              <w:jc w:val="center"/>
                              <w:rPr>
                                <w:sz w:val="16"/>
                                <w:szCs w:val="16"/>
                              </w:rPr>
                            </w:pPr>
                            <w:r>
                              <w:rPr>
                                <w:color w:val="000000"/>
                                <w:sz w:val="16"/>
                                <w:szCs w:val="16"/>
                              </w:rPr>
                              <w:t>4 040,000</w:t>
                            </w:r>
                          </w:p>
                        </w:tc>
                        <w:tc>
                          <w:tcPr>
                            <w:tcW w:w="351" w:type="pct"/>
                            <w:vMerge w:val="restart"/>
                          </w:tcPr>
                          <w:p w:rsidR="00CF7B6E" w:rsidRDefault="00E442CA">
                            <w:pPr>
                              <w:ind w:left="-57" w:right="-57"/>
                              <w:rPr>
                                <w:sz w:val="16"/>
                                <w:szCs w:val="16"/>
                              </w:rPr>
                            </w:pPr>
                            <w:r>
                              <w:rPr>
                                <w:sz w:val="16"/>
                                <w:szCs w:val="16"/>
                              </w:rPr>
                              <w:t xml:space="preserve">EGADP lėšos </w:t>
                            </w:r>
                          </w:p>
                        </w:tc>
                        <w:tc>
                          <w:tcPr>
                            <w:tcW w:w="420" w:type="pct"/>
                            <w:vMerge w:val="restart"/>
                          </w:tcPr>
                          <w:p w:rsidR="00CF7B6E" w:rsidRDefault="00E442CA">
                            <w:pPr>
                              <w:rPr>
                                <w:color w:val="000000"/>
                                <w:sz w:val="16"/>
                                <w:szCs w:val="16"/>
                              </w:rPr>
                            </w:pPr>
                            <w:r>
                              <w:rPr>
                                <w:sz w:val="16"/>
                                <w:szCs w:val="16"/>
                              </w:rPr>
                              <w:t>EGADP</w:t>
                            </w:r>
                          </w:p>
                        </w:tc>
                        <w:tc>
                          <w:tcPr>
                            <w:tcW w:w="847" w:type="pct"/>
                          </w:tcPr>
                          <w:p w:rsidR="00CF7B6E" w:rsidRDefault="00E442CA">
                            <w:pPr>
                              <w:spacing w:line="276" w:lineRule="atLeast"/>
                              <w:rPr>
                                <w:sz w:val="16"/>
                                <w:szCs w:val="16"/>
                              </w:rPr>
                            </w:pPr>
                            <w:r>
                              <w:rPr>
                                <w:sz w:val="16"/>
                                <w:szCs w:val="16"/>
                              </w:rPr>
                              <w:t>P-12-003-03-04-03-18</w:t>
                            </w:r>
                          </w:p>
                          <w:p w:rsidR="00CF7B6E" w:rsidRDefault="00E442CA">
                            <w:pPr>
                              <w:rPr>
                                <w:sz w:val="16"/>
                                <w:szCs w:val="16"/>
                              </w:rPr>
                            </w:pPr>
                            <w:r>
                              <w:rPr>
                                <w:sz w:val="16"/>
                                <w:szCs w:val="16"/>
                                <w:lang w:eastAsia="lt-LT"/>
                              </w:rPr>
                              <w:t>Paramą gavę pagrindinio ugdymo programų mokiniai, besimokantys pagal eksperimentines profesinio mokymo programas</w:t>
                            </w:r>
                          </w:p>
                        </w:tc>
                        <w:tc>
                          <w:tcPr>
                            <w:tcW w:w="333" w:type="pct"/>
                          </w:tcPr>
                          <w:p w:rsidR="00CF7B6E" w:rsidRDefault="00E442CA">
                            <w:pPr>
                              <w:ind w:right="-57"/>
                              <w:jc w:val="center"/>
                              <w:rPr>
                                <w:color w:val="000000"/>
                                <w:sz w:val="16"/>
                                <w:szCs w:val="16"/>
                              </w:rPr>
                            </w:pPr>
                            <w:r>
                              <w:rPr>
                                <w:color w:val="000000"/>
                                <w:sz w:val="16"/>
                                <w:szCs w:val="16"/>
                              </w:rPr>
                              <w:t>4 000</w:t>
                            </w:r>
                          </w:p>
                          <w:p w:rsidR="00CF7B6E" w:rsidRDefault="00E442CA">
                            <w:pPr>
                              <w:ind w:right="-57"/>
                              <w:jc w:val="center"/>
                              <w:rPr>
                                <w:sz w:val="16"/>
                                <w:szCs w:val="16"/>
                              </w:rPr>
                            </w:pPr>
                            <w:r>
                              <w:rPr>
                                <w:color w:val="000000"/>
                                <w:sz w:val="16"/>
                                <w:szCs w:val="16"/>
                              </w:rPr>
                              <w:t>(2026 m.)</w:t>
                            </w:r>
                          </w:p>
                        </w:tc>
                        <w:tc>
                          <w:tcPr>
                            <w:tcW w:w="267" w:type="pct"/>
                            <w:vMerge w:val="restart"/>
                          </w:tcPr>
                          <w:p w:rsidR="00CF7B6E" w:rsidRDefault="00E442CA">
                            <w:pPr>
                              <w:ind w:right="-57"/>
                              <w:jc w:val="center"/>
                              <w:rPr>
                                <w:sz w:val="16"/>
                                <w:szCs w:val="16"/>
                              </w:rPr>
                            </w:pPr>
                            <w:r>
                              <w:rPr>
                                <w:color w:val="000000"/>
                                <w:sz w:val="16"/>
                                <w:szCs w:val="16"/>
                              </w:rPr>
                              <w:t>CPVA</w:t>
                            </w:r>
                          </w:p>
                        </w:tc>
                        <w:tc>
                          <w:tcPr>
                            <w:tcW w:w="266" w:type="pct"/>
                            <w:vMerge w:val="restart"/>
                          </w:tcPr>
                          <w:p w:rsidR="00CF7B6E" w:rsidRDefault="00E442CA">
                            <w:pPr>
                              <w:ind w:right="-57"/>
                              <w:jc w:val="center"/>
                              <w:rPr>
                                <w:sz w:val="16"/>
                                <w:szCs w:val="16"/>
                              </w:rPr>
                            </w:pPr>
                            <w:r>
                              <w:rPr>
                                <w:color w:val="000000"/>
                                <w:sz w:val="16"/>
                                <w:szCs w:val="16"/>
                              </w:rPr>
                              <w:t>ŠMSM</w:t>
                            </w: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sz w:val="16"/>
                                <w:szCs w:val="16"/>
                                <w:lang w:eastAsia="lt-LT"/>
                              </w:rPr>
                            </w:pPr>
                          </w:p>
                        </w:tc>
                        <w:tc>
                          <w:tcPr>
                            <w:tcW w:w="847" w:type="pct"/>
                          </w:tcPr>
                          <w:p w:rsidR="00CF7B6E" w:rsidRDefault="00E442CA">
                            <w:pPr>
                              <w:spacing w:line="276" w:lineRule="atLeast"/>
                              <w:rPr>
                                <w:sz w:val="16"/>
                                <w:szCs w:val="16"/>
                              </w:rPr>
                            </w:pPr>
                            <w:r>
                              <w:rPr>
                                <w:sz w:val="16"/>
                                <w:szCs w:val="16"/>
                              </w:rPr>
                              <w:t>P-12-003-03-04-03-25 </w:t>
                            </w:r>
                          </w:p>
                          <w:p w:rsidR="00CF7B6E" w:rsidRDefault="00E442CA">
                            <w:pPr>
                              <w:rPr>
                                <w:color w:val="000000"/>
                                <w:sz w:val="16"/>
                                <w:szCs w:val="16"/>
                              </w:rPr>
                            </w:pPr>
                            <w:r>
                              <w:rPr>
                                <w:sz w:val="16"/>
                                <w:szCs w:val="16"/>
                                <w:lang w:eastAsia="lt-LT"/>
                              </w:rPr>
                              <w:t>Paramą gavę pagrindinio ugdymo programų mokiniai, besimokantys pagal eksperimentines profesinio mokymo programas</w:t>
                            </w:r>
                          </w:p>
                        </w:tc>
                        <w:tc>
                          <w:tcPr>
                            <w:tcW w:w="333" w:type="pct"/>
                          </w:tcPr>
                          <w:p w:rsidR="00CF7B6E" w:rsidRDefault="00E442CA">
                            <w:pPr>
                              <w:ind w:left="-57" w:right="-57"/>
                              <w:jc w:val="center"/>
                              <w:rPr>
                                <w:sz w:val="16"/>
                                <w:szCs w:val="16"/>
                              </w:rPr>
                            </w:pPr>
                            <w:r>
                              <w:rPr>
                                <w:sz w:val="16"/>
                                <w:szCs w:val="16"/>
                              </w:rPr>
                              <w:t>1050</w:t>
                            </w:r>
                          </w:p>
                          <w:p w:rsidR="00CF7B6E" w:rsidRDefault="00E442CA">
                            <w:pPr>
                              <w:ind w:left="-57" w:right="-57"/>
                              <w:jc w:val="center"/>
                              <w:rPr>
                                <w:color w:val="000000"/>
                                <w:sz w:val="16"/>
                                <w:szCs w:val="16"/>
                              </w:rPr>
                            </w:pPr>
                            <w:r>
                              <w:rPr>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R-12-003-03-04-03-19</w:t>
                            </w:r>
                          </w:p>
                          <w:p w:rsidR="00CF7B6E" w:rsidRDefault="00E442CA">
                            <w:pPr>
                              <w:rPr>
                                <w:sz w:val="16"/>
                                <w:szCs w:val="16"/>
                              </w:rPr>
                            </w:pPr>
                            <w:r>
                              <w:rPr>
                                <w:sz w:val="16"/>
                                <w:szCs w:val="16"/>
                              </w:rPr>
                              <w:t>Švietimo ar mokymo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sz w:val="16"/>
                                <w:szCs w:val="16"/>
                                <w:lang w:eastAsia="lt-LT"/>
                              </w:rPr>
                            </w:pPr>
                            <w:r>
                              <w:rPr>
                                <w:sz w:val="16"/>
                                <w:szCs w:val="16"/>
                              </w:rPr>
                              <w:t>R-12-003-03-04-03-20</w:t>
                            </w:r>
                          </w:p>
                          <w:p w:rsidR="00CF7B6E" w:rsidRDefault="00E442CA">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rPr>
                                <w:color w:val="000000"/>
                                <w:sz w:val="16"/>
                                <w:szCs w:val="16"/>
                              </w:rPr>
                            </w:pPr>
                            <w:r>
                              <w:rPr>
                                <w:sz w:val="16"/>
                                <w:szCs w:val="16"/>
                              </w:rPr>
                              <w:t>R-12-003-03-04-03-22</w:t>
                            </w:r>
                          </w:p>
                          <w:p w:rsidR="00CF7B6E" w:rsidRDefault="00E442CA">
                            <w:pPr>
                              <w:rPr>
                                <w:sz w:val="16"/>
                                <w:szCs w:val="16"/>
                              </w:rPr>
                            </w:pPr>
                            <w:r>
                              <w:rPr>
                                <w:color w:val="000000"/>
                                <w:sz w:val="16"/>
                                <w:szCs w:val="16"/>
                              </w:rPr>
                              <w:t>Paramą gaunančių 15–29 metų jaunuolių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85" w:type="pct"/>
                            <w:vMerge w:val="restart"/>
                          </w:tcPr>
                          <w:p w:rsidR="00CF7B6E" w:rsidRDefault="00E442CA">
                            <w:pPr>
                              <w:ind w:left="-57" w:right="-57"/>
                              <w:jc w:val="center"/>
                              <w:rPr>
                                <w:sz w:val="16"/>
                                <w:szCs w:val="16"/>
                              </w:rPr>
                            </w:pPr>
                            <w:r>
                              <w:rPr>
                                <w:color w:val="000000"/>
                                <w:sz w:val="16"/>
                                <w:szCs w:val="16"/>
                              </w:rPr>
                              <w:t>M</w:t>
                            </w:r>
                          </w:p>
                        </w:tc>
                        <w:tc>
                          <w:tcPr>
                            <w:tcW w:w="309" w:type="pct"/>
                            <w:vMerge w:val="restart"/>
                          </w:tcPr>
                          <w:p w:rsidR="00CF7B6E" w:rsidRDefault="00E442CA">
                            <w:pPr>
                              <w:ind w:left="-57" w:right="-57"/>
                              <w:jc w:val="center"/>
                              <w:rPr>
                                <w:sz w:val="16"/>
                                <w:szCs w:val="16"/>
                              </w:rPr>
                            </w:pPr>
                            <w:r>
                              <w:rPr>
                                <w:color w:val="000000"/>
                                <w:sz w:val="16"/>
                                <w:szCs w:val="16"/>
                              </w:rPr>
                              <w:t>ESFA ir profesinio mokymo įstaigos</w:t>
                            </w:r>
                          </w:p>
                        </w:tc>
                        <w:tc>
                          <w:tcPr>
                            <w:tcW w:w="353" w:type="pct"/>
                            <w:vMerge w:val="restart"/>
                          </w:tcPr>
                          <w:p w:rsidR="00CF7B6E" w:rsidRDefault="00E442CA">
                            <w:pPr>
                              <w:ind w:right="-57"/>
                              <w:jc w:val="center"/>
                              <w:rPr>
                                <w:sz w:val="16"/>
                                <w:szCs w:val="16"/>
                              </w:rPr>
                            </w:pPr>
                            <w:proofErr w:type="spellStart"/>
                            <w:r>
                              <w:rPr>
                                <w:color w:val="000000"/>
                                <w:sz w:val="16"/>
                                <w:szCs w:val="16"/>
                              </w:rPr>
                              <w:t>Pj</w:t>
                            </w:r>
                            <w:proofErr w:type="spellEnd"/>
                          </w:p>
                        </w:tc>
                        <w:tc>
                          <w:tcPr>
                            <w:tcW w:w="386" w:type="pct"/>
                            <w:vMerge w:val="restart"/>
                          </w:tcPr>
                          <w:p w:rsidR="00CF7B6E" w:rsidRDefault="00E442CA">
                            <w:pPr>
                              <w:ind w:left="-57" w:right="-57"/>
                              <w:jc w:val="center"/>
                              <w:rPr>
                                <w:sz w:val="16"/>
                                <w:szCs w:val="16"/>
                              </w:rPr>
                            </w:pPr>
                            <w:r>
                              <w:rPr>
                                <w:color w:val="000000"/>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jc w:val="center"/>
                              <w:rPr>
                                <w:color w:val="000000"/>
                                <w:sz w:val="16"/>
                                <w:szCs w:val="16"/>
                              </w:rPr>
                            </w:pPr>
                            <w:r>
                              <w:rPr>
                                <w:color w:val="000000"/>
                                <w:sz w:val="16"/>
                                <w:szCs w:val="16"/>
                              </w:rPr>
                              <w:t>19 105,000</w:t>
                            </w:r>
                          </w:p>
                          <w:p w:rsidR="00CF7B6E" w:rsidRDefault="00CF7B6E">
                            <w:pPr>
                              <w:ind w:left="-57" w:right="-57"/>
                              <w:jc w:val="center"/>
                              <w:rPr>
                                <w:sz w:val="16"/>
                                <w:szCs w:val="16"/>
                              </w:rPr>
                            </w:pP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EGADP ir</w:t>
                            </w:r>
                          </w:p>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rsidR="00CF7B6E" w:rsidRDefault="00E442CA">
                            <w:pPr>
                              <w:rPr>
                                <w:sz w:val="16"/>
                                <w:szCs w:val="16"/>
                              </w:rPr>
                            </w:pPr>
                            <w:r>
                              <w:rPr>
                                <w:sz w:val="16"/>
                                <w:szCs w:val="16"/>
                              </w:rPr>
                              <w:t>EGADP</w:t>
                            </w:r>
                          </w:p>
                        </w:tc>
                        <w:tc>
                          <w:tcPr>
                            <w:tcW w:w="847" w:type="pct"/>
                          </w:tcPr>
                          <w:p w:rsidR="00CF7B6E" w:rsidRDefault="00CF7B6E">
                            <w:pPr>
                              <w:rPr>
                                <w:sz w:val="16"/>
                                <w:szCs w:val="16"/>
                              </w:rPr>
                            </w:pPr>
                          </w:p>
                        </w:tc>
                        <w:tc>
                          <w:tcPr>
                            <w:tcW w:w="333" w:type="pct"/>
                          </w:tcPr>
                          <w:p w:rsidR="00CF7B6E" w:rsidRDefault="00CF7B6E">
                            <w:pPr>
                              <w:ind w:left="-57" w:right="-57"/>
                              <w:jc w:val="center"/>
                              <w:rPr>
                                <w:sz w:val="16"/>
                                <w:szCs w:val="16"/>
                              </w:rPr>
                            </w:pPr>
                          </w:p>
                        </w:tc>
                        <w:tc>
                          <w:tcPr>
                            <w:tcW w:w="267" w:type="pct"/>
                            <w:vMerge w:val="restart"/>
                          </w:tcPr>
                          <w:p w:rsidR="00CF7B6E" w:rsidRDefault="00E442CA">
                            <w:pPr>
                              <w:ind w:left="-57" w:right="-57"/>
                              <w:jc w:val="center"/>
                              <w:rPr>
                                <w:sz w:val="16"/>
                                <w:szCs w:val="16"/>
                              </w:rPr>
                            </w:pPr>
                            <w:r>
                              <w:rPr>
                                <w:color w:val="000000"/>
                                <w:sz w:val="16"/>
                                <w:szCs w:val="16"/>
                              </w:rPr>
                              <w:t>CPVA</w:t>
                            </w:r>
                          </w:p>
                        </w:tc>
                        <w:tc>
                          <w:tcPr>
                            <w:tcW w:w="266" w:type="pct"/>
                            <w:vMerge w:val="restart"/>
                          </w:tcPr>
                          <w:p w:rsidR="00CF7B6E" w:rsidRDefault="00E442CA">
                            <w:pPr>
                              <w:ind w:left="-57" w:right="-57"/>
                              <w:jc w:val="center"/>
                              <w:rPr>
                                <w:sz w:val="16"/>
                                <w:szCs w:val="16"/>
                              </w:rPr>
                            </w:pPr>
                            <w:r>
                              <w:rPr>
                                <w:color w:val="000000"/>
                                <w:sz w:val="16"/>
                                <w:szCs w:val="16"/>
                              </w:rPr>
                              <w:t>ŠMSM, SADM, EIM, ŽŪM</w:t>
                            </w:r>
                          </w:p>
                        </w:tc>
                      </w:tr>
                      <w:tr w:rsidR="00CF7B6E" w:rsidTr="00D40267">
                        <w:trPr>
                          <w:trHeight w:val="574"/>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color w:val="000000"/>
                                <w:sz w:val="16"/>
                                <w:szCs w:val="16"/>
                              </w:rPr>
                            </w:pPr>
                            <w:r>
                              <w:rPr>
                                <w:color w:val="000000"/>
                                <w:sz w:val="16"/>
                                <w:szCs w:val="16"/>
                              </w:rPr>
                              <w:t>19 000,000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EGADP lėšos</w:t>
                            </w:r>
                          </w:p>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P-12-003-03-04-03-15</w:t>
                            </w:r>
                          </w:p>
                          <w:p w:rsidR="00CF7B6E" w:rsidRDefault="00E442CA">
                            <w:pPr>
                              <w:rPr>
                                <w:sz w:val="16"/>
                                <w:szCs w:val="16"/>
                              </w:rPr>
                            </w:pPr>
                            <w:r>
                              <w:rPr>
                                <w:sz w:val="16"/>
                                <w:szCs w:val="16"/>
                                <w:lang w:eastAsia="lt-LT"/>
                              </w:rPr>
                              <w:t xml:space="preserve">Įgyvendintos profesinio mokymo programos pameistrystės forma </w:t>
                            </w:r>
                          </w:p>
                        </w:tc>
                        <w:tc>
                          <w:tcPr>
                            <w:tcW w:w="333" w:type="pct"/>
                          </w:tcPr>
                          <w:p w:rsidR="00CF7B6E" w:rsidRDefault="00E442CA">
                            <w:pPr>
                              <w:ind w:left="-57" w:right="-57"/>
                              <w:jc w:val="center"/>
                              <w:rPr>
                                <w:color w:val="000000"/>
                                <w:sz w:val="16"/>
                                <w:szCs w:val="16"/>
                              </w:rPr>
                            </w:pPr>
                            <w:r>
                              <w:rPr>
                                <w:color w:val="000000"/>
                                <w:sz w:val="16"/>
                                <w:szCs w:val="16"/>
                              </w:rPr>
                              <w:t>3 866</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restart"/>
                          </w:tcPr>
                          <w:p w:rsidR="00CF7B6E" w:rsidRDefault="00E442CA">
                            <w:pPr>
                              <w:ind w:left="-57" w:right="-57"/>
                              <w:jc w:val="center"/>
                              <w:rPr>
                                <w:sz w:val="16"/>
                                <w:szCs w:val="16"/>
                              </w:rPr>
                            </w:pPr>
                            <w:r>
                              <w:rPr>
                                <w:color w:val="000000"/>
                                <w:sz w:val="16"/>
                                <w:szCs w:val="16"/>
                              </w:rPr>
                              <w:t>105,000</w:t>
                            </w:r>
                          </w:p>
                        </w:tc>
                        <w:tc>
                          <w:tcPr>
                            <w:tcW w:w="351" w:type="pct"/>
                            <w:vMerge w:val="restart"/>
                          </w:tcPr>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R-12-003-03-04-03-19</w:t>
                            </w:r>
                          </w:p>
                          <w:p w:rsidR="00CF7B6E" w:rsidRDefault="00E442CA">
                            <w:pPr>
                              <w:rPr>
                                <w:sz w:val="16"/>
                                <w:szCs w:val="16"/>
                              </w:rPr>
                            </w:pPr>
                            <w:r>
                              <w:rPr>
                                <w:sz w:val="16"/>
                                <w:szCs w:val="16"/>
                              </w:rPr>
                              <w:t>Švietimo ar mokymo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R-12-003-03-04-03-20</w:t>
                            </w:r>
                          </w:p>
                          <w:p w:rsidR="00CF7B6E" w:rsidRDefault="00E442CA">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R-12-003-03-04-03-22</w:t>
                            </w:r>
                          </w:p>
                          <w:p w:rsidR="00CF7B6E" w:rsidRDefault="00E442CA">
                            <w:pPr>
                              <w:rPr>
                                <w:sz w:val="16"/>
                                <w:szCs w:val="16"/>
                              </w:rPr>
                            </w:pPr>
                            <w:r>
                              <w:rPr>
                                <w:color w:val="000000"/>
                                <w:sz w:val="16"/>
                                <w:szCs w:val="16"/>
                              </w:rPr>
                              <w:t>Paramą gaunančių 15–29 metų jaunuolių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right="-57"/>
                              <w:jc w:val="center"/>
                              <w:rPr>
                                <w:b/>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tcPr>
                          <w:p w:rsidR="00CF7B6E" w:rsidRDefault="00CF7B6E">
                            <w:pPr>
                              <w:ind w:left="-57" w:right="-57"/>
                              <w:jc w:val="center"/>
                              <w:rPr>
                                <w:sz w:val="16"/>
                                <w:szCs w:val="16"/>
                              </w:rPr>
                            </w:pPr>
                          </w:p>
                        </w:tc>
                        <w:tc>
                          <w:tcPr>
                            <w:tcW w:w="351" w:type="pct"/>
                            <w:vMerge/>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R-12-003-03-04-03-21</w:t>
                            </w:r>
                          </w:p>
                          <w:p w:rsidR="00CF7B6E" w:rsidRDefault="00E442CA">
                            <w:pPr>
                              <w:rPr>
                                <w:sz w:val="16"/>
                                <w:szCs w:val="16"/>
                              </w:rPr>
                            </w:pPr>
                            <w:r>
                              <w:rPr>
                                <w:sz w:val="16"/>
                                <w:szCs w:val="16"/>
                                <w:lang w:eastAsia="lt-LT"/>
                              </w:rPr>
                              <w:t>Švietimo ar mokymo veiklos dalyvių skaičius, iš jų skaitmeninių įgūdžių ugdymo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285" w:type="pct"/>
                            <w:vMerge w:val="restart"/>
                          </w:tcPr>
                          <w:p w:rsidR="00CF7B6E" w:rsidRDefault="00E442CA">
                            <w:pPr>
                              <w:ind w:left="-57" w:right="-57"/>
                              <w:jc w:val="center"/>
                              <w:rPr>
                                <w:sz w:val="16"/>
                                <w:szCs w:val="16"/>
                              </w:rPr>
                            </w:pPr>
                            <w:r>
                              <w:rPr>
                                <w:color w:val="000000"/>
                                <w:sz w:val="16"/>
                                <w:szCs w:val="16"/>
                              </w:rPr>
                              <w:t>I</w:t>
                            </w:r>
                          </w:p>
                        </w:tc>
                        <w:tc>
                          <w:tcPr>
                            <w:tcW w:w="309" w:type="pct"/>
                            <w:vMerge w:val="restart"/>
                          </w:tcPr>
                          <w:p w:rsidR="00CF7B6E" w:rsidRDefault="00E442CA">
                            <w:pPr>
                              <w:ind w:left="-57" w:right="-57"/>
                              <w:jc w:val="center"/>
                              <w:rPr>
                                <w:sz w:val="16"/>
                                <w:szCs w:val="16"/>
                              </w:rPr>
                            </w:pPr>
                            <w:r>
                              <w:rPr>
                                <w:color w:val="000000"/>
                                <w:sz w:val="16"/>
                                <w:szCs w:val="16"/>
                              </w:rPr>
                              <w:t>ESFA</w:t>
                            </w:r>
                          </w:p>
                        </w:tc>
                        <w:tc>
                          <w:tcPr>
                            <w:tcW w:w="353" w:type="pct"/>
                            <w:vMerge w:val="restart"/>
                          </w:tcPr>
                          <w:p w:rsidR="00CF7B6E" w:rsidRDefault="00E442CA">
                            <w:pPr>
                              <w:ind w:left="-57" w:right="-57"/>
                              <w:jc w:val="center"/>
                              <w:rPr>
                                <w:sz w:val="16"/>
                                <w:szCs w:val="16"/>
                              </w:rPr>
                            </w:pPr>
                            <w:proofErr w:type="spellStart"/>
                            <w:r>
                              <w:rPr>
                                <w:color w:val="000000"/>
                                <w:sz w:val="16"/>
                                <w:szCs w:val="16"/>
                              </w:rPr>
                              <w:t>Pj</w:t>
                            </w:r>
                            <w:proofErr w:type="spellEnd"/>
                          </w:p>
                        </w:tc>
                        <w:tc>
                          <w:tcPr>
                            <w:tcW w:w="386" w:type="pct"/>
                            <w:vMerge w:val="restart"/>
                          </w:tcPr>
                          <w:p w:rsidR="00CF7B6E" w:rsidRDefault="00E442CA">
                            <w:pPr>
                              <w:ind w:left="-57" w:right="-57"/>
                              <w:jc w:val="center"/>
                              <w:rPr>
                                <w:sz w:val="16"/>
                                <w:szCs w:val="16"/>
                              </w:rPr>
                            </w:pPr>
                            <w:r>
                              <w:rPr>
                                <w:color w:val="000000"/>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jc w:val="center"/>
                              <w:rPr>
                                <w:color w:val="000000"/>
                                <w:sz w:val="16"/>
                                <w:szCs w:val="16"/>
                              </w:rPr>
                            </w:pPr>
                            <w:r>
                              <w:rPr>
                                <w:color w:val="000000"/>
                                <w:sz w:val="16"/>
                                <w:szCs w:val="16"/>
                              </w:rPr>
                              <w:t>7 260,000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 xml:space="preserve">EGADP ir </w:t>
                            </w:r>
                            <w:r>
                              <w:rPr>
                                <w:bCs/>
                                <w:sz w:val="16"/>
                                <w:szCs w:val="16"/>
                              </w:rPr>
                              <w:t>VB lėšos, skirtos apmokėti bendrai finansuojamų iš ES fondų lėšų projektų netinkamam finansuoti iš ES fondų lėšų pirkimo ir (arba) importo PVM</w:t>
                            </w:r>
                          </w:p>
                        </w:tc>
                        <w:tc>
                          <w:tcPr>
                            <w:tcW w:w="420" w:type="pct"/>
                            <w:vMerge w:val="restart"/>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P-12-003-03-04-03-16</w:t>
                            </w:r>
                          </w:p>
                          <w:p w:rsidR="00CF7B6E" w:rsidRDefault="00E442CA">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33" w:type="pct"/>
                          </w:tcPr>
                          <w:p w:rsidR="00CF7B6E" w:rsidRDefault="00E442CA">
                            <w:pPr>
                              <w:ind w:left="-57" w:right="-57"/>
                              <w:jc w:val="center"/>
                              <w:rPr>
                                <w:color w:val="000000"/>
                                <w:sz w:val="16"/>
                                <w:szCs w:val="16"/>
                              </w:rPr>
                            </w:pPr>
                            <w:r>
                              <w:rPr>
                                <w:color w:val="000000"/>
                                <w:sz w:val="16"/>
                                <w:szCs w:val="16"/>
                              </w:rPr>
                              <w:t>12 394</w:t>
                            </w:r>
                          </w:p>
                          <w:p w:rsidR="00CF7B6E" w:rsidRDefault="00E442CA">
                            <w:pPr>
                              <w:ind w:left="-57" w:right="-57"/>
                              <w:jc w:val="center"/>
                              <w:rPr>
                                <w:sz w:val="16"/>
                                <w:szCs w:val="16"/>
                              </w:rPr>
                            </w:pPr>
                            <w:r>
                              <w:rPr>
                                <w:color w:val="000000"/>
                                <w:sz w:val="16"/>
                                <w:szCs w:val="16"/>
                              </w:rPr>
                              <w:t>(2026 m.)</w:t>
                            </w:r>
                          </w:p>
                        </w:tc>
                        <w:tc>
                          <w:tcPr>
                            <w:tcW w:w="267" w:type="pct"/>
                            <w:vMerge w:val="restart"/>
                          </w:tcPr>
                          <w:p w:rsidR="00CF7B6E" w:rsidRDefault="00E442CA">
                            <w:pPr>
                              <w:ind w:left="-57" w:right="-57"/>
                              <w:jc w:val="center"/>
                              <w:rPr>
                                <w:sz w:val="16"/>
                                <w:szCs w:val="16"/>
                              </w:rPr>
                            </w:pPr>
                            <w:r>
                              <w:rPr>
                                <w:color w:val="000000"/>
                                <w:sz w:val="16"/>
                                <w:szCs w:val="16"/>
                              </w:rPr>
                              <w:t>CPVA</w:t>
                            </w:r>
                          </w:p>
                        </w:tc>
                        <w:tc>
                          <w:tcPr>
                            <w:tcW w:w="266" w:type="pct"/>
                            <w:vMerge w:val="restart"/>
                          </w:tcPr>
                          <w:p w:rsidR="00CF7B6E" w:rsidRDefault="00E442CA">
                            <w:pPr>
                              <w:ind w:left="-57" w:right="-57"/>
                              <w:jc w:val="center"/>
                              <w:rPr>
                                <w:sz w:val="16"/>
                                <w:szCs w:val="16"/>
                              </w:rPr>
                            </w:pPr>
                            <w:r>
                              <w:rPr>
                                <w:color w:val="000000"/>
                                <w:sz w:val="16"/>
                                <w:szCs w:val="16"/>
                              </w:rPr>
                              <w:t>ŠMSM</w:t>
                            </w: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sz w:val="16"/>
                                <w:szCs w:val="16"/>
                              </w:rPr>
                            </w:pPr>
                            <w:r>
                              <w:rPr>
                                <w:color w:val="000000"/>
                                <w:sz w:val="16"/>
                                <w:szCs w:val="16"/>
                              </w:rPr>
                              <w:t>6 000,000</w:t>
                            </w:r>
                          </w:p>
                          <w:p w:rsidR="00CF7B6E" w:rsidRDefault="00CF7B6E">
                            <w:pPr>
                              <w:ind w:left="-57" w:right="-57"/>
                              <w:jc w:val="center"/>
                              <w:rPr>
                                <w:sz w:val="16"/>
                                <w:szCs w:val="16"/>
                              </w:rPr>
                            </w:pPr>
                          </w:p>
                        </w:tc>
                        <w:tc>
                          <w:tcPr>
                            <w:tcW w:w="351" w:type="pct"/>
                          </w:tcPr>
                          <w:p w:rsidR="00CF7B6E" w:rsidRDefault="00E442CA">
                            <w:pPr>
                              <w:ind w:left="-57" w:right="-57"/>
                              <w:rPr>
                                <w:sz w:val="16"/>
                                <w:szCs w:val="16"/>
                              </w:rPr>
                            </w:pPr>
                            <w:r>
                              <w:rPr>
                                <w:sz w:val="16"/>
                                <w:szCs w:val="16"/>
                              </w:rPr>
                              <w:t>EGADP lėšos</w:t>
                            </w: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R-12-003-03-04-03-19</w:t>
                            </w:r>
                          </w:p>
                          <w:p w:rsidR="00CF7B6E" w:rsidRDefault="00E442CA">
                            <w:pPr>
                              <w:ind w:firstLine="38"/>
                              <w:rPr>
                                <w:sz w:val="16"/>
                                <w:szCs w:val="16"/>
                              </w:rPr>
                            </w:pPr>
                            <w:r>
                              <w:rPr>
                                <w:sz w:val="16"/>
                                <w:szCs w:val="16"/>
                              </w:rPr>
                              <w:t xml:space="preserve">Švietimo ar mokymo veiklos dalyvių skaičius </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restart"/>
                          </w:tcPr>
                          <w:p w:rsidR="00CF7B6E" w:rsidRDefault="00E442CA">
                            <w:pPr>
                              <w:ind w:left="-57" w:right="-57"/>
                              <w:jc w:val="center"/>
                              <w:rPr>
                                <w:sz w:val="16"/>
                                <w:szCs w:val="16"/>
                              </w:rPr>
                            </w:pPr>
                            <w:r>
                              <w:rPr>
                                <w:color w:val="000000"/>
                                <w:sz w:val="16"/>
                                <w:szCs w:val="16"/>
                              </w:rPr>
                              <w:t>1 260,000</w:t>
                            </w:r>
                          </w:p>
                        </w:tc>
                        <w:tc>
                          <w:tcPr>
                            <w:tcW w:w="351" w:type="pct"/>
                            <w:vMerge w:val="restart"/>
                          </w:tcPr>
                          <w:p w:rsidR="00CF7B6E" w:rsidRDefault="00E442CA">
                            <w:pPr>
                              <w:jc w:val="center"/>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R-12-003-03-04-03-20</w:t>
                            </w:r>
                          </w:p>
                          <w:p w:rsidR="00CF7B6E" w:rsidRDefault="00E442CA">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R-12-003-03-04-03-22</w:t>
                            </w:r>
                          </w:p>
                          <w:p w:rsidR="00CF7B6E" w:rsidRDefault="00E442CA">
                            <w:pPr>
                              <w:rPr>
                                <w:sz w:val="16"/>
                                <w:szCs w:val="16"/>
                              </w:rPr>
                            </w:pPr>
                            <w:r>
                              <w:rPr>
                                <w:color w:val="000000"/>
                                <w:sz w:val="16"/>
                                <w:szCs w:val="16"/>
                              </w:rPr>
                              <w:t>Paramą gaunančių 15–29 metų jaunuolių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vMerge/>
                            <w:vAlign w:val="center"/>
                          </w:tcPr>
                          <w:p w:rsidR="00CF7B6E" w:rsidRDefault="00CF7B6E">
                            <w:pPr>
                              <w:ind w:left="-57" w:right="-57"/>
                              <w:jc w:val="center"/>
                              <w:rPr>
                                <w:sz w:val="16"/>
                                <w:szCs w:val="16"/>
                              </w:rPr>
                            </w:pPr>
                          </w:p>
                        </w:tc>
                        <w:tc>
                          <w:tcPr>
                            <w:tcW w:w="351" w:type="pct"/>
                            <w:vMerge/>
                            <w:vAlign w:val="center"/>
                          </w:tcPr>
                          <w:p w:rsidR="00CF7B6E" w:rsidRDefault="00CF7B6E">
                            <w:pPr>
                              <w:ind w:left="-57" w:right="-57"/>
                              <w:rPr>
                                <w:sz w:val="16"/>
                                <w:szCs w:val="16"/>
                              </w:rPr>
                            </w:pPr>
                          </w:p>
                        </w:tc>
                        <w:tc>
                          <w:tcPr>
                            <w:tcW w:w="420" w:type="pct"/>
                            <w:vMerge/>
                          </w:tcPr>
                          <w:p w:rsidR="00CF7B6E" w:rsidRDefault="00CF7B6E">
                            <w:pPr>
                              <w:rPr>
                                <w:color w:val="000000"/>
                                <w:sz w:val="16"/>
                                <w:szCs w:val="16"/>
                              </w:rPr>
                            </w:pPr>
                          </w:p>
                        </w:tc>
                        <w:tc>
                          <w:tcPr>
                            <w:tcW w:w="847" w:type="pct"/>
                          </w:tcPr>
                          <w:p w:rsidR="00CF7B6E" w:rsidRDefault="00E442CA">
                            <w:pPr>
                              <w:spacing w:line="276" w:lineRule="atLeast"/>
                              <w:rPr>
                                <w:sz w:val="16"/>
                                <w:szCs w:val="16"/>
                              </w:rPr>
                            </w:pPr>
                            <w:r>
                              <w:rPr>
                                <w:sz w:val="16"/>
                                <w:szCs w:val="16"/>
                              </w:rPr>
                              <w:t>R-12-003-03-04-03-21</w:t>
                            </w:r>
                          </w:p>
                          <w:p w:rsidR="00CF7B6E" w:rsidRDefault="00E442CA">
                            <w:pPr>
                              <w:rPr>
                                <w:sz w:val="16"/>
                                <w:szCs w:val="16"/>
                              </w:rPr>
                            </w:pPr>
                            <w:r>
                              <w:rPr>
                                <w:sz w:val="16"/>
                                <w:szCs w:val="16"/>
                                <w:lang w:eastAsia="lt-LT"/>
                              </w:rPr>
                              <w:t>Švietimo ar mokymo veiklos dalyvių skaičius, iš jų skaitmeninių įgūdžių ugdymo veiklos dalyvių skaičius</w:t>
                            </w:r>
                          </w:p>
                        </w:tc>
                        <w:tc>
                          <w:tcPr>
                            <w:tcW w:w="333" w:type="pct"/>
                          </w:tcPr>
                          <w:p w:rsidR="00CF7B6E" w:rsidRDefault="00E442CA">
                            <w:pPr>
                              <w:ind w:left="-57" w:right="-57"/>
                              <w:jc w:val="center"/>
                              <w:rPr>
                                <w:color w:val="000000"/>
                                <w:sz w:val="16"/>
                                <w:szCs w:val="16"/>
                              </w:rPr>
                            </w:pPr>
                            <w:r>
                              <w:rPr>
                                <w:color w:val="000000"/>
                                <w:sz w:val="16"/>
                                <w:szCs w:val="16"/>
                              </w:rPr>
                              <w:t>n / a</w:t>
                            </w:r>
                          </w:p>
                          <w:p w:rsidR="00CF7B6E" w:rsidRDefault="00E442CA">
                            <w:pPr>
                              <w:ind w:left="-57" w:right="-57"/>
                              <w:jc w:val="center"/>
                              <w:rPr>
                                <w:sz w:val="16"/>
                                <w:szCs w:val="16"/>
                              </w:rPr>
                            </w:pPr>
                            <w:r>
                              <w:rPr>
                                <w:color w:val="000000"/>
                                <w:sz w:val="16"/>
                                <w:szCs w:val="16"/>
                              </w:rPr>
                              <w:t>(2026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Align w:val="center"/>
                          </w:tcPr>
                          <w:p w:rsidR="00CF7B6E" w:rsidRDefault="00E442CA">
                            <w:pPr>
                              <w:ind w:left="-57" w:right="-57"/>
                              <w:rPr>
                                <w:sz w:val="16"/>
                                <w:szCs w:val="16"/>
                              </w:rPr>
                            </w:pPr>
                            <w:r>
                              <w:rPr>
                                <w:color w:val="000000"/>
                                <w:sz w:val="16"/>
                                <w:szCs w:val="16"/>
                              </w:rPr>
                              <w:t>6. Profesinio mokymo prieinamumo gerinimo parama mokiniams iš nepalankias sąlygas turinčių asmenų grupių</w:t>
                            </w:r>
                          </w:p>
                        </w:tc>
                        <w:tc>
                          <w:tcPr>
                            <w:tcW w:w="285" w:type="pct"/>
                            <w:vAlign w:val="center"/>
                          </w:tcPr>
                          <w:p w:rsidR="00CF7B6E" w:rsidRDefault="00CF7B6E">
                            <w:pPr>
                              <w:ind w:left="-57" w:right="-57"/>
                              <w:rPr>
                                <w:sz w:val="16"/>
                                <w:szCs w:val="16"/>
                              </w:rPr>
                            </w:pPr>
                          </w:p>
                        </w:tc>
                        <w:tc>
                          <w:tcPr>
                            <w:tcW w:w="309" w:type="pct"/>
                            <w:vAlign w:val="center"/>
                          </w:tcPr>
                          <w:p w:rsidR="00CF7B6E" w:rsidRDefault="00CF7B6E">
                            <w:pPr>
                              <w:ind w:left="-57" w:right="-57"/>
                              <w:rPr>
                                <w:sz w:val="16"/>
                                <w:szCs w:val="16"/>
                              </w:rPr>
                            </w:pPr>
                          </w:p>
                        </w:tc>
                        <w:tc>
                          <w:tcPr>
                            <w:tcW w:w="353" w:type="pct"/>
                            <w:vAlign w:val="center"/>
                          </w:tcPr>
                          <w:p w:rsidR="00CF7B6E" w:rsidRDefault="00CF7B6E">
                            <w:pPr>
                              <w:ind w:left="-57" w:right="-57"/>
                              <w:rPr>
                                <w:sz w:val="16"/>
                                <w:szCs w:val="16"/>
                              </w:rPr>
                            </w:pPr>
                          </w:p>
                        </w:tc>
                        <w:tc>
                          <w:tcPr>
                            <w:tcW w:w="386" w:type="pct"/>
                          </w:tcPr>
                          <w:p w:rsidR="00CF7B6E" w:rsidRDefault="00CF7B6E">
                            <w:pPr>
                              <w:ind w:left="-57" w:right="-57"/>
                              <w:rPr>
                                <w:sz w:val="16"/>
                                <w:szCs w:val="16"/>
                              </w:rPr>
                            </w:pPr>
                          </w:p>
                        </w:tc>
                        <w:tc>
                          <w:tcPr>
                            <w:tcW w:w="334" w:type="pct"/>
                          </w:tcPr>
                          <w:p w:rsidR="00CF7B6E" w:rsidRDefault="00CF7B6E">
                            <w:pPr>
                              <w:ind w:left="-57" w:right="-57"/>
                              <w:rPr>
                                <w:sz w:val="16"/>
                                <w:szCs w:val="16"/>
                              </w:rPr>
                            </w:pPr>
                          </w:p>
                        </w:tc>
                        <w:tc>
                          <w:tcPr>
                            <w:tcW w:w="382" w:type="pct"/>
                            <w:vAlign w:val="center"/>
                          </w:tcPr>
                          <w:p w:rsidR="00CF7B6E" w:rsidRDefault="00CF7B6E">
                            <w:pPr>
                              <w:ind w:left="-57" w:right="-57"/>
                              <w:jc w:val="center"/>
                              <w:rPr>
                                <w:sz w:val="16"/>
                                <w:szCs w:val="16"/>
                              </w:rPr>
                            </w:pPr>
                          </w:p>
                        </w:tc>
                        <w:tc>
                          <w:tcPr>
                            <w:tcW w:w="351" w:type="pct"/>
                            <w:vAlign w:val="center"/>
                          </w:tcPr>
                          <w:p w:rsidR="00CF7B6E" w:rsidRDefault="00CF7B6E">
                            <w:pPr>
                              <w:ind w:left="-57" w:right="-57"/>
                              <w:rPr>
                                <w:sz w:val="16"/>
                                <w:szCs w:val="16"/>
                              </w:rPr>
                            </w:pPr>
                          </w:p>
                        </w:tc>
                        <w:tc>
                          <w:tcPr>
                            <w:tcW w:w="420" w:type="pct"/>
                          </w:tcPr>
                          <w:p w:rsidR="00CF7B6E" w:rsidRDefault="00CF7B6E">
                            <w:pPr>
                              <w:rPr>
                                <w:sz w:val="16"/>
                                <w:szCs w:val="16"/>
                              </w:rPr>
                            </w:pPr>
                          </w:p>
                        </w:tc>
                        <w:tc>
                          <w:tcPr>
                            <w:tcW w:w="847" w:type="pct"/>
                          </w:tcPr>
                          <w:p w:rsidR="00CF7B6E" w:rsidRDefault="00CF7B6E">
                            <w:pPr>
                              <w:rPr>
                                <w:sz w:val="16"/>
                                <w:szCs w:val="16"/>
                              </w:rPr>
                            </w:pPr>
                          </w:p>
                        </w:tc>
                        <w:tc>
                          <w:tcPr>
                            <w:tcW w:w="333" w:type="pct"/>
                          </w:tcPr>
                          <w:p w:rsidR="00CF7B6E" w:rsidRDefault="00CF7B6E">
                            <w:pPr>
                              <w:ind w:left="-57" w:right="-57"/>
                              <w:jc w:val="center"/>
                              <w:rPr>
                                <w:sz w:val="16"/>
                                <w:szCs w:val="16"/>
                              </w:rPr>
                            </w:pPr>
                          </w:p>
                        </w:tc>
                        <w:tc>
                          <w:tcPr>
                            <w:tcW w:w="267" w:type="pct"/>
                            <w:vAlign w:val="center"/>
                          </w:tcPr>
                          <w:p w:rsidR="00CF7B6E" w:rsidRDefault="00CF7B6E">
                            <w:pPr>
                              <w:ind w:left="-57" w:right="-57"/>
                              <w:jc w:val="center"/>
                              <w:rPr>
                                <w:sz w:val="16"/>
                                <w:szCs w:val="16"/>
                              </w:rPr>
                            </w:pPr>
                          </w:p>
                        </w:tc>
                        <w:tc>
                          <w:tcPr>
                            <w:tcW w:w="266" w:type="pct"/>
                            <w:vAlign w:val="center"/>
                          </w:tcPr>
                          <w:p w:rsidR="00CF7B6E" w:rsidRDefault="00CF7B6E">
                            <w:pPr>
                              <w:ind w:left="-57" w:right="-57"/>
                              <w:jc w:val="center"/>
                              <w:rPr>
                                <w:sz w:val="16"/>
                                <w:szCs w:val="16"/>
                              </w:rPr>
                            </w:pPr>
                          </w:p>
                        </w:tc>
                      </w:tr>
                      <w:tr w:rsidR="00CF7B6E" w:rsidTr="00D40267">
                        <w:trPr>
                          <w:trHeight w:val="1696"/>
                        </w:trPr>
                        <w:tc>
                          <w:tcPr>
                            <w:tcW w:w="467" w:type="pct"/>
                            <w:vMerge w:val="restart"/>
                          </w:tcPr>
                          <w:p w:rsidR="00CF7B6E" w:rsidRDefault="00E442CA">
                            <w:pPr>
                              <w:ind w:left="-57" w:right="-57"/>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85" w:type="pct"/>
                            <w:vMerge w:val="restart"/>
                          </w:tcPr>
                          <w:p w:rsidR="00CF7B6E" w:rsidRDefault="00E442CA">
                            <w:pPr>
                              <w:ind w:left="-57" w:right="-57"/>
                              <w:jc w:val="center"/>
                              <w:rPr>
                                <w:sz w:val="16"/>
                                <w:szCs w:val="16"/>
                              </w:rPr>
                            </w:pPr>
                            <w:r>
                              <w:rPr>
                                <w:color w:val="000000"/>
                                <w:sz w:val="16"/>
                                <w:szCs w:val="16"/>
                              </w:rPr>
                              <w:t>I</w:t>
                            </w:r>
                          </w:p>
                        </w:tc>
                        <w:tc>
                          <w:tcPr>
                            <w:tcW w:w="309" w:type="pct"/>
                            <w:vMerge w:val="restart"/>
                          </w:tcPr>
                          <w:p w:rsidR="00CF7B6E" w:rsidRDefault="00E442CA">
                            <w:pPr>
                              <w:ind w:left="-57" w:right="-57"/>
                              <w:jc w:val="center"/>
                              <w:rPr>
                                <w:sz w:val="16"/>
                                <w:szCs w:val="16"/>
                              </w:rPr>
                            </w:pPr>
                            <w:r>
                              <w:rPr>
                                <w:color w:val="000000"/>
                                <w:sz w:val="16"/>
                                <w:szCs w:val="16"/>
                              </w:rPr>
                              <w:t>ESFA</w:t>
                            </w:r>
                          </w:p>
                        </w:tc>
                        <w:tc>
                          <w:tcPr>
                            <w:tcW w:w="353" w:type="pct"/>
                            <w:vMerge w:val="restart"/>
                          </w:tcPr>
                          <w:p w:rsidR="00CF7B6E" w:rsidRDefault="00E442CA">
                            <w:pPr>
                              <w:ind w:left="-57" w:right="-57"/>
                              <w:jc w:val="center"/>
                              <w:rPr>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jc w:val="center"/>
                              <w:rPr>
                                <w:sz w:val="16"/>
                                <w:szCs w:val="16"/>
                              </w:rPr>
                            </w:pPr>
                            <w:r>
                              <w:rPr>
                                <w:color w:val="000000"/>
                                <w:sz w:val="16"/>
                                <w:szCs w:val="16"/>
                              </w:rPr>
                              <w:t>953,236</w:t>
                            </w:r>
                          </w:p>
                          <w:p w:rsidR="00CF7B6E" w:rsidRDefault="00CF7B6E">
                            <w:pPr>
                              <w:jc w:val="center"/>
                              <w:rPr>
                                <w:sz w:val="16"/>
                                <w:szCs w:val="16"/>
                              </w:rPr>
                            </w:pPr>
                          </w:p>
                          <w:p w:rsidR="00CF7B6E" w:rsidRDefault="00CF7B6E">
                            <w:pPr>
                              <w:ind w:left="-57" w:right="-57"/>
                              <w:jc w:val="center"/>
                              <w:rPr>
                                <w:sz w:val="16"/>
                                <w:szCs w:val="16"/>
                              </w:rPr>
                            </w:pPr>
                          </w:p>
                        </w:tc>
                        <w:tc>
                          <w:tcPr>
                            <w:tcW w:w="351" w:type="pct"/>
                          </w:tcPr>
                          <w:p w:rsidR="00CF7B6E" w:rsidRDefault="00E442CA">
                            <w:pPr>
                              <w:ind w:left="-57" w:right="-57"/>
                              <w:rPr>
                                <w:rFonts w:eastAsia="Calibri"/>
                                <w:sz w:val="16"/>
                                <w:szCs w:val="16"/>
                              </w:rPr>
                            </w:pPr>
                            <w:r>
                              <w:rPr>
                                <w:rFonts w:eastAsia="Calibri"/>
                                <w:sz w:val="16"/>
                                <w:szCs w:val="16"/>
                              </w:rPr>
                              <w:t xml:space="preserve">2021–2027 m. ES fondų ir </w:t>
                            </w:r>
                          </w:p>
                          <w:p w:rsidR="00CF7B6E" w:rsidRDefault="00E442CA">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20" w:type="pct"/>
                            <w:vMerge w:val="restart"/>
                          </w:tcPr>
                          <w:p w:rsidR="00CF7B6E" w:rsidRDefault="00E442CA">
                            <w:pPr>
                              <w:rPr>
                                <w:color w:val="000000"/>
                                <w:sz w:val="16"/>
                                <w:szCs w:val="16"/>
                              </w:rPr>
                            </w:pPr>
                            <w:r>
                              <w:rPr>
                                <w:color w:val="000000"/>
                                <w:sz w:val="16"/>
                                <w:szCs w:val="16"/>
                              </w:rPr>
                              <w:t>ES fondai</w:t>
                            </w:r>
                          </w:p>
                          <w:p w:rsidR="00CF7B6E" w:rsidRDefault="00E442CA">
                            <w:pPr>
                              <w:rPr>
                                <w:color w:val="000000"/>
                                <w:sz w:val="16"/>
                                <w:szCs w:val="16"/>
                              </w:rPr>
                            </w:pPr>
                            <w:r>
                              <w:rPr>
                                <w:color w:val="000000"/>
                                <w:sz w:val="16"/>
                                <w:szCs w:val="16"/>
                              </w:rPr>
                              <w:t>Sostinė</w:t>
                            </w:r>
                          </w:p>
                        </w:tc>
                        <w:tc>
                          <w:tcPr>
                            <w:tcW w:w="847" w:type="pct"/>
                          </w:tcPr>
                          <w:p w:rsidR="00CF7B6E" w:rsidRDefault="00E442CA">
                            <w:pPr>
                              <w:rPr>
                                <w:color w:val="000000"/>
                                <w:sz w:val="16"/>
                                <w:szCs w:val="16"/>
                              </w:rPr>
                            </w:pPr>
                            <w:r>
                              <w:rPr>
                                <w:sz w:val="16"/>
                                <w:szCs w:val="16"/>
                              </w:rPr>
                              <w:t>R-12-003-03-04-03-01</w:t>
                            </w:r>
                          </w:p>
                          <w:p w:rsidR="00CF7B6E" w:rsidRDefault="00E442CA">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3" w:type="pct"/>
                          </w:tcPr>
                          <w:p w:rsidR="00CF7B6E" w:rsidRDefault="00E442CA">
                            <w:pPr>
                              <w:ind w:left="-57" w:right="-57"/>
                              <w:jc w:val="center"/>
                              <w:rPr>
                                <w:color w:val="000000"/>
                                <w:sz w:val="16"/>
                                <w:szCs w:val="16"/>
                              </w:rPr>
                            </w:pPr>
                            <w:r>
                              <w:rPr>
                                <w:color w:val="000000"/>
                                <w:sz w:val="16"/>
                                <w:szCs w:val="16"/>
                              </w:rPr>
                              <w:t>4</w:t>
                            </w:r>
                          </w:p>
                          <w:p w:rsidR="00CF7B6E" w:rsidRDefault="00E442CA">
                            <w:pPr>
                              <w:ind w:left="-57" w:right="-57"/>
                              <w:jc w:val="center"/>
                              <w:rPr>
                                <w:sz w:val="16"/>
                                <w:szCs w:val="16"/>
                              </w:rPr>
                            </w:pPr>
                            <w:r>
                              <w:rPr>
                                <w:color w:val="000000"/>
                                <w:sz w:val="16"/>
                                <w:szCs w:val="16"/>
                              </w:rPr>
                              <w:t>(2029 m.)</w:t>
                            </w:r>
                          </w:p>
                        </w:tc>
                        <w:tc>
                          <w:tcPr>
                            <w:tcW w:w="267" w:type="pct"/>
                            <w:vMerge w:val="restart"/>
                          </w:tcPr>
                          <w:p w:rsidR="00CF7B6E" w:rsidRDefault="00E442CA">
                            <w:pPr>
                              <w:ind w:left="-57" w:right="-57"/>
                              <w:jc w:val="center"/>
                              <w:rPr>
                                <w:sz w:val="16"/>
                                <w:szCs w:val="16"/>
                              </w:rPr>
                            </w:pPr>
                            <w:r>
                              <w:rPr>
                                <w:color w:val="000000"/>
                                <w:sz w:val="16"/>
                                <w:szCs w:val="16"/>
                              </w:rPr>
                              <w:t>CPVA</w:t>
                            </w:r>
                          </w:p>
                        </w:tc>
                        <w:tc>
                          <w:tcPr>
                            <w:tcW w:w="266" w:type="pct"/>
                            <w:vMerge w:val="restart"/>
                          </w:tcPr>
                          <w:p w:rsidR="00CF7B6E" w:rsidRDefault="00E442CA">
                            <w:pPr>
                              <w:ind w:left="-57" w:right="-57"/>
                              <w:jc w:val="center"/>
                              <w:rPr>
                                <w:sz w:val="16"/>
                                <w:szCs w:val="16"/>
                              </w:rPr>
                            </w:pPr>
                            <w:r>
                              <w:rPr>
                                <w:color w:val="000000"/>
                                <w:sz w:val="16"/>
                                <w:szCs w:val="16"/>
                              </w:rPr>
                              <w:t>ŠMSM, SADM, EIM, ŽŪM</w:t>
                            </w:r>
                          </w:p>
                        </w:tc>
                      </w:tr>
                      <w:tr w:rsidR="00CF7B6E" w:rsidTr="00D40267">
                        <w:trPr>
                          <w:trHeight w:val="744"/>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ind w:left="-57" w:right="-57"/>
                              <w:jc w:val="center"/>
                              <w:rPr>
                                <w:sz w:val="16"/>
                                <w:szCs w:val="16"/>
                              </w:rPr>
                            </w:pPr>
                            <w:r>
                              <w:rPr>
                                <w:color w:val="000000"/>
                                <w:sz w:val="16"/>
                                <w:szCs w:val="16"/>
                              </w:rPr>
                              <w:t>476,618</w:t>
                            </w:r>
                          </w:p>
                        </w:tc>
                        <w:tc>
                          <w:tcPr>
                            <w:tcW w:w="351" w:type="pct"/>
                          </w:tcPr>
                          <w:p w:rsidR="00CF7B6E" w:rsidRDefault="00E442CA">
                            <w:pPr>
                              <w:ind w:left="-57" w:right="-57"/>
                              <w:rPr>
                                <w:sz w:val="16"/>
                                <w:szCs w:val="16"/>
                              </w:rPr>
                            </w:pPr>
                            <w:r>
                              <w:rPr>
                                <w:rFonts w:eastAsia="Calibri"/>
                                <w:sz w:val="16"/>
                                <w:szCs w:val="16"/>
                              </w:rPr>
                              <w:t>2021–2027 m. ES fondų lėšos</w:t>
                            </w:r>
                          </w:p>
                        </w:tc>
                        <w:tc>
                          <w:tcPr>
                            <w:tcW w:w="420" w:type="pct"/>
                            <w:vMerge/>
                          </w:tcPr>
                          <w:p w:rsidR="00CF7B6E" w:rsidRDefault="00CF7B6E">
                            <w:pPr>
                              <w:rPr>
                                <w:color w:val="000000"/>
                                <w:sz w:val="16"/>
                                <w:szCs w:val="16"/>
                              </w:rPr>
                            </w:pPr>
                          </w:p>
                        </w:tc>
                        <w:tc>
                          <w:tcPr>
                            <w:tcW w:w="847" w:type="pct"/>
                            <w:vMerge w:val="restart"/>
                          </w:tcPr>
                          <w:p w:rsidR="00CF7B6E" w:rsidRDefault="00E442CA">
                            <w:pPr>
                              <w:rPr>
                                <w:color w:val="000000"/>
                                <w:sz w:val="16"/>
                                <w:szCs w:val="16"/>
                              </w:rPr>
                            </w:pPr>
                            <w:r>
                              <w:rPr>
                                <w:sz w:val="16"/>
                                <w:szCs w:val="16"/>
                              </w:rPr>
                              <w:t>P-12-003-03-04-03-05</w:t>
                            </w:r>
                          </w:p>
                          <w:p w:rsidR="00CF7B6E" w:rsidRDefault="00E442CA">
                            <w:pPr>
                              <w:rPr>
                                <w:sz w:val="16"/>
                                <w:szCs w:val="16"/>
                              </w:rPr>
                            </w:pPr>
                            <w:r>
                              <w:rPr>
                                <w:sz w:val="16"/>
                                <w:szCs w:val="16"/>
                                <w:lang w:eastAsia="lt-LT"/>
                              </w:rPr>
                              <w:t>Nepalankias sąlygas turinčių asmenų grupių mokiniai, kuriems buvo skirta parama profesinio mokymo prieinamumui gerinti</w:t>
                            </w:r>
                          </w:p>
                        </w:tc>
                        <w:tc>
                          <w:tcPr>
                            <w:tcW w:w="333" w:type="pct"/>
                            <w:vMerge w:val="restart"/>
                          </w:tcPr>
                          <w:p w:rsidR="00CF7B6E" w:rsidRDefault="00E442CA">
                            <w:pPr>
                              <w:ind w:left="-57" w:right="-57"/>
                              <w:jc w:val="center"/>
                              <w:rPr>
                                <w:color w:val="000000"/>
                                <w:sz w:val="16"/>
                                <w:szCs w:val="16"/>
                              </w:rPr>
                            </w:pPr>
                            <w:r>
                              <w:rPr>
                                <w:color w:val="000000"/>
                                <w:sz w:val="16"/>
                                <w:szCs w:val="16"/>
                              </w:rPr>
                              <w:t>130</w:t>
                            </w:r>
                          </w:p>
                          <w:p w:rsidR="00CF7B6E" w:rsidRDefault="00E442CA">
                            <w:pPr>
                              <w:ind w:left="-57" w:right="-57"/>
                              <w:jc w:val="center"/>
                              <w:rPr>
                                <w:sz w:val="16"/>
                                <w:szCs w:val="16"/>
                              </w:rPr>
                            </w:pPr>
                            <w:r>
                              <w:rPr>
                                <w:color w:val="000000"/>
                                <w:sz w:val="16"/>
                                <w:szCs w:val="16"/>
                              </w:rPr>
                              <w:t>(2029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931"/>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ind w:left="-57" w:right="-57"/>
                              <w:jc w:val="center"/>
                              <w:rPr>
                                <w:sz w:val="16"/>
                                <w:szCs w:val="16"/>
                              </w:rPr>
                            </w:pPr>
                            <w:r>
                              <w:rPr>
                                <w:color w:val="000000"/>
                                <w:sz w:val="16"/>
                                <w:szCs w:val="16"/>
                              </w:rPr>
                              <w:t>476,618</w:t>
                            </w:r>
                          </w:p>
                        </w:tc>
                        <w:tc>
                          <w:tcPr>
                            <w:tcW w:w="351" w:type="pct"/>
                          </w:tcPr>
                          <w:p w:rsidR="00CF7B6E" w:rsidRDefault="00E442CA">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233"/>
                        </w:trPr>
                        <w:tc>
                          <w:tcPr>
                            <w:tcW w:w="467" w:type="pct"/>
                            <w:vMerge w:val="restart"/>
                          </w:tcPr>
                          <w:p w:rsidR="00CF7B6E" w:rsidRDefault="00E442CA">
                            <w:pPr>
                              <w:ind w:left="-57" w:right="-57"/>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85" w:type="pct"/>
                            <w:vMerge w:val="restart"/>
                          </w:tcPr>
                          <w:p w:rsidR="00CF7B6E" w:rsidRDefault="00E442CA">
                            <w:pPr>
                              <w:ind w:left="-57" w:right="-57"/>
                              <w:jc w:val="center"/>
                              <w:rPr>
                                <w:sz w:val="16"/>
                                <w:szCs w:val="16"/>
                              </w:rPr>
                            </w:pPr>
                            <w:r>
                              <w:rPr>
                                <w:color w:val="000000"/>
                                <w:sz w:val="16"/>
                                <w:szCs w:val="16"/>
                              </w:rPr>
                              <w:t>I</w:t>
                            </w:r>
                          </w:p>
                        </w:tc>
                        <w:tc>
                          <w:tcPr>
                            <w:tcW w:w="309" w:type="pct"/>
                            <w:vMerge w:val="restart"/>
                          </w:tcPr>
                          <w:p w:rsidR="00CF7B6E" w:rsidRDefault="00E442CA">
                            <w:pPr>
                              <w:ind w:left="-57" w:right="-57"/>
                              <w:jc w:val="center"/>
                              <w:rPr>
                                <w:sz w:val="16"/>
                                <w:szCs w:val="16"/>
                              </w:rPr>
                            </w:pPr>
                            <w:r>
                              <w:rPr>
                                <w:color w:val="000000"/>
                                <w:sz w:val="16"/>
                                <w:szCs w:val="16"/>
                              </w:rPr>
                              <w:t>ESFA</w:t>
                            </w:r>
                          </w:p>
                        </w:tc>
                        <w:tc>
                          <w:tcPr>
                            <w:tcW w:w="353" w:type="pct"/>
                            <w:vMerge w:val="restart"/>
                          </w:tcPr>
                          <w:p w:rsidR="00CF7B6E" w:rsidRDefault="00E442CA">
                            <w:pPr>
                              <w:ind w:left="-57" w:right="-57"/>
                              <w:jc w:val="center"/>
                              <w:rPr>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ind w:left="-57" w:right="-57"/>
                              <w:jc w:val="center"/>
                              <w:rPr>
                                <w:sz w:val="16"/>
                                <w:szCs w:val="16"/>
                              </w:rPr>
                            </w:pPr>
                            <w:r>
                              <w:rPr>
                                <w:color w:val="000000"/>
                                <w:sz w:val="16"/>
                                <w:szCs w:val="16"/>
                              </w:rPr>
                              <w:t>4 729,147</w:t>
                            </w:r>
                          </w:p>
                          <w:p w:rsidR="00CF7B6E" w:rsidRDefault="00CF7B6E">
                            <w:pPr>
                              <w:ind w:left="-57" w:right="-57"/>
                              <w:jc w:val="center"/>
                              <w:rPr>
                                <w:sz w:val="16"/>
                                <w:szCs w:val="16"/>
                              </w:rPr>
                            </w:pPr>
                          </w:p>
                        </w:tc>
                        <w:tc>
                          <w:tcPr>
                            <w:tcW w:w="351" w:type="pct"/>
                          </w:tcPr>
                          <w:p w:rsidR="00CF7B6E" w:rsidRDefault="00E442CA">
                            <w:pPr>
                              <w:rPr>
                                <w:rFonts w:eastAsia="Calibri"/>
                                <w:sz w:val="16"/>
                                <w:szCs w:val="16"/>
                              </w:rPr>
                            </w:pPr>
                            <w:r>
                              <w:rPr>
                                <w:rFonts w:eastAsia="Calibri"/>
                                <w:sz w:val="16"/>
                                <w:szCs w:val="16"/>
                              </w:rPr>
                              <w:t>2021–2027 m. ES fondų ir</w:t>
                            </w:r>
                          </w:p>
                          <w:p w:rsidR="00CF7B6E" w:rsidRDefault="00E442CA">
                            <w:pPr>
                              <w:rPr>
                                <w:sz w:val="16"/>
                                <w:szCs w:val="16"/>
                              </w:rPr>
                            </w:pPr>
                            <w:r>
                              <w:rPr>
                                <w:sz w:val="16"/>
                                <w:szCs w:val="16"/>
                              </w:rPr>
                              <w:t>BF</w:t>
                            </w:r>
                            <w:r>
                              <w:rPr>
                                <w:bCs/>
                                <w:sz w:val="16"/>
                                <w:szCs w:val="16"/>
                              </w:rPr>
                              <w:t xml:space="preserve"> lėšos</w:t>
                            </w:r>
                          </w:p>
                        </w:tc>
                        <w:tc>
                          <w:tcPr>
                            <w:tcW w:w="420" w:type="pct"/>
                            <w:vMerge w:val="restart"/>
                          </w:tcPr>
                          <w:p w:rsidR="00CF7B6E" w:rsidRDefault="00E442CA">
                            <w:pPr>
                              <w:rPr>
                                <w:color w:val="000000"/>
                                <w:sz w:val="16"/>
                                <w:szCs w:val="16"/>
                              </w:rPr>
                            </w:pPr>
                            <w:r>
                              <w:rPr>
                                <w:color w:val="000000"/>
                                <w:sz w:val="16"/>
                                <w:szCs w:val="16"/>
                              </w:rPr>
                              <w:t>ES fondai, VVL</w:t>
                            </w:r>
                          </w:p>
                        </w:tc>
                        <w:tc>
                          <w:tcPr>
                            <w:tcW w:w="847" w:type="pct"/>
                          </w:tcPr>
                          <w:p w:rsidR="00CF7B6E" w:rsidRDefault="00E442CA">
                            <w:pPr>
                              <w:rPr>
                                <w:sz w:val="16"/>
                                <w:szCs w:val="16"/>
                                <w:lang w:eastAsia="lt-LT"/>
                              </w:rPr>
                            </w:pPr>
                            <w:r>
                              <w:rPr>
                                <w:sz w:val="16"/>
                                <w:szCs w:val="16"/>
                              </w:rPr>
                              <w:t>R-12-003-03-04-03-01</w:t>
                            </w:r>
                          </w:p>
                          <w:p w:rsidR="00CF7B6E" w:rsidRDefault="00E442CA">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3" w:type="pct"/>
                          </w:tcPr>
                          <w:p w:rsidR="00CF7B6E" w:rsidRDefault="00E442CA">
                            <w:pPr>
                              <w:ind w:left="-57" w:right="-57"/>
                              <w:jc w:val="center"/>
                              <w:rPr>
                                <w:color w:val="000000"/>
                                <w:sz w:val="16"/>
                                <w:szCs w:val="16"/>
                              </w:rPr>
                            </w:pPr>
                            <w:r>
                              <w:rPr>
                                <w:color w:val="000000"/>
                                <w:sz w:val="16"/>
                                <w:szCs w:val="16"/>
                              </w:rPr>
                              <w:t>4</w:t>
                            </w:r>
                          </w:p>
                          <w:p w:rsidR="00CF7B6E" w:rsidRDefault="00E442CA">
                            <w:pPr>
                              <w:ind w:left="-57" w:right="-57"/>
                              <w:jc w:val="center"/>
                              <w:rPr>
                                <w:sz w:val="16"/>
                                <w:szCs w:val="16"/>
                              </w:rPr>
                            </w:pPr>
                            <w:r>
                              <w:rPr>
                                <w:color w:val="000000"/>
                                <w:sz w:val="16"/>
                                <w:szCs w:val="16"/>
                              </w:rPr>
                              <w:t>(2029 m.)</w:t>
                            </w:r>
                          </w:p>
                        </w:tc>
                        <w:tc>
                          <w:tcPr>
                            <w:tcW w:w="267" w:type="pct"/>
                            <w:vMerge w:val="restart"/>
                          </w:tcPr>
                          <w:p w:rsidR="00CF7B6E" w:rsidRDefault="00E442CA">
                            <w:pPr>
                              <w:jc w:val="center"/>
                              <w:rPr>
                                <w:sz w:val="16"/>
                                <w:szCs w:val="16"/>
                              </w:rPr>
                            </w:pPr>
                            <w:r>
                              <w:rPr>
                                <w:color w:val="000000"/>
                                <w:sz w:val="16"/>
                                <w:szCs w:val="16"/>
                              </w:rPr>
                              <w:t>CPVA</w:t>
                            </w:r>
                          </w:p>
                        </w:tc>
                        <w:tc>
                          <w:tcPr>
                            <w:tcW w:w="266" w:type="pct"/>
                            <w:vMerge w:val="restart"/>
                          </w:tcPr>
                          <w:p w:rsidR="00CF7B6E" w:rsidRDefault="00E442CA">
                            <w:pPr>
                              <w:ind w:left="-57" w:right="-57"/>
                              <w:jc w:val="center"/>
                              <w:rPr>
                                <w:sz w:val="16"/>
                                <w:szCs w:val="16"/>
                              </w:rPr>
                            </w:pPr>
                            <w:r>
                              <w:rPr>
                                <w:color w:val="000000"/>
                                <w:sz w:val="16"/>
                                <w:szCs w:val="16"/>
                              </w:rPr>
                              <w:t>ŠMSM, SADM, EIM, ŽŪM</w:t>
                            </w:r>
                          </w:p>
                        </w:tc>
                      </w:tr>
                      <w:tr w:rsidR="00CF7B6E" w:rsidTr="00D40267">
                        <w:trPr>
                          <w:trHeight w:val="1482"/>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ind w:left="-57" w:right="-57"/>
                              <w:jc w:val="center"/>
                              <w:rPr>
                                <w:sz w:val="16"/>
                                <w:szCs w:val="16"/>
                              </w:rPr>
                            </w:pPr>
                            <w:r>
                              <w:rPr>
                                <w:color w:val="000000"/>
                                <w:sz w:val="16"/>
                                <w:szCs w:val="16"/>
                              </w:rPr>
                              <w:t>4 019,775</w:t>
                            </w:r>
                          </w:p>
                        </w:tc>
                        <w:tc>
                          <w:tcPr>
                            <w:tcW w:w="351" w:type="pct"/>
                          </w:tcPr>
                          <w:p w:rsidR="00CF7B6E" w:rsidRDefault="00E442CA">
                            <w:pPr>
                              <w:ind w:left="-57" w:right="-57"/>
                              <w:rPr>
                                <w:sz w:val="16"/>
                                <w:szCs w:val="16"/>
                              </w:rPr>
                            </w:pPr>
                            <w:r>
                              <w:rPr>
                                <w:rFonts w:eastAsia="Calibri"/>
                                <w:sz w:val="16"/>
                                <w:szCs w:val="16"/>
                              </w:rPr>
                              <w:t>2021–2027 m. ES fondų lėšos</w:t>
                            </w:r>
                          </w:p>
                        </w:tc>
                        <w:tc>
                          <w:tcPr>
                            <w:tcW w:w="420" w:type="pct"/>
                            <w:vMerge/>
                          </w:tcPr>
                          <w:p w:rsidR="00CF7B6E" w:rsidRDefault="00CF7B6E">
                            <w:pPr>
                              <w:rPr>
                                <w:color w:val="000000"/>
                                <w:sz w:val="16"/>
                                <w:szCs w:val="16"/>
                              </w:rPr>
                            </w:pPr>
                          </w:p>
                        </w:tc>
                        <w:tc>
                          <w:tcPr>
                            <w:tcW w:w="847" w:type="pct"/>
                            <w:vMerge w:val="restart"/>
                          </w:tcPr>
                          <w:p w:rsidR="00CF7B6E" w:rsidRDefault="00E442CA">
                            <w:pPr>
                              <w:rPr>
                                <w:color w:val="000000"/>
                                <w:sz w:val="16"/>
                                <w:szCs w:val="16"/>
                              </w:rPr>
                            </w:pPr>
                            <w:r>
                              <w:rPr>
                                <w:sz w:val="16"/>
                                <w:szCs w:val="16"/>
                              </w:rPr>
                              <w:t>P-12-003-03-04-03-05</w:t>
                            </w:r>
                          </w:p>
                          <w:p w:rsidR="00CF7B6E" w:rsidRDefault="00E442CA">
                            <w:pPr>
                              <w:rPr>
                                <w:sz w:val="16"/>
                                <w:szCs w:val="16"/>
                                <w:lang w:eastAsia="lt-LT"/>
                              </w:rPr>
                            </w:pPr>
                            <w:r>
                              <w:rPr>
                                <w:sz w:val="16"/>
                                <w:szCs w:val="16"/>
                                <w:lang w:eastAsia="lt-LT"/>
                              </w:rPr>
                              <w:t>Nepalankias sąlygas turinčių asmenų grupių mokiniai, kuriems buvo skirta parama profesinio mokymo prieinamumui gerinti</w:t>
                            </w:r>
                          </w:p>
                          <w:p w:rsidR="00CF7B6E" w:rsidRDefault="00CF7B6E">
                            <w:pPr>
                              <w:rPr>
                                <w:sz w:val="16"/>
                                <w:szCs w:val="16"/>
                              </w:rPr>
                            </w:pPr>
                          </w:p>
                        </w:tc>
                        <w:tc>
                          <w:tcPr>
                            <w:tcW w:w="333" w:type="pct"/>
                            <w:vMerge w:val="restart"/>
                          </w:tcPr>
                          <w:p w:rsidR="00CF7B6E" w:rsidRDefault="00E442CA">
                            <w:pPr>
                              <w:ind w:left="-57" w:right="-57"/>
                              <w:jc w:val="center"/>
                              <w:rPr>
                                <w:color w:val="000000"/>
                                <w:sz w:val="16"/>
                                <w:szCs w:val="16"/>
                              </w:rPr>
                            </w:pPr>
                            <w:r>
                              <w:rPr>
                                <w:color w:val="000000"/>
                                <w:sz w:val="16"/>
                                <w:szCs w:val="16"/>
                              </w:rPr>
                              <w:t>660</w:t>
                            </w:r>
                          </w:p>
                          <w:p w:rsidR="00CF7B6E" w:rsidRDefault="00E442CA">
                            <w:pPr>
                              <w:ind w:left="-57" w:right="-57"/>
                              <w:jc w:val="center"/>
                              <w:rPr>
                                <w:sz w:val="16"/>
                                <w:szCs w:val="16"/>
                              </w:rPr>
                            </w:pPr>
                            <w:r>
                              <w:rPr>
                                <w:color w:val="000000"/>
                                <w:sz w:val="16"/>
                                <w:szCs w:val="16"/>
                              </w:rPr>
                              <w:t>(2029 m.)</w:t>
                            </w: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373"/>
                        </w:trPr>
                        <w:tc>
                          <w:tcPr>
                            <w:tcW w:w="467" w:type="pct"/>
                            <w:vMerge/>
                            <w:vAlign w:val="center"/>
                          </w:tcPr>
                          <w:p w:rsidR="00CF7B6E" w:rsidRDefault="00CF7B6E">
                            <w:pPr>
                              <w:ind w:left="-57" w:right="-57"/>
                              <w:rPr>
                                <w:sz w:val="16"/>
                                <w:szCs w:val="16"/>
                              </w:rPr>
                            </w:pPr>
                          </w:p>
                        </w:tc>
                        <w:tc>
                          <w:tcPr>
                            <w:tcW w:w="285" w:type="pct"/>
                            <w:vMerge/>
                            <w:vAlign w:val="center"/>
                          </w:tcPr>
                          <w:p w:rsidR="00CF7B6E" w:rsidRDefault="00CF7B6E">
                            <w:pPr>
                              <w:ind w:left="-57" w:right="-57"/>
                              <w:rPr>
                                <w:sz w:val="16"/>
                                <w:szCs w:val="16"/>
                              </w:rPr>
                            </w:pPr>
                          </w:p>
                        </w:tc>
                        <w:tc>
                          <w:tcPr>
                            <w:tcW w:w="309" w:type="pct"/>
                            <w:vMerge/>
                            <w:vAlign w:val="center"/>
                          </w:tcPr>
                          <w:p w:rsidR="00CF7B6E" w:rsidRDefault="00CF7B6E">
                            <w:pPr>
                              <w:ind w:left="-57" w:right="-57"/>
                              <w:rPr>
                                <w:sz w:val="16"/>
                                <w:szCs w:val="16"/>
                              </w:rPr>
                            </w:pPr>
                          </w:p>
                        </w:tc>
                        <w:tc>
                          <w:tcPr>
                            <w:tcW w:w="353" w:type="pct"/>
                            <w:vMerge/>
                            <w:vAlign w:val="center"/>
                          </w:tcPr>
                          <w:p w:rsidR="00CF7B6E" w:rsidRDefault="00CF7B6E">
                            <w:pPr>
                              <w:ind w:left="-57" w:right="-57"/>
                              <w:rPr>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ind w:left="-57" w:right="-57"/>
                              <w:jc w:val="center"/>
                              <w:rPr>
                                <w:sz w:val="16"/>
                                <w:szCs w:val="16"/>
                              </w:rPr>
                            </w:pPr>
                            <w:r>
                              <w:rPr>
                                <w:color w:val="000000"/>
                                <w:sz w:val="16"/>
                                <w:szCs w:val="16"/>
                              </w:rPr>
                              <w:t>709,372</w:t>
                            </w:r>
                          </w:p>
                        </w:tc>
                        <w:tc>
                          <w:tcPr>
                            <w:tcW w:w="351" w:type="pct"/>
                          </w:tcPr>
                          <w:p w:rsidR="00CF7B6E" w:rsidRDefault="00E442CA">
                            <w:pPr>
                              <w:ind w:left="-57" w:right="-57"/>
                              <w:rPr>
                                <w:sz w:val="16"/>
                                <w:szCs w:val="16"/>
                              </w:rPr>
                            </w:pPr>
                            <w:r>
                              <w:rPr>
                                <w:sz w:val="16"/>
                                <w:szCs w:val="16"/>
                              </w:rPr>
                              <w:t>BF</w:t>
                            </w:r>
                            <w:r>
                              <w:rPr>
                                <w:bCs/>
                                <w:sz w:val="16"/>
                                <w:szCs w:val="16"/>
                              </w:rPr>
                              <w:t xml:space="preserve"> lėšos</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vAlign w:val="center"/>
                          </w:tcPr>
                          <w:p w:rsidR="00CF7B6E" w:rsidRDefault="00CF7B6E">
                            <w:pPr>
                              <w:ind w:left="-57" w:right="-57"/>
                              <w:jc w:val="center"/>
                              <w:rPr>
                                <w:sz w:val="16"/>
                                <w:szCs w:val="16"/>
                              </w:rPr>
                            </w:pPr>
                          </w:p>
                        </w:tc>
                        <w:tc>
                          <w:tcPr>
                            <w:tcW w:w="266" w:type="pct"/>
                            <w:vMerge/>
                            <w:vAlign w:val="center"/>
                          </w:tcPr>
                          <w:p w:rsidR="00CF7B6E" w:rsidRDefault="00CF7B6E">
                            <w:pPr>
                              <w:ind w:left="-57" w:right="-57"/>
                              <w:jc w:val="center"/>
                              <w:rPr>
                                <w:sz w:val="16"/>
                                <w:szCs w:val="16"/>
                              </w:rPr>
                            </w:pPr>
                          </w:p>
                        </w:tc>
                      </w:tr>
                      <w:tr w:rsidR="00CF7B6E" w:rsidTr="00D40267">
                        <w:trPr>
                          <w:trHeight w:val="1150"/>
                        </w:trPr>
                        <w:tc>
                          <w:tcPr>
                            <w:tcW w:w="467" w:type="pct"/>
                          </w:tcPr>
                          <w:p w:rsidR="00CF7B6E" w:rsidRDefault="00E442CA">
                            <w:pPr>
                              <w:ind w:left="-57" w:right="-57"/>
                              <w:rPr>
                                <w:color w:val="000000"/>
                                <w:sz w:val="16"/>
                                <w:szCs w:val="16"/>
                              </w:rPr>
                            </w:pPr>
                            <w:r>
                              <w:rPr>
                                <w:color w:val="000000"/>
                                <w:sz w:val="16"/>
                                <w:szCs w:val="16"/>
                              </w:rPr>
                              <w:t>7. Investicijos į profesinio mokymo infrastruktūrą</w:t>
                            </w:r>
                          </w:p>
                          <w:p w:rsidR="00CF7B6E" w:rsidRDefault="00E442CA">
                            <w:pPr>
                              <w:ind w:left="-57" w:right="-57"/>
                              <w:rPr>
                                <w:sz w:val="16"/>
                                <w:szCs w:val="16"/>
                              </w:rPr>
                            </w:pPr>
                            <w:r>
                              <w:rPr>
                                <w:sz w:val="16"/>
                                <w:szCs w:val="16"/>
                                <w:lang w:eastAsia="lt-LT"/>
                              </w:rPr>
                              <w:t>Vidurio ir vakarų Lietuvos regione</w:t>
                            </w:r>
                          </w:p>
                        </w:tc>
                        <w:tc>
                          <w:tcPr>
                            <w:tcW w:w="285" w:type="pct"/>
                          </w:tcPr>
                          <w:p w:rsidR="00CF7B6E" w:rsidRDefault="00CF7B6E">
                            <w:pPr>
                              <w:ind w:left="-57" w:right="-57"/>
                              <w:rPr>
                                <w:sz w:val="16"/>
                                <w:szCs w:val="16"/>
                              </w:rPr>
                            </w:pPr>
                          </w:p>
                        </w:tc>
                        <w:tc>
                          <w:tcPr>
                            <w:tcW w:w="309" w:type="pct"/>
                          </w:tcPr>
                          <w:p w:rsidR="00CF7B6E" w:rsidRDefault="00CF7B6E">
                            <w:pPr>
                              <w:ind w:left="-57" w:right="-57"/>
                              <w:rPr>
                                <w:sz w:val="16"/>
                                <w:szCs w:val="16"/>
                              </w:rPr>
                            </w:pPr>
                          </w:p>
                        </w:tc>
                        <w:tc>
                          <w:tcPr>
                            <w:tcW w:w="353" w:type="pct"/>
                          </w:tcPr>
                          <w:p w:rsidR="00CF7B6E" w:rsidRDefault="00CF7B6E">
                            <w:pPr>
                              <w:ind w:left="-57" w:right="-57"/>
                              <w:rPr>
                                <w:sz w:val="16"/>
                                <w:szCs w:val="16"/>
                              </w:rPr>
                            </w:pPr>
                          </w:p>
                        </w:tc>
                        <w:tc>
                          <w:tcPr>
                            <w:tcW w:w="386" w:type="pct"/>
                          </w:tcPr>
                          <w:p w:rsidR="00CF7B6E" w:rsidRDefault="00CF7B6E">
                            <w:pPr>
                              <w:rPr>
                                <w:sz w:val="16"/>
                                <w:szCs w:val="16"/>
                              </w:rPr>
                            </w:pPr>
                          </w:p>
                        </w:tc>
                        <w:tc>
                          <w:tcPr>
                            <w:tcW w:w="334" w:type="pct"/>
                          </w:tcPr>
                          <w:p w:rsidR="00CF7B6E" w:rsidRDefault="00CF7B6E">
                            <w:pPr>
                              <w:ind w:left="-57" w:right="-57"/>
                              <w:rPr>
                                <w:sz w:val="16"/>
                                <w:szCs w:val="16"/>
                              </w:rPr>
                            </w:pPr>
                          </w:p>
                        </w:tc>
                        <w:tc>
                          <w:tcPr>
                            <w:tcW w:w="382" w:type="pct"/>
                          </w:tcPr>
                          <w:p w:rsidR="00CF7B6E" w:rsidRDefault="00CF7B6E">
                            <w:pPr>
                              <w:ind w:left="-57" w:right="-57"/>
                              <w:jc w:val="center"/>
                              <w:rPr>
                                <w:sz w:val="16"/>
                                <w:szCs w:val="16"/>
                              </w:rPr>
                            </w:pPr>
                          </w:p>
                        </w:tc>
                        <w:tc>
                          <w:tcPr>
                            <w:tcW w:w="351" w:type="pct"/>
                          </w:tcPr>
                          <w:p w:rsidR="00CF7B6E" w:rsidRDefault="00CF7B6E">
                            <w:pPr>
                              <w:ind w:left="-57" w:right="-57"/>
                              <w:rPr>
                                <w:sz w:val="16"/>
                                <w:szCs w:val="16"/>
                              </w:rPr>
                            </w:pPr>
                          </w:p>
                        </w:tc>
                        <w:tc>
                          <w:tcPr>
                            <w:tcW w:w="420" w:type="pct"/>
                          </w:tcPr>
                          <w:p w:rsidR="00CF7B6E" w:rsidRDefault="00CF7B6E">
                            <w:pPr>
                              <w:rPr>
                                <w:sz w:val="16"/>
                                <w:szCs w:val="16"/>
                              </w:rPr>
                            </w:pPr>
                          </w:p>
                        </w:tc>
                        <w:tc>
                          <w:tcPr>
                            <w:tcW w:w="847" w:type="pct"/>
                          </w:tcPr>
                          <w:p w:rsidR="00CF7B6E" w:rsidRDefault="00CF7B6E">
                            <w:pPr>
                              <w:rPr>
                                <w:sz w:val="16"/>
                                <w:szCs w:val="16"/>
                              </w:rPr>
                            </w:pPr>
                          </w:p>
                        </w:tc>
                        <w:tc>
                          <w:tcPr>
                            <w:tcW w:w="333" w:type="pct"/>
                          </w:tcPr>
                          <w:p w:rsidR="00CF7B6E" w:rsidRDefault="00CF7B6E">
                            <w:pPr>
                              <w:ind w:left="-57" w:right="-57"/>
                              <w:jc w:val="center"/>
                              <w:rPr>
                                <w:sz w:val="16"/>
                                <w:szCs w:val="16"/>
                              </w:rPr>
                            </w:pPr>
                          </w:p>
                        </w:tc>
                        <w:tc>
                          <w:tcPr>
                            <w:tcW w:w="267" w:type="pct"/>
                          </w:tcPr>
                          <w:p w:rsidR="00CF7B6E" w:rsidRDefault="00CF7B6E">
                            <w:pPr>
                              <w:ind w:left="-57" w:right="-57"/>
                              <w:jc w:val="center"/>
                              <w:rPr>
                                <w:sz w:val="16"/>
                                <w:szCs w:val="16"/>
                              </w:rPr>
                            </w:pPr>
                          </w:p>
                        </w:tc>
                        <w:tc>
                          <w:tcPr>
                            <w:tcW w:w="266" w:type="pct"/>
                          </w:tcPr>
                          <w:p w:rsidR="00CF7B6E" w:rsidRDefault="00CF7B6E">
                            <w:pPr>
                              <w:ind w:left="-57" w:right="-57"/>
                              <w:jc w:val="center"/>
                              <w:rPr>
                                <w:sz w:val="16"/>
                                <w:szCs w:val="16"/>
                              </w:rPr>
                            </w:pPr>
                          </w:p>
                        </w:tc>
                      </w:tr>
                      <w:tr w:rsidR="00CF7B6E" w:rsidTr="00D40267">
                        <w:trPr>
                          <w:trHeight w:val="688"/>
                        </w:trPr>
                        <w:tc>
                          <w:tcPr>
                            <w:tcW w:w="467" w:type="pct"/>
                            <w:vMerge w:val="restart"/>
                          </w:tcPr>
                          <w:p w:rsidR="00CF7B6E" w:rsidRDefault="00E442CA">
                            <w:pPr>
                              <w:ind w:left="-57" w:right="-57"/>
                              <w:rPr>
                                <w:color w:val="000000"/>
                                <w:sz w:val="16"/>
                                <w:szCs w:val="16"/>
                              </w:rPr>
                            </w:pPr>
                            <w:r>
                              <w:rPr>
                                <w:color w:val="000000"/>
                                <w:sz w:val="16"/>
                                <w:szCs w:val="16"/>
                              </w:rPr>
                              <w:t>7.1 Investicijų į profesinio mokymo infrastruktūrą poreikio analizė</w:t>
                            </w:r>
                          </w:p>
                        </w:tc>
                        <w:tc>
                          <w:tcPr>
                            <w:tcW w:w="285" w:type="pct"/>
                            <w:vMerge w:val="restart"/>
                          </w:tcPr>
                          <w:p w:rsidR="00CF7B6E" w:rsidRDefault="00E442CA">
                            <w:pPr>
                              <w:ind w:left="-57" w:right="-57"/>
                              <w:jc w:val="center"/>
                              <w:rPr>
                                <w:color w:val="000000"/>
                                <w:sz w:val="16"/>
                                <w:szCs w:val="16"/>
                              </w:rPr>
                            </w:pPr>
                            <w:r>
                              <w:rPr>
                                <w:color w:val="000000"/>
                                <w:sz w:val="16"/>
                                <w:szCs w:val="16"/>
                              </w:rPr>
                              <w:t>A</w:t>
                            </w:r>
                          </w:p>
                        </w:tc>
                        <w:tc>
                          <w:tcPr>
                            <w:tcW w:w="309" w:type="pct"/>
                            <w:vMerge w:val="restart"/>
                          </w:tcPr>
                          <w:p w:rsidR="00CF7B6E" w:rsidRDefault="00E442CA">
                            <w:pPr>
                              <w:ind w:left="-57" w:right="-57"/>
                              <w:jc w:val="center"/>
                              <w:rPr>
                                <w:color w:val="000000"/>
                                <w:sz w:val="16"/>
                                <w:szCs w:val="16"/>
                              </w:rPr>
                            </w:pPr>
                            <w:r>
                              <w:rPr>
                                <w:color w:val="000000"/>
                                <w:sz w:val="16"/>
                                <w:szCs w:val="16"/>
                              </w:rPr>
                              <w:t>ESFA</w:t>
                            </w:r>
                          </w:p>
                        </w:tc>
                        <w:tc>
                          <w:tcPr>
                            <w:tcW w:w="353" w:type="pct"/>
                            <w:vMerge w:val="restart"/>
                          </w:tcPr>
                          <w:p w:rsidR="00CF7B6E" w:rsidRDefault="00E442CA">
                            <w:pPr>
                              <w:ind w:left="-57" w:right="-57"/>
                              <w:jc w:val="center"/>
                              <w:rPr>
                                <w:color w:val="000000"/>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jc w:val="center"/>
                              <w:rPr>
                                <w:color w:val="000000"/>
                                <w:sz w:val="16"/>
                                <w:szCs w:val="16"/>
                              </w:rPr>
                            </w:pPr>
                            <w:r>
                              <w:rPr>
                                <w:sz w:val="16"/>
                                <w:szCs w:val="16"/>
                              </w:rPr>
                              <w:t>800,000</w:t>
                            </w:r>
                          </w:p>
                          <w:p w:rsidR="00CF7B6E" w:rsidRDefault="00CF7B6E">
                            <w:pPr>
                              <w:jc w:val="center"/>
                              <w:rPr>
                                <w:color w:val="000000"/>
                                <w:sz w:val="16"/>
                                <w:szCs w:val="16"/>
                              </w:rPr>
                            </w:pPr>
                          </w:p>
                        </w:tc>
                        <w:tc>
                          <w:tcPr>
                            <w:tcW w:w="351" w:type="pct"/>
                          </w:tcPr>
                          <w:p w:rsidR="00CF7B6E" w:rsidRDefault="00E442CA">
                            <w:pPr>
                              <w:ind w:left="-57" w:right="-57"/>
                              <w:rPr>
                                <w:rFonts w:eastAsia="Calibri"/>
                                <w:sz w:val="16"/>
                                <w:szCs w:val="16"/>
                              </w:rPr>
                            </w:pPr>
                            <w:r>
                              <w:rPr>
                                <w:rFonts w:eastAsia="Calibri"/>
                                <w:sz w:val="16"/>
                                <w:szCs w:val="16"/>
                              </w:rPr>
                              <w:t>2021–2027 m. ES fondų ir</w:t>
                            </w:r>
                          </w:p>
                          <w:p w:rsidR="00CF7B6E" w:rsidRDefault="00E442CA">
                            <w:pPr>
                              <w:ind w:left="-57" w:right="-57"/>
                              <w:rPr>
                                <w:sz w:val="16"/>
                                <w:szCs w:val="16"/>
                              </w:rPr>
                            </w:pPr>
                            <w:r>
                              <w:rPr>
                                <w:sz w:val="16"/>
                                <w:szCs w:val="16"/>
                              </w:rPr>
                              <w:t>BF</w:t>
                            </w:r>
                            <w:r>
                              <w:rPr>
                                <w:bCs/>
                                <w:sz w:val="16"/>
                                <w:szCs w:val="16"/>
                              </w:rPr>
                              <w:t xml:space="preserve"> lėšos</w:t>
                            </w:r>
                          </w:p>
                        </w:tc>
                        <w:tc>
                          <w:tcPr>
                            <w:tcW w:w="420" w:type="pct"/>
                            <w:vMerge w:val="restart"/>
                          </w:tcPr>
                          <w:p w:rsidR="00CF7B6E" w:rsidRDefault="00E442CA">
                            <w:pPr>
                              <w:rPr>
                                <w:color w:val="000000"/>
                                <w:sz w:val="16"/>
                                <w:szCs w:val="16"/>
                              </w:rPr>
                            </w:pPr>
                            <w:r>
                              <w:rPr>
                                <w:color w:val="000000"/>
                                <w:sz w:val="16"/>
                                <w:szCs w:val="16"/>
                              </w:rPr>
                              <w:t>ES fondai</w:t>
                            </w:r>
                          </w:p>
                          <w:p w:rsidR="00CF7B6E" w:rsidRDefault="00E442CA">
                            <w:pPr>
                              <w:rPr>
                                <w:color w:val="000000"/>
                                <w:sz w:val="16"/>
                                <w:szCs w:val="16"/>
                              </w:rPr>
                            </w:pPr>
                            <w:r>
                              <w:rPr>
                                <w:color w:val="000000"/>
                                <w:sz w:val="16"/>
                                <w:szCs w:val="16"/>
                              </w:rPr>
                              <w:t>VVL</w:t>
                            </w:r>
                          </w:p>
                        </w:tc>
                        <w:tc>
                          <w:tcPr>
                            <w:tcW w:w="847" w:type="pct"/>
                            <w:vMerge w:val="restart"/>
                          </w:tcPr>
                          <w:p w:rsidR="00CF7B6E" w:rsidRDefault="00E442CA">
                            <w:pPr>
                              <w:spacing w:line="276" w:lineRule="atLeast"/>
                              <w:rPr>
                                <w:sz w:val="16"/>
                                <w:szCs w:val="16"/>
                              </w:rPr>
                            </w:pPr>
                            <w:r>
                              <w:rPr>
                                <w:sz w:val="16"/>
                                <w:szCs w:val="16"/>
                              </w:rPr>
                              <w:t>P-12-003-03-04-03-23</w:t>
                            </w:r>
                          </w:p>
                          <w:p w:rsidR="00CF7B6E" w:rsidRDefault="00E442CA">
                            <w:pPr>
                              <w:rPr>
                                <w:color w:val="000000"/>
                                <w:sz w:val="16"/>
                                <w:szCs w:val="16"/>
                              </w:rPr>
                            </w:pPr>
                            <w:r>
                              <w:rPr>
                                <w:color w:val="000000"/>
                                <w:sz w:val="16"/>
                                <w:szCs w:val="16"/>
                              </w:rPr>
                              <w:t>Investicijų į profesinio mokymo infrastruktūrą poreikio analizė</w:t>
                            </w:r>
                          </w:p>
                        </w:tc>
                        <w:tc>
                          <w:tcPr>
                            <w:tcW w:w="333" w:type="pct"/>
                            <w:vMerge w:val="restart"/>
                          </w:tcPr>
                          <w:p w:rsidR="00CF7B6E" w:rsidRDefault="00E442CA">
                            <w:pPr>
                              <w:ind w:left="-57" w:right="-57"/>
                              <w:jc w:val="center"/>
                              <w:rPr>
                                <w:color w:val="000000"/>
                                <w:sz w:val="16"/>
                                <w:szCs w:val="16"/>
                              </w:rPr>
                            </w:pPr>
                            <w:r>
                              <w:rPr>
                                <w:color w:val="000000"/>
                                <w:sz w:val="16"/>
                                <w:szCs w:val="16"/>
                              </w:rPr>
                              <w:t>1</w:t>
                            </w:r>
                          </w:p>
                          <w:p w:rsidR="00CF7B6E" w:rsidRDefault="00E442CA">
                            <w:pPr>
                              <w:ind w:left="-57" w:right="-57"/>
                              <w:jc w:val="center"/>
                              <w:rPr>
                                <w:color w:val="000000"/>
                                <w:sz w:val="16"/>
                                <w:szCs w:val="16"/>
                              </w:rPr>
                            </w:pPr>
                            <w:r>
                              <w:rPr>
                                <w:color w:val="000000"/>
                                <w:sz w:val="16"/>
                                <w:szCs w:val="16"/>
                              </w:rPr>
                              <w:t>(2025 m.)</w:t>
                            </w:r>
                          </w:p>
                        </w:tc>
                        <w:tc>
                          <w:tcPr>
                            <w:tcW w:w="267" w:type="pct"/>
                            <w:vMerge w:val="restart"/>
                          </w:tcPr>
                          <w:p w:rsidR="00CF7B6E" w:rsidRDefault="00E442CA">
                            <w:pPr>
                              <w:ind w:left="-57" w:right="-57"/>
                              <w:jc w:val="center"/>
                              <w:rPr>
                                <w:color w:val="000000"/>
                                <w:sz w:val="16"/>
                                <w:szCs w:val="16"/>
                              </w:rPr>
                            </w:pPr>
                            <w:r>
                              <w:rPr>
                                <w:color w:val="000000"/>
                                <w:sz w:val="16"/>
                                <w:szCs w:val="16"/>
                              </w:rPr>
                              <w:t>CPVA</w:t>
                            </w:r>
                          </w:p>
                        </w:tc>
                        <w:tc>
                          <w:tcPr>
                            <w:tcW w:w="266" w:type="pct"/>
                            <w:vMerge w:val="restart"/>
                          </w:tcPr>
                          <w:p w:rsidR="00CF7B6E" w:rsidRDefault="00E442CA">
                            <w:pPr>
                              <w:ind w:left="-57" w:right="-57"/>
                              <w:jc w:val="center"/>
                              <w:rPr>
                                <w:color w:val="000000"/>
                                <w:sz w:val="16"/>
                                <w:szCs w:val="16"/>
                              </w:rPr>
                            </w:pPr>
                            <w:r>
                              <w:rPr>
                                <w:color w:val="000000"/>
                                <w:sz w:val="16"/>
                                <w:szCs w:val="16"/>
                              </w:rPr>
                              <w:t>ŠMSM, SADM, EIM, ŽŪM</w:t>
                            </w:r>
                          </w:p>
                        </w:tc>
                      </w:tr>
                      <w:tr w:rsidR="00CF7B6E" w:rsidTr="00D40267">
                        <w:trPr>
                          <w:trHeight w:val="688"/>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color w:val="000000"/>
                                <w:sz w:val="16"/>
                                <w:szCs w:val="16"/>
                              </w:rPr>
                            </w:pPr>
                          </w:p>
                        </w:tc>
                        <w:tc>
                          <w:tcPr>
                            <w:tcW w:w="382" w:type="pct"/>
                          </w:tcPr>
                          <w:p w:rsidR="00CF7B6E" w:rsidRDefault="00E442CA">
                            <w:pPr>
                              <w:jc w:val="center"/>
                              <w:rPr>
                                <w:sz w:val="16"/>
                                <w:szCs w:val="16"/>
                              </w:rPr>
                            </w:pPr>
                            <w:r>
                              <w:rPr>
                                <w:sz w:val="16"/>
                                <w:szCs w:val="16"/>
                              </w:rPr>
                              <w:t>680,000</w:t>
                            </w:r>
                          </w:p>
                        </w:tc>
                        <w:tc>
                          <w:tcPr>
                            <w:tcW w:w="351" w:type="pct"/>
                          </w:tcPr>
                          <w:p w:rsidR="00CF7B6E" w:rsidRDefault="00E442CA">
                            <w:pPr>
                              <w:ind w:left="-57" w:right="-57"/>
                              <w:rPr>
                                <w:rFonts w:eastAsia="Calibri"/>
                                <w:sz w:val="16"/>
                                <w:szCs w:val="16"/>
                              </w:rPr>
                            </w:pPr>
                            <w:r>
                              <w:rPr>
                                <w:rFonts w:eastAsia="Calibri"/>
                                <w:sz w:val="16"/>
                                <w:szCs w:val="16"/>
                              </w:rPr>
                              <w:t>2021–2027 m. ES fondų lėšos</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tcPr>
                          <w:p w:rsidR="00CF7B6E" w:rsidRDefault="00CF7B6E">
                            <w:pPr>
                              <w:ind w:left="-57" w:right="-57"/>
                              <w:jc w:val="center"/>
                              <w:rPr>
                                <w:color w:val="000000"/>
                                <w:sz w:val="16"/>
                                <w:szCs w:val="16"/>
                              </w:rPr>
                            </w:pPr>
                          </w:p>
                        </w:tc>
                        <w:tc>
                          <w:tcPr>
                            <w:tcW w:w="266" w:type="pct"/>
                            <w:vMerge/>
                          </w:tcPr>
                          <w:p w:rsidR="00CF7B6E" w:rsidRDefault="00CF7B6E">
                            <w:pPr>
                              <w:ind w:left="-57" w:right="-57"/>
                              <w:jc w:val="center"/>
                              <w:rPr>
                                <w:color w:val="000000"/>
                                <w:sz w:val="16"/>
                                <w:szCs w:val="16"/>
                              </w:rPr>
                            </w:pPr>
                          </w:p>
                        </w:tc>
                      </w:tr>
                      <w:tr w:rsidR="00CF7B6E" w:rsidTr="00D40267">
                        <w:trPr>
                          <w:trHeight w:val="178"/>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color w:val="000000"/>
                                <w:sz w:val="16"/>
                                <w:szCs w:val="16"/>
                              </w:rPr>
                            </w:pPr>
                          </w:p>
                        </w:tc>
                        <w:tc>
                          <w:tcPr>
                            <w:tcW w:w="382" w:type="pct"/>
                          </w:tcPr>
                          <w:p w:rsidR="00CF7B6E" w:rsidRDefault="00E442CA">
                            <w:pPr>
                              <w:jc w:val="center"/>
                              <w:rPr>
                                <w:sz w:val="16"/>
                                <w:szCs w:val="16"/>
                              </w:rPr>
                            </w:pPr>
                            <w:r>
                              <w:rPr>
                                <w:color w:val="000000"/>
                                <w:sz w:val="16"/>
                                <w:szCs w:val="16"/>
                              </w:rPr>
                              <w:t>120,000</w:t>
                            </w:r>
                          </w:p>
                        </w:tc>
                        <w:tc>
                          <w:tcPr>
                            <w:tcW w:w="351" w:type="pct"/>
                          </w:tcPr>
                          <w:p w:rsidR="00CF7B6E" w:rsidRDefault="00E442CA">
                            <w:pPr>
                              <w:ind w:left="-57" w:right="-57"/>
                              <w:rPr>
                                <w:rFonts w:eastAsia="Calibri"/>
                                <w:sz w:val="16"/>
                                <w:szCs w:val="16"/>
                              </w:rPr>
                            </w:pPr>
                            <w:r>
                              <w:rPr>
                                <w:sz w:val="16"/>
                                <w:szCs w:val="16"/>
                              </w:rPr>
                              <w:t>BF</w:t>
                            </w:r>
                            <w:r>
                              <w:rPr>
                                <w:bCs/>
                                <w:sz w:val="16"/>
                                <w:szCs w:val="16"/>
                              </w:rPr>
                              <w:t xml:space="preserve"> lėšos</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tcPr>
                          <w:p w:rsidR="00CF7B6E" w:rsidRDefault="00CF7B6E">
                            <w:pPr>
                              <w:ind w:left="-57" w:right="-57"/>
                              <w:jc w:val="center"/>
                              <w:rPr>
                                <w:color w:val="000000"/>
                                <w:sz w:val="16"/>
                                <w:szCs w:val="16"/>
                              </w:rPr>
                            </w:pPr>
                          </w:p>
                        </w:tc>
                        <w:tc>
                          <w:tcPr>
                            <w:tcW w:w="266" w:type="pct"/>
                            <w:vMerge/>
                          </w:tcPr>
                          <w:p w:rsidR="00CF7B6E" w:rsidRDefault="00CF7B6E">
                            <w:pPr>
                              <w:ind w:left="-57" w:right="-57"/>
                              <w:jc w:val="center"/>
                              <w:rPr>
                                <w:color w:val="000000"/>
                                <w:sz w:val="16"/>
                                <w:szCs w:val="16"/>
                              </w:rPr>
                            </w:pPr>
                          </w:p>
                        </w:tc>
                      </w:tr>
                      <w:tr w:rsidR="00CF7B6E" w:rsidTr="00D40267">
                        <w:trPr>
                          <w:trHeight w:val="233"/>
                        </w:trPr>
                        <w:tc>
                          <w:tcPr>
                            <w:tcW w:w="467" w:type="pct"/>
                            <w:vMerge w:val="restart"/>
                          </w:tcPr>
                          <w:p w:rsidR="00CF7B6E" w:rsidRDefault="00E442CA">
                            <w:pPr>
                              <w:ind w:left="-57" w:right="-57"/>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85" w:type="pct"/>
                            <w:vMerge w:val="restart"/>
                          </w:tcPr>
                          <w:p w:rsidR="00CF7B6E" w:rsidRDefault="00E442CA">
                            <w:pPr>
                              <w:ind w:left="-57" w:right="-57"/>
                              <w:jc w:val="center"/>
                              <w:rPr>
                                <w:color w:val="000000"/>
                                <w:sz w:val="16"/>
                                <w:szCs w:val="16"/>
                              </w:rPr>
                            </w:pPr>
                            <w:r>
                              <w:rPr>
                                <w:color w:val="000000"/>
                                <w:sz w:val="16"/>
                                <w:szCs w:val="16"/>
                              </w:rPr>
                              <w:t>I</w:t>
                            </w:r>
                          </w:p>
                        </w:tc>
                        <w:tc>
                          <w:tcPr>
                            <w:tcW w:w="309" w:type="pct"/>
                            <w:vMerge w:val="restart"/>
                          </w:tcPr>
                          <w:p w:rsidR="00CF7B6E" w:rsidRDefault="00E442CA">
                            <w:pPr>
                              <w:ind w:left="-57" w:right="-57"/>
                              <w:jc w:val="center"/>
                              <w:rPr>
                                <w:color w:val="000000"/>
                                <w:sz w:val="16"/>
                                <w:szCs w:val="16"/>
                              </w:rPr>
                            </w:pPr>
                            <w:r>
                              <w:rPr>
                                <w:color w:val="000000"/>
                                <w:sz w:val="16"/>
                                <w:szCs w:val="16"/>
                              </w:rPr>
                              <w:t xml:space="preserve">Profesinio mokymo įstaigos </w:t>
                            </w:r>
                          </w:p>
                        </w:tc>
                        <w:tc>
                          <w:tcPr>
                            <w:tcW w:w="353" w:type="pct"/>
                            <w:vMerge w:val="restart"/>
                          </w:tcPr>
                          <w:p w:rsidR="00CF7B6E" w:rsidRDefault="00E442CA">
                            <w:pPr>
                              <w:ind w:left="-57" w:right="-57"/>
                              <w:jc w:val="center"/>
                              <w:rPr>
                                <w:color w:val="000000"/>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E442CA">
                            <w:pPr>
                              <w:ind w:left="-57" w:right="-57"/>
                              <w:jc w:val="center"/>
                              <w:rPr>
                                <w:sz w:val="16"/>
                                <w:szCs w:val="16"/>
                              </w:rPr>
                            </w:pPr>
                            <w:r>
                              <w:rPr>
                                <w:color w:val="000000"/>
                                <w:sz w:val="16"/>
                                <w:szCs w:val="16"/>
                              </w:rPr>
                              <w:t>D</w:t>
                            </w:r>
                          </w:p>
                        </w:tc>
                        <w:tc>
                          <w:tcPr>
                            <w:tcW w:w="382" w:type="pct"/>
                          </w:tcPr>
                          <w:p w:rsidR="00CF7B6E" w:rsidRDefault="00E442CA">
                            <w:pPr>
                              <w:jc w:val="center"/>
                              <w:rPr>
                                <w:color w:val="000000"/>
                                <w:sz w:val="16"/>
                                <w:szCs w:val="16"/>
                              </w:rPr>
                            </w:pPr>
                            <w:r>
                              <w:rPr>
                                <w:sz w:val="16"/>
                                <w:szCs w:val="16"/>
                              </w:rPr>
                              <w:t>38 062,145</w:t>
                            </w:r>
                          </w:p>
                        </w:tc>
                        <w:tc>
                          <w:tcPr>
                            <w:tcW w:w="351" w:type="pct"/>
                          </w:tcPr>
                          <w:p w:rsidR="00CF7B6E" w:rsidRDefault="00E442CA">
                            <w:pPr>
                              <w:ind w:left="-57" w:right="-57"/>
                              <w:rPr>
                                <w:sz w:val="16"/>
                                <w:szCs w:val="16"/>
                              </w:rPr>
                            </w:pPr>
                            <w:r>
                              <w:rPr>
                                <w:rFonts w:eastAsia="Calibri"/>
                                <w:sz w:val="16"/>
                                <w:szCs w:val="16"/>
                              </w:rPr>
                              <w:t>2021–2027 m. ES fondų ir</w:t>
                            </w:r>
                          </w:p>
                          <w:p w:rsidR="00CF7B6E" w:rsidRDefault="00E442CA">
                            <w:pPr>
                              <w:ind w:left="-57" w:right="-57"/>
                              <w:rPr>
                                <w:sz w:val="16"/>
                                <w:szCs w:val="16"/>
                              </w:rPr>
                            </w:pPr>
                            <w:r>
                              <w:rPr>
                                <w:sz w:val="16"/>
                                <w:szCs w:val="16"/>
                              </w:rPr>
                              <w:t>BF</w:t>
                            </w:r>
                            <w:r>
                              <w:rPr>
                                <w:bCs/>
                                <w:sz w:val="16"/>
                                <w:szCs w:val="16"/>
                              </w:rPr>
                              <w:t xml:space="preserve"> lėšos</w:t>
                            </w:r>
                          </w:p>
                        </w:tc>
                        <w:tc>
                          <w:tcPr>
                            <w:tcW w:w="420" w:type="pct"/>
                            <w:vMerge w:val="restart"/>
                          </w:tcPr>
                          <w:p w:rsidR="00CF7B6E" w:rsidRDefault="00E442CA">
                            <w:pPr>
                              <w:rPr>
                                <w:color w:val="000000"/>
                                <w:sz w:val="16"/>
                                <w:szCs w:val="16"/>
                              </w:rPr>
                            </w:pPr>
                            <w:r>
                              <w:rPr>
                                <w:color w:val="000000"/>
                                <w:sz w:val="16"/>
                                <w:szCs w:val="16"/>
                              </w:rPr>
                              <w:t>ES fondai</w:t>
                            </w:r>
                          </w:p>
                          <w:p w:rsidR="00CF7B6E" w:rsidRDefault="00E442CA">
                            <w:pPr>
                              <w:rPr>
                                <w:color w:val="000000"/>
                                <w:sz w:val="16"/>
                                <w:szCs w:val="16"/>
                              </w:rPr>
                            </w:pPr>
                            <w:r>
                              <w:rPr>
                                <w:color w:val="000000"/>
                                <w:sz w:val="16"/>
                                <w:szCs w:val="16"/>
                              </w:rPr>
                              <w:t>VVL</w:t>
                            </w:r>
                          </w:p>
                        </w:tc>
                        <w:tc>
                          <w:tcPr>
                            <w:tcW w:w="847" w:type="pct"/>
                          </w:tcPr>
                          <w:p w:rsidR="00CF7B6E" w:rsidRDefault="00E442CA">
                            <w:pPr>
                              <w:rPr>
                                <w:color w:val="000000"/>
                                <w:sz w:val="16"/>
                                <w:szCs w:val="16"/>
                              </w:rPr>
                            </w:pPr>
                            <w:r>
                              <w:rPr>
                                <w:sz w:val="16"/>
                                <w:szCs w:val="16"/>
                              </w:rPr>
                              <w:t>P-12-003-03-04-03-04</w:t>
                            </w:r>
                          </w:p>
                          <w:p w:rsidR="00CF7B6E" w:rsidRDefault="00E442CA">
                            <w:pPr>
                              <w:rPr>
                                <w:color w:val="000000"/>
                                <w:sz w:val="16"/>
                                <w:szCs w:val="16"/>
                              </w:rPr>
                            </w:pPr>
                            <w:r>
                              <w:rPr>
                                <w:color w:val="000000"/>
                                <w:sz w:val="16"/>
                                <w:szCs w:val="16"/>
                              </w:rPr>
                              <w:t>Naujos arba modernizuotos švietimo infrastruktūros naudotojų skaičius per metus</w:t>
                            </w:r>
                          </w:p>
                        </w:tc>
                        <w:tc>
                          <w:tcPr>
                            <w:tcW w:w="333" w:type="pct"/>
                          </w:tcPr>
                          <w:p w:rsidR="00CF7B6E" w:rsidRDefault="00E442CA">
                            <w:pPr>
                              <w:ind w:left="-57" w:right="-57"/>
                              <w:jc w:val="center"/>
                              <w:rPr>
                                <w:color w:val="000000"/>
                                <w:sz w:val="16"/>
                                <w:szCs w:val="16"/>
                              </w:rPr>
                            </w:pPr>
                            <w:r>
                              <w:rPr>
                                <w:color w:val="000000"/>
                                <w:sz w:val="16"/>
                                <w:szCs w:val="16"/>
                              </w:rPr>
                              <w:t>22 860</w:t>
                            </w:r>
                          </w:p>
                          <w:p w:rsidR="00CF7B6E" w:rsidRDefault="00E442CA">
                            <w:pPr>
                              <w:ind w:left="-57" w:right="-57"/>
                              <w:jc w:val="center"/>
                              <w:rPr>
                                <w:color w:val="000000"/>
                                <w:sz w:val="16"/>
                                <w:szCs w:val="16"/>
                              </w:rPr>
                            </w:pPr>
                            <w:r>
                              <w:rPr>
                                <w:color w:val="000000"/>
                                <w:sz w:val="16"/>
                                <w:szCs w:val="16"/>
                              </w:rPr>
                              <w:t>(2029 m.)</w:t>
                            </w:r>
                          </w:p>
                        </w:tc>
                        <w:tc>
                          <w:tcPr>
                            <w:tcW w:w="267" w:type="pct"/>
                            <w:vMerge w:val="restart"/>
                          </w:tcPr>
                          <w:p w:rsidR="00CF7B6E" w:rsidRDefault="00E442CA">
                            <w:pPr>
                              <w:ind w:left="-57" w:right="-57"/>
                              <w:jc w:val="center"/>
                              <w:rPr>
                                <w:color w:val="000000"/>
                                <w:sz w:val="16"/>
                                <w:szCs w:val="16"/>
                              </w:rPr>
                            </w:pPr>
                            <w:r>
                              <w:rPr>
                                <w:color w:val="000000"/>
                                <w:sz w:val="16"/>
                                <w:szCs w:val="16"/>
                              </w:rPr>
                              <w:t>CPVA</w:t>
                            </w:r>
                          </w:p>
                        </w:tc>
                        <w:tc>
                          <w:tcPr>
                            <w:tcW w:w="266" w:type="pct"/>
                            <w:vMerge w:val="restart"/>
                          </w:tcPr>
                          <w:p w:rsidR="00CF7B6E" w:rsidRDefault="00E442CA">
                            <w:pPr>
                              <w:ind w:left="-57" w:right="-57"/>
                              <w:jc w:val="center"/>
                              <w:rPr>
                                <w:color w:val="000000"/>
                                <w:sz w:val="16"/>
                                <w:szCs w:val="16"/>
                              </w:rPr>
                            </w:pPr>
                            <w:r>
                              <w:rPr>
                                <w:color w:val="000000"/>
                                <w:sz w:val="16"/>
                                <w:szCs w:val="16"/>
                              </w:rPr>
                              <w:t>ŠMSM, SADM, EIM, ŽŪM</w:t>
                            </w:r>
                          </w:p>
                        </w:tc>
                      </w:tr>
                      <w:tr w:rsidR="00CF7B6E" w:rsidTr="00D40267">
                        <w:trPr>
                          <w:trHeight w:val="675"/>
                        </w:trPr>
                        <w:tc>
                          <w:tcPr>
                            <w:tcW w:w="467" w:type="pct"/>
                            <w:vMerge/>
                          </w:tcPr>
                          <w:p w:rsidR="00CF7B6E" w:rsidRDefault="00CF7B6E">
                            <w:pPr>
                              <w:ind w:left="-57" w:right="-57"/>
                              <w:rPr>
                                <w:color w:val="000000"/>
                                <w:sz w:val="16"/>
                                <w:szCs w:val="16"/>
                              </w:rPr>
                            </w:pPr>
                          </w:p>
                        </w:tc>
                        <w:tc>
                          <w:tcPr>
                            <w:tcW w:w="285" w:type="pct"/>
                            <w:vMerge/>
                            <w:vAlign w:val="center"/>
                          </w:tcPr>
                          <w:p w:rsidR="00CF7B6E" w:rsidRDefault="00CF7B6E">
                            <w:pPr>
                              <w:ind w:left="-57" w:right="-57"/>
                              <w:rPr>
                                <w:color w:val="000000"/>
                                <w:sz w:val="16"/>
                                <w:szCs w:val="16"/>
                              </w:rPr>
                            </w:pPr>
                          </w:p>
                        </w:tc>
                        <w:tc>
                          <w:tcPr>
                            <w:tcW w:w="309" w:type="pct"/>
                            <w:vMerge/>
                            <w:vAlign w:val="center"/>
                          </w:tcPr>
                          <w:p w:rsidR="00CF7B6E" w:rsidRDefault="00CF7B6E">
                            <w:pPr>
                              <w:ind w:left="-57" w:right="-57"/>
                              <w:rPr>
                                <w:color w:val="000000"/>
                                <w:sz w:val="16"/>
                                <w:szCs w:val="16"/>
                              </w:rPr>
                            </w:pPr>
                          </w:p>
                        </w:tc>
                        <w:tc>
                          <w:tcPr>
                            <w:tcW w:w="353" w:type="pct"/>
                            <w:vMerge/>
                            <w:vAlign w:val="center"/>
                          </w:tcPr>
                          <w:p w:rsidR="00CF7B6E" w:rsidRDefault="00CF7B6E">
                            <w:pPr>
                              <w:ind w:left="-57" w:right="-57"/>
                              <w:rPr>
                                <w:color w:val="000000"/>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color w:val="000000"/>
                                <w:sz w:val="16"/>
                                <w:szCs w:val="16"/>
                              </w:rPr>
                            </w:pPr>
                            <w:r>
                              <w:rPr>
                                <w:sz w:val="16"/>
                                <w:szCs w:val="16"/>
                              </w:rPr>
                              <w:t>32 352,823</w:t>
                            </w:r>
                          </w:p>
                        </w:tc>
                        <w:tc>
                          <w:tcPr>
                            <w:tcW w:w="351" w:type="pct"/>
                          </w:tcPr>
                          <w:p w:rsidR="00CF7B6E" w:rsidRDefault="00E442CA">
                            <w:pPr>
                              <w:ind w:left="-57" w:right="-57"/>
                              <w:rPr>
                                <w:sz w:val="16"/>
                                <w:szCs w:val="16"/>
                              </w:rPr>
                            </w:pPr>
                            <w:r>
                              <w:rPr>
                                <w:rFonts w:eastAsia="Calibri"/>
                                <w:sz w:val="16"/>
                                <w:szCs w:val="16"/>
                              </w:rPr>
                              <w:t>2021–2027 m. ES fondų lėšos</w:t>
                            </w:r>
                          </w:p>
                        </w:tc>
                        <w:tc>
                          <w:tcPr>
                            <w:tcW w:w="420" w:type="pct"/>
                            <w:vMerge/>
                          </w:tcPr>
                          <w:p w:rsidR="00CF7B6E" w:rsidRDefault="00CF7B6E">
                            <w:pPr>
                              <w:rPr>
                                <w:color w:val="000000"/>
                                <w:sz w:val="16"/>
                                <w:szCs w:val="16"/>
                                <w:shd w:val="clear" w:color="auto" w:fill="FFFFFF"/>
                              </w:rPr>
                            </w:pPr>
                          </w:p>
                        </w:tc>
                        <w:tc>
                          <w:tcPr>
                            <w:tcW w:w="847" w:type="pct"/>
                            <w:vMerge w:val="restart"/>
                          </w:tcPr>
                          <w:p w:rsidR="00CF7B6E" w:rsidRDefault="00E442CA">
                            <w:pPr>
                              <w:rPr>
                                <w:color w:val="000000"/>
                                <w:sz w:val="16"/>
                                <w:szCs w:val="16"/>
                                <w:shd w:val="clear" w:color="auto" w:fill="FFFFFF"/>
                              </w:rPr>
                            </w:pPr>
                            <w:r>
                              <w:rPr>
                                <w:sz w:val="16"/>
                                <w:szCs w:val="16"/>
                              </w:rPr>
                              <w:t>P-12-003-03-04-03-06</w:t>
                            </w:r>
                          </w:p>
                          <w:p w:rsidR="00CF7B6E" w:rsidRDefault="00E442CA">
                            <w:pPr>
                              <w:rPr>
                                <w:color w:val="000000"/>
                                <w:sz w:val="16"/>
                                <w:szCs w:val="16"/>
                              </w:rPr>
                            </w:pPr>
                            <w:r>
                              <w:rPr>
                                <w:color w:val="000000"/>
                                <w:sz w:val="16"/>
                                <w:szCs w:val="16"/>
                                <w:shd w:val="clear" w:color="auto" w:fill="FFFFFF"/>
                              </w:rPr>
                              <w:t>Naujos arba modernizuotos švietimo infrastruktūros mokymo klasių talpumas </w:t>
                            </w:r>
                          </w:p>
                        </w:tc>
                        <w:tc>
                          <w:tcPr>
                            <w:tcW w:w="333" w:type="pct"/>
                            <w:vMerge w:val="restart"/>
                          </w:tcPr>
                          <w:p w:rsidR="00CF7B6E" w:rsidRDefault="00E442CA">
                            <w:pPr>
                              <w:ind w:left="-57" w:right="-57"/>
                              <w:jc w:val="center"/>
                              <w:rPr>
                                <w:color w:val="000000"/>
                                <w:sz w:val="16"/>
                                <w:szCs w:val="16"/>
                                <w:bdr w:val="none" w:sz="0" w:space="0" w:color="auto" w:frame="1"/>
                              </w:rPr>
                            </w:pPr>
                            <w:r>
                              <w:rPr>
                                <w:color w:val="000000"/>
                                <w:sz w:val="16"/>
                                <w:szCs w:val="16"/>
                                <w:bdr w:val="none" w:sz="0" w:space="0" w:color="auto" w:frame="1"/>
                              </w:rPr>
                              <w:t>28 575</w:t>
                            </w:r>
                          </w:p>
                          <w:p w:rsidR="00CF7B6E" w:rsidRDefault="00E442CA">
                            <w:pPr>
                              <w:ind w:left="-57" w:right="-57"/>
                              <w:jc w:val="center"/>
                              <w:rPr>
                                <w:color w:val="000000"/>
                                <w:sz w:val="16"/>
                                <w:szCs w:val="16"/>
                              </w:rPr>
                            </w:pPr>
                            <w:r>
                              <w:rPr>
                                <w:color w:val="000000"/>
                                <w:sz w:val="16"/>
                                <w:szCs w:val="16"/>
                              </w:rPr>
                              <w:t>(2029 m.)</w:t>
                            </w:r>
                          </w:p>
                        </w:tc>
                        <w:tc>
                          <w:tcPr>
                            <w:tcW w:w="267" w:type="pct"/>
                            <w:vMerge/>
                            <w:vAlign w:val="center"/>
                          </w:tcPr>
                          <w:p w:rsidR="00CF7B6E" w:rsidRDefault="00CF7B6E">
                            <w:pPr>
                              <w:ind w:left="-57" w:right="-57"/>
                              <w:jc w:val="center"/>
                              <w:rPr>
                                <w:color w:val="000000"/>
                                <w:sz w:val="16"/>
                                <w:szCs w:val="16"/>
                              </w:rPr>
                            </w:pPr>
                          </w:p>
                        </w:tc>
                        <w:tc>
                          <w:tcPr>
                            <w:tcW w:w="266" w:type="pct"/>
                            <w:vMerge/>
                            <w:vAlign w:val="center"/>
                          </w:tcPr>
                          <w:p w:rsidR="00CF7B6E" w:rsidRDefault="00CF7B6E">
                            <w:pPr>
                              <w:ind w:left="-57" w:right="-57"/>
                              <w:jc w:val="center"/>
                              <w:rPr>
                                <w:color w:val="000000"/>
                                <w:sz w:val="16"/>
                                <w:szCs w:val="16"/>
                              </w:rPr>
                            </w:pPr>
                          </w:p>
                        </w:tc>
                      </w:tr>
                      <w:tr w:rsidR="00CF7B6E" w:rsidTr="00D40267">
                        <w:trPr>
                          <w:trHeight w:val="655"/>
                        </w:trPr>
                        <w:tc>
                          <w:tcPr>
                            <w:tcW w:w="467" w:type="pct"/>
                            <w:vMerge/>
                          </w:tcPr>
                          <w:p w:rsidR="00CF7B6E" w:rsidRDefault="00CF7B6E">
                            <w:pPr>
                              <w:ind w:left="-57" w:right="-57"/>
                              <w:rPr>
                                <w:color w:val="000000"/>
                                <w:sz w:val="16"/>
                                <w:szCs w:val="16"/>
                              </w:rPr>
                            </w:pPr>
                          </w:p>
                        </w:tc>
                        <w:tc>
                          <w:tcPr>
                            <w:tcW w:w="285" w:type="pct"/>
                            <w:vMerge/>
                            <w:vAlign w:val="center"/>
                          </w:tcPr>
                          <w:p w:rsidR="00CF7B6E" w:rsidRDefault="00CF7B6E">
                            <w:pPr>
                              <w:ind w:left="-57" w:right="-57"/>
                              <w:rPr>
                                <w:color w:val="000000"/>
                                <w:sz w:val="16"/>
                                <w:szCs w:val="16"/>
                              </w:rPr>
                            </w:pPr>
                          </w:p>
                        </w:tc>
                        <w:tc>
                          <w:tcPr>
                            <w:tcW w:w="309" w:type="pct"/>
                            <w:vMerge/>
                            <w:vAlign w:val="center"/>
                          </w:tcPr>
                          <w:p w:rsidR="00CF7B6E" w:rsidRDefault="00CF7B6E">
                            <w:pPr>
                              <w:ind w:left="-57" w:right="-57"/>
                              <w:rPr>
                                <w:color w:val="000000"/>
                                <w:sz w:val="16"/>
                                <w:szCs w:val="16"/>
                              </w:rPr>
                            </w:pPr>
                          </w:p>
                        </w:tc>
                        <w:tc>
                          <w:tcPr>
                            <w:tcW w:w="353" w:type="pct"/>
                            <w:vMerge/>
                            <w:vAlign w:val="center"/>
                          </w:tcPr>
                          <w:p w:rsidR="00CF7B6E" w:rsidRDefault="00CF7B6E">
                            <w:pPr>
                              <w:ind w:left="-57" w:right="-57"/>
                              <w:rPr>
                                <w:color w:val="000000"/>
                                <w:sz w:val="16"/>
                                <w:szCs w:val="16"/>
                              </w:rPr>
                            </w:pPr>
                          </w:p>
                        </w:tc>
                        <w:tc>
                          <w:tcPr>
                            <w:tcW w:w="386" w:type="pct"/>
                            <w:vMerge/>
                          </w:tcPr>
                          <w:p w:rsidR="00CF7B6E" w:rsidRDefault="00CF7B6E">
                            <w:pPr>
                              <w:ind w:left="-57" w:right="-57"/>
                              <w:rPr>
                                <w:sz w:val="16"/>
                                <w:szCs w:val="16"/>
                              </w:rPr>
                            </w:pPr>
                          </w:p>
                        </w:tc>
                        <w:tc>
                          <w:tcPr>
                            <w:tcW w:w="334" w:type="pct"/>
                            <w:vMerge/>
                          </w:tcPr>
                          <w:p w:rsidR="00CF7B6E" w:rsidRDefault="00CF7B6E">
                            <w:pPr>
                              <w:ind w:left="-57" w:right="-57"/>
                              <w:rPr>
                                <w:sz w:val="16"/>
                                <w:szCs w:val="16"/>
                              </w:rPr>
                            </w:pPr>
                          </w:p>
                        </w:tc>
                        <w:tc>
                          <w:tcPr>
                            <w:tcW w:w="382" w:type="pct"/>
                          </w:tcPr>
                          <w:p w:rsidR="00CF7B6E" w:rsidRDefault="00E442CA">
                            <w:pPr>
                              <w:jc w:val="center"/>
                              <w:rPr>
                                <w:color w:val="000000"/>
                                <w:sz w:val="16"/>
                                <w:szCs w:val="16"/>
                              </w:rPr>
                            </w:pPr>
                            <w:r>
                              <w:rPr>
                                <w:sz w:val="16"/>
                                <w:szCs w:val="16"/>
                              </w:rPr>
                              <w:t xml:space="preserve">5 709,322 </w:t>
                            </w:r>
                            <w:r>
                              <w:rPr>
                                <w:color w:val="000000"/>
                                <w:sz w:val="16"/>
                                <w:szCs w:val="16"/>
                              </w:rPr>
                              <w:t xml:space="preserve"> </w:t>
                            </w:r>
                          </w:p>
                        </w:tc>
                        <w:tc>
                          <w:tcPr>
                            <w:tcW w:w="351" w:type="pct"/>
                          </w:tcPr>
                          <w:p w:rsidR="00CF7B6E" w:rsidRDefault="00E442CA">
                            <w:pPr>
                              <w:ind w:left="-57" w:right="-57"/>
                              <w:rPr>
                                <w:sz w:val="16"/>
                                <w:szCs w:val="16"/>
                              </w:rPr>
                            </w:pPr>
                            <w:r>
                              <w:rPr>
                                <w:sz w:val="16"/>
                                <w:szCs w:val="16"/>
                              </w:rPr>
                              <w:t>BF</w:t>
                            </w:r>
                            <w:r>
                              <w:rPr>
                                <w:bCs/>
                                <w:sz w:val="16"/>
                                <w:szCs w:val="16"/>
                              </w:rPr>
                              <w:t xml:space="preserve"> lėšos</w:t>
                            </w:r>
                          </w:p>
                        </w:tc>
                        <w:tc>
                          <w:tcPr>
                            <w:tcW w:w="420" w:type="pct"/>
                            <w:vMerge/>
                          </w:tcPr>
                          <w:p w:rsidR="00CF7B6E" w:rsidRDefault="00CF7B6E">
                            <w:pPr>
                              <w:rPr>
                                <w:color w:val="000000"/>
                                <w:sz w:val="16"/>
                                <w:szCs w:val="16"/>
                                <w:shd w:val="clear" w:color="auto" w:fill="FFFFFF"/>
                              </w:rPr>
                            </w:pPr>
                          </w:p>
                        </w:tc>
                        <w:tc>
                          <w:tcPr>
                            <w:tcW w:w="847" w:type="pct"/>
                            <w:vMerge/>
                          </w:tcPr>
                          <w:p w:rsidR="00CF7B6E" w:rsidRDefault="00CF7B6E">
                            <w:pPr>
                              <w:rPr>
                                <w:color w:val="000000"/>
                                <w:sz w:val="16"/>
                                <w:szCs w:val="16"/>
                                <w:shd w:val="clear" w:color="auto" w:fill="FFFFFF"/>
                              </w:rPr>
                            </w:pPr>
                          </w:p>
                        </w:tc>
                        <w:tc>
                          <w:tcPr>
                            <w:tcW w:w="333" w:type="pct"/>
                            <w:vMerge/>
                          </w:tcPr>
                          <w:p w:rsidR="00CF7B6E" w:rsidRDefault="00CF7B6E">
                            <w:pPr>
                              <w:ind w:left="-57" w:right="-57"/>
                              <w:jc w:val="center"/>
                              <w:rPr>
                                <w:color w:val="000000"/>
                                <w:sz w:val="16"/>
                                <w:szCs w:val="16"/>
                                <w:bdr w:val="none" w:sz="0" w:space="0" w:color="auto" w:frame="1"/>
                              </w:rPr>
                            </w:pPr>
                          </w:p>
                        </w:tc>
                        <w:tc>
                          <w:tcPr>
                            <w:tcW w:w="267" w:type="pct"/>
                            <w:vMerge/>
                            <w:vAlign w:val="center"/>
                          </w:tcPr>
                          <w:p w:rsidR="00CF7B6E" w:rsidRDefault="00CF7B6E">
                            <w:pPr>
                              <w:ind w:left="-57" w:right="-57"/>
                              <w:jc w:val="center"/>
                              <w:rPr>
                                <w:color w:val="000000"/>
                                <w:sz w:val="16"/>
                                <w:szCs w:val="16"/>
                              </w:rPr>
                            </w:pPr>
                          </w:p>
                        </w:tc>
                        <w:tc>
                          <w:tcPr>
                            <w:tcW w:w="266" w:type="pct"/>
                            <w:vMerge/>
                            <w:vAlign w:val="center"/>
                          </w:tcPr>
                          <w:p w:rsidR="00CF7B6E" w:rsidRDefault="00CF7B6E">
                            <w:pPr>
                              <w:ind w:left="-57" w:right="-57"/>
                              <w:jc w:val="center"/>
                              <w:rPr>
                                <w:color w:val="000000"/>
                                <w:sz w:val="16"/>
                                <w:szCs w:val="16"/>
                              </w:rPr>
                            </w:pPr>
                          </w:p>
                        </w:tc>
                      </w:tr>
                      <w:tr w:rsidR="00CF7B6E" w:rsidTr="00D40267">
                        <w:trPr>
                          <w:trHeight w:val="1992"/>
                        </w:trPr>
                        <w:tc>
                          <w:tcPr>
                            <w:tcW w:w="467" w:type="pct"/>
                            <w:vMerge w:val="restart"/>
                          </w:tcPr>
                          <w:p w:rsidR="00CF7B6E" w:rsidRDefault="00E442CA">
                            <w:pPr>
                              <w:ind w:left="-57" w:right="-57"/>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85" w:type="pct"/>
                            <w:vMerge w:val="restart"/>
                          </w:tcPr>
                          <w:p w:rsidR="00CF7B6E" w:rsidRDefault="00E442CA">
                            <w:pPr>
                              <w:ind w:left="-57" w:right="-57"/>
                              <w:jc w:val="center"/>
                              <w:rPr>
                                <w:sz w:val="16"/>
                                <w:szCs w:val="16"/>
                              </w:rPr>
                            </w:pPr>
                            <w:r>
                              <w:rPr>
                                <w:color w:val="000000"/>
                                <w:sz w:val="16"/>
                                <w:szCs w:val="16"/>
                              </w:rPr>
                              <w:t>K</w:t>
                            </w:r>
                          </w:p>
                        </w:tc>
                        <w:tc>
                          <w:tcPr>
                            <w:tcW w:w="309" w:type="pct"/>
                            <w:vMerge w:val="restart"/>
                          </w:tcPr>
                          <w:p w:rsidR="00CF7B6E" w:rsidRDefault="00E442CA">
                            <w:pPr>
                              <w:ind w:left="-57" w:right="-57"/>
                              <w:jc w:val="center"/>
                              <w:rPr>
                                <w:sz w:val="16"/>
                                <w:szCs w:val="16"/>
                              </w:rPr>
                            </w:pPr>
                            <w:r>
                              <w:rPr>
                                <w:color w:val="000000"/>
                                <w:sz w:val="16"/>
                                <w:szCs w:val="16"/>
                              </w:rPr>
                              <w:t>ESFA</w:t>
                            </w:r>
                          </w:p>
                        </w:tc>
                        <w:tc>
                          <w:tcPr>
                            <w:tcW w:w="353" w:type="pct"/>
                            <w:vMerge w:val="restart"/>
                          </w:tcPr>
                          <w:p w:rsidR="00CF7B6E" w:rsidRDefault="00E442CA">
                            <w:pPr>
                              <w:ind w:left="-57" w:right="-57"/>
                              <w:jc w:val="center"/>
                              <w:rPr>
                                <w:color w:val="000000"/>
                                <w:sz w:val="16"/>
                                <w:szCs w:val="16"/>
                              </w:rPr>
                            </w:pPr>
                            <w:r>
                              <w:rPr>
                                <w:color w:val="000000"/>
                                <w:sz w:val="16"/>
                                <w:szCs w:val="16"/>
                              </w:rPr>
                              <w:t>P</w:t>
                            </w:r>
                          </w:p>
                          <w:p w:rsidR="00CF7B6E" w:rsidRDefault="00CF7B6E">
                            <w:pPr>
                              <w:ind w:left="-57" w:right="-57"/>
                              <w:jc w:val="center"/>
                              <w:rPr>
                                <w:color w:val="000000"/>
                                <w:sz w:val="16"/>
                                <w:szCs w:val="16"/>
                              </w:rPr>
                            </w:pPr>
                          </w:p>
                          <w:p w:rsidR="00CF7B6E" w:rsidRDefault="00CF7B6E">
                            <w:pPr>
                              <w:ind w:left="-57" w:right="-57"/>
                              <w:jc w:val="center"/>
                              <w:rPr>
                                <w:color w:val="000000"/>
                                <w:sz w:val="16"/>
                                <w:szCs w:val="16"/>
                              </w:rPr>
                            </w:pPr>
                          </w:p>
                          <w:p w:rsidR="00CF7B6E" w:rsidRDefault="00CF7B6E">
                            <w:pPr>
                              <w:ind w:left="-57" w:right="-57"/>
                              <w:jc w:val="center"/>
                              <w:rPr>
                                <w:color w:val="000000"/>
                                <w:sz w:val="16"/>
                                <w:szCs w:val="16"/>
                              </w:rPr>
                            </w:pPr>
                          </w:p>
                          <w:p w:rsidR="00CF7B6E" w:rsidRDefault="00CF7B6E">
                            <w:pPr>
                              <w:ind w:left="-57" w:right="-57"/>
                              <w:jc w:val="center"/>
                              <w:rPr>
                                <w:color w:val="000000"/>
                                <w:sz w:val="16"/>
                                <w:szCs w:val="16"/>
                              </w:rPr>
                            </w:pPr>
                          </w:p>
                          <w:p w:rsidR="00CF7B6E" w:rsidRDefault="00CF7B6E">
                            <w:pPr>
                              <w:ind w:left="-57" w:right="-57"/>
                              <w:jc w:val="center"/>
                              <w:rPr>
                                <w:sz w:val="16"/>
                                <w:szCs w:val="16"/>
                              </w:rPr>
                            </w:pP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E442CA">
                            <w:pPr>
                              <w:ind w:left="-57" w:right="-57"/>
                              <w:jc w:val="center"/>
                              <w:rPr>
                                <w:sz w:val="16"/>
                                <w:szCs w:val="16"/>
                              </w:rPr>
                            </w:pPr>
                            <w:r>
                              <w:rPr>
                                <w:sz w:val="16"/>
                                <w:szCs w:val="16"/>
                              </w:rPr>
                              <w:t>D</w:t>
                            </w:r>
                          </w:p>
                        </w:tc>
                        <w:tc>
                          <w:tcPr>
                            <w:tcW w:w="382" w:type="pct"/>
                          </w:tcPr>
                          <w:p w:rsidR="00CF7B6E" w:rsidRDefault="00E442CA">
                            <w:pPr>
                              <w:jc w:val="center"/>
                              <w:rPr>
                                <w:sz w:val="16"/>
                                <w:szCs w:val="16"/>
                              </w:rPr>
                            </w:pPr>
                            <w:r>
                              <w:rPr>
                                <w:color w:val="000000"/>
                                <w:sz w:val="16"/>
                                <w:szCs w:val="16"/>
                              </w:rPr>
                              <w:t>1 210,000</w:t>
                            </w:r>
                          </w:p>
                        </w:tc>
                        <w:tc>
                          <w:tcPr>
                            <w:tcW w:w="351" w:type="pct"/>
                          </w:tcPr>
                          <w:p w:rsidR="00CF7B6E" w:rsidRDefault="00E442CA">
                            <w:pPr>
                              <w:ind w:left="-57" w:right="-57"/>
                              <w:rPr>
                                <w:sz w:val="16"/>
                                <w:szCs w:val="16"/>
                              </w:rPr>
                            </w:pPr>
                            <w:r>
                              <w:rPr>
                                <w:sz w:val="16"/>
                                <w:szCs w:val="16"/>
                              </w:rPr>
                              <w:t>EGADP ir</w:t>
                            </w:r>
                          </w:p>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val="restart"/>
                          </w:tcPr>
                          <w:p w:rsidR="00CF7B6E" w:rsidRDefault="00E442CA">
                            <w:pPr>
                              <w:rPr>
                                <w:color w:val="000000"/>
                                <w:sz w:val="16"/>
                                <w:szCs w:val="16"/>
                              </w:rPr>
                            </w:pPr>
                            <w:r>
                              <w:rPr>
                                <w:color w:val="000000"/>
                                <w:sz w:val="16"/>
                                <w:szCs w:val="16"/>
                              </w:rPr>
                              <w:t>EGADP</w:t>
                            </w:r>
                          </w:p>
                        </w:tc>
                        <w:tc>
                          <w:tcPr>
                            <w:tcW w:w="847" w:type="pct"/>
                            <w:vMerge w:val="restart"/>
                          </w:tcPr>
                          <w:p w:rsidR="00CF7B6E" w:rsidRDefault="00E442CA">
                            <w:pPr>
                              <w:rPr>
                                <w:color w:val="000000"/>
                                <w:sz w:val="16"/>
                                <w:szCs w:val="16"/>
                              </w:rPr>
                            </w:pPr>
                            <w:r>
                              <w:rPr>
                                <w:sz w:val="16"/>
                                <w:szCs w:val="16"/>
                              </w:rPr>
                              <w:t>R-12-003-03-04-03-02</w:t>
                            </w:r>
                          </w:p>
                          <w:p w:rsidR="00CF7B6E" w:rsidRDefault="00E442CA">
                            <w:pPr>
                              <w:rPr>
                                <w:sz w:val="16"/>
                                <w:szCs w:val="16"/>
                              </w:rPr>
                            </w:pPr>
                            <w:r>
                              <w:rPr>
                                <w:color w:val="000000"/>
                                <w:sz w:val="16"/>
                                <w:szCs w:val="16"/>
                              </w:rPr>
                              <w:t>Profesinio mokymo įstaigų, organizuojančių profesinio mokymo programas pameistrystės forma, dalis</w:t>
                            </w:r>
                          </w:p>
                        </w:tc>
                        <w:tc>
                          <w:tcPr>
                            <w:tcW w:w="333" w:type="pct"/>
                            <w:vMerge w:val="restart"/>
                          </w:tcPr>
                          <w:p w:rsidR="00CF7B6E" w:rsidRDefault="00E442CA">
                            <w:pPr>
                              <w:ind w:left="-57" w:right="-57"/>
                              <w:jc w:val="center"/>
                              <w:rPr>
                                <w:color w:val="000000"/>
                                <w:sz w:val="16"/>
                                <w:szCs w:val="16"/>
                              </w:rPr>
                            </w:pPr>
                            <w:r>
                              <w:rPr>
                                <w:color w:val="000000"/>
                                <w:sz w:val="16"/>
                                <w:szCs w:val="16"/>
                              </w:rPr>
                              <w:t>100</w:t>
                            </w:r>
                          </w:p>
                          <w:p w:rsidR="00CF7B6E" w:rsidRDefault="00E442CA">
                            <w:pPr>
                              <w:ind w:left="-57" w:right="-57"/>
                              <w:jc w:val="center"/>
                              <w:rPr>
                                <w:sz w:val="16"/>
                                <w:szCs w:val="16"/>
                              </w:rPr>
                            </w:pPr>
                            <w:r>
                              <w:rPr>
                                <w:color w:val="000000"/>
                                <w:sz w:val="16"/>
                                <w:szCs w:val="16"/>
                              </w:rPr>
                              <w:t>(2026 m.)</w:t>
                            </w:r>
                          </w:p>
                        </w:tc>
                        <w:tc>
                          <w:tcPr>
                            <w:tcW w:w="267" w:type="pct"/>
                            <w:vMerge w:val="restart"/>
                            <w:vAlign w:val="center"/>
                          </w:tcPr>
                          <w:p w:rsidR="00CF7B6E" w:rsidRDefault="00E442CA">
                            <w:pPr>
                              <w:ind w:left="-57" w:right="-57"/>
                              <w:jc w:val="center"/>
                              <w:rPr>
                                <w:sz w:val="16"/>
                                <w:szCs w:val="16"/>
                              </w:rPr>
                            </w:pPr>
                            <w:r>
                              <w:rPr>
                                <w:color w:val="000000"/>
                                <w:sz w:val="16"/>
                                <w:szCs w:val="16"/>
                              </w:rPr>
                              <w:t>CPVA</w:t>
                            </w:r>
                          </w:p>
                        </w:tc>
                        <w:tc>
                          <w:tcPr>
                            <w:tcW w:w="266" w:type="pct"/>
                            <w:vMerge w:val="restart"/>
                            <w:vAlign w:val="center"/>
                          </w:tcPr>
                          <w:p w:rsidR="00CF7B6E" w:rsidRDefault="00E442CA">
                            <w:pPr>
                              <w:ind w:left="-57" w:right="-57"/>
                              <w:jc w:val="center"/>
                              <w:rPr>
                                <w:sz w:val="16"/>
                                <w:szCs w:val="16"/>
                              </w:rPr>
                            </w:pPr>
                            <w:r>
                              <w:rPr>
                                <w:color w:val="000000"/>
                                <w:sz w:val="16"/>
                                <w:szCs w:val="16"/>
                              </w:rPr>
                              <w:t>ŠMSM, SADM, EIM, ŽŪM</w:t>
                            </w:r>
                          </w:p>
                        </w:tc>
                      </w:tr>
                      <w:tr w:rsidR="00CF7B6E" w:rsidTr="00D40267">
                        <w:trPr>
                          <w:trHeight w:val="348"/>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tcPr>
                          <w:p w:rsidR="00CF7B6E" w:rsidRDefault="00E442CA">
                            <w:pPr>
                              <w:jc w:val="center"/>
                              <w:rPr>
                                <w:color w:val="000000"/>
                                <w:sz w:val="16"/>
                                <w:szCs w:val="16"/>
                              </w:rPr>
                            </w:pPr>
                            <w:r>
                              <w:rPr>
                                <w:color w:val="000000"/>
                                <w:sz w:val="16"/>
                                <w:szCs w:val="16"/>
                              </w:rPr>
                              <w:t>1 000,000</w:t>
                            </w:r>
                          </w:p>
                        </w:tc>
                        <w:tc>
                          <w:tcPr>
                            <w:tcW w:w="351" w:type="pct"/>
                          </w:tcPr>
                          <w:p w:rsidR="00CF7B6E" w:rsidRDefault="00E442CA">
                            <w:pPr>
                              <w:ind w:left="-57" w:right="-57"/>
                              <w:rPr>
                                <w:sz w:val="16"/>
                                <w:szCs w:val="16"/>
                              </w:rPr>
                            </w:pPr>
                            <w:r>
                              <w:rPr>
                                <w:sz w:val="16"/>
                                <w:szCs w:val="16"/>
                              </w:rPr>
                              <w:t>EGADP lėšos</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vAlign w:val="center"/>
                          </w:tcPr>
                          <w:p w:rsidR="00CF7B6E" w:rsidRDefault="00CF7B6E">
                            <w:pPr>
                              <w:ind w:left="-57" w:right="-57"/>
                              <w:jc w:val="center"/>
                              <w:rPr>
                                <w:color w:val="000000"/>
                                <w:sz w:val="16"/>
                                <w:szCs w:val="16"/>
                              </w:rPr>
                            </w:pPr>
                          </w:p>
                        </w:tc>
                        <w:tc>
                          <w:tcPr>
                            <w:tcW w:w="266" w:type="pct"/>
                            <w:vMerge/>
                            <w:vAlign w:val="center"/>
                          </w:tcPr>
                          <w:p w:rsidR="00CF7B6E" w:rsidRDefault="00CF7B6E">
                            <w:pPr>
                              <w:ind w:left="-57" w:right="-57"/>
                              <w:jc w:val="center"/>
                              <w:rPr>
                                <w:color w:val="000000"/>
                                <w:sz w:val="16"/>
                                <w:szCs w:val="16"/>
                              </w:rPr>
                            </w:pPr>
                          </w:p>
                        </w:tc>
                      </w:tr>
                      <w:tr w:rsidR="00CF7B6E" w:rsidTr="00D40267">
                        <w:trPr>
                          <w:trHeight w:val="1992"/>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tcPr>
                          <w:p w:rsidR="00CF7B6E" w:rsidRDefault="00E442CA">
                            <w:pPr>
                              <w:jc w:val="center"/>
                              <w:rPr>
                                <w:color w:val="000000"/>
                                <w:sz w:val="16"/>
                                <w:szCs w:val="16"/>
                              </w:rPr>
                            </w:pPr>
                            <w:r>
                              <w:rPr>
                                <w:color w:val="000000"/>
                                <w:sz w:val="16"/>
                                <w:szCs w:val="16"/>
                              </w:rPr>
                              <w:t>210,000</w:t>
                            </w:r>
                          </w:p>
                        </w:tc>
                        <w:tc>
                          <w:tcPr>
                            <w:tcW w:w="351" w:type="pct"/>
                          </w:tcPr>
                          <w:p w:rsidR="00CF7B6E" w:rsidRDefault="00E442CA">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20" w:type="pct"/>
                            <w:vMerge/>
                          </w:tcPr>
                          <w:p w:rsidR="00CF7B6E" w:rsidRDefault="00CF7B6E">
                            <w:pPr>
                              <w:rPr>
                                <w:color w:val="000000"/>
                                <w:sz w:val="16"/>
                                <w:szCs w:val="16"/>
                              </w:rPr>
                            </w:pPr>
                          </w:p>
                        </w:tc>
                        <w:tc>
                          <w:tcPr>
                            <w:tcW w:w="847" w:type="pct"/>
                            <w:vMerge/>
                          </w:tcPr>
                          <w:p w:rsidR="00CF7B6E" w:rsidRDefault="00CF7B6E">
                            <w:pPr>
                              <w:rPr>
                                <w:color w:val="000000"/>
                                <w:sz w:val="16"/>
                                <w:szCs w:val="16"/>
                              </w:rPr>
                            </w:pPr>
                          </w:p>
                        </w:tc>
                        <w:tc>
                          <w:tcPr>
                            <w:tcW w:w="333" w:type="pct"/>
                            <w:vMerge/>
                          </w:tcPr>
                          <w:p w:rsidR="00CF7B6E" w:rsidRDefault="00CF7B6E">
                            <w:pPr>
                              <w:ind w:left="-57" w:right="-57"/>
                              <w:jc w:val="center"/>
                              <w:rPr>
                                <w:color w:val="000000"/>
                                <w:sz w:val="16"/>
                                <w:szCs w:val="16"/>
                              </w:rPr>
                            </w:pPr>
                          </w:p>
                        </w:tc>
                        <w:tc>
                          <w:tcPr>
                            <w:tcW w:w="267" w:type="pct"/>
                            <w:vMerge/>
                            <w:vAlign w:val="center"/>
                          </w:tcPr>
                          <w:p w:rsidR="00CF7B6E" w:rsidRDefault="00CF7B6E">
                            <w:pPr>
                              <w:ind w:left="-57" w:right="-57"/>
                              <w:jc w:val="center"/>
                              <w:rPr>
                                <w:color w:val="000000"/>
                                <w:sz w:val="16"/>
                                <w:szCs w:val="16"/>
                              </w:rPr>
                            </w:pPr>
                          </w:p>
                        </w:tc>
                        <w:tc>
                          <w:tcPr>
                            <w:tcW w:w="266" w:type="pct"/>
                            <w:vMerge/>
                            <w:vAlign w:val="center"/>
                          </w:tcPr>
                          <w:p w:rsidR="00CF7B6E" w:rsidRDefault="00CF7B6E">
                            <w:pPr>
                              <w:ind w:left="-57" w:right="-57"/>
                              <w:jc w:val="center"/>
                              <w:rPr>
                                <w:color w:val="000000"/>
                                <w:sz w:val="16"/>
                                <w:szCs w:val="16"/>
                              </w:rPr>
                            </w:pPr>
                          </w:p>
                        </w:tc>
                      </w:tr>
                      <w:tr w:rsidR="00CF7B6E" w:rsidTr="00D40267">
                        <w:trPr>
                          <w:trHeight w:val="1035"/>
                        </w:trPr>
                        <w:tc>
                          <w:tcPr>
                            <w:tcW w:w="467" w:type="pct"/>
                            <w:vMerge w:val="restart"/>
                          </w:tcPr>
                          <w:p w:rsidR="00CF7B6E" w:rsidRDefault="00E442CA">
                            <w:pPr>
                              <w:ind w:left="-57" w:right="-57"/>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85" w:type="pct"/>
                            <w:vMerge w:val="restart"/>
                          </w:tcPr>
                          <w:p w:rsidR="00CF7B6E" w:rsidRDefault="00CF7B6E">
                            <w:pPr>
                              <w:ind w:left="-57" w:right="-57"/>
                              <w:jc w:val="center"/>
                              <w:rPr>
                                <w:color w:val="000000"/>
                                <w:sz w:val="16"/>
                                <w:szCs w:val="16"/>
                              </w:rPr>
                            </w:pPr>
                          </w:p>
                        </w:tc>
                        <w:tc>
                          <w:tcPr>
                            <w:tcW w:w="309" w:type="pct"/>
                            <w:vMerge w:val="restart"/>
                          </w:tcPr>
                          <w:p w:rsidR="00CF7B6E" w:rsidRDefault="00E442CA">
                            <w:pPr>
                              <w:ind w:left="-57" w:right="-57"/>
                              <w:jc w:val="center"/>
                              <w:rPr>
                                <w:color w:val="000000"/>
                                <w:sz w:val="16"/>
                                <w:szCs w:val="16"/>
                              </w:rPr>
                            </w:pPr>
                            <w:r>
                              <w:rPr>
                                <w:color w:val="000000"/>
                                <w:sz w:val="16"/>
                                <w:szCs w:val="16"/>
                              </w:rPr>
                              <w:t>KPMPC</w:t>
                            </w:r>
                          </w:p>
                        </w:tc>
                        <w:tc>
                          <w:tcPr>
                            <w:tcW w:w="353" w:type="pct"/>
                            <w:vMerge w:val="restart"/>
                          </w:tcPr>
                          <w:p w:rsidR="00CF7B6E" w:rsidRDefault="00E442CA">
                            <w:pPr>
                              <w:ind w:left="-57" w:right="-57"/>
                              <w:jc w:val="center"/>
                              <w:rPr>
                                <w:color w:val="000000"/>
                                <w:sz w:val="16"/>
                                <w:szCs w:val="16"/>
                              </w:rPr>
                            </w:pPr>
                            <w:r>
                              <w:rPr>
                                <w:color w:val="000000"/>
                                <w:sz w:val="16"/>
                                <w:szCs w:val="16"/>
                              </w:rPr>
                              <w:t>P</w:t>
                            </w:r>
                          </w:p>
                        </w:tc>
                        <w:tc>
                          <w:tcPr>
                            <w:tcW w:w="386" w:type="pct"/>
                            <w:vMerge w:val="restart"/>
                          </w:tcPr>
                          <w:p w:rsidR="00CF7B6E" w:rsidRDefault="00E442CA">
                            <w:pPr>
                              <w:ind w:left="-57" w:right="-57"/>
                              <w:jc w:val="center"/>
                              <w:rPr>
                                <w:sz w:val="16"/>
                                <w:szCs w:val="16"/>
                              </w:rPr>
                            </w:pPr>
                            <w:r>
                              <w:rPr>
                                <w:sz w:val="16"/>
                                <w:szCs w:val="16"/>
                              </w:rPr>
                              <w:t>Taip</w:t>
                            </w:r>
                          </w:p>
                        </w:tc>
                        <w:tc>
                          <w:tcPr>
                            <w:tcW w:w="334" w:type="pct"/>
                            <w:vMerge w:val="restart"/>
                          </w:tcPr>
                          <w:p w:rsidR="00CF7B6E" w:rsidRDefault="00CF7B6E">
                            <w:pPr>
                              <w:ind w:left="-57" w:right="-57"/>
                              <w:jc w:val="center"/>
                              <w:rPr>
                                <w:sz w:val="16"/>
                                <w:szCs w:val="16"/>
                              </w:rPr>
                            </w:pPr>
                          </w:p>
                        </w:tc>
                        <w:tc>
                          <w:tcPr>
                            <w:tcW w:w="382" w:type="pct"/>
                            <w:vMerge w:val="restart"/>
                          </w:tcPr>
                          <w:p w:rsidR="00CF7B6E" w:rsidRDefault="00E442CA">
                            <w:pPr>
                              <w:jc w:val="center"/>
                              <w:rPr>
                                <w:color w:val="000000"/>
                                <w:sz w:val="16"/>
                                <w:szCs w:val="16"/>
                              </w:rPr>
                            </w:pPr>
                            <w:r>
                              <w:rPr>
                                <w:bCs/>
                                <w:sz w:val="16"/>
                                <w:szCs w:val="16"/>
                              </w:rPr>
                              <w:t>955 414</w:t>
                            </w:r>
                          </w:p>
                        </w:tc>
                        <w:tc>
                          <w:tcPr>
                            <w:tcW w:w="351" w:type="pct"/>
                            <w:vMerge w:val="restart"/>
                          </w:tcPr>
                          <w:p w:rsidR="00CF7B6E" w:rsidRDefault="00E442CA">
                            <w:pPr>
                              <w:ind w:left="-57" w:right="-57"/>
                              <w:jc w:val="center"/>
                              <w:rPr>
                                <w:sz w:val="16"/>
                                <w:szCs w:val="16"/>
                              </w:rPr>
                            </w:pPr>
                            <w:r>
                              <w:rPr>
                                <w:sz w:val="16"/>
                                <w:szCs w:val="16"/>
                              </w:rPr>
                              <w:t>Antrojo Šveicarijos įnašo finansinės paramos lėšos</w:t>
                            </w:r>
                          </w:p>
                          <w:p w:rsidR="00CF7B6E" w:rsidRDefault="00CF7B6E">
                            <w:pPr>
                              <w:ind w:left="-57" w:right="-57"/>
                              <w:rPr>
                                <w:bCs/>
                                <w:sz w:val="16"/>
                                <w:szCs w:val="16"/>
                              </w:rPr>
                            </w:pPr>
                          </w:p>
                        </w:tc>
                        <w:tc>
                          <w:tcPr>
                            <w:tcW w:w="420" w:type="pct"/>
                            <w:vMerge w:val="restart"/>
                          </w:tcPr>
                          <w:p w:rsidR="00CF7B6E" w:rsidRDefault="00CF7B6E">
                            <w:pPr>
                              <w:rPr>
                                <w:sz w:val="8"/>
                                <w:szCs w:val="8"/>
                              </w:rPr>
                            </w:pPr>
                          </w:p>
                          <w:p w:rsidR="00CF7B6E" w:rsidRDefault="00E442CA">
                            <w:pPr>
                              <w:rPr>
                                <w:color w:val="000000"/>
                                <w:sz w:val="16"/>
                                <w:szCs w:val="16"/>
                                <w:lang w:eastAsia="lt-LT"/>
                              </w:rPr>
                            </w:pPr>
                            <w:r>
                              <w:rPr>
                                <w:color w:val="000000"/>
                                <w:sz w:val="16"/>
                                <w:szCs w:val="16"/>
                                <w:lang w:eastAsia="lt-LT"/>
                              </w:rPr>
                              <w:t>-</w:t>
                            </w:r>
                          </w:p>
                        </w:tc>
                        <w:tc>
                          <w:tcPr>
                            <w:tcW w:w="847" w:type="pct"/>
                          </w:tcPr>
                          <w:p w:rsidR="00CF7B6E" w:rsidRDefault="00E442CA">
                            <w:pPr>
                              <w:rPr>
                                <w:sz w:val="16"/>
                                <w:szCs w:val="16"/>
                                <w:lang w:eastAsia="lt-LT"/>
                              </w:rPr>
                            </w:pPr>
                            <w:r>
                              <w:rPr>
                                <w:sz w:val="16"/>
                                <w:szCs w:val="16"/>
                                <w:lang w:eastAsia="lt-LT"/>
                              </w:rPr>
                              <w:t>R-12-003-03-04-03-26</w:t>
                            </w:r>
                          </w:p>
                          <w:p w:rsidR="00CF7B6E" w:rsidRDefault="00E442CA">
                            <w:pPr>
                              <w:rPr>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33" w:type="pct"/>
                          </w:tcPr>
                          <w:p w:rsidR="00CF7B6E" w:rsidRDefault="00E442CA">
                            <w:pPr>
                              <w:ind w:right="-57"/>
                              <w:rPr>
                                <w:color w:val="000000"/>
                                <w:sz w:val="16"/>
                                <w:szCs w:val="16"/>
                              </w:rPr>
                            </w:pPr>
                            <w:r>
                              <w:rPr>
                                <w:color w:val="000000"/>
                                <w:sz w:val="16"/>
                                <w:szCs w:val="16"/>
                              </w:rPr>
                              <w:t>10 proc. (2028 m.)</w:t>
                            </w:r>
                          </w:p>
                          <w:p w:rsidR="00CF7B6E" w:rsidRDefault="00CF7B6E">
                            <w:pPr>
                              <w:ind w:left="-57" w:right="-57"/>
                              <w:jc w:val="center"/>
                              <w:rPr>
                                <w:color w:val="000000"/>
                                <w:sz w:val="16"/>
                                <w:szCs w:val="16"/>
                              </w:rPr>
                            </w:pPr>
                          </w:p>
                        </w:tc>
                        <w:tc>
                          <w:tcPr>
                            <w:tcW w:w="267" w:type="pct"/>
                            <w:vAlign w:val="center"/>
                          </w:tcPr>
                          <w:p w:rsidR="00CF7B6E" w:rsidRDefault="00E442CA">
                            <w:pPr>
                              <w:ind w:left="-57" w:right="-57"/>
                              <w:jc w:val="center"/>
                              <w:rPr>
                                <w:color w:val="000000"/>
                                <w:sz w:val="16"/>
                                <w:szCs w:val="16"/>
                              </w:rPr>
                            </w:pPr>
                            <w:r>
                              <w:rPr>
                                <w:color w:val="000000"/>
                                <w:sz w:val="16"/>
                                <w:szCs w:val="16"/>
                              </w:rPr>
                              <w:t>CPVA</w:t>
                            </w:r>
                          </w:p>
                        </w:tc>
                        <w:tc>
                          <w:tcPr>
                            <w:tcW w:w="266" w:type="pct"/>
                            <w:vAlign w:val="center"/>
                          </w:tcPr>
                          <w:p w:rsidR="00CF7B6E" w:rsidRDefault="00E442CA">
                            <w:pPr>
                              <w:ind w:left="-57" w:right="-57"/>
                              <w:jc w:val="center"/>
                              <w:rPr>
                                <w:color w:val="000000"/>
                                <w:sz w:val="16"/>
                                <w:szCs w:val="16"/>
                              </w:rPr>
                            </w:pPr>
                            <w:r>
                              <w:rPr>
                                <w:color w:val="000000"/>
                                <w:sz w:val="16"/>
                                <w:szCs w:val="16"/>
                              </w:rPr>
                              <w:t>ŠMSM, UŽT, EIM“</w:t>
                            </w:r>
                          </w:p>
                        </w:tc>
                      </w:tr>
                      <w:tr w:rsidR="00CF7B6E" w:rsidTr="00D40267">
                        <w:trPr>
                          <w:trHeight w:val="210"/>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vMerge w:val="restart"/>
                          </w:tcPr>
                          <w:p w:rsidR="00CF7B6E" w:rsidRDefault="00CF7B6E">
                            <w:pPr>
                              <w:rPr>
                                <w:sz w:val="8"/>
                                <w:szCs w:val="8"/>
                              </w:rPr>
                            </w:pPr>
                          </w:p>
                          <w:p w:rsidR="00CF7B6E" w:rsidRDefault="00E442CA">
                            <w:pPr>
                              <w:rPr>
                                <w:sz w:val="16"/>
                                <w:szCs w:val="16"/>
                                <w:lang w:eastAsia="lt-LT"/>
                              </w:rPr>
                            </w:pPr>
                            <w:r>
                              <w:rPr>
                                <w:sz w:val="16"/>
                                <w:szCs w:val="16"/>
                                <w:lang w:eastAsia="lt-LT"/>
                              </w:rPr>
                              <w:t>P-12-003-03-04-03-27</w:t>
                            </w:r>
                          </w:p>
                          <w:p w:rsidR="00CF7B6E" w:rsidRDefault="00E442CA">
                            <w:pPr>
                              <w:rPr>
                                <w:color w:val="000000"/>
                                <w:sz w:val="16"/>
                                <w:szCs w:val="16"/>
                              </w:rPr>
                            </w:pPr>
                            <w:r>
                              <w:rPr>
                                <w:color w:val="000000"/>
                                <w:sz w:val="16"/>
                                <w:szCs w:val="16"/>
                              </w:rPr>
                              <w:t>Parengtas metodinis vadovas profesinio mokymo įstaigoms dėl trečiųjų šalių piliečių integracijos, vnt.</w:t>
                            </w:r>
                          </w:p>
                        </w:tc>
                        <w:tc>
                          <w:tcPr>
                            <w:tcW w:w="333" w:type="pct"/>
                            <w:vMerge w:val="restart"/>
                          </w:tcPr>
                          <w:p w:rsidR="00CF7B6E" w:rsidRDefault="00E442CA">
                            <w:pPr>
                              <w:ind w:left="-57" w:right="-57"/>
                              <w:jc w:val="center"/>
                              <w:rPr>
                                <w:color w:val="000000"/>
                                <w:sz w:val="16"/>
                                <w:szCs w:val="16"/>
                              </w:rPr>
                            </w:pPr>
                            <w:r>
                              <w:rPr>
                                <w:color w:val="000000"/>
                                <w:sz w:val="16"/>
                                <w:szCs w:val="16"/>
                              </w:rPr>
                              <w:t>1 (2028 m.)</w:t>
                            </w:r>
                          </w:p>
                        </w:tc>
                        <w:tc>
                          <w:tcPr>
                            <w:tcW w:w="267" w:type="pct"/>
                            <w:vMerge w:val="restart"/>
                            <w:vAlign w:val="center"/>
                          </w:tcPr>
                          <w:p w:rsidR="00CF7B6E" w:rsidRDefault="00CF7B6E">
                            <w:pPr>
                              <w:ind w:left="-57" w:right="-57"/>
                              <w:jc w:val="center"/>
                              <w:rPr>
                                <w:color w:val="000000"/>
                                <w:sz w:val="16"/>
                                <w:szCs w:val="16"/>
                              </w:rPr>
                            </w:pPr>
                          </w:p>
                        </w:tc>
                        <w:tc>
                          <w:tcPr>
                            <w:tcW w:w="266" w:type="pct"/>
                            <w:vMerge w:val="restart"/>
                            <w:vAlign w:val="center"/>
                          </w:tcPr>
                          <w:p w:rsidR="00CF7B6E" w:rsidRDefault="00CF7B6E">
                            <w:pPr>
                              <w:ind w:left="-57" w:right="-57"/>
                              <w:jc w:val="center"/>
                              <w:rPr>
                                <w:color w:val="000000"/>
                                <w:sz w:val="16"/>
                                <w:szCs w:val="16"/>
                              </w:rPr>
                            </w:pPr>
                          </w:p>
                        </w:tc>
                      </w:tr>
                      <w:tr w:rsidR="00CF7B6E" w:rsidTr="00D40267">
                        <w:trPr>
                          <w:trHeight w:val="840"/>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val="restart"/>
                          </w:tcPr>
                          <w:p w:rsidR="00CF7B6E" w:rsidRDefault="00E442CA">
                            <w:pPr>
                              <w:jc w:val="center"/>
                              <w:rPr>
                                <w:color w:val="000000"/>
                                <w:sz w:val="16"/>
                                <w:szCs w:val="16"/>
                              </w:rPr>
                            </w:pPr>
                            <w:r>
                              <w:rPr>
                                <w:color w:val="000000"/>
                                <w:sz w:val="16"/>
                                <w:szCs w:val="16"/>
                              </w:rPr>
                              <w:t>168 603,</w:t>
                            </w:r>
                            <w:r>
                              <w:rPr>
                                <w:color w:val="000000"/>
                                <w:sz w:val="20"/>
                              </w:rPr>
                              <w:t xml:space="preserve"> </w:t>
                            </w:r>
                          </w:p>
                        </w:tc>
                        <w:tc>
                          <w:tcPr>
                            <w:tcW w:w="351" w:type="pct"/>
                            <w:vMerge w:val="restart"/>
                          </w:tcPr>
                          <w:p w:rsidR="00CF7B6E" w:rsidRDefault="00E442CA">
                            <w:pPr>
                              <w:ind w:left="-57" w:right="-57"/>
                              <w:rPr>
                                <w:bCs/>
                                <w:sz w:val="16"/>
                                <w:szCs w:val="16"/>
                              </w:rPr>
                            </w:pPr>
                            <w:r>
                              <w:rPr>
                                <w:bCs/>
                                <w:sz w:val="16"/>
                                <w:szCs w:val="16"/>
                              </w:rPr>
                              <w:t>BF lėšos</w:t>
                            </w:r>
                          </w:p>
                        </w:tc>
                        <w:tc>
                          <w:tcPr>
                            <w:tcW w:w="420" w:type="pct"/>
                            <w:vMerge/>
                          </w:tcPr>
                          <w:p w:rsidR="00CF7B6E" w:rsidRDefault="00CF7B6E">
                            <w:pPr>
                              <w:rPr>
                                <w:color w:val="000000"/>
                                <w:sz w:val="16"/>
                                <w:szCs w:val="16"/>
                              </w:rPr>
                            </w:pPr>
                          </w:p>
                        </w:tc>
                        <w:tc>
                          <w:tcPr>
                            <w:tcW w:w="847" w:type="pct"/>
                            <w:vMerge/>
                          </w:tcPr>
                          <w:p w:rsidR="00CF7B6E" w:rsidRDefault="00CF7B6E">
                            <w:pPr>
                              <w:rPr>
                                <w:sz w:val="8"/>
                                <w:szCs w:val="8"/>
                              </w:rPr>
                            </w:pPr>
                          </w:p>
                          <w:p w:rsidR="00CF7B6E" w:rsidRDefault="00CF7B6E">
                            <w:pPr>
                              <w:rPr>
                                <w:sz w:val="16"/>
                                <w:szCs w:val="16"/>
                                <w:lang w:eastAsia="lt-LT"/>
                              </w:rPr>
                            </w:pPr>
                          </w:p>
                        </w:tc>
                        <w:tc>
                          <w:tcPr>
                            <w:tcW w:w="333" w:type="pct"/>
                            <w:vMerge/>
                          </w:tcPr>
                          <w:p w:rsidR="00CF7B6E" w:rsidRDefault="00CF7B6E">
                            <w:pPr>
                              <w:ind w:left="-57" w:right="-57"/>
                              <w:jc w:val="center"/>
                              <w:rPr>
                                <w:color w:val="000000"/>
                                <w:sz w:val="16"/>
                                <w:szCs w:val="16"/>
                              </w:rPr>
                            </w:pPr>
                          </w:p>
                        </w:tc>
                        <w:tc>
                          <w:tcPr>
                            <w:tcW w:w="267" w:type="pct"/>
                            <w:vMerge/>
                            <w:vAlign w:val="center"/>
                          </w:tcPr>
                          <w:p w:rsidR="00CF7B6E" w:rsidRDefault="00CF7B6E">
                            <w:pPr>
                              <w:ind w:left="-57" w:right="-57"/>
                              <w:jc w:val="center"/>
                              <w:rPr>
                                <w:color w:val="000000"/>
                                <w:sz w:val="16"/>
                                <w:szCs w:val="16"/>
                              </w:rPr>
                            </w:pPr>
                          </w:p>
                        </w:tc>
                        <w:tc>
                          <w:tcPr>
                            <w:tcW w:w="266" w:type="pct"/>
                            <w:vMerge/>
                            <w:vAlign w:val="center"/>
                          </w:tcPr>
                          <w:p w:rsidR="00CF7B6E" w:rsidRDefault="00CF7B6E">
                            <w:pPr>
                              <w:ind w:left="-57" w:right="-57"/>
                              <w:jc w:val="center"/>
                              <w:rPr>
                                <w:color w:val="000000"/>
                                <w:sz w:val="16"/>
                                <w:szCs w:val="16"/>
                              </w:rPr>
                            </w:pPr>
                          </w:p>
                        </w:tc>
                      </w:tr>
                      <w:tr w:rsidR="00CF7B6E" w:rsidTr="00D40267">
                        <w:trPr>
                          <w:trHeight w:val="429"/>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tcPr>
                          <w:p w:rsidR="00CF7B6E" w:rsidRDefault="00CF7B6E">
                            <w:pPr>
                              <w:rPr>
                                <w:sz w:val="8"/>
                                <w:szCs w:val="8"/>
                              </w:rPr>
                            </w:pPr>
                          </w:p>
                          <w:p w:rsidR="00CF7B6E" w:rsidRDefault="00E442CA">
                            <w:pPr>
                              <w:rPr>
                                <w:sz w:val="16"/>
                                <w:szCs w:val="16"/>
                                <w:lang w:eastAsia="lt-LT"/>
                              </w:rPr>
                            </w:pPr>
                            <w:r>
                              <w:rPr>
                                <w:sz w:val="16"/>
                                <w:szCs w:val="16"/>
                                <w:lang w:eastAsia="lt-LT"/>
                              </w:rPr>
                              <w:t>P-12-003-03-04-03-28</w:t>
                            </w:r>
                          </w:p>
                          <w:p w:rsidR="00CF7B6E" w:rsidRDefault="00E442CA">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333" w:type="pct"/>
                          </w:tcPr>
                          <w:p w:rsidR="00CF7B6E" w:rsidRDefault="00E442CA">
                            <w:pPr>
                              <w:ind w:left="-57" w:right="-57"/>
                              <w:jc w:val="center"/>
                              <w:rPr>
                                <w:color w:val="000000"/>
                                <w:sz w:val="16"/>
                                <w:szCs w:val="16"/>
                              </w:rPr>
                            </w:pPr>
                            <w:r>
                              <w:rPr>
                                <w:color w:val="000000"/>
                                <w:sz w:val="16"/>
                                <w:szCs w:val="16"/>
                              </w:rPr>
                              <w:t>2 (2028 m.)</w:t>
                            </w:r>
                          </w:p>
                        </w:tc>
                        <w:tc>
                          <w:tcPr>
                            <w:tcW w:w="267" w:type="pct"/>
                            <w:vAlign w:val="center"/>
                          </w:tcPr>
                          <w:p w:rsidR="00CF7B6E" w:rsidRDefault="00CF7B6E">
                            <w:pPr>
                              <w:ind w:left="-57" w:right="-57"/>
                              <w:jc w:val="center"/>
                              <w:rPr>
                                <w:color w:val="000000"/>
                                <w:sz w:val="16"/>
                                <w:szCs w:val="16"/>
                              </w:rPr>
                            </w:pPr>
                          </w:p>
                        </w:tc>
                        <w:tc>
                          <w:tcPr>
                            <w:tcW w:w="266" w:type="pct"/>
                            <w:vAlign w:val="center"/>
                          </w:tcPr>
                          <w:p w:rsidR="00CF7B6E" w:rsidRDefault="00CF7B6E">
                            <w:pPr>
                              <w:ind w:left="-57" w:right="-57"/>
                              <w:jc w:val="center"/>
                              <w:rPr>
                                <w:color w:val="000000"/>
                                <w:sz w:val="16"/>
                                <w:szCs w:val="16"/>
                              </w:rPr>
                            </w:pPr>
                          </w:p>
                        </w:tc>
                      </w:tr>
                      <w:tr w:rsidR="00CF7B6E" w:rsidTr="00D40267">
                        <w:trPr>
                          <w:trHeight w:val="429"/>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tcPr>
                          <w:p w:rsidR="00CF7B6E" w:rsidRDefault="00CF7B6E">
                            <w:pPr>
                              <w:rPr>
                                <w:sz w:val="8"/>
                                <w:szCs w:val="8"/>
                              </w:rPr>
                            </w:pPr>
                          </w:p>
                          <w:p w:rsidR="00CF7B6E" w:rsidRDefault="00E442CA">
                            <w:pPr>
                              <w:rPr>
                                <w:sz w:val="16"/>
                                <w:szCs w:val="16"/>
                                <w:lang w:eastAsia="lt-LT"/>
                              </w:rPr>
                            </w:pPr>
                            <w:r>
                              <w:rPr>
                                <w:sz w:val="16"/>
                                <w:szCs w:val="16"/>
                                <w:lang w:eastAsia="lt-LT"/>
                              </w:rPr>
                              <w:t>P-12-003-03-04-03-29</w:t>
                            </w:r>
                          </w:p>
                          <w:p w:rsidR="00CF7B6E" w:rsidRDefault="00E442CA">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333" w:type="pct"/>
                          </w:tcPr>
                          <w:p w:rsidR="00CF7B6E" w:rsidRDefault="00E442CA">
                            <w:pPr>
                              <w:ind w:right="-57"/>
                              <w:jc w:val="center"/>
                              <w:rPr>
                                <w:color w:val="000000"/>
                                <w:sz w:val="16"/>
                                <w:szCs w:val="16"/>
                              </w:rPr>
                            </w:pPr>
                            <w:r>
                              <w:rPr>
                                <w:color w:val="000000"/>
                                <w:sz w:val="16"/>
                                <w:szCs w:val="16"/>
                              </w:rPr>
                              <w:t>190 (2028 m.)</w:t>
                            </w:r>
                          </w:p>
                          <w:p w:rsidR="00CF7B6E" w:rsidRDefault="00CF7B6E">
                            <w:pPr>
                              <w:ind w:left="-57" w:right="-57"/>
                              <w:jc w:val="center"/>
                              <w:rPr>
                                <w:color w:val="000000"/>
                                <w:sz w:val="16"/>
                                <w:szCs w:val="16"/>
                              </w:rPr>
                            </w:pPr>
                          </w:p>
                        </w:tc>
                        <w:tc>
                          <w:tcPr>
                            <w:tcW w:w="267" w:type="pct"/>
                            <w:vAlign w:val="center"/>
                          </w:tcPr>
                          <w:p w:rsidR="00CF7B6E" w:rsidRDefault="00CF7B6E">
                            <w:pPr>
                              <w:ind w:left="-57" w:right="-57"/>
                              <w:jc w:val="center"/>
                              <w:rPr>
                                <w:color w:val="000000"/>
                                <w:sz w:val="16"/>
                                <w:szCs w:val="16"/>
                              </w:rPr>
                            </w:pPr>
                          </w:p>
                        </w:tc>
                        <w:tc>
                          <w:tcPr>
                            <w:tcW w:w="266" w:type="pct"/>
                            <w:vAlign w:val="center"/>
                          </w:tcPr>
                          <w:p w:rsidR="00CF7B6E" w:rsidRDefault="00CF7B6E">
                            <w:pPr>
                              <w:ind w:left="-57" w:right="-57"/>
                              <w:jc w:val="center"/>
                              <w:rPr>
                                <w:color w:val="000000"/>
                                <w:sz w:val="16"/>
                                <w:szCs w:val="16"/>
                              </w:rPr>
                            </w:pPr>
                          </w:p>
                        </w:tc>
                      </w:tr>
                      <w:tr w:rsidR="00CF7B6E" w:rsidTr="00D40267">
                        <w:trPr>
                          <w:trHeight w:val="429"/>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tcPr>
                          <w:p w:rsidR="00CF7B6E" w:rsidRDefault="00CF7B6E">
                            <w:pPr>
                              <w:rPr>
                                <w:sz w:val="8"/>
                                <w:szCs w:val="8"/>
                              </w:rPr>
                            </w:pPr>
                          </w:p>
                          <w:p w:rsidR="00CF7B6E" w:rsidRDefault="00E442CA">
                            <w:pPr>
                              <w:rPr>
                                <w:sz w:val="16"/>
                                <w:szCs w:val="16"/>
                                <w:lang w:eastAsia="lt-LT"/>
                              </w:rPr>
                            </w:pPr>
                            <w:r>
                              <w:rPr>
                                <w:sz w:val="16"/>
                                <w:szCs w:val="16"/>
                                <w:lang w:eastAsia="lt-LT"/>
                              </w:rPr>
                              <w:t>P-12-003-03-04-03-30</w:t>
                            </w:r>
                          </w:p>
                          <w:p w:rsidR="00CF7B6E" w:rsidRDefault="00E442CA">
                            <w:pPr>
                              <w:rPr>
                                <w:color w:val="000000"/>
                                <w:sz w:val="16"/>
                                <w:szCs w:val="16"/>
                              </w:rPr>
                            </w:pPr>
                            <w:r>
                              <w:rPr>
                                <w:color w:val="000000"/>
                                <w:sz w:val="16"/>
                                <w:szCs w:val="16"/>
                              </w:rPr>
                              <w:t>Trečiųjų šalių piliečiams pritaikytos neformaliojo profesinio mokymo programos, vnt.</w:t>
                            </w:r>
                          </w:p>
                        </w:tc>
                        <w:tc>
                          <w:tcPr>
                            <w:tcW w:w="333" w:type="pct"/>
                          </w:tcPr>
                          <w:p w:rsidR="00CF7B6E" w:rsidRDefault="00E442CA">
                            <w:pPr>
                              <w:ind w:right="-57"/>
                              <w:jc w:val="center"/>
                              <w:rPr>
                                <w:color w:val="000000"/>
                                <w:sz w:val="16"/>
                                <w:szCs w:val="16"/>
                              </w:rPr>
                            </w:pPr>
                            <w:r>
                              <w:rPr>
                                <w:color w:val="000000"/>
                                <w:sz w:val="16"/>
                                <w:szCs w:val="16"/>
                              </w:rPr>
                              <w:t>10 (2028 m.)</w:t>
                            </w:r>
                          </w:p>
                          <w:p w:rsidR="00CF7B6E" w:rsidRDefault="00CF7B6E">
                            <w:pPr>
                              <w:ind w:left="-57" w:right="-57"/>
                              <w:jc w:val="center"/>
                              <w:rPr>
                                <w:color w:val="000000"/>
                                <w:sz w:val="16"/>
                                <w:szCs w:val="16"/>
                              </w:rPr>
                            </w:pPr>
                          </w:p>
                        </w:tc>
                        <w:tc>
                          <w:tcPr>
                            <w:tcW w:w="267" w:type="pct"/>
                            <w:vAlign w:val="center"/>
                          </w:tcPr>
                          <w:p w:rsidR="00CF7B6E" w:rsidRDefault="00CF7B6E">
                            <w:pPr>
                              <w:ind w:left="-57" w:right="-57"/>
                              <w:jc w:val="center"/>
                              <w:rPr>
                                <w:color w:val="000000"/>
                                <w:sz w:val="16"/>
                                <w:szCs w:val="16"/>
                              </w:rPr>
                            </w:pPr>
                          </w:p>
                        </w:tc>
                        <w:tc>
                          <w:tcPr>
                            <w:tcW w:w="266" w:type="pct"/>
                            <w:vAlign w:val="center"/>
                          </w:tcPr>
                          <w:p w:rsidR="00CF7B6E" w:rsidRDefault="00CF7B6E">
                            <w:pPr>
                              <w:ind w:left="-57" w:right="-57"/>
                              <w:jc w:val="center"/>
                              <w:rPr>
                                <w:color w:val="000000"/>
                                <w:sz w:val="16"/>
                                <w:szCs w:val="16"/>
                              </w:rPr>
                            </w:pPr>
                          </w:p>
                        </w:tc>
                      </w:tr>
                      <w:tr w:rsidR="00CF7B6E" w:rsidTr="00D40267">
                        <w:trPr>
                          <w:trHeight w:val="429"/>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tcPr>
                          <w:p w:rsidR="00CF7B6E" w:rsidRDefault="00CF7B6E">
                            <w:pPr>
                              <w:rPr>
                                <w:sz w:val="8"/>
                                <w:szCs w:val="8"/>
                              </w:rPr>
                            </w:pPr>
                          </w:p>
                          <w:p w:rsidR="00CF7B6E" w:rsidRDefault="00E442CA">
                            <w:pPr>
                              <w:rPr>
                                <w:sz w:val="16"/>
                                <w:szCs w:val="16"/>
                                <w:lang w:eastAsia="lt-LT"/>
                              </w:rPr>
                            </w:pPr>
                            <w:r>
                              <w:rPr>
                                <w:sz w:val="16"/>
                                <w:szCs w:val="16"/>
                                <w:lang w:eastAsia="lt-LT"/>
                              </w:rPr>
                              <w:t>P-12-003-03-04-03-31</w:t>
                            </w:r>
                          </w:p>
                          <w:p w:rsidR="00CF7B6E" w:rsidRDefault="00E442CA">
                            <w:pPr>
                              <w:rPr>
                                <w:color w:val="000000"/>
                                <w:sz w:val="16"/>
                                <w:szCs w:val="16"/>
                              </w:rPr>
                            </w:pPr>
                            <w:r>
                              <w:rPr>
                                <w:color w:val="000000"/>
                                <w:sz w:val="16"/>
                                <w:szCs w:val="16"/>
                              </w:rPr>
                              <w:t>Trečiųjų šalių piliečiams pritaikytos neformaliojo profesinio mokymo programos, išbandytos praktiškai, vnt.</w:t>
                            </w:r>
                          </w:p>
                        </w:tc>
                        <w:tc>
                          <w:tcPr>
                            <w:tcW w:w="333" w:type="pct"/>
                          </w:tcPr>
                          <w:p w:rsidR="00CF7B6E" w:rsidRDefault="00E442CA">
                            <w:pPr>
                              <w:ind w:left="-57" w:right="-57"/>
                              <w:jc w:val="center"/>
                              <w:rPr>
                                <w:color w:val="000000"/>
                                <w:sz w:val="16"/>
                                <w:szCs w:val="16"/>
                              </w:rPr>
                            </w:pPr>
                            <w:r>
                              <w:rPr>
                                <w:color w:val="000000"/>
                                <w:sz w:val="16"/>
                                <w:szCs w:val="16"/>
                              </w:rPr>
                              <w:t>5</w:t>
                            </w:r>
                          </w:p>
                        </w:tc>
                        <w:tc>
                          <w:tcPr>
                            <w:tcW w:w="267" w:type="pct"/>
                            <w:vAlign w:val="center"/>
                          </w:tcPr>
                          <w:p w:rsidR="00CF7B6E" w:rsidRDefault="00CF7B6E">
                            <w:pPr>
                              <w:ind w:left="-57" w:right="-57"/>
                              <w:jc w:val="center"/>
                              <w:rPr>
                                <w:color w:val="000000"/>
                                <w:sz w:val="16"/>
                                <w:szCs w:val="16"/>
                              </w:rPr>
                            </w:pPr>
                          </w:p>
                        </w:tc>
                        <w:tc>
                          <w:tcPr>
                            <w:tcW w:w="266" w:type="pct"/>
                            <w:vAlign w:val="center"/>
                          </w:tcPr>
                          <w:p w:rsidR="00CF7B6E" w:rsidRDefault="00CF7B6E">
                            <w:pPr>
                              <w:ind w:left="-57" w:right="-57"/>
                              <w:jc w:val="center"/>
                              <w:rPr>
                                <w:color w:val="000000"/>
                                <w:sz w:val="16"/>
                                <w:szCs w:val="16"/>
                              </w:rPr>
                            </w:pPr>
                          </w:p>
                        </w:tc>
                      </w:tr>
                      <w:tr w:rsidR="00CF7B6E" w:rsidTr="00D40267">
                        <w:trPr>
                          <w:trHeight w:val="429"/>
                        </w:trPr>
                        <w:tc>
                          <w:tcPr>
                            <w:tcW w:w="467" w:type="pct"/>
                            <w:vMerge/>
                          </w:tcPr>
                          <w:p w:rsidR="00CF7B6E" w:rsidRDefault="00CF7B6E">
                            <w:pPr>
                              <w:ind w:left="-57" w:right="-57"/>
                              <w:rPr>
                                <w:color w:val="000000"/>
                                <w:sz w:val="16"/>
                                <w:szCs w:val="16"/>
                              </w:rPr>
                            </w:pPr>
                          </w:p>
                        </w:tc>
                        <w:tc>
                          <w:tcPr>
                            <w:tcW w:w="285" w:type="pct"/>
                            <w:vMerge/>
                          </w:tcPr>
                          <w:p w:rsidR="00CF7B6E" w:rsidRDefault="00CF7B6E">
                            <w:pPr>
                              <w:ind w:left="-57" w:right="-57"/>
                              <w:jc w:val="center"/>
                              <w:rPr>
                                <w:color w:val="000000"/>
                                <w:sz w:val="16"/>
                                <w:szCs w:val="16"/>
                              </w:rPr>
                            </w:pPr>
                          </w:p>
                        </w:tc>
                        <w:tc>
                          <w:tcPr>
                            <w:tcW w:w="309" w:type="pct"/>
                            <w:vMerge/>
                          </w:tcPr>
                          <w:p w:rsidR="00CF7B6E" w:rsidRDefault="00CF7B6E">
                            <w:pPr>
                              <w:ind w:left="-57" w:right="-57"/>
                              <w:jc w:val="center"/>
                              <w:rPr>
                                <w:color w:val="000000"/>
                                <w:sz w:val="16"/>
                                <w:szCs w:val="16"/>
                              </w:rPr>
                            </w:pPr>
                          </w:p>
                        </w:tc>
                        <w:tc>
                          <w:tcPr>
                            <w:tcW w:w="353" w:type="pct"/>
                            <w:vMerge/>
                          </w:tcPr>
                          <w:p w:rsidR="00CF7B6E" w:rsidRDefault="00CF7B6E">
                            <w:pPr>
                              <w:ind w:left="-57" w:right="-57"/>
                              <w:jc w:val="center"/>
                              <w:rPr>
                                <w:color w:val="000000"/>
                                <w:sz w:val="16"/>
                                <w:szCs w:val="16"/>
                              </w:rPr>
                            </w:pPr>
                          </w:p>
                        </w:tc>
                        <w:tc>
                          <w:tcPr>
                            <w:tcW w:w="386" w:type="pct"/>
                            <w:vMerge/>
                          </w:tcPr>
                          <w:p w:rsidR="00CF7B6E" w:rsidRDefault="00CF7B6E">
                            <w:pPr>
                              <w:ind w:left="-57" w:right="-57"/>
                              <w:jc w:val="center"/>
                              <w:rPr>
                                <w:sz w:val="16"/>
                                <w:szCs w:val="16"/>
                              </w:rPr>
                            </w:pPr>
                          </w:p>
                        </w:tc>
                        <w:tc>
                          <w:tcPr>
                            <w:tcW w:w="334" w:type="pct"/>
                            <w:vMerge/>
                          </w:tcPr>
                          <w:p w:rsidR="00CF7B6E" w:rsidRDefault="00CF7B6E">
                            <w:pPr>
                              <w:ind w:left="-57" w:right="-57"/>
                              <w:jc w:val="center"/>
                              <w:rPr>
                                <w:sz w:val="16"/>
                                <w:szCs w:val="16"/>
                              </w:rPr>
                            </w:pPr>
                          </w:p>
                        </w:tc>
                        <w:tc>
                          <w:tcPr>
                            <w:tcW w:w="382" w:type="pct"/>
                            <w:vMerge/>
                          </w:tcPr>
                          <w:p w:rsidR="00CF7B6E" w:rsidRDefault="00CF7B6E">
                            <w:pPr>
                              <w:jc w:val="center"/>
                              <w:rPr>
                                <w:color w:val="000000"/>
                                <w:sz w:val="16"/>
                                <w:szCs w:val="16"/>
                              </w:rPr>
                            </w:pPr>
                          </w:p>
                        </w:tc>
                        <w:tc>
                          <w:tcPr>
                            <w:tcW w:w="351" w:type="pct"/>
                            <w:vMerge/>
                          </w:tcPr>
                          <w:p w:rsidR="00CF7B6E" w:rsidRDefault="00CF7B6E">
                            <w:pPr>
                              <w:ind w:left="-57" w:right="-57"/>
                              <w:rPr>
                                <w:bCs/>
                                <w:sz w:val="16"/>
                                <w:szCs w:val="16"/>
                              </w:rPr>
                            </w:pPr>
                          </w:p>
                        </w:tc>
                        <w:tc>
                          <w:tcPr>
                            <w:tcW w:w="420" w:type="pct"/>
                            <w:vMerge/>
                          </w:tcPr>
                          <w:p w:rsidR="00CF7B6E" w:rsidRDefault="00CF7B6E">
                            <w:pPr>
                              <w:rPr>
                                <w:color w:val="000000"/>
                                <w:sz w:val="16"/>
                                <w:szCs w:val="16"/>
                              </w:rPr>
                            </w:pPr>
                          </w:p>
                        </w:tc>
                        <w:tc>
                          <w:tcPr>
                            <w:tcW w:w="847" w:type="pct"/>
                          </w:tcPr>
                          <w:p w:rsidR="00CF7B6E" w:rsidRDefault="00CF7B6E">
                            <w:pPr>
                              <w:rPr>
                                <w:sz w:val="8"/>
                                <w:szCs w:val="8"/>
                              </w:rPr>
                            </w:pPr>
                          </w:p>
                          <w:p w:rsidR="00CF7B6E" w:rsidRDefault="00E442CA">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333" w:type="pct"/>
                          </w:tcPr>
                          <w:p w:rsidR="00CF7B6E" w:rsidRDefault="00E442CA">
                            <w:pPr>
                              <w:ind w:left="-57" w:right="-57"/>
                              <w:jc w:val="center"/>
                              <w:rPr>
                                <w:color w:val="000000"/>
                                <w:sz w:val="16"/>
                                <w:szCs w:val="16"/>
                              </w:rPr>
                            </w:pPr>
                            <w:r>
                              <w:rPr>
                                <w:color w:val="000000"/>
                                <w:sz w:val="16"/>
                                <w:szCs w:val="16"/>
                              </w:rPr>
                              <w:t>50</w:t>
                            </w:r>
                          </w:p>
                        </w:tc>
                        <w:tc>
                          <w:tcPr>
                            <w:tcW w:w="267" w:type="pct"/>
                            <w:vAlign w:val="center"/>
                          </w:tcPr>
                          <w:p w:rsidR="00CF7B6E" w:rsidRDefault="00CF7B6E">
                            <w:pPr>
                              <w:ind w:left="-57" w:right="-57"/>
                              <w:jc w:val="center"/>
                              <w:rPr>
                                <w:color w:val="000000"/>
                                <w:sz w:val="16"/>
                                <w:szCs w:val="16"/>
                              </w:rPr>
                            </w:pPr>
                          </w:p>
                        </w:tc>
                        <w:tc>
                          <w:tcPr>
                            <w:tcW w:w="266" w:type="pct"/>
                            <w:vAlign w:val="center"/>
                          </w:tcPr>
                          <w:p w:rsidR="00CF7B6E" w:rsidRDefault="00CF7B6E">
                            <w:pPr>
                              <w:ind w:left="-57" w:right="-57"/>
                              <w:jc w:val="center"/>
                              <w:rPr>
                                <w:color w:val="000000"/>
                                <w:sz w:val="16"/>
                                <w:szCs w:val="16"/>
                              </w:rPr>
                            </w:pPr>
                          </w:p>
                        </w:tc>
                      </w:tr>
                    </w:tbl>
                    <w:p w:rsidR="00943DFF" w:rsidRDefault="00943DFF" w:rsidP="00943DFF">
                      <w:pPr>
                        <w:tabs>
                          <w:tab w:val="left" w:pos="1560"/>
                        </w:tabs>
                        <w:ind w:firstLine="7371"/>
                        <w:jc w:val="both"/>
                        <w:rPr>
                          <w:szCs w:val="24"/>
                        </w:rPr>
                        <w:sectPr w:rsidR="00943DFF" w:rsidSect="00943DFF">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1701" w:right="1134" w:bottom="567" w:left="1134" w:header="709" w:footer="567" w:gutter="0"/>
                          <w:pgNumType w:start="1"/>
                          <w:cols w:space="1296"/>
                          <w:titlePg/>
                          <w:docGrid w:linePitch="360"/>
                        </w:sectPr>
                      </w:pPr>
                    </w:p>
                    <w:p w:rsidR="00CF7B6E" w:rsidRDefault="00943DFF" w:rsidP="00943DFF">
                      <w:pPr>
                        <w:tabs>
                          <w:tab w:val="left" w:pos="1560"/>
                        </w:tabs>
                        <w:ind w:firstLine="7371"/>
                        <w:jc w:val="both"/>
                        <w:rPr>
                          <w:szCs w:val="24"/>
                        </w:rPr>
                      </w:pPr>
                    </w:p>
                  </w:sdtContent>
                </w:sdt>
              </w:sdtContent>
            </w:sdt>
          </w:sdtContent>
        </w:sdt>
        <w:sdt>
          <w:sdtPr>
            <w:alias w:val="4 p."/>
            <w:tag w:val="part_75d3572e7ea84b2db27b214d5757074a"/>
            <w:id w:val="1781145566"/>
            <w:lock w:val="sdtLocked"/>
            <w:placeholder>
              <w:docPart w:val="DefaultPlaceholder_-1854013440"/>
            </w:placeholder>
          </w:sdtPr>
          <w:sdtEndPr>
            <w:rPr>
              <w:iCs/>
              <w:szCs w:val="24"/>
            </w:rPr>
          </w:sdtEndPr>
          <w:sdtContent>
            <w:p w:rsidR="00CF7B6E" w:rsidRDefault="00943DFF">
              <w:pPr>
                <w:ind w:left="1494" w:hanging="360"/>
                <w:jc w:val="both"/>
                <w:rPr>
                  <w:szCs w:val="24"/>
                </w:rPr>
              </w:pPr>
              <w:sdt>
                <w:sdtPr>
                  <w:alias w:val="Numeris"/>
                  <w:tag w:val="nr_75d3572e7ea84b2db27b214d5757074a"/>
                  <w:id w:val="-932432053"/>
                  <w:lock w:val="sdtLocked"/>
                </w:sdtPr>
                <w:sdtEndPr/>
                <w:sdtContent>
                  <w:r w:rsidR="00E442CA">
                    <w:rPr>
                      <w:szCs w:val="24"/>
                    </w:rPr>
                    <w:t>4</w:t>
                  </w:r>
                </w:sdtContent>
              </w:sdt>
              <w:r w:rsidR="00E442CA">
                <w:rPr>
                  <w:szCs w:val="24"/>
                </w:rPr>
                <w:t>.</w:t>
              </w:r>
              <w:r w:rsidR="00E442CA">
                <w:rPr>
                  <w:szCs w:val="24"/>
                </w:rPr>
                <w:tab/>
              </w:r>
              <w:r w:rsidR="00E442CA">
                <w:rPr>
                  <w:color w:val="000000"/>
                </w:rPr>
                <w:t>Pakeičiu 3 priedą:</w:t>
              </w:r>
            </w:p>
            <w:sdt>
              <w:sdtPr>
                <w:alias w:val="4.1 pp."/>
                <w:tag w:val="part_e8565ae55454460db7921dd9adcf010f"/>
                <w:id w:val="601916739"/>
                <w:lock w:val="sdtLocked"/>
                <w:placeholder>
                  <w:docPart w:val="DefaultPlaceholder_-1854013440"/>
                </w:placeholder>
              </w:sdtPr>
              <w:sdtEndPr>
                <w:rPr>
                  <w:lang w:eastAsia="lt-LT"/>
                </w:rPr>
              </w:sdtEndPr>
              <w:sdtContent>
                <w:p w:rsidR="00CF7B6E" w:rsidRDefault="00943DFF">
                  <w:pPr>
                    <w:ind w:firstLine="1134"/>
                    <w:jc w:val="both"/>
                    <w:rPr>
                      <w:szCs w:val="24"/>
                    </w:rPr>
                  </w:pPr>
                  <w:sdt>
                    <w:sdtPr>
                      <w:alias w:val="Numeris"/>
                      <w:tag w:val="nr_e8565ae55454460db7921dd9adcf010f"/>
                      <w:id w:val="-1954851916"/>
                      <w:lock w:val="sdtLocked"/>
                    </w:sdtPr>
                    <w:sdtEndPr/>
                    <w:sdtContent>
                      <w:r w:rsidR="00E442CA">
                        <w:rPr>
                          <w:szCs w:val="24"/>
                        </w:rPr>
                        <w:t>4.1</w:t>
                      </w:r>
                    </w:sdtContent>
                  </w:sdt>
                  <w:r w:rsidR="00E442CA">
                    <w:rPr>
                      <w:szCs w:val="24"/>
                    </w:rPr>
                    <w:t xml:space="preserve">. </w:t>
                  </w:r>
                  <w:r w:rsidR="00E442CA">
                    <w:rPr>
                      <w:color w:val="000000"/>
                    </w:rPr>
                    <w:t>Pakeičiu 1.2.4 papunktį ir jį išdėstau taip:</w:t>
                  </w:r>
                </w:p>
                <w:sdt>
                  <w:sdtPr>
                    <w:rPr>
                      <w:lang w:eastAsia="lt-LT"/>
                    </w:rPr>
                    <w:alias w:val="citata"/>
                    <w:tag w:val="part_f0c6b16bbd1244c68f01e182b538af57"/>
                    <w:id w:val="-1689981162"/>
                    <w:lock w:val="sdtLocked"/>
                    <w:placeholder>
                      <w:docPart w:val="DefaultPlaceholder_-1854013440"/>
                    </w:placeholder>
                  </w:sdtPr>
                  <w:sdtEndPr/>
                  <w:sdtContent>
                    <w:sdt>
                      <w:sdtPr>
                        <w:rPr>
                          <w:lang w:eastAsia="lt-LT"/>
                        </w:rPr>
                        <w:alias w:val="1.2.4 pp."/>
                        <w:tag w:val="part_7919eb3511a64644a3fa7e5452dfe805"/>
                        <w:id w:val="1537003858"/>
                        <w:lock w:val="sdtLocked"/>
                        <w:placeholder>
                          <w:docPart w:val="DefaultPlaceholder_-1854013440"/>
                        </w:placeholder>
                      </w:sdtPr>
                      <w:sdtEndPr/>
                      <w:sdtContent>
                        <w:p w:rsidR="00CF7B6E" w:rsidRDefault="00E442CA">
                          <w:pPr>
                            <w:spacing w:line="259" w:lineRule="auto"/>
                            <w:ind w:firstLine="1134"/>
                            <w:jc w:val="both"/>
                            <w:textAlignment w:val="baseline"/>
                            <w:rPr>
                              <w:lang w:eastAsia="lt-LT"/>
                            </w:rPr>
                          </w:pPr>
                          <w:r>
                            <w:rPr>
                              <w:lang w:eastAsia="lt-LT"/>
                            </w:rPr>
                            <w:t>„</w:t>
                          </w:r>
                          <w:sdt>
                            <w:sdtPr>
                              <w:rPr>
                                <w:lang w:eastAsia="lt-LT"/>
                              </w:rPr>
                              <w:alias w:val="Numeris"/>
                              <w:tag w:val="nr_7919eb3511a64644a3fa7e5452dfe805"/>
                              <w:id w:val="-1816950378"/>
                              <w:lock w:val="sdtLocked"/>
                              <w:placeholder>
                                <w:docPart w:val="DefaultPlaceholder_-1854013440"/>
                              </w:placeholder>
                            </w:sdtPr>
                            <w:sdtEndPr/>
                            <w:sdtContent>
                              <w:r>
                                <w:rPr>
                                  <w:lang w:eastAsia="lt-LT"/>
                                </w:rPr>
                                <w:t>1.2.4</w:t>
                              </w:r>
                            </w:sdtContent>
                          </w:sdt>
                          <w:r>
                            <w:rPr>
                              <w:lang w:eastAsia="lt-LT"/>
                            </w:rPr>
                            <w:t>. atitinkamų m</w:t>
                          </w:r>
                          <w:bookmarkStart w:id="0" w:name="_GoBack"/>
                          <w:bookmarkEnd w:id="0"/>
                          <w:r>
                            <w:rPr>
                              <w:lang w:eastAsia="lt-LT"/>
                            </w:rPr>
                            <w:t>okslo metų pradinio, pagrindinio ir vidurinio ugdymo programų bendruosius ugdymo planus, patvirtintus Lietuvos Respublikos švietimo, mokslo ir sporto ministro įsakymu;“.</w:t>
                          </w:r>
                        </w:p>
                      </w:sdtContent>
                    </w:sdt>
                  </w:sdtContent>
                </w:sdt>
              </w:sdtContent>
            </w:sdt>
            <w:sdt>
              <w:sdtPr>
                <w:alias w:val="4.2 pp."/>
                <w:tag w:val="part_34f2e62f66e14d7095531f8e3426fa75"/>
                <w:id w:val="-554319019"/>
                <w:lock w:val="sdtLocked"/>
                <w:placeholder>
                  <w:docPart w:val="DefaultPlaceholder_-1854013440"/>
                </w:placeholder>
              </w:sdtPr>
              <w:sdtEndPr>
                <w:rPr>
                  <w:iCs/>
                  <w:szCs w:val="24"/>
                </w:rPr>
              </w:sdtEndPr>
              <w:sdtContent>
                <w:p w:rsidR="00CF7B6E" w:rsidRDefault="00943DFF">
                  <w:pPr>
                    <w:ind w:firstLine="1134"/>
                    <w:jc w:val="both"/>
                    <w:rPr>
                      <w:szCs w:val="24"/>
                    </w:rPr>
                  </w:pPr>
                  <w:sdt>
                    <w:sdtPr>
                      <w:alias w:val="Numeris"/>
                      <w:tag w:val="nr_34f2e62f66e14d7095531f8e3426fa75"/>
                      <w:id w:val="729046723"/>
                      <w:lock w:val="sdtLocked"/>
                    </w:sdtPr>
                    <w:sdtEndPr/>
                    <w:sdtContent>
                      <w:r w:rsidR="00E442CA">
                        <w:rPr>
                          <w:szCs w:val="24"/>
                        </w:rPr>
                        <w:t>4.2</w:t>
                      </w:r>
                    </w:sdtContent>
                  </w:sdt>
                  <w:r w:rsidR="00E442CA">
                    <w:rPr>
                      <w:szCs w:val="24"/>
                    </w:rPr>
                    <w:t xml:space="preserve">. </w:t>
                  </w:r>
                  <w:r w:rsidR="00E442CA">
                    <w:rPr>
                      <w:color w:val="000000"/>
                    </w:rPr>
                    <w:t>Pakeičiu 1.2.7 papunktį ir jį išdėstau taip:</w:t>
                  </w:r>
                </w:p>
                <w:sdt>
                  <w:sdtPr>
                    <w:rPr>
                      <w:iCs/>
                      <w:szCs w:val="24"/>
                    </w:rPr>
                    <w:alias w:val="citata"/>
                    <w:tag w:val="part_c7010d37aa5f419db8715853ab3b2be1"/>
                    <w:id w:val="-2009505143"/>
                    <w:lock w:val="sdtLocked"/>
                    <w:placeholder>
                      <w:docPart w:val="DefaultPlaceholder_-1854013440"/>
                    </w:placeholder>
                  </w:sdtPr>
                  <w:sdtEndPr/>
                  <w:sdtContent>
                    <w:sdt>
                      <w:sdtPr>
                        <w:rPr>
                          <w:iCs/>
                          <w:szCs w:val="24"/>
                        </w:rPr>
                        <w:alias w:val="1.2.7 pp."/>
                        <w:tag w:val="part_a0356178656a4173adebdf4c601e2880"/>
                        <w:id w:val="1477192525"/>
                        <w:lock w:val="sdtLocked"/>
                        <w:placeholder>
                          <w:docPart w:val="DefaultPlaceholder_-1854013440"/>
                        </w:placeholder>
                      </w:sdtPr>
                      <w:sdtEndPr/>
                      <w:sdtContent>
                        <w:p w:rsidR="00CF7B6E" w:rsidRDefault="00E442CA">
                          <w:pPr>
                            <w:tabs>
                              <w:tab w:val="left" w:pos="22"/>
                              <w:tab w:val="left" w:pos="465"/>
                            </w:tabs>
                            <w:ind w:left="22" w:firstLine="1112"/>
                            <w:jc w:val="both"/>
                            <w:rPr>
                              <w:iCs/>
                              <w:szCs w:val="24"/>
                            </w:rPr>
                          </w:pPr>
                          <w:r>
                            <w:rPr>
                              <w:iCs/>
                              <w:szCs w:val="24"/>
                            </w:rPr>
                            <w:t>„</w:t>
                          </w:r>
                          <w:sdt>
                            <w:sdtPr>
                              <w:rPr>
                                <w:iCs/>
                                <w:szCs w:val="24"/>
                              </w:rPr>
                              <w:alias w:val="Numeris"/>
                              <w:tag w:val="nr_a0356178656a4173adebdf4c601e2880"/>
                              <w:id w:val="1792022531"/>
                              <w:lock w:val="sdtLocked"/>
                              <w:placeholder>
                                <w:docPart w:val="DefaultPlaceholder_-1854013440"/>
                              </w:placeholder>
                            </w:sdtPr>
                            <w:sdtEndPr/>
                            <w:sdtContent>
                              <w:r>
                                <w:rPr>
                                  <w:iCs/>
                                  <w:szCs w:val="24"/>
                                </w:rPr>
                                <w:t>1.2.7</w:t>
                              </w:r>
                            </w:sdtContent>
                          </w:sdt>
                          <w:r>
                            <w:rPr>
                              <w:iCs/>
                              <w:szCs w:val="24"/>
                            </w:rPr>
                            <w:t>. atitinkamų mokslo metų bendruosius profesinio mokymo planus, patvirtintus Lietuvos Respublikos švietimo, mokslo ir sporto ministro įsakymu.“</w:t>
                          </w:r>
                        </w:p>
                      </w:sdtContent>
                    </w:sdt>
                  </w:sdtContent>
                </w:sdt>
              </w:sdtContent>
            </w:sdt>
          </w:sdtContent>
        </w:sdt>
        <w:sdt>
          <w:sdtPr>
            <w:alias w:val="5 p."/>
            <w:tag w:val="part_a03085551beb430e9cb3cb19b3af2d25"/>
            <w:id w:val="470641144"/>
            <w:lock w:val="sdtLocked"/>
            <w:placeholder>
              <w:docPart w:val="DefaultPlaceholder_-1854013440"/>
            </w:placeholder>
          </w:sdtPr>
          <w:sdtEndPr/>
          <w:sdtContent>
            <w:p w:rsidR="00CF7B6E" w:rsidRDefault="00943DFF">
              <w:pPr>
                <w:ind w:left="1494" w:hanging="360"/>
                <w:jc w:val="both"/>
                <w:rPr>
                  <w:szCs w:val="24"/>
                </w:rPr>
              </w:pPr>
              <w:sdt>
                <w:sdtPr>
                  <w:alias w:val="Numeris"/>
                  <w:tag w:val="nr_a03085551beb430e9cb3cb19b3af2d25"/>
                  <w:id w:val="753635012"/>
                  <w:lock w:val="sdtLocked"/>
                </w:sdtPr>
                <w:sdtEndPr/>
                <w:sdtContent>
                  <w:r w:rsidR="00E442CA">
                    <w:rPr>
                      <w:szCs w:val="24"/>
                    </w:rPr>
                    <w:t>5</w:t>
                  </w:r>
                </w:sdtContent>
              </w:sdt>
              <w:r w:rsidR="00E442CA">
                <w:rPr>
                  <w:szCs w:val="24"/>
                </w:rPr>
                <w:t>.</w:t>
              </w:r>
              <w:r w:rsidR="00E442CA">
                <w:rPr>
                  <w:szCs w:val="24"/>
                </w:rPr>
                <w:tab/>
                <w:t>Pakeičiu 4 priedą:</w:t>
              </w:r>
            </w:p>
            <w:sdt>
              <w:sdtPr>
                <w:alias w:val="5.1 pp."/>
                <w:tag w:val="part_ef5604ece4f145b396d07a305af92cc2"/>
                <w:id w:val="931549726"/>
                <w:lock w:val="sdtLocked"/>
              </w:sdtPr>
              <w:sdtEndPr/>
              <w:sdtContent>
                <w:p w:rsidR="00CF7B6E" w:rsidRDefault="00943DFF">
                  <w:pPr>
                    <w:ind w:left="1134"/>
                    <w:jc w:val="both"/>
                    <w:rPr>
                      <w:szCs w:val="24"/>
                    </w:rPr>
                  </w:pPr>
                  <w:sdt>
                    <w:sdtPr>
                      <w:alias w:val="Numeris"/>
                      <w:tag w:val="nr_ef5604ece4f145b396d07a305af92cc2"/>
                      <w:id w:val="1709066507"/>
                      <w:lock w:val="sdtLocked"/>
                    </w:sdtPr>
                    <w:sdtEndPr/>
                    <w:sdtContent>
                      <w:r w:rsidR="00E442CA">
                        <w:rPr>
                          <w:szCs w:val="24"/>
                        </w:rPr>
                        <w:t>5.1</w:t>
                      </w:r>
                    </w:sdtContent>
                  </w:sdt>
                  <w:r w:rsidR="00E442CA">
                    <w:rPr>
                      <w:szCs w:val="24"/>
                    </w:rPr>
                    <w:t xml:space="preserve">. </w:t>
                  </w:r>
                  <w:r w:rsidR="00E442CA">
                    <w:rPr>
                      <w:color w:val="000000"/>
                    </w:rPr>
                    <w:t>Pakeičiu 1.2.4 papunktį ir jį išdėstau taip:</w:t>
                  </w:r>
                </w:p>
                <w:sdt>
                  <w:sdtPr>
                    <w:alias w:val="citata"/>
                    <w:tag w:val="part_d943952bb18947f1838ff947cf4f698e"/>
                    <w:id w:val="-49769972"/>
                    <w:lock w:val="sdtLocked"/>
                  </w:sdtPr>
                  <w:sdtEndPr/>
                  <w:sdtContent>
                    <w:sdt>
                      <w:sdtPr>
                        <w:alias w:val="1.2.4 pp."/>
                        <w:tag w:val="part_e76a2f3dc65a43d3855d0965196e6b63"/>
                        <w:id w:val="-875628334"/>
                        <w:lock w:val="sdtLocked"/>
                      </w:sdtPr>
                      <w:sdtEndPr/>
                      <w:sdtContent>
                        <w:p w:rsidR="00CF7B6E" w:rsidRDefault="00E442CA">
                          <w:pPr>
                            <w:tabs>
                              <w:tab w:val="left" w:pos="0"/>
                            </w:tabs>
                            <w:ind w:left="22" w:firstLine="1112"/>
                            <w:jc w:val="both"/>
                            <w:rPr>
                              <w:szCs w:val="24"/>
                            </w:rPr>
                          </w:pPr>
                          <w:r>
                            <w:rPr>
                              <w:szCs w:val="24"/>
                            </w:rPr>
                            <w:t>„</w:t>
                          </w:r>
                          <w:sdt>
                            <w:sdtPr>
                              <w:alias w:val="Numeris"/>
                              <w:tag w:val="nr_e76a2f3dc65a43d3855d0965196e6b63"/>
                              <w:id w:val="1813065208"/>
                              <w:lock w:val="sdtLocked"/>
                            </w:sdtPr>
                            <w:sdtEndPr/>
                            <w:sdtContent>
                              <w:r>
                                <w:rPr>
                                  <w:szCs w:val="24"/>
                                </w:rPr>
                                <w:t>1.2.4</w:t>
                              </w:r>
                            </w:sdtContent>
                          </w:sdt>
                          <w:r>
                            <w:rPr>
                              <w:szCs w:val="24"/>
                            </w:rPr>
                            <w:t>. atitinkamų mokslo metų pradinio, pagrindinio ir vidurinio ugdymo programų bendruosius ugdymo planus, patvirtintus Lietuvos Respublikos švietimo, mokslo ir sporto ministro įsakymu;“.</w:t>
                          </w:r>
                        </w:p>
                      </w:sdtContent>
                    </w:sdt>
                  </w:sdtContent>
                </w:sdt>
              </w:sdtContent>
            </w:sdt>
            <w:sdt>
              <w:sdtPr>
                <w:alias w:val="5.2 pp."/>
                <w:tag w:val="part_3993e939fbc1486192f6b6827eced859"/>
                <w:id w:val="-1841458117"/>
                <w:lock w:val="sdtLocked"/>
              </w:sdtPr>
              <w:sdtEndPr/>
              <w:sdtContent>
                <w:p w:rsidR="00CF7B6E" w:rsidRDefault="00943DFF">
                  <w:pPr>
                    <w:ind w:left="1134"/>
                    <w:jc w:val="both"/>
                    <w:rPr>
                      <w:szCs w:val="24"/>
                    </w:rPr>
                  </w:pPr>
                  <w:sdt>
                    <w:sdtPr>
                      <w:alias w:val="Numeris"/>
                      <w:tag w:val="nr_3993e939fbc1486192f6b6827eced859"/>
                      <w:id w:val="-1328745636"/>
                      <w:lock w:val="sdtLocked"/>
                    </w:sdtPr>
                    <w:sdtEndPr/>
                    <w:sdtContent>
                      <w:r w:rsidR="00E442CA">
                        <w:rPr>
                          <w:color w:val="000000"/>
                        </w:rPr>
                        <w:t>5.2</w:t>
                      </w:r>
                    </w:sdtContent>
                  </w:sdt>
                  <w:r w:rsidR="00E442CA">
                    <w:rPr>
                      <w:color w:val="000000"/>
                    </w:rPr>
                    <w:t>. Pakeičiu 1.2.5 papunktį ir jį išdėstau taip:</w:t>
                  </w:r>
                </w:p>
                <w:sdt>
                  <w:sdtPr>
                    <w:alias w:val="citata"/>
                    <w:tag w:val="part_f9887b5e075a488f9bdde3e085b9b56e"/>
                    <w:id w:val="1531148913"/>
                    <w:lock w:val="sdtLocked"/>
                  </w:sdtPr>
                  <w:sdtEndPr/>
                  <w:sdtContent>
                    <w:sdt>
                      <w:sdtPr>
                        <w:alias w:val="1.2.5 pp."/>
                        <w:tag w:val="part_c829f899b3b049f4b9f8459a2d66bf37"/>
                        <w:id w:val="1938551603"/>
                        <w:lock w:val="sdtLocked"/>
                      </w:sdtPr>
                      <w:sdtEndPr/>
                      <w:sdtContent>
                        <w:p w:rsidR="00CF7B6E" w:rsidRDefault="00E442CA">
                          <w:pPr>
                            <w:tabs>
                              <w:tab w:val="left" w:pos="0"/>
                            </w:tabs>
                            <w:ind w:left="22" w:firstLine="1112"/>
                            <w:jc w:val="both"/>
                            <w:rPr>
                              <w:szCs w:val="24"/>
                            </w:rPr>
                          </w:pPr>
                          <w:r>
                            <w:rPr>
                              <w:szCs w:val="24"/>
                            </w:rPr>
                            <w:t>„</w:t>
                          </w:r>
                          <w:sdt>
                            <w:sdtPr>
                              <w:alias w:val="Numeris"/>
                              <w:tag w:val="nr_c829f899b3b049f4b9f8459a2d66bf37"/>
                              <w:id w:val="1875808775"/>
                              <w:lock w:val="sdtLocked"/>
                            </w:sdtPr>
                            <w:sdtEndPr/>
                            <w:sdtContent>
                              <w:r>
                                <w:rPr>
                                  <w:szCs w:val="24"/>
                                </w:rPr>
                                <w:t>1.2.5</w:t>
                              </w:r>
                            </w:sdtContent>
                          </w:sdt>
                          <w:r>
                            <w:rPr>
                              <w:szCs w:val="24"/>
                            </w:rPr>
                            <w:t>. atitinkamų mokslo metų bendruosius profesinio mokymo planus, patvirtintus Lietuvos Respublikos švietimo, mokslo ir sporto ministro įsakymu.“</w:t>
                          </w:r>
                        </w:p>
                      </w:sdtContent>
                    </w:sdt>
                  </w:sdtContent>
                </w:sdt>
              </w:sdtContent>
            </w:sdt>
          </w:sdtContent>
        </w:sdt>
        <w:sdt>
          <w:sdtPr>
            <w:alias w:val="6 p."/>
            <w:tag w:val="part_709e6c24083c46efa65dc28546ae71a9"/>
            <w:id w:val="219718040"/>
            <w:lock w:val="sdtLocked"/>
            <w:placeholder>
              <w:docPart w:val="DefaultPlaceholder_-1854013440"/>
            </w:placeholder>
          </w:sdtPr>
          <w:sdtEndPr/>
          <w:sdtContent>
            <w:p w:rsidR="00CF7B6E" w:rsidRDefault="00943DFF">
              <w:pPr>
                <w:ind w:left="1494" w:hanging="360"/>
                <w:jc w:val="both"/>
                <w:rPr>
                  <w:szCs w:val="24"/>
                </w:rPr>
              </w:pPr>
              <w:sdt>
                <w:sdtPr>
                  <w:alias w:val="Numeris"/>
                  <w:tag w:val="nr_709e6c24083c46efa65dc28546ae71a9"/>
                  <w:id w:val="1753092474"/>
                  <w:lock w:val="sdtLocked"/>
                </w:sdtPr>
                <w:sdtEndPr/>
                <w:sdtContent>
                  <w:r w:rsidR="00E442CA">
                    <w:rPr>
                      <w:szCs w:val="24"/>
                    </w:rPr>
                    <w:t>6</w:t>
                  </w:r>
                </w:sdtContent>
              </w:sdt>
              <w:r w:rsidR="00E442CA">
                <w:rPr>
                  <w:szCs w:val="24"/>
                </w:rPr>
                <w:t>.</w:t>
              </w:r>
              <w:r w:rsidR="00E442CA">
                <w:rPr>
                  <w:szCs w:val="24"/>
                </w:rPr>
                <w:tab/>
                <w:t xml:space="preserve">Papildau 9 priedą: </w:t>
              </w:r>
            </w:p>
            <w:sdt>
              <w:sdtPr>
                <w:alias w:val="6.1 pp."/>
                <w:tag w:val="part_2ffbbeab13934cbca7cc48e521111aeb"/>
                <w:id w:val="-173260170"/>
                <w:lock w:val="sdtLocked"/>
              </w:sdtPr>
              <w:sdtEndPr/>
              <w:sdtContent>
                <w:p w:rsidR="00CF7B6E" w:rsidRDefault="00943DFF">
                  <w:pPr>
                    <w:ind w:left="1134"/>
                    <w:jc w:val="both"/>
                    <w:rPr>
                      <w:szCs w:val="24"/>
                    </w:rPr>
                  </w:pPr>
                  <w:sdt>
                    <w:sdtPr>
                      <w:alias w:val="Numeris"/>
                      <w:tag w:val="nr_2ffbbeab13934cbca7cc48e521111aeb"/>
                      <w:id w:val="-758141891"/>
                      <w:lock w:val="sdtLocked"/>
                    </w:sdtPr>
                    <w:sdtEndPr/>
                    <w:sdtContent>
                      <w:r w:rsidR="00E442CA">
                        <w:rPr>
                          <w:szCs w:val="24"/>
                        </w:rPr>
                        <w:t>6.1</w:t>
                      </w:r>
                    </w:sdtContent>
                  </w:sdt>
                  <w:r w:rsidR="00E442CA">
                    <w:rPr>
                      <w:szCs w:val="24"/>
                    </w:rPr>
                    <w:t>. Papildau XXVI skyriumi:</w:t>
                  </w:r>
                </w:p>
                <w:sdt>
                  <w:sdtPr>
                    <w:alias w:val="citata"/>
                    <w:tag w:val="part_191229223d994b2a9da67aab8235093d"/>
                    <w:id w:val="1469697204"/>
                    <w:lock w:val="sdtLocked"/>
                    <w:placeholder>
                      <w:docPart w:val="DefaultPlaceholder_-1854013440"/>
                    </w:placeholder>
                  </w:sdtPr>
                  <w:sdtEndPr/>
                  <w:sdtContent>
                    <w:sdt>
                      <w:sdtPr>
                        <w:alias w:val="skyrius"/>
                        <w:tag w:val="part_8091ed7ecdbd4935a6e3b4eb0d97d4c9"/>
                        <w:id w:val="-1073964774"/>
                        <w:lock w:val="sdtLocked"/>
                        <w:placeholder>
                          <w:docPart w:val="DefaultPlaceholder_-1854013440"/>
                        </w:placeholder>
                      </w:sdt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8091ed7ecdbd4935a6e3b4eb0d97d4c9"/>
                              <w:id w:val="-209255816"/>
                              <w:lock w:val="sdtLocked"/>
                            </w:sdtPr>
                            <w:sdtEndPr/>
                            <w:sdtContent>
                              <w:r>
                                <w:rPr>
                                  <w:rFonts w:eastAsia="SimSun"/>
                                  <w:b/>
                                  <w:caps/>
                                  <w:szCs w:val="24"/>
                                  <w:lang w:eastAsia="lt-LT"/>
                                </w:rPr>
                                <w:t>XXVI</w:t>
                              </w:r>
                            </w:sdtContent>
                          </w:sdt>
                          <w:r>
                            <w:rPr>
                              <w:rFonts w:eastAsia="SimSun"/>
                              <w:b/>
                              <w:caps/>
                              <w:szCs w:val="24"/>
                              <w:lang w:eastAsia="lt-LT"/>
                            </w:rPr>
                            <w:t xml:space="preserve"> SKYRIUS</w:t>
                          </w:r>
                        </w:p>
                        <w:sdt>
                          <w:sdtPr>
                            <w:alias w:val="Pavadinimas"/>
                            <w:tag w:val="title_8091ed7ecdbd4935a6e3b4eb0d97d4c9"/>
                            <w:id w:val="125831924"/>
                            <w:lock w:val="sdtLocked"/>
                          </w:sdtPr>
                          <w:sdtEndPr/>
                          <w:sdtContent>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Procentai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Rezultato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R-</w:t>
                                </w:r>
                                <w:r>
                                  <w:rPr>
                                    <w:szCs w:val="24"/>
                                  </w:rPr>
                                  <w:t>12-003-03-04-03-26</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szCs w:val="24"/>
                                  </w:rPr>
                                  <w:t>-</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CF7B6E" w:rsidRDefault="00E442CA">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CF7B6E" w:rsidRDefault="00CF7B6E">
                                <w:pPr>
                                  <w:jc w:val="both"/>
                                  <w:rPr>
                                    <w:color w:val="000000"/>
                                  </w:rPr>
                                </w:pPr>
                              </w:p>
                              <w:p w:rsidR="00CF7B6E" w:rsidRDefault="00E442CA">
                                <w:pPr>
                                  <w:jc w:val="both"/>
                                  <w:rPr>
                                    <w:color w:val="000000"/>
                                  </w:rPr>
                                </w:pPr>
                                <w:r>
                                  <w:rPr>
                                    <w:color w:val="000000"/>
                                  </w:rPr>
                                  <w:t>Neformalusis profesinis mokymas – 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xml:space="preserve">) kaip įgyta kvalifikacija ar jos dalis (šaltinis: Profesinio mokymo įstatymas). </w:t>
                                </w:r>
                              </w:p>
                              <w:p w:rsidR="00CF7B6E" w:rsidRDefault="00CF7B6E">
                                <w:pPr>
                                  <w:jc w:val="both"/>
                                  <w:rPr>
                                    <w:color w:val="000000"/>
                                  </w:rPr>
                                </w:pPr>
                              </w:p>
                              <w:p w:rsidR="00CF7B6E" w:rsidRDefault="00E442CA">
                                <w:pPr>
                                  <w:jc w:val="both"/>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p>
                              <w:p w:rsidR="00CF7B6E" w:rsidRDefault="00E442CA">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CF7B6E" w:rsidRDefault="00CF7B6E">
                                <w:pPr>
                                  <w:ind w:firstLine="62"/>
                                  <w:jc w:val="both"/>
                                  <w:rPr>
                                    <w:szCs w:val="24"/>
                                    <w:lang w:eastAsia="lt-LT"/>
                                  </w:rPr>
                                </w:pPr>
                              </w:p>
                              <w:p w:rsidR="00CF7B6E" w:rsidRDefault="00E442CA">
                                <w:pPr>
                                  <w:jc w:val="both"/>
                                  <w:rPr>
                                    <w:szCs w:val="24"/>
                                    <w:lang w:eastAsia="lt-LT"/>
                                  </w:rPr>
                                </w:pPr>
                                <w:r>
                                  <w:rPr>
                                    <w:szCs w:val="24"/>
                                    <w:lang w:eastAsia="lt-LT"/>
                                  </w:rPr>
                                  <w:t>Profesinio mokymo įstaiga – mokykla ar kita įstaiga, kurios pagrindinė veikla – profesinis mokymas (šaltinis: Profesinio mokymo įstatymas).</w:t>
                                </w:r>
                              </w:p>
                              <w:p w:rsidR="00CF7B6E" w:rsidRDefault="00CF7B6E">
                                <w:pPr>
                                  <w:jc w:val="both"/>
                                  <w:rPr>
                                    <w:szCs w:val="24"/>
                                    <w:lang w:eastAsia="lt-LT"/>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CF7B6E" w:rsidRDefault="00CF7B6E">
                                <w:pPr>
                                  <w:jc w:val="both"/>
                                  <w:rPr>
                                    <w:szCs w:val="24"/>
                                    <w:lang w:eastAsia="lt-LT"/>
                                  </w:rPr>
                                </w:pP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iCs/>
                                    <w:szCs w:val="24"/>
                                  </w:rPr>
                                </w:pPr>
                                <w:r>
                                  <w:rPr>
                                    <w:iCs/>
                                    <w:szCs w:val="24"/>
                                  </w:rPr>
                                  <w:t>x = n × 100 % ÷ m,</w:t>
                                </w:r>
                              </w:p>
                              <w:p w:rsidR="00CF7B6E" w:rsidRDefault="00CF7B6E">
                                <w:pPr>
                                  <w:rPr>
                                    <w:sz w:val="20"/>
                                  </w:rPr>
                                </w:pPr>
                              </w:p>
                              <w:p w:rsidR="00CF7B6E" w:rsidRDefault="00E442CA">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CF7B6E" w:rsidRDefault="00CF7B6E">
                                <w:pPr>
                                  <w:rPr>
                                    <w:sz w:val="20"/>
                                  </w:rPr>
                                </w:pPr>
                              </w:p>
                              <w:p w:rsidR="00CF7B6E" w:rsidRDefault="00E442CA">
                                <w:pPr>
                                  <w:jc w:val="both"/>
                                  <w:rPr>
                                    <w:i/>
                                    <w:szCs w:val="24"/>
                                    <w:lang w:eastAsia="lt-LT"/>
                                  </w:rPr>
                                </w:pPr>
                                <w:r>
                                  <w:rPr>
                                    <w:iCs/>
                                    <w:szCs w:val="24"/>
                                  </w:rPr>
                                  <w:t>m – bendras profesinio mokymo įstaigų skaičius.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Cs/>
                                    <w:szCs w:val="24"/>
                                    <w:lang w:eastAsia="lt-LT"/>
                                  </w:rPr>
                                </w:pPr>
                                <w:r>
                                  <w:rPr>
                                    <w:bCs/>
                                    <w:iCs/>
                                    <w:szCs w:val="24"/>
                                    <w:lang w:eastAsia="lt-LT"/>
                                  </w:rPr>
                                  <w:t>Projekto tarpinės ir galutinės ataskaitos.</w:t>
                                </w:r>
                              </w:p>
                              <w:p w:rsidR="00CF7B6E" w:rsidRDefault="00CF7B6E">
                                <w:pPr>
                                  <w:rPr>
                                    <w:sz w:val="20"/>
                                  </w:rPr>
                                </w:pPr>
                              </w:p>
                              <w:p w:rsidR="00CF7B6E" w:rsidRDefault="00CF7B6E">
                                <w:pPr>
                                  <w:jc w:val="both"/>
                                  <w:rPr>
                                    <w:bCs/>
                                    <w:i/>
                                    <w:iCs/>
                                    <w:strike/>
                                    <w:szCs w:val="24"/>
                                    <w:lang w:eastAsia="lt-LT"/>
                                  </w:rPr>
                                </w:pP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bCs/>
                                    <w:iCs/>
                                    <w:szCs w:val="24"/>
                                  </w:rPr>
                                  <w:t>-“</w:t>
                                </w:r>
                              </w:p>
                            </w:tc>
                          </w:tr>
                        </w:tbl>
                        <w:p w:rsidR="00CF7B6E" w:rsidRDefault="00943DFF">
                          <w:pPr>
                            <w:keepNext/>
                            <w:keepLines/>
                            <w:spacing w:line="256" w:lineRule="auto"/>
                            <w:jc w:val="center"/>
                            <w:outlineLvl w:val="1"/>
                            <w:rPr>
                              <w:lang w:eastAsia="lt-LT"/>
                            </w:rPr>
                          </w:pPr>
                        </w:p>
                      </w:sdtContent>
                    </w:sdt>
                  </w:sdtContent>
                </w:sdt>
              </w:sdtContent>
            </w:sdt>
            <w:sdt>
              <w:sdtPr>
                <w:alias w:val="6.2 pp."/>
                <w:tag w:val="part_72fd9c9aab9d45b4a05198746c48e6bd"/>
                <w:id w:val="-82683691"/>
                <w:lock w:val="sdtLocked"/>
                <w:placeholder>
                  <w:docPart w:val="DefaultPlaceholder_-1854013440"/>
                </w:placeholder>
              </w:sdtPr>
              <w:sdtEndPr>
                <w:rPr>
                  <w:szCs w:val="24"/>
                </w:rPr>
              </w:sdtEndPr>
              <w:sdtContent>
                <w:p w:rsidR="00CF7B6E" w:rsidRDefault="00943DFF">
                  <w:pPr>
                    <w:ind w:left="1134"/>
                    <w:jc w:val="both"/>
                    <w:rPr>
                      <w:szCs w:val="24"/>
                    </w:rPr>
                  </w:pPr>
                  <w:sdt>
                    <w:sdtPr>
                      <w:alias w:val="Numeris"/>
                      <w:tag w:val="nr_72fd9c9aab9d45b4a05198746c48e6bd"/>
                      <w:id w:val="171462864"/>
                      <w:lock w:val="sdtLocked"/>
                    </w:sdtPr>
                    <w:sdtEndPr/>
                    <w:sdtContent>
                      <w:r w:rsidR="00E442CA">
                        <w:rPr>
                          <w:szCs w:val="24"/>
                        </w:rPr>
                        <w:t>6.2</w:t>
                      </w:r>
                    </w:sdtContent>
                  </w:sdt>
                  <w:r w:rsidR="00E442CA">
                    <w:rPr>
                      <w:szCs w:val="24"/>
                    </w:rPr>
                    <w:t>. Papildau XXVII skyriumi:</w:t>
                  </w:r>
                </w:p>
                <w:sdt>
                  <w:sdtPr>
                    <w:rPr>
                      <w:rFonts w:eastAsia="SimSun"/>
                      <w:bCs/>
                      <w:caps/>
                      <w:szCs w:val="24"/>
                      <w:lang w:eastAsia="lt-LT"/>
                    </w:rPr>
                    <w:alias w:val="citata"/>
                    <w:tag w:val="part_93e6a8bb13e44f55b2c5ad565b5e250a"/>
                    <w:id w:val="-903446278"/>
                    <w:lock w:val="sdtLocked"/>
                    <w:placeholder>
                      <w:docPart w:val="DefaultPlaceholder_-1854013440"/>
                    </w:placeholder>
                  </w:sdtPr>
                  <w:sdtEndPr>
                    <w:rPr>
                      <w:rFonts w:eastAsia="Times New Roman"/>
                      <w:bCs w:val="0"/>
                      <w:caps w:val="0"/>
                      <w:lang w:eastAsia="en-US"/>
                    </w:rPr>
                  </w:sdtEndPr>
                  <w:sdtContent>
                    <w:sdt>
                      <w:sdtPr>
                        <w:rPr>
                          <w:rFonts w:eastAsia="SimSun"/>
                          <w:bCs/>
                          <w:caps/>
                          <w:szCs w:val="24"/>
                          <w:lang w:eastAsia="lt-LT"/>
                        </w:rPr>
                        <w:alias w:val="skyrius"/>
                        <w:tag w:val="part_c10957a426de4179b26f0ca987c6f9d7"/>
                        <w:id w:val="-1157993195"/>
                        <w:lock w:val="sdtLocked"/>
                        <w:placeholder>
                          <w:docPart w:val="DefaultPlaceholder_-1854013440"/>
                        </w:placeholder>
                      </w:sdtPr>
                      <w:sdtEndPr>
                        <w:rPr>
                          <w:rFonts w:eastAsia="Times New Roman"/>
                          <w:bCs w:val="0"/>
                          <w:caps w:val="0"/>
                          <w:lang w:eastAsia="en-US"/>
                        </w:r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c10957a426de4179b26f0ca987c6f9d7"/>
                              <w:id w:val="1299028435"/>
                              <w:lock w:val="sdtLocked"/>
                              <w:placeholder>
                                <w:docPart w:val="DefaultPlaceholder_-1854013440"/>
                              </w:placeholder>
                            </w:sdtPr>
                            <w:sdtEndPr>
                              <w:rPr>
                                <w:b/>
                                <w:bCs w:val="0"/>
                              </w:rPr>
                            </w:sdtEndPr>
                            <w:sdtContent>
                              <w:r>
                                <w:rPr>
                                  <w:rFonts w:eastAsia="SimSun"/>
                                  <w:b/>
                                  <w:caps/>
                                  <w:szCs w:val="24"/>
                                  <w:lang w:eastAsia="lt-LT"/>
                                </w:rPr>
                                <w:t>XXVII</w:t>
                              </w:r>
                            </w:sdtContent>
                          </w:sdt>
                          <w:r>
                            <w:rPr>
                              <w:rFonts w:eastAsia="SimSun"/>
                              <w:b/>
                              <w:caps/>
                              <w:szCs w:val="24"/>
                              <w:lang w:eastAsia="lt-LT"/>
                            </w:rPr>
                            <w:t xml:space="preserve"> SKYRIUS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Parengtas metodinis vadovas profesinio mokymo įstaigoms dėl trečiųjų šalių piliečių integracijos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Vienetai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12-003-03-04-03-27</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szCs w:val="24"/>
                                  </w:rPr>
                                  <w:t>-</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CF7B6E" w:rsidRDefault="00E442CA">
                                <w:pPr>
                                  <w:jc w:val="both"/>
                                </w:pPr>
                                <w:r>
                                  <w:t xml:space="preserve">Projekto metu bus parengtas metodinis vadovas, profesinio mokymo įstaigoms, skirtas trečiųjų šalių piliečių integracijai į mokymosi procesus. </w:t>
                                </w:r>
                              </w:p>
                              <w:p w:rsidR="00CF7B6E" w:rsidRDefault="00CF7B6E">
                                <w:pPr>
                                  <w:jc w:val="both"/>
                                  <w:rPr>
                                    <w:i/>
                                    <w:iCs/>
                                    <w:lang w:eastAsia="lt-LT"/>
                                  </w:rPr>
                                </w:pPr>
                              </w:p>
                              <w:p w:rsidR="00CF7B6E" w:rsidRDefault="00E442CA">
                                <w:pPr>
                                  <w:jc w:val="both"/>
                                  <w:rPr>
                                    <w:szCs w:val="24"/>
                                    <w:lang w:eastAsia="lt-LT"/>
                                  </w:rPr>
                                </w:pPr>
                                <w:r>
                                  <w:rPr>
                                    <w:szCs w:val="24"/>
                                    <w:lang w:eastAsia="lt-LT"/>
                                  </w:rPr>
                                  <w:t>Profesinio mokymo įstaiga – mokykla ar kita įstaiga, kurios pagrindinė veikla – profesinis mokymas (šaltinis: Profesinio mokymo įstatymas).</w:t>
                                </w:r>
                              </w:p>
                              <w:p w:rsidR="00CF7B6E" w:rsidRDefault="00CF7B6E">
                                <w:pPr>
                                  <w:jc w:val="both"/>
                                  <w:rPr>
                                    <w:szCs w:val="24"/>
                                    <w:lang w:eastAsia="lt-LT"/>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 xml:space="preserve">n – </w:t>
                                </w:r>
                                <w:r>
                                  <w:rPr>
                                    <w:szCs w:val="24"/>
                                  </w:rPr>
                                  <w:t>metodinis vadovas.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Cs/>
                                    <w:szCs w:val="24"/>
                                    <w:lang w:eastAsia="lt-LT"/>
                                  </w:rPr>
                                </w:pPr>
                                <w:r>
                                  <w:rPr>
                                    <w:bCs/>
                                    <w:iCs/>
                                    <w:szCs w:val="24"/>
                                    <w:lang w:eastAsia="lt-LT"/>
                                  </w:rPr>
                                  <w:t xml:space="preserve">Projekto tarpinė ir galutinė ataskaitos. </w:t>
                                </w:r>
                              </w:p>
                              <w:p w:rsidR="00CF7B6E" w:rsidRDefault="00CF7B6E">
                                <w:pPr>
                                  <w:jc w:val="both"/>
                                  <w:rPr>
                                    <w:bCs/>
                                    <w:i/>
                                    <w:iCs/>
                                    <w:strike/>
                                    <w:szCs w:val="24"/>
                                    <w:lang w:eastAsia="lt-LT"/>
                                  </w:rPr>
                                </w:pP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bCs/>
                                    <w:iCs/>
                                    <w:szCs w:val="24"/>
                                  </w:rPr>
                                  <w:t>-“</w:t>
                                </w:r>
                              </w:p>
                            </w:tc>
                          </w:tr>
                        </w:tbl>
                        <w:p w:rsidR="00CF7B6E" w:rsidRDefault="00943DFF">
                          <w:pPr>
                            <w:ind w:left="1134"/>
                            <w:jc w:val="both"/>
                            <w:rPr>
                              <w:szCs w:val="24"/>
                            </w:rPr>
                          </w:pPr>
                        </w:p>
                      </w:sdtContent>
                    </w:sdt>
                  </w:sdtContent>
                </w:sdt>
              </w:sdtContent>
            </w:sdt>
            <w:sdt>
              <w:sdtPr>
                <w:alias w:val="6.3 pp."/>
                <w:tag w:val="part_570846ebef194a95a529f1752a42a839"/>
                <w:id w:val="2001991659"/>
                <w:lock w:val="sdtLocked"/>
                <w:placeholder>
                  <w:docPart w:val="DefaultPlaceholder_-1854013440"/>
                </w:placeholder>
              </w:sdtPr>
              <w:sdtEndPr>
                <w:rPr>
                  <w:szCs w:val="24"/>
                </w:rPr>
              </w:sdtEndPr>
              <w:sdtContent>
                <w:p w:rsidR="00CF7B6E" w:rsidRDefault="00943DFF">
                  <w:pPr>
                    <w:ind w:left="1134"/>
                    <w:jc w:val="both"/>
                    <w:rPr>
                      <w:szCs w:val="24"/>
                    </w:rPr>
                  </w:pPr>
                  <w:sdt>
                    <w:sdtPr>
                      <w:alias w:val="Numeris"/>
                      <w:tag w:val="nr_570846ebef194a95a529f1752a42a839"/>
                      <w:id w:val="-1554380150"/>
                      <w:lock w:val="sdtLocked"/>
                    </w:sdtPr>
                    <w:sdtEndPr/>
                    <w:sdtContent>
                      <w:r w:rsidR="00E442CA">
                        <w:rPr>
                          <w:szCs w:val="24"/>
                        </w:rPr>
                        <w:t>6.3</w:t>
                      </w:r>
                    </w:sdtContent>
                  </w:sdt>
                  <w:r w:rsidR="00E442CA">
                    <w:rPr>
                      <w:szCs w:val="24"/>
                    </w:rPr>
                    <w:t>. Papildau XXVIII skyriumi:</w:t>
                  </w:r>
                </w:p>
                <w:sdt>
                  <w:sdtPr>
                    <w:rPr>
                      <w:rFonts w:eastAsia="SimSun"/>
                      <w:bCs/>
                      <w:caps/>
                      <w:szCs w:val="24"/>
                      <w:lang w:eastAsia="lt-LT"/>
                    </w:rPr>
                    <w:alias w:val="citata"/>
                    <w:tag w:val="part_c73851e46dbf48808734e65d19e30699"/>
                    <w:id w:val="-352420908"/>
                    <w:lock w:val="sdtLocked"/>
                    <w:placeholder>
                      <w:docPart w:val="DefaultPlaceholder_-1854013440"/>
                    </w:placeholder>
                  </w:sdtPr>
                  <w:sdtEndPr>
                    <w:rPr>
                      <w:rFonts w:eastAsia="Times New Roman"/>
                      <w:bCs w:val="0"/>
                      <w:caps w:val="0"/>
                      <w:lang w:eastAsia="en-US"/>
                    </w:rPr>
                  </w:sdtEndPr>
                  <w:sdtContent>
                    <w:sdt>
                      <w:sdtPr>
                        <w:rPr>
                          <w:rFonts w:eastAsia="SimSun"/>
                          <w:bCs/>
                          <w:caps/>
                          <w:szCs w:val="24"/>
                          <w:lang w:eastAsia="lt-LT"/>
                        </w:rPr>
                        <w:alias w:val="skyrius"/>
                        <w:tag w:val="part_4304aecf7f6b42c681e61c7889a42fc4"/>
                        <w:id w:val="-852646006"/>
                        <w:lock w:val="sdtLocked"/>
                        <w:placeholder>
                          <w:docPart w:val="DefaultPlaceholder_-1854013440"/>
                        </w:placeholder>
                      </w:sdtPr>
                      <w:sdtEndPr>
                        <w:rPr>
                          <w:rFonts w:eastAsia="Times New Roman"/>
                          <w:bCs w:val="0"/>
                          <w:caps w:val="0"/>
                          <w:lang w:eastAsia="en-US"/>
                        </w:r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4304aecf7f6b42c681e61c7889a42fc4"/>
                              <w:id w:val="1004560569"/>
                              <w:lock w:val="sdtLocked"/>
                              <w:placeholder>
                                <w:docPart w:val="DefaultPlaceholder_-1854013440"/>
                              </w:placeholder>
                            </w:sdtPr>
                            <w:sdtEndPr>
                              <w:rPr>
                                <w:b/>
                                <w:bCs w:val="0"/>
                              </w:rPr>
                            </w:sdtEndPr>
                            <w:sdtContent>
                              <w:r>
                                <w:rPr>
                                  <w:rFonts w:eastAsia="SimSun"/>
                                  <w:b/>
                                  <w:caps/>
                                  <w:szCs w:val="24"/>
                                  <w:lang w:eastAsia="lt-LT"/>
                                </w:rPr>
                                <w:t>XXVIII</w:t>
                              </w:r>
                            </w:sdtContent>
                          </w:sdt>
                          <w:r>
                            <w:rPr>
                              <w:rFonts w:eastAsia="SimSun"/>
                              <w:b/>
                              <w:caps/>
                              <w:szCs w:val="24"/>
                              <w:lang w:eastAsia="lt-LT"/>
                            </w:rPr>
                            <w:t xml:space="preserve"> SKYRIUS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szCs w:val="24"/>
                                    <w:lang w:eastAsia="lt-LT"/>
                                  </w:rPr>
                                </w:pPr>
                                <w:r>
                                  <w:rPr>
                                    <w:bCs/>
                                    <w:szCs w:val="24"/>
                                    <w:lang w:eastAsia="lt-LT"/>
                                  </w:rPr>
                                  <w:t>Vienetai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12-003-03-04-03-28</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i/>
                                    <w:iCs/>
                                    <w:szCs w:val="24"/>
                                    <w:lang w:eastAsia="lt-LT"/>
                                  </w:rPr>
                                  <w:t>Netaikoma</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CF7B6E" w:rsidRDefault="00E442CA">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CF7B6E" w:rsidRDefault="00CF7B6E">
                                <w:pPr>
                                  <w:jc w:val="both"/>
                                  <w:rPr>
                                    <w:color w:val="000000"/>
                                    <w:szCs w:val="24"/>
                                  </w:rPr>
                                </w:pPr>
                              </w:p>
                              <w:p w:rsidR="00CF7B6E" w:rsidRDefault="00E442CA">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CF7B6E" w:rsidRDefault="00CF7B6E">
                                <w:pPr>
                                  <w:jc w:val="both"/>
                                  <w:rPr>
                                    <w:color w:val="000000"/>
                                    <w:szCs w:val="24"/>
                                  </w:rPr>
                                </w:pPr>
                              </w:p>
                              <w:p w:rsidR="00CF7B6E" w:rsidRDefault="00E442CA">
                                <w:pPr>
                                  <w:jc w:val="both"/>
                                  <w:rPr>
                                    <w:szCs w:val="24"/>
                                    <w:lang w:eastAsia="lt-LT"/>
                                  </w:rPr>
                                </w:pPr>
                                <w:r>
                                  <w:rPr>
                                    <w:szCs w:val="24"/>
                                    <w:lang w:eastAsia="lt-LT"/>
                                  </w:rPr>
                                  <w:t>Profesinio mokymo įstaiga – mokykla ar kita įstaiga, kurios pagrindinė veikla – profesinis mokymas (šaltinis: Profesinio mokymo įstatymas).</w:t>
                                </w:r>
                              </w:p>
                              <w:p w:rsidR="00CF7B6E" w:rsidRDefault="00CF7B6E">
                                <w:pPr>
                                  <w:jc w:val="both"/>
                                  <w:rPr>
                                    <w:color w:val="000000"/>
                                    <w:szCs w:val="24"/>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rPr>
                              <w:trHeight w:val="4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 xml:space="preserve">n – </w:t>
                                </w:r>
                                <w:r>
                                  <w:rPr>
                                    <w:szCs w:val="24"/>
                                  </w:rPr>
                                  <w:t>parengtų kvalifikacijos tobulinimo programų skaičius.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
                                    <w:iCs/>
                                    <w:strike/>
                                    <w:szCs w:val="24"/>
                                    <w:lang w:eastAsia="lt-LT"/>
                                  </w:rPr>
                                </w:pPr>
                                <w:r>
                                  <w:rPr>
                                    <w:bCs/>
                                    <w:iCs/>
                                    <w:szCs w:val="24"/>
                                    <w:lang w:eastAsia="lt-LT"/>
                                  </w:rPr>
                                  <w:t>Projekto veiklos ataskaitos, galutinė veiklos ataskaita; ataskaitos po projekto finansavimo pabaigos.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62068967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ind w:firstLine="62"/>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bCs/>
                                    <w:iCs/>
                                    <w:szCs w:val="24"/>
                                  </w:rPr>
                                  <w:t>-“</w:t>
                                </w:r>
                              </w:p>
                            </w:tc>
                          </w:tr>
                        </w:tbl>
                        <w:p w:rsidR="00CF7B6E" w:rsidRDefault="00943DFF">
                          <w:pPr>
                            <w:ind w:left="1494"/>
                            <w:jc w:val="both"/>
                            <w:rPr>
                              <w:szCs w:val="24"/>
                            </w:rPr>
                          </w:pPr>
                        </w:p>
                      </w:sdtContent>
                    </w:sdt>
                  </w:sdtContent>
                </w:sdt>
              </w:sdtContent>
            </w:sdt>
            <w:sdt>
              <w:sdtPr>
                <w:alias w:val="6.4 pp."/>
                <w:tag w:val="part_b306e31cf7ae41fe9f48b32bf9600fe6"/>
                <w:id w:val="655503966"/>
                <w:lock w:val="sdtLocked"/>
                <w:placeholder>
                  <w:docPart w:val="DefaultPlaceholder_-1854013440"/>
                </w:placeholder>
              </w:sdtPr>
              <w:sdtEndPr>
                <w:rPr>
                  <w:szCs w:val="24"/>
                </w:rPr>
              </w:sdtEndPr>
              <w:sdtContent>
                <w:p w:rsidR="00CF7B6E" w:rsidRDefault="00943DFF">
                  <w:pPr>
                    <w:ind w:left="1134"/>
                    <w:jc w:val="both"/>
                    <w:rPr>
                      <w:szCs w:val="24"/>
                    </w:rPr>
                  </w:pPr>
                  <w:sdt>
                    <w:sdtPr>
                      <w:alias w:val="Numeris"/>
                      <w:tag w:val="nr_b306e31cf7ae41fe9f48b32bf9600fe6"/>
                      <w:id w:val="-1086076384"/>
                      <w:lock w:val="sdtLocked"/>
                    </w:sdtPr>
                    <w:sdtEndPr/>
                    <w:sdtContent>
                      <w:r w:rsidR="00E442CA">
                        <w:rPr>
                          <w:szCs w:val="24"/>
                        </w:rPr>
                        <w:t>6.4</w:t>
                      </w:r>
                    </w:sdtContent>
                  </w:sdt>
                  <w:r w:rsidR="00E442CA">
                    <w:rPr>
                      <w:szCs w:val="24"/>
                    </w:rPr>
                    <w:t>. Papildau XXIX skyriumi:</w:t>
                  </w:r>
                </w:p>
                <w:sdt>
                  <w:sdtPr>
                    <w:rPr>
                      <w:rFonts w:eastAsia="SimSun"/>
                      <w:bCs/>
                      <w:caps/>
                      <w:szCs w:val="24"/>
                      <w:lang w:eastAsia="lt-LT"/>
                    </w:rPr>
                    <w:alias w:val="citata"/>
                    <w:tag w:val="part_44700c5268ae4ccaa9fe4643a799a9fe"/>
                    <w:id w:val="1168291923"/>
                    <w:lock w:val="sdtLocked"/>
                    <w:placeholder>
                      <w:docPart w:val="DefaultPlaceholder_-1854013440"/>
                    </w:placeholder>
                  </w:sdtPr>
                  <w:sdtEndPr>
                    <w:rPr>
                      <w:rFonts w:eastAsia="Times New Roman"/>
                      <w:bCs w:val="0"/>
                      <w:caps w:val="0"/>
                      <w:lang w:eastAsia="en-US"/>
                    </w:rPr>
                  </w:sdtEndPr>
                  <w:sdtContent>
                    <w:sdt>
                      <w:sdtPr>
                        <w:rPr>
                          <w:rFonts w:eastAsia="SimSun"/>
                          <w:bCs/>
                          <w:caps/>
                          <w:szCs w:val="24"/>
                          <w:lang w:eastAsia="lt-LT"/>
                        </w:rPr>
                        <w:alias w:val="skyrius"/>
                        <w:tag w:val="part_32d6fa877b0c46d0b9e574d81e7a559d"/>
                        <w:id w:val="1325245684"/>
                        <w:lock w:val="sdtLocked"/>
                        <w:placeholder>
                          <w:docPart w:val="DefaultPlaceholder_-1854013440"/>
                        </w:placeholder>
                      </w:sdtPr>
                      <w:sdtEndPr>
                        <w:rPr>
                          <w:rFonts w:eastAsia="Times New Roman"/>
                          <w:bCs w:val="0"/>
                          <w:caps w:val="0"/>
                          <w:lang w:eastAsia="en-US"/>
                        </w:r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32d6fa877b0c46d0b9e574d81e7a559d"/>
                              <w:id w:val="-44456560"/>
                              <w:lock w:val="sdtLocked"/>
                              <w:placeholder>
                                <w:docPart w:val="DefaultPlaceholder_-1854013440"/>
                              </w:placeholder>
                            </w:sdtPr>
                            <w:sdtEndPr>
                              <w:rPr>
                                <w:b/>
                                <w:bCs w:val="0"/>
                              </w:rPr>
                            </w:sdtEndPr>
                            <w:sdtContent>
                              <w:r>
                                <w:rPr>
                                  <w:rFonts w:eastAsia="SimSun"/>
                                  <w:b/>
                                  <w:caps/>
                                  <w:szCs w:val="24"/>
                                  <w:lang w:eastAsia="lt-LT"/>
                                </w:rPr>
                                <w:t>XXIX</w:t>
                              </w:r>
                            </w:sdtContent>
                          </w:sdt>
                          <w:r>
                            <w:rPr>
                              <w:rFonts w:eastAsia="SimSun"/>
                              <w:b/>
                              <w:caps/>
                              <w:szCs w:val="24"/>
                              <w:lang w:eastAsia="lt-LT"/>
                            </w:rPr>
                            <w:t xml:space="preserve"> SKYRIUS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szCs w:val="24"/>
                                    <w:lang w:eastAsia="lt-LT"/>
                                  </w:rPr>
                                </w:pPr>
                                <w:r>
                                  <w:rPr>
                                    <w:szCs w:val="24"/>
                                    <w:lang w:eastAsia="lt-LT"/>
                                  </w:rPr>
                                  <w:t xml:space="preserve">Apie </w:t>
                                </w:r>
                                <w:proofErr w:type="spellStart"/>
                                <w:r>
                                  <w:rPr>
                                    <w:szCs w:val="24"/>
                                    <w:lang w:eastAsia="lt-LT"/>
                                  </w:rPr>
                                  <w:t>įtraukesnį</w:t>
                                </w:r>
                                <w:proofErr w:type="spellEnd"/>
                                <w:r>
                                  <w:rPr>
                                    <w:szCs w:val="24"/>
                                    <w:lang w:eastAsia="lt-LT"/>
                                  </w:rPr>
                                  <w:t xml:space="preserve"> profesinį mokymą apmokyti profesijos mokytojai ir kiti profesinio mokymo įstaigų darbuotojai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Asmenys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12-003-03-04-03-29</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i/>
                                    <w:iCs/>
                                    <w:szCs w:val="24"/>
                                    <w:lang w:eastAsia="lt-LT"/>
                                  </w:rPr>
                                  <w:t>Netaikoma</w:t>
                                </w:r>
                              </w:p>
                            </w:tc>
                          </w:tr>
                          <w:tr w:rsidR="00CF7B6E">
                            <w:trPr>
                              <w:trHeight w:val="31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CF7B6E" w:rsidRDefault="00CF7B6E">
                                <w:pPr>
                                  <w:rPr>
                                    <w:sz w:val="20"/>
                                  </w:rPr>
                                </w:pPr>
                              </w:p>
                              <w:p w:rsidR="00CF7B6E" w:rsidRDefault="00E442CA">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CF7B6E" w:rsidRDefault="00CF7B6E">
                                <w:pPr>
                                  <w:rPr>
                                    <w:sz w:val="8"/>
                                    <w:szCs w:val="8"/>
                                  </w:rPr>
                                </w:pPr>
                              </w:p>
                              <w:p w:rsidR="00CF7B6E" w:rsidRDefault="00E442CA">
                                <w:pPr>
                                  <w:jc w:val="both"/>
                                  <w:rPr>
                                    <w:bCs/>
                                    <w:szCs w:val="24"/>
                                  </w:rPr>
                                </w:pPr>
                                <w:proofErr w:type="spellStart"/>
                                <w:r>
                                  <w:rPr>
                                    <w:szCs w:val="24"/>
                                    <w:lang w:eastAsia="lt-LT"/>
                                  </w:rPr>
                                  <w:t>Į</w:t>
                                </w:r>
                                <w:r>
                                  <w:rPr>
                                    <w:bCs/>
                                    <w:szCs w:val="24"/>
                                  </w:rPr>
                                  <w:t>traukusis</w:t>
                                </w:r>
                                <w:proofErr w:type="spellEnd"/>
                                <w:r>
                                  <w:rPr>
                                    <w:bCs/>
                                    <w:szCs w:val="24"/>
                                  </w:rPr>
                                  <w:t xml:space="preserve">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nediskriminuojamam dėl ugdymosi poreikių įvairovės </w:t>
                                </w:r>
                              </w:p>
                              <w:p w:rsidR="00CF7B6E" w:rsidRDefault="00CF7B6E">
                                <w:pPr>
                                  <w:rPr>
                                    <w:sz w:val="8"/>
                                    <w:szCs w:val="8"/>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 xml:space="preserve">n – </w:t>
                                </w:r>
                                <w:r>
                                  <w:rPr>
                                    <w:szCs w:val="24"/>
                                  </w:rPr>
                                  <w:t xml:space="preserve">mokymuose dalyvavę dalyviai. </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bCs/>
                                    <w:i/>
                                    <w:iCs/>
                                    <w:color w:val="808080"/>
                                    <w:szCs w:val="24"/>
                                    <w:lang w:eastAsia="lt-LT"/>
                                  </w:rPr>
                                  <w:t>-</w:t>
                                </w:r>
                                <w:r>
                                  <w:rPr>
                                    <w:bCs/>
                                    <w:iCs/>
                                    <w:szCs w:val="24"/>
                                  </w:rPr>
                                  <w:t>“</w:t>
                                </w:r>
                              </w:p>
                            </w:tc>
                          </w:tr>
                        </w:tbl>
                        <w:p w:rsidR="00CF7B6E" w:rsidRDefault="00943DFF">
                          <w:pPr>
                            <w:ind w:left="1494"/>
                            <w:jc w:val="both"/>
                            <w:rPr>
                              <w:szCs w:val="24"/>
                            </w:rPr>
                          </w:pPr>
                        </w:p>
                      </w:sdtContent>
                    </w:sdt>
                  </w:sdtContent>
                </w:sdt>
              </w:sdtContent>
            </w:sdt>
            <w:sdt>
              <w:sdtPr>
                <w:alias w:val="6.5 pp."/>
                <w:tag w:val="part_21c1505361ec47cabfb53767dd2a8540"/>
                <w:id w:val="-600651377"/>
                <w:lock w:val="sdtLocked"/>
                <w:placeholder>
                  <w:docPart w:val="DefaultPlaceholder_-1854013440"/>
                </w:placeholder>
              </w:sdtPr>
              <w:sdtEndPr>
                <w:rPr>
                  <w:szCs w:val="24"/>
                </w:rPr>
              </w:sdtEndPr>
              <w:sdtContent>
                <w:p w:rsidR="00CF7B6E" w:rsidRDefault="00943DFF">
                  <w:pPr>
                    <w:ind w:left="1134"/>
                    <w:jc w:val="both"/>
                    <w:rPr>
                      <w:szCs w:val="24"/>
                    </w:rPr>
                  </w:pPr>
                  <w:sdt>
                    <w:sdtPr>
                      <w:alias w:val="Numeris"/>
                      <w:tag w:val="nr_21c1505361ec47cabfb53767dd2a8540"/>
                      <w:id w:val="-88319052"/>
                      <w:lock w:val="sdtLocked"/>
                    </w:sdtPr>
                    <w:sdtEndPr/>
                    <w:sdtContent>
                      <w:r w:rsidR="00E442CA">
                        <w:rPr>
                          <w:szCs w:val="24"/>
                        </w:rPr>
                        <w:t>6.5</w:t>
                      </w:r>
                    </w:sdtContent>
                  </w:sdt>
                  <w:r w:rsidR="00E442CA">
                    <w:rPr>
                      <w:szCs w:val="24"/>
                    </w:rPr>
                    <w:t>. Papildau XXX skyriumi:</w:t>
                  </w:r>
                </w:p>
                <w:sdt>
                  <w:sdtPr>
                    <w:rPr>
                      <w:rFonts w:eastAsia="SimSun"/>
                      <w:bCs/>
                      <w:caps/>
                      <w:szCs w:val="24"/>
                      <w:lang w:eastAsia="lt-LT"/>
                    </w:rPr>
                    <w:alias w:val="citata"/>
                    <w:tag w:val="part_e3992ad8d15842c583b1cf279338fda2"/>
                    <w:id w:val="-974295863"/>
                    <w:lock w:val="sdtLocked"/>
                    <w:placeholder>
                      <w:docPart w:val="DefaultPlaceholder_-1854013440"/>
                    </w:placeholder>
                  </w:sdtPr>
                  <w:sdtEndPr>
                    <w:rPr>
                      <w:rFonts w:eastAsia="Times New Roman"/>
                      <w:bCs w:val="0"/>
                      <w:caps w:val="0"/>
                      <w:lang w:eastAsia="en-US"/>
                    </w:rPr>
                  </w:sdtEndPr>
                  <w:sdtContent>
                    <w:sdt>
                      <w:sdtPr>
                        <w:rPr>
                          <w:rFonts w:eastAsia="SimSun"/>
                          <w:bCs/>
                          <w:caps/>
                          <w:szCs w:val="24"/>
                          <w:lang w:eastAsia="lt-LT"/>
                        </w:rPr>
                        <w:alias w:val="skyrius"/>
                        <w:tag w:val="part_6879f02503ab4fb8a4289a4ba41789a7"/>
                        <w:id w:val="-1277565254"/>
                        <w:lock w:val="sdtLocked"/>
                        <w:placeholder>
                          <w:docPart w:val="DefaultPlaceholder_-1854013440"/>
                        </w:placeholder>
                      </w:sdtPr>
                      <w:sdtEndPr>
                        <w:rPr>
                          <w:rFonts w:eastAsia="Times New Roman"/>
                          <w:bCs w:val="0"/>
                          <w:caps w:val="0"/>
                          <w:lang w:eastAsia="en-US"/>
                        </w:r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6879f02503ab4fb8a4289a4ba41789a7"/>
                              <w:id w:val="1306203534"/>
                              <w:lock w:val="sdtLocked"/>
                              <w:placeholder>
                                <w:docPart w:val="DefaultPlaceholder_-1854013440"/>
                              </w:placeholder>
                            </w:sdtPr>
                            <w:sdtEndPr>
                              <w:rPr>
                                <w:b/>
                                <w:bCs w:val="0"/>
                              </w:rPr>
                            </w:sdtEndPr>
                            <w:sdtContent>
                              <w:r>
                                <w:rPr>
                                  <w:rFonts w:eastAsia="SimSun"/>
                                  <w:b/>
                                  <w:caps/>
                                  <w:szCs w:val="24"/>
                                  <w:lang w:eastAsia="lt-LT"/>
                                </w:rPr>
                                <w:t>XXX</w:t>
                              </w:r>
                            </w:sdtContent>
                          </w:sdt>
                          <w:r>
                            <w:rPr>
                              <w:rFonts w:eastAsia="SimSun"/>
                              <w:b/>
                              <w:caps/>
                              <w:szCs w:val="24"/>
                              <w:lang w:eastAsia="lt-LT"/>
                            </w:rPr>
                            <w:t xml:space="preserve"> SKYRIUS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color w:val="000000"/>
                                    <w:szCs w:val="24"/>
                                  </w:rPr>
                                  <w:t>Trečiųjų šalių piliečiams pritaikytos neformaliojo profesinio mokymo programos</w:t>
                                </w:r>
                              </w:p>
                            </w:tc>
                          </w:tr>
                          <w:tr w:rsidR="00CF7B6E">
                            <w:trPr>
                              <w:trHeight w:val="26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szCs w:val="24"/>
                                    <w:lang w:eastAsia="lt-LT"/>
                                  </w:rPr>
                                </w:pPr>
                                <w:r>
                                  <w:rPr>
                                    <w:bCs/>
                                    <w:szCs w:val="24"/>
                                    <w:lang w:eastAsia="lt-LT"/>
                                  </w:rPr>
                                  <w:t>Vienetai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12-003-03-04-03-30</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i/>
                                    <w:iCs/>
                                    <w:szCs w:val="24"/>
                                    <w:lang w:eastAsia="lt-LT"/>
                                  </w:rPr>
                                  <w:t>Netaikoma</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jc w:val="both"/>
                                  <w:rPr>
                                    <w:szCs w:val="24"/>
                                    <w:lang w:eastAsia="lt-LT"/>
                                  </w:rPr>
                                </w:pPr>
                                <w:r>
                                  <w:rPr>
                                    <w:szCs w:val="24"/>
                                    <w:lang w:eastAsia="lt-LT"/>
                                  </w:rPr>
                                  <w:t>Skaičiuojamos neformaliojo profesinio mokymo programos, kurios bus pritaikomos mokyti trečiųjų šalių piliečius</w:t>
                                </w:r>
                              </w:p>
                              <w:p w:rsidR="00CF7B6E" w:rsidRDefault="00CF7B6E">
                                <w:pPr>
                                  <w:jc w:val="both"/>
                                  <w:rPr>
                                    <w:szCs w:val="24"/>
                                    <w:lang w:eastAsia="lt-LT"/>
                                  </w:rPr>
                                </w:pPr>
                              </w:p>
                              <w:p w:rsidR="00CF7B6E" w:rsidRDefault="00E442CA">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CF7B6E" w:rsidRDefault="00CF7B6E">
                                <w:pPr>
                                  <w:jc w:val="both"/>
                                  <w:rPr>
                                    <w:color w:val="000000"/>
                                  </w:rPr>
                                </w:pPr>
                              </w:p>
                              <w:p w:rsidR="00CF7B6E" w:rsidRDefault="00E442CA">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CF7B6E" w:rsidRDefault="00CF7B6E">
                                <w:pPr>
                                  <w:rPr>
                                    <w:sz w:val="8"/>
                                    <w:szCs w:val="8"/>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 xml:space="preserve">n – </w:t>
                                </w:r>
                                <w:r>
                                  <w:rPr>
                                    <w:szCs w:val="24"/>
                                  </w:rPr>
                                  <w:t>adaptuotos trečiųjų šalių piliečiams neformaliojo profesinio mokymo programos.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bCs/>
                                    <w:iCs/>
                                    <w:szCs w:val="24"/>
                                  </w:rPr>
                                  <w:t>-“</w:t>
                                </w:r>
                              </w:p>
                            </w:tc>
                          </w:tr>
                        </w:tbl>
                        <w:p w:rsidR="00CF7B6E" w:rsidRDefault="00943DFF">
                          <w:pPr>
                            <w:ind w:left="1494"/>
                            <w:jc w:val="both"/>
                            <w:rPr>
                              <w:szCs w:val="24"/>
                            </w:rPr>
                          </w:pPr>
                        </w:p>
                      </w:sdtContent>
                    </w:sdt>
                  </w:sdtContent>
                </w:sdt>
              </w:sdtContent>
            </w:sdt>
            <w:sdt>
              <w:sdtPr>
                <w:alias w:val="6.6 pp."/>
                <w:tag w:val="part_ddc41cbf79064b4f913f97b4e4553b20"/>
                <w:id w:val="832646374"/>
                <w:lock w:val="sdtLocked"/>
                <w:placeholder>
                  <w:docPart w:val="DefaultPlaceholder_-1854013440"/>
                </w:placeholder>
              </w:sdtPr>
              <w:sdtEndPr>
                <w:rPr>
                  <w:szCs w:val="24"/>
                </w:rPr>
              </w:sdtEndPr>
              <w:sdtContent>
                <w:p w:rsidR="00CF7B6E" w:rsidRDefault="00943DFF">
                  <w:pPr>
                    <w:ind w:left="1134"/>
                    <w:jc w:val="both"/>
                    <w:rPr>
                      <w:szCs w:val="24"/>
                    </w:rPr>
                  </w:pPr>
                  <w:sdt>
                    <w:sdtPr>
                      <w:alias w:val="Numeris"/>
                      <w:tag w:val="nr_ddc41cbf79064b4f913f97b4e4553b20"/>
                      <w:id w:val="412748736"/>
                      <w:lock w:val="sdtLocked"/>
                    </w:sdtPr>
                    <w:sdtEndPr/>
                    <w:sdtContent>
                      <w:r w:rsidR="00E442CA">
                        <w:rPr>
                          <w:szCs w:val="24"/>
                        </w:rPr>
                        <w:t>6.6</w:t>
                      </w:r>
                    </w:sdtContent>
                  </w:sdt>
                  <w:r w:rsidR="00E442CA">
                    <w:rPr>
                      <w:szCs w:val="24"/>
                    </w:rPr>
                    <w:t xml:space="preserve">. Papildau XXXI skyriumi: </w:t>
                  </w:r>
                </w:p>
                <w:sdt>
                  <w:sdtPr>
                    <w:rPr>
                      <w:lang w:eastAsia="lt-LT"/>
                    </w:rPr>
                    <w:alias w:val="citata"/>
                    <w:tag w:val="part_9661e96aa6024d0ab774567aa732f7a4"/>
                    <w:id w:val="-266700317"/>
                    <w:lock w:val="sdtLocked"/>
                    <w:placeholder>
                      <w:docPart w:val="DefaultPlaceholder_-1854013440"/>
                    </w:placeholder>
                  </w:sdtPr>
                  <w:sdtEndPr>
                    <w:rPr>
                      <w:szCs w:val="24"/>
                      <w:lang w:eastAsia="en-US"/>
                    </w:rPr>
                  </w:sdtEndPr>
                  <w:sdtContent>
                    <w:sdt>
                      <w:sdtPr>
                        <w:rPr>
                          <w:lang w:eastAsia="lt-LT"/>
                        </w:rPr>
                        <w:alias w:val="skyrius"/>
                        <w:tag w:val="part_acc410036a484f74bed2a337784a142d"/>
                        <w:id w:val="-772476758"/>
                        <w:lock w:val="sdtLocked"/>
                        <w:placeholder>
                          <w:docPart w:val="DefaultPlaceholder_-1854013440"/>
                        </w:placeholder>
                      </w:sdtPr>
                      <w:sdtEndPr>
                        <w:rPr>
                          <w:szCs w:val="24"/>
                          <w:lang w:eastAsia="en-US"/>
                        </w:rPr>
                      </w:sdtEndPr>
                      <w:sdtContent>
                        <w:p w:rsidR="00CF7B6E" w:rsidRDefault="00E442CA">
                          <w:pPr>
                            <w:keepNext/>
                            <w:keepLines/>
                            <w:spacing w:line="256" w:lineRule="auto"/>
                            <w:jc w:val="center"/>
                            <w:outlineLvl w:val="1"/>
                            <w:rPr>
                              <w:rFonts w:eastAsia="SimSun"/>
                              <w:b/>
                              <w:caps/>
                              <w:szCs w:val="24"/>
                              <w:lang w:eastAsia="lt-LT"/>
                            </w:rPr>
                          </w:pPr>
                          <w:r>
                            <w:rPr>
                              <w:lang w:eastAsia="lt-LT"/>
                            </w:rPr>
                            <w:t>„</w:t>
                          </w:r>
                          <w:sdt>
                            <w:sdtPr>
                              <w:rPr>
                                <w:lang w:eastAsia="lt-LT"/>
                              </w:rPr>
                              <w:alias w:val="Numeris"/>
                              <w:tag w:val="nr_acc410036a484f74bed2a337784a142d"/>
                              <w:id w:val="-957480648"/>
                              <w:lock w:val="sdtLocked"/>
                              <w:placeholder>
                                <w:docPart w:val="DefaultPlaceholder_-1854013440"/>
                              </w:placeholder>
                            </w:sdtPr>
                            <w:sdtEndPr>
                              <w:rPr>
                                <w:b/>
                                <w:bCs/>
                              </w:rPr>
                            </w:sdtEndPr>
                            <w:sdtContent>
                              <w:r>
                                <w:rPr>
                                  <w:b/>
                                  <w:bCs/>
                                  <w:lang w:eastAsia="lt-LT"/>
                                </w:rPr>
                                <w:t>XXXI</w:t>
                              </w:r>
                            </w:sdtContent>
                          </w:sdt>
                          <w:r>
                            <w:rPr>
                              <w:rFonts w:eastAsia="SimSun"/>
                              <w:b/>
                              <w:bCs/>
                              <w:caps/>
                              <w:szCs w:val="24"/>
                              <w:lang w:eastAsia="lt-LT"/>
                            </w:rPr>
                            <w:t xml:space="preserve"> S</w:t>
                          </w:r>
                          <w:r>
                            <w:rPr>
                              <w:rFonts w:eastAsia="SimSun"/>
                              <w:b/>
                              <w:caps/>
                              <w:szCs w:val="24"/>
                              <w:lang w:eastAsia="lt-LT"/>
                            </w:rPr>
                            <w:t>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color w:val="000000"/>
                                    <w:szCs w:val="24"/>
                                  </w:rPr>
                                  <w:t>Trečiųjų šalių piliečiams pritaikytos neformaliojo profesinio mokymo programos, išbandytos praktiškai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Vienetai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12-003-03-04-03-31</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szCs w:val="24"/>
                                  </w:rPr>
                                  <w:t>Netaikoma</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jc w:val="both"/>
                                  <w:rPr>
                                    <w:szCs w:val="24"/>
                                    <w:lang w:eastAsia="lt-LT"/>
                                  </w:rPr>
                                </w:pPr>
                                <w:r>
                                  <w:rPr>
                                    <w:szCs w:val="24"/>
                                    <w:lang w:eastAsia="lt-LT"/>
                                  </w:rPr>
                                  <w:t>Skaičiuojamos praktiškai išbandytos profesinio mokymo programos, pritaikytos mokyti trečiųjų šalių piliečius.</w:t>
                                </w:r>
                              </w:p>
                              <w:p w:rsidR="00CF7B6E" w:rsidRDefault="00CF7B6E">
                                <w:pPr>
                                  <w:jc w:val="both"/>
                                  <w:rPr>
                                    <w:szCs w:val="24"/>
                                    <w:lang w:eastAsia="lt-LT"/>
                                  </w:rPr>
                                </w:pPr>
                              </w:p>
                              <w:p w:rsidR="00CF7B6E" w:rsidRDefault="00E442CA">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CF7B6E" w:rsidRDefault="00CF7B6E">
                                <w:pPr>
                                  <w:jc w:val="both"/>
                                  <w:rPr>
                                    <w:color w:val="000000"/>
                                  </w:rPr>
                                </w:pPr>
                              </w:p>
                              <w:p w:rsidR="00CF7B6E" w:rsidRDefault="00E442CA">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CF7B6E" w:rsidRDefault="00CF7B6E">
                                <w:pPr>
                                  <w:jc w:val="both"/>
                                  <w:rPr>
                                    <w:szCs w:val="24"/>
                                    <w:lang w:eastAsia="lt-LT"/>
                                  </w:rPr>
                                </w:pPr>
                              </w:p>
                              <w:p w:rsidR="00CF7B6E" w:rsidRDefault="00E442CA">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n –</w:t>
                                </w:r>
                                <w:r>
                                  <w:rPr>
                                    <w:szCs w:val="24"/>
                                  </w:rPr>
                                  <w:t>praktiškai išbandytų neformaliojo profesinio mokymo programų, pritaikytų mokyti trečiųjų šalių piliečius, skaičius.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color w:val="808080"/>
                                    <w:szCs w:val="24"/>
                                    <w:lang w:eastAsia="lt-LT"/>
                                  </w:rPr>
                                </w:pPr>
                                <w:r>
                                  <w:rPr>
                                    <w:bCs/>
                                    <w:color w:val="000000"/>
                                    <w:szCs w:val="24"/>
                                    <w:lang w:eastAsia="lt-LT"/>
                                  </w:rPr>
                                  <w:t>-“</w:t>
                                </w:r>
                              </w:p>
                            </w:tc>
                          </w:tr>
                        </w:tbl>
                        <w:p w:rsidR="00CF7B6E" w:rsidRDefault="00943DFF">
                          <w:pPr>
                            <w:ind w:left="1494" w:firstLine="62"/>
                            <w:jc w:val="both"/>
                            <w:rPr>
                              <w:szCs w:val="24"/>
                            </w:rPr>
                          </w:pPr>
                        </w:p>
                      </w:sdtContent>
                    </w:sdt>
                  </w:sdtContent>
                </w:sdt>
              </w:sdtContent>
            </w:sdt>
            <w:sdt>
              <w:sdtPr>
                <w:alias w:val="6.7 pp."/>
                <w:tag w:val="part_917473e20b6d4fd586074b63e89bc3c4"/>
                <w:id w:val="1259103535"/>
                <w:lock w:val="sdtLocked"/>
                <w:placeholder>
                  <w:docPart w:val="DefaultPlaceholder_-1854013440"/>
                </w:placeholder>
              </w:sdtPr>
              <w:sdtEndPr/>
              <w:sdtContent>
                <w:p w:rsidR="00CF7B6E" w:rsidRDefault="00943DFF">
                  <w:pPr>
                    <w:ind w:left="1494" w:hanging="360"/>
                    <w:jc w:val="both"/>
                    <w:rPr>
                      <w:szCs w:val="24"/>
                    </w:rPr>
                  </w:pPr>
                  <w:sdt>
                    <w:sdtPr>
                      <w:alias w:val="Numeris"/>
                      <w:tag w:val="nr_917473e20b6d4fd586074b63e89bc3c4"/>
                      <w:id w:val="-1845933625"/>
                      <w:lock w:val="sdtLocked"/>
                    </w:sdtPr>
                    <w:sdtEndPr/>
                    <w:sdtContent>
                      <w:r w:rsidR="00E442CA">
                        <w:rPr>
                          <w:szCs w:val="24"/>
                        </w:rPr>
                        <w:t>6.7</w:t>
                      </w:r>
                    </w:sdtContent>
                  </w:sdt>
                  <w:r w:rsidR="00E442CA">
                    <w:rPr>
                      <w:szCs w:val="24"/>
                    </w:rPr>
                    <w:t>. Papildau XXXII skyriumi:</w:t>
                  </w:r>
                </w:p>
                <w:sdt>
                  <w:sdtPr>
                    <w:rPr>
                      <w:rFonts w:eastAsia="SimSun"/>
                      <w:bCs/>
                      <w:caps/>
                      <w:szCs w:val="24"/>
                      <w:lang w:eastAsia="lt-LT"/>
                    </w:rPr>
                    <w:alias w:val="citata"/>
                    <w:tag w:val="part_839af9ada3fb4a819a921f28585447ea"/>
                    <w:id w:val="-1758589765"/>
                    <w:lock w:val="sdtLocked"/>
                    <w:placeholder>
                      <w:docPart w:val="DefaultPlaceholder_-1854013440"/>
                    </w:placeholder>
                  </w:sdtPr>
                  <w:sdtEndPr>
                    <w:rPr>
                      <w:rFonts w:eastAsia="Times New Roman"/>
                      <w:bCs w:val="0"/>
                      <w:caps w:val="0"/>
                      <w:szCs w:val="20"/>
                      <w:lang w:eastAsia="en-US"/>
                    </w:rPr>
                  </w:sdtEndPr>
                  <w:sdtContent>
                    <w:sdt>
                      <w:sdtPr>
                        <w:rPr>
                          <w:rFonts w:eastAsia="SimSun"/>
                          <w:bCs/>
                          <w:caps/>
                          <w:szCs w:val="24"/>
                          <w:lang w:eastAsia="lt-LT"/>
                        </w:rPr>
                        <w:alias w:val="skyrius"/>
                        <w:tag w:val="part_862942faf5924c4c8dc6d7ab5b318afd"/>
                        <w:id w:val="578109677"/>
                        <w:lock w:val="sdtLocked"/>
                        <w:placeholder>
                          <w:docPart w:val="DefaultPlaceholder_-1854013440"/>
                        </w:placeholder>
                      </w:sdtPr>
                      <w:sdtEndPr>
                        <w:rPr>
                          <w:rFonts w:eastAsia="Times New Roman"/>
                          <w:bCs w:val="0"/>
                          <w:caps w:val="0"/>
                          <w:szCs w:val="20"/>
                          <w:lang w:eastAsia="en-US"/>
                        </w:rPr>
                      </w:sdtEndPr>
                      <w:sdtContent>
                        <w:p w:rsidR="00CF7B6E" w:rsidRDefault="00E442CA">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862942faf5924c4c8dc6d7ab5b318afd"/>
                              <w:id w:val="-246355891"/>
                              <w:lock w:val="sdtLocked"/>
                              <w:placeholder>
                                <w:docPart w:val="DefaultPlaceholder_-1854013440"/>
                              </w:placeholder>
                            </w:sdtPr>
                            <w:sdtEndPr>
                              <w:rPr>
                                <w:b/>
                                <w:bCs w:val="0"/>
                              </w:rPr>
                            </w:sdtEndPr>
                            <w:sdtContent>
                              <w:r>
                                <w:rPr>
                                  <w:rFonts w:eastAsia="SimSun"/>
                                  <w:b/>
                                  <w:caps/>
                                  <w:szCs w:val="24"/>
                                  <w:lang w:eastAsia="lt-LT"/>
                                </w:rPr>
                                <w:t>XXXII</w:t>
                              </w:r>
                            </w:sdtContent>
                          </w:sdt>
                          <w:r>
                            <w:rPr>
                              <w:rFonts w:eastAsia="SimSun"/>
                              <w:b/>
                              <w:caps/>
                              <w:szCs w:val="24"/>
                              <w:lang w:eastAsia="lt-LT"/>
                            </w:rPr>
                            <w:t xml:space="preserve"> SKYRIUS</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CF7B6E" w:rsidRDefault="00E442CA">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CF7B6E" w:rsidRDefault="00E442CA">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CF7B6E" w:rsidRDefault="00CF7B6E">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CF7B6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jc w:val="center"/>
                                  <w:rPr>
                                    <w:b/>
                                    <w:bCs/>
                                    <w:strike/>
                                    <w:szCs w:val="24"/>
                                    <w:lang w:eastAsia="lt-LT"/>
                                  </w:rPr>
                                </w:pPr>
                                <w:r>
                                  <w:rPr>
                                    <w:b/>
                                    <w:bCs/>
                                    <w:szCs w:val="24"/>
                                    <w:lang w:eastAsia="lt-LT"/>
                                  </w:rPr>
                                  <w:t>Kodai, pavadinimai ir aprašymas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Asmenys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Didėjimas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bCs/>
                                    <w:iCs/>
                                    <w:szCs w:val="24"/>
                                    <w:lang w:eastAsia="lt-LT"/>
                                  </w:rPr>
                                  <w:t>Skaitinės reikšmės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rPr>
                                    <w:szCs w:val="24"/>
                                  </w:rPr>
                                  <w:t>Produkto</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jc w:val="both"/>
                                  <w:rPr>
                                    <w:bCs/>
                                    <w:i/>
                                    <w:iCs/>
                                    <w:szCs w:val="24"/>
                                    <w:lang w:eastAsia="lt-LT"/>
                                  </w:rPr>
                                </w:pPr>
                                <w:r>
                                  <w:t>P-</w:t>
                                </w:r>
                                <w:r>
                                  <w:rPr>
                                    <w:szCs w:val="24"/>
                                  </w:rPr>
                                  <w:t>12-003-03-04-03-32</w:t>
                                </w:r>
                              </w:p>
                            </w:tc>
                          </w:tr>
                          <w:tr w:rsidR="00CF7B6E">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F7B6E" w:rsidRDefault="00E442CA">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CF7B6E" w:rsidRDefault="00E442CA">
                                <w:pPr>
                                  <w:widowControl w:val="0"/>
                                  <w:jc w:val="both"/>
                                  <w:rPr>
                                    <w:i/>
                                    <w:iCs/>
                                    <w:szCs w:val="24"/>
                                    <w:lang w:eastAsia="lt-LT"/>
                                  </w:rPr>
                                </w:pPr>
                                <w:r>
                                  <w:rPr>
                                    <w:szCs w:val="24"/>
                                  </w:rPr>
                                  <w:t>Netaikoma</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CF7B6E" w:rsidRDefault="00E442CA">
                                <w:pPr>
                                  <w:jc w:val="both"/>
                                  <w:rPr>
                                    <w:color w:val="000000"/>
                                  </w:rPr>
                                </w:pPr>
                                <w:r>
                                  <w:rPr>
                                    <w:color w:val="000000"/>
                                  </w:rPr>
                                  <w:t>Neformalusis profesinis mokymas </w:t>
                                </w:r>
                                <w:r>
                                  <w:rPr>
                                    <w:iCs/>
                                    <w:color w:val="000000"/>
                                  </w:rPr>
                                  <w:t xml:space="preserve">–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CF7B6E" w:rsidRDefault="00CF7B6E">
                                <w:pPr>
                                  <w:jc w:val="both"/>
                                  <w:rPr>
                                    <w:color w:val="000000"/>
                                  </w:rPr>
                                </w:pPr>
                              </w:p>
                              <w:p w:rsidR="00CF7B6E" w:rsidRDefault="00E442CA">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CF7B6E" w:rsidRDefault="00CF7B6E">
                                <w:pPr>
                                  <w:jc w:val="both"/>
                                  <w:rPr>
                                    <w:szCs w:val="24"/>
                                    <w:lang w:eastAsia="lt-LT"/>
                                  </w:rPr>
                                </w:pPr>
                              </w:p>
                              <w:p w:rsidR="00CF7B6E" w:rsidRDefault="00E442CA">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pPr>
                                <w:r>
                                  <w:t>x = n,</w:t>
                                </w:r>
                              </w:p>
                              <w:p w:rsidR="00CF7B6E" w:rsidRDefault="00CF7B6E">
                                <w:pPr>
                                  <w:rPr>
                                    <w:sz w:val="20"/>
                                  </w:rPr>
                                </w:pPr>
                              </w:p>
                              <w:p w:rsidR="00CF7B6E" w:rsidRDefault="00E442CA">
                                <w:pPr>
                                  <w:jc w:val="both"/>
                                  <w:rPr>
                                    <w:i/>
                                    <w:szCs w:val="24"/>
                                    <w:lang w:eastAsia="lt-LT"/>
                                  </w:rPr>
                                </w:pPr>
                                <w:r>
                                  <w:t xml:space="preserve">n – </w:t>
                                </w:r>
                                <w:r>
                                  <w:rPr>
                                    <w:szCs w:val="24"/>
                                  </w:rPr>
                                  <w:t xml:space="preserve">trečiųjų šalių piliečiai, perkvalifikuoti ar patobulinę įgūdžius pagal adaptuotas programas. </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pPr>
                                <w:r>
                                  <w:t>Rodiklio reikšmės projekto vykdytojo bus suvedamos į: veiklos ataskaitas, galutinę ataskaitą, ataskaitas po projekto finansavimo pabaigos.</w:t>
                                </w:r>
                              </w:p>
                            </w:tc>
                          </w:tr>
                          <w:tr w:rsidR="00CF7B6E">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szCs w:val="24"/>
                                    <w:lang w:eastAsia="lt-LT"/>
                                  </w:rPr>
                                </w:pPr>
                                <w:r>
                                  <w:rPr>
                                    <w:szCs w:val="24"/>
                                    <w:lang w:eastAsia="lt-LT"/>
                                  </w:rPr>
                                  <w:t>Projekto veiklų įgyvendinimo metu</w:t>
                                </w:r>
                              </w:p>
                            </w:tc>
                          </w:tr>
                          <w:tr w:rsidR="00CF7B6E">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jc w:val="both"/>
                                  <w:rPr>
                                    <w:bCs/>
                                    <w:i/>
                                    <w:iCs/>
                                    <w:szCs w:val="24"/>
                                  </w:rPr>
                                </w:pPr>
                                <w:r>
                                  <w:rPr>
                                    <w:szCs w:val="24"/>
                                  </w:rPr>
                                  <w:t>Švietimo, mokslo ir sporto ministerija</w:t>
                                </w:r>
                              </w:p>
                            </w:tc>
                          </w:tr>
                          <w:tr w:rsidR="00CF7B6E">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CF7B6E" w:rsidRDefault="00E442CA">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CF7B6E" w:rsidRDefault="00E442CA">
                                <w:pPr>
                                  <w:jc w:val="both"/>
                                  <w:rPr>
                                    <w:rFonts w:eastAsia="Calibri"/>
                                    <w:bCs/>
                                    <w:i/>
                                    <w:iCs/>
                                    <w:szCs w:val="24"/>
                                    <w:lang w:eastAsia="lt-LT"/>
                                  </w:rPr>
                                </w:pPr>
                                <w:r>
                                  <w:t>Mokymosi visą gyvenimą departamento Profesinio mokymo skyrius, tel. +370 620 68 967</w:t>
                                </w:r>
                              </w:p>
                            </w:tc>
                          </w:tr>
                          <w:tr w:rsidR="00CF7B6E">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CF7B6E" w:rsidRDefault="00E442CA">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CF7B6E" w:rsidRDefault="00E442CA">
                                <w:pPr>
                                  <w:widowControl w:val="0"/>
                                  <w:jc w:val="both"/>
                                  <w:rPr>
                                    <w:bCs/>
                                    <w:i/>
                                    <w:iCs/>
                                    <w:color w:val="808080"/>
                                    <w:szCs w:val="24"/>
                                    <w:lang w:eastAsia="lt-LT"/>
                                  </w:rPr>
                                </w:pPr>
                                <w:r>
                                  <w:rPr>
                                    <w:szCs w:val="24"/>
                                  </w:rPr>
                                  <w:t>-“</w:t>
                                </w:r>
                              </w:p>
                            </w:tc>
                          </w:tr>
                        </w:tbl>
                        <w:p w:rsidR="00CF7B6E" w:rsidRDefault="00943DFF">
                          <w:pPr>
                            <w:tabs>
                              <w:tab w:val="center" w:pos="4819"/>
                              <w:tab w:val="right" w:pos="9638"/>
                            </w:tabs>
                            <w:rPr>
                              <w:sz w:val="22"/>
                              <w:szCs w:val="22"/>
                            </w:rPr>
                          </w:pPr>
                        </w:p>
                      </w:sdtContent>
                    </w:sdt>
                  </w:sdtContent>
                </w:sdt>
              </w:sdtContent>
            </w:sdt>
          </w:sdtContent>
        </w:sdt>
        <w:sdt>
          <w:sdtPr>
            <w:alias w:val="signatura"/>
            <w:tag w:val="part_4e71ebde3fee42249c047df788a62601"/>
            <w:id w:val="-1706175115"/>
            <w:lock w:val="sdtLocked"/>
          </w:sdtPr>
          <w:sdtEndPr/>
          <w:sdtContent>
            <w:p w:rsidR="008A3044" w:rsidRDefault="008A3044">
              <w:pPr>
                <w:tabs>
                  <w:tab w:val="right" w:pos="9071"/>
                </w:tabs>
              </w:pPr>
            </w:p>
            <w:p w:rsidR="008A3044" w:rsidRDefault="008A3044">
              <w:pPr>
                <w:tabs>
                  <w:tab w:val="right" w:pos="9071"/>
                </w:tabs>
              </w:pPr>
            </w:p>
            <w:p w:rsidR="00CF7B6E" w:rsidRDefault="00E442CA" w:rsidP="008A3044">
              <w:pPr>
                <w:tabs>
                  <w:tab w:val="left" w:pos="7371"/>
                  <w:tab w:val="right" w:pos="9071"/>
                </w:tabs>
                <w:rPr>
                  <w:szCs w:val="24"/>
                </w:rPr>
              </w:pPr>
              <w:r>
                <w:rPr>
                  <w:szCs w:val="24"/>
                </w:rPr>
                <w:t xml:space="preserve">Švietimo, mokslo ir sporto ministrė </w:t>
              </w:r>
              <w:r w:rsidR="008A3044">
                <w:rPr>
                  <w:szCs w:val="24"/>
                </w:rPr>
                <w:tab/>
              </w:r>
              <w:r>
                <w:rPr>
                  <w:szCs w:val="24"/>
                </w:rPr>
                <w:t xml:space="preserve">Raminta </w:t>
              </w:r>
              <w:proofErr w:type="spellStart"/>
              <w:r>
                <w:rPr>
                  <w:szCs w:val="24"/>
                </w:rPr>
                <w:t>Popovienė</w:t>
              </w:r>
              <w:proofErr w:type="spellEnd"/>
              <w:r>
                <w:rPr>
                  <w:szCs w:val="24"/>
                </w:rPr>
                <w:t xml:space="preserve"> </w:t>
              </w:r>
            </w:p>
            <w:p w:rsidR="00CF7B6E" w:rsidRDefault="00943DFF">
              <w:pPr>
                <w:tabs>
                  <w:tab w:val="right" w:pos="9071"/>
                </w:tabs>
                <w:rPr>
                  <w:szCs w:val="24"/>
                </w:rPr>
              </w:pPr>
            </w:p>
          </w:sdtContent>
        </w:sdt>
      </w:sdtContent>
    </w:sdt>
    <w:sectPr w:rsidR="00CF7B6E" w:rsidSect="00943DFF">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6A1" w:rsidRDefault="00E406A1">
      <w:pPr>
        <w:rPr>
          <w:sz w:val="22"/>
          <w:szCs w:val="22"/>
        </w:rPr>
      </w:pPr>
      <w:r>
        <w:rPr>
          <w:sz w:val="22"/>
          <w:szCs w:val="22"/>
        </w:rPr>
        <w:separator/>
      </w:r>
    </w:p>
  </w:endnote>
  <w:endnote w:type="continuationSeparator" w:id="0">
    <w:p w:rsidR="00E406A1" w:rsidRDefault="00E406A1">
      <w:pPr>
        <w:rPr>
          <w:sz w:val="22"/>
          <w:szCs w:val="22"/>
        </w:rPr>
      </w:pPr>
      <w:r>
        <w:rPr>
          <w:sz w:val="22"/>
          <w:szCs w:val="22"/>
        </w:rPr>
        <w:continuationSeparator/>
      </w:r>
    </w:p>
  </w:endnote>
  <w:endnote w:type="continuationNotice" w:id="1">
    <w:p w:rsidR="00E406A1" w:rsidRDefault="00E406A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Default="00E406A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Default="00E406A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Default="00E406A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6A1" w:rsidRDefault="00E406A1">
      <w:pPr>
        <w:rPr>
          <w:sz w:val="22"/>
          <w:szCs w:val="22"/>
        </w:rPr>
      </w:pPr>
      <w:r>
        <w:rPr>
          <w:sz w:val="22"/>
          <w:szCs w:val="22"/>
        </w:rPr>
        <w:separator/>
      </w:r>
    </w:p>
  </w:footnote>
  <w:footnote w:type="continuationSeparator" w:id="0">
    <w:p w:rsidR="00E406A1" w:rsidRDefault="00E406A1">
      <w:pPr>
        <w:rPr>
          <w:sz w:val="22"/>
          <w:szCs w:val="22"/>
        </w:rPr>
      </w:pPr>
      <w:r>
        <w:rPr>
          <w:sz w:val="22"/>
          <w:szCs w:val="22"/>
        </w:rPr>
        <w:continuationSeparator/>
      </w:r>
    </w:p>
  </w:footnote>
  <w:footnote w:type="continuationNotice" w:id="1">
    <w:p w:rsidR="00E406A1" w:rsidRDefault="00E406A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Default="00E406A1">
    <w:pPr>
      <w:tabs>
        <w:tab w:val="center" w:pos="4819"/>
        <w:tab w:val="right" w:pos="9638"/>
      </w:tabs>
      <w:rPr>
        <w:sz w:val="22"/>
        <w:szCs w:val="22"/>
      </w:rPr>
    </w:pPr>
  </w:p>
  <w:p w:rsidR="00E406A1" w:rsidRDefault="00E406A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Pr="00D40267" w:rsidRDefault="00E406A1" w:rsidP="00D4026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43DFF">
      <w:rPr>
        <w:noProof/>
        <w:szCs w:val="22"/>
      </w:rPr>
      <w:t>10</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6A1" w:rsidRDefault="00E406A1">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709C4"/>
    <w:rsid w:val="005F1642"/>
    <w:rsid w:val="008A3044"/>
    <w:rsid w:val="00943DFF"/>
    <w:rsid w:val="009A0221"/>
    <w:rsid w:val="00A361B0"/>
    <w:rsid w:val="00A47972"/>
    <w:rsid w:val="00C7125B"/>
    <w:rsid w:val="00CB5C2B"/>
    <w:rsid w:val="00CE0FFE"/>
    <w:rsid w:val="00CF7B6E"/>
    <w:rsid w:val="00D26ACE"/>
    <w:rsid w:val="00D40267"/>
    <w:rsid w:val="00DB50E9"/>
    <w:rsid w:val="00E406A1"/>
    <w:rsid w:val="00E442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2C252C"/>
  <w15:docId w15:val="{8B4C32D5-903B-4C54-93A7-FEA0F2BA0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0267"/>
    <w:rPr>
      <w:color w:val="808080"/>
    </w:rPr>
  </w:style>
  <w:style w:type="paragraph" w:styleId="Sraopastraipa">
    <w:name w:val="List Paragraph"/>
    <w:basedOn w:val="prastasis"/>
    <w:rsid w:val="00E442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663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7646352">
      <w:bodyDiv w:val="1"/>
      <w:marLeft w:val="0"/>
      <w:marRight w:val="0"/>
      <w:marTop w:val="0"/>
      <w:marBottom w:val="0"/>
      <w:divBdr>
        <w:top w:val="none" w:sz="0" w:space="0" w:color="auto"/>
        <w:left w:val="none" w:sz="0" w:space="0" w:color="auto"/>
        <w:bottom w:val="none" w:sz="0" w:space="0" w:color="auto"/>
        <w:right w:val="none" w:sz="0" w:space="0" w:color="auto"/>
      </w:divBdr>
    </w:div>
    <w:div w:id="253129233">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276563327">
      <w:bodyDiv w:val="1"/>
      <w:marLeft w:val="0"/>
      <w:marRight w:val="0"/>
      <w:marTop w:val="0"/>
      <w:marBottom w:val="0"/>
      <w:divBdr>
        <w:top w:val="none" w:sz="0" w:space="0" w:color="auto"/>
        <w:left w:val="none" w:sz="0" w:space="0" w:color="auto"/>
        <w:bottom w:val="none" w:sz="0" w:space="0" w:color="auto"/>
        <w:right w:val="none" w:sz="0" w:space="0" w:color="auto"/>
      </w:divBdr>
    </w:div>
    <w:div w:id="391077033">
      <w:bodyDiv w:val="1"/>
      <w:marLeft w:val="0"/>
      <w:marRight w:val="0"/>
      <w:marTop w:val="0"/>
      <w:marBottom w:val="0"/>
      <w:divBdr>
        <w:top w:val="none" w:sz="0" w:space="0" w:color="auto"/>
        <w:left w:val="none" w:sz="0" w:space="0" w:color="auto"/>
        <w:bottom w:val="none" w:sz="0" w:space="0" w:color="auto"/>
        <w:right w:val="none" w:sz="0" w:space="0" w:color="auto"/>
      </w:divBdr>
    </w:div>
    <w:div w:id="603418170">
      <w:bodyDiv w:val="1"/>
      <w:marLeft w:val="0"/>
      <w:marRight w:val="0"/>
      <w:marTop w:val="0"/>
      <w:marBottom w:val="0"/>
      <w:divBdr>
        <w:top w:val="none" w:sz="0" w:space="0" w:color="auto"/>
        <w:left w:val="none" w:sz="0" w:space="0" w:color="auto"/>
        <w:bottom w:val="none" w:sz="0" w:space="0" w:color="auto"/>
        <w:right w:val="none" w:sz="0" w:space="0" w:color="auto"/>
      </w:divBdr>
    </w:div>
    <w:div w:id="647320765">
      <w:bodyDiv w:val="1"/>
      <w:marLeft w:val="0"/>
      <w:marRight w:val="0"/>
      <w:marTop w:val="0"/>
      <w:marBottom w:val="0"/>
      <w:divBdr>
        <w:top w:val="none" w:sz="0" w:space="0" w:color="auto"/>
        <w:left w:val="none" w:sz="0" w:space="0" w:color="auto"/>
        <w:bottom w:val="none" w:sz="0" w:space="0" w:color="auto"/>
        <w:right w:val="none" w:sz="0" w:space="0" w:color="auto"/>
      </w:divBdr>
    </w:div>
    <w:div w:id="697120030">
      <w:bodyDiv w:val="1"/>
      <w:marLeft w:val="0"/>
      <w:marRight w:val="0"/>
      <w:marTop w:val="0"/>
      <w:marBottom w:val="0"/>
      <w:divBdr>
        <w:top w:val="none" w:sz="0" w:space="0" w:color="auto"/>
        <w:left w:val="none" w:sz="0" w:space="0" w:color="auto"/>
        <w:bottom w:val="none" w:sz="0" w:space="0" w:color="auto"/>
        <w:right w:val="none" w:sz="0" w:space="0" w:color="auto"/>
      </w:divBdr>
    </w:div>
    <w:div w:id="723988950">
      <w:bodyDiv w:val="1"/>
      <w:marLeft w:val="0"/>
      <w:marRight w:val="0"/>
      <w:marTop w:val="0"/>
      <w:marBottom w:val="0"/>
      <w:divBdr>
        <w:top w:val="none" w:sz="0" w:space="0" w:color="auto"/>
        <w:left w:val="none" w:sz="0" w:space="0" w:color="auto"/>
        <w:bottom w:val="none" w:sz="0" w:space="0" w:color="auto"/>
        <w:right w:val="none" w:sz="0" w:space="0" w:color="auto"/>
      </w:divBdr>
      <w:divsChild>
        <w:div w:id="55781300">
          <w:marLeft w:val="0"/>
          <w:marRight w:val="0"/>
          <w:marTop w:val="0"/>
          <w:marBottom w:val="0"/>
          <w:divBdr>
            <w:top w:val="none" w:sz="0" w:space="0" w:color="auto"/>
            <w:left w:val="none" w:sz="0" w:space="0" w:color="auto"/>
            <w:bottom w:val="none" w:sz="0" w:space="0" w:color="auto"/>
            <w:right w:val="none" w:sz="0" w:space="0" w:color="auto"/>
          </w:divBdr>
          <w:divsChild>
            <w:div w:id="312485934">
              <w:marLeft w:val="0"/>
              <w:marRight w:val="0"/>
              <w:marTop w:val="0"/>
              <w:marBottom w:val="0"/>
              <w:divBdr>
                <w:top w:val="none" w:sz="0" w:space="0" w:color="auto"/>
                <w:left w:val="none" w:sz="0" w:space="0" w:color="auto"/>
                <w:bottom w:val="none" w:sz="0" w:space="0" w:color="auto"/>
                <w:right w:val="none" w:sz="0" w:space="0" w:color="auto"/>
              </w:divBdr>
              <w:divsChild>
                <w:div w:id="139345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4407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797802113">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925841341">
      <w:bodyDiv w:val="1"/>
      <w:marLeft w:val="0"/>
      <w:marRight w:val="0"/>
      <w:marTop w:val="0"/>
      <w:marBottom w:val="0"/>
      <w:divBdr>
        <w:top w:val="none" w:sz="0" w:space="0" w:color="auto"/>
        <w:left w:val="none" w:sz="0" w:space="0" w:color="auto"/>
        <w:bottom w:val="none" w:sz="0" w:space="0" w:color="auto"/>
        <w:right w:val="none" w:sz="0" w:space="0" w:color="auto"/>
      </w:divBdr>
    </w:div>
    <w:div w:id="1033846722">
      <w:bodyDiv w:val="1"/>
      <w:marLeft w:val="0"/>
      <w:marRight w:val="0"/>
      <w:marTop w:val="0"/>
      <w:marBottom w:val="0"/>
      <w:divBdr>
        <w:top w:val="none" w:sz="0" w:space="0" w:color="auto"/>
        <w:left w:val="none" w:sz="0" w:space="0" w:color="auto"/>
        <w:bottom w:val="none" w:sz="0" w:space="0" w:color="auto"/>
        <w:right w:val="none" w:sz="0" w:space="0" w:color="auto"/>
      </w:divBdr>
    </w:div>
    <w:div w:id="1052269271">
      <w:bodyDiv w:val="1"/>
      <w:marLeft w:val="0"/>
      <w:marRight w:val="0"/>
      <w:marTop w:val="0"/>
      <w:marBottom w:val="0"/>
      <w:divBdr>
        <w:top w:val="none" w:sz="0" w:space="0" w:color="auto"/>
        <w:left w:val="none" w:sz="0" w:space="0" w:color="auto"/>
        <w:bottom w:val="none" w:sz="0" w:space="0" w:color="auto"/>
        <w:right w:val="none" w:sz="0" w:space="0" w:color="auto"/>
      </w:divBdr>
    </w:div>
    <w:div w:id="1062412947">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77580458">
      <w:bodyDiv w:val="1"/>
      <w:marLeft w:val="0"/>
      <w:marRight w:val="0"/>
      <w:marTop w:val="0"/>
      <w:marBottom w:val="0"/>
      <w:divBdr>
        <w:top w:val="none" w:sz="0" w:space="0" w:color="auto"/>
        <w:left w:val="none" w:sz="0" w:space="0" w:color="auto"/>
        <w:bottom w:val="none" w:sz="0" w:space="0" w:color="auto"/>
        <w:right w:val="none" w:sz="0" w:space="0" w:color="auto"/>
      </w:divBdr>
    </w:div>
    <w:div w:id="1208107681">
      <w:bodyDiv w:val="1"/>
      <w:marLeft w:val="0"/>
      <w:marRight w:val="0"/>
      <w:marTop w:val="0"/>
      <w:marBottom w:val="0"/>
      <w:divBdr>
        <w:top w:val="none" w:sz="0" w:space="0" w:color="auto"/>
        <w:left w:val="none" w:sz="0" w:space="0" w:color="auto"/>
        <w:bottom w:val="none" w:sz="0" w:space="0" w:color="auto"/>
        <w:right w:val="none" w:sz="0" w:space="0" w:color="auto"/>
      </w:divBdr>
    </w:div>
    <w:div w:id="1229459716">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88066240">
      <w:bodyDiv w:val="1"/>
      <w:marLeft w:val="0"/>
      <w:marRight w:val="0"/>
      <w:marTop w:val="0"/>
      <w:marBottom w:val="0"/>
      <w:divBdr>
        <w:top w:val="none" w:sz="0" w:space="0" w:color="auto"/>
        <w:left w:val="none" w:sz="0" w:space="0" w:color="auto"/>
        <w:bottom w:val="none" w:sz="0" w:space="0" w:color="auto"/>
        <w:right w:val="none" w:sz="0" w:space="0" w:color="auto"/>
      </w:divBdr>
    </w:div>
    <w:div w:id="1503616725">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543128579">
      <w:bodyDiv w:val="1"/>
      <w:marLeft w:val="0"/>
      <w:marRight w:val="0"/>
      <w:marTop w:val="0"/>
      <w:marBottom w:val="0"/>
      <w:divBdr>
        <w:top w:val="none" w:sz="0" w:space="0" w:color="auto"/>
        <w:left w:val="none" w:sz="0" w:space="0" w:color="auto"/>
        <w:bottom w:val="none" w:sz="0" w:space="0" w:color="auto"/>
        <w:right w:val="none" w:sz="0" w:space="0" w:color="auto"/>
      </w:divBdr>
    </w:div>
    <w:div w:id="1629043330">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67680673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792506208">
      <w:bodyDiv w:val="1"/>
      <w:marLeft w:val="0"/>
      <w:marRight w:val="0"/>
      <w:marTop w:val="0"/>
      <w:marBottom w:val="0"/>
      <w:divBdr>
        <w:top w:val="none" w:sz="0" w:space="0" w:color="auto"/>
        <w:left w:val="none" w:sz="0" w:space="0" w:color="auto"/>
        <w:bottom w:val="none" w:sz="0" w:space="0" w:color="auto"/>
        <w:right w:val="none" w:sz="0" w:space="0" w:color="auto"/>
      </w:divBdr>
      <w:divsChild>
        <w:div w:id="1865512377">
          <w:marLeft w:val="0"/>
          <w:marRight w:val="0"/>
          <w:marTop w:val="0"/>
          <w:marBottom w:val="0"/>
          <w:divBdr>
            <w:top w:val="none" w:sz="0" w:space="0" w:color="auto"/>
            <w:left w:val="none" w:sz="0" w:space="0" w:color="auto"/>
            <w:bottom w:val="none" w:sz="0" w:space="0" w:color="auto"/>
            <w:right w:val="none" w:sz="0" w:space="0" w:color="auto"/>
          </w:divBdr>
          <w:divsChild>
            <w:div w:id="8995204">
              <w:marLeft w:val="0"/>
              <w:marRight w:val="0"/>
              <w:marTop w:val="0"/>
              <w:marBottom w:val="0"/>
              <w:divBdr>
                <w:top w:val="none" w:sz="0" w:space="0" w:color="auto"/>
                <w:left w:val="none" w:sz="0" w:space="0" w:color="auto"/>
                <w:bottom w:val="none" w:sz="0" w:space="0" w:color="auto"/>
                <w:right w:val="none" w:sz="0" w:space="0" w:color="auto"/>
              </w:divBdr>
              <w:divsChild>
                <w:div w:id="108476039">
                  <w:marLeft w:val="0"/>
                  <w:marRight w:val="0"/>
                  <w:marTop w:val="0"/>
                  <w:marBottom w:val="0"/>
                  <w:divBdr>
                    <w:top w:val="none" w:sz="0" w:space="0" w:color="auto"/>
                    <w:left w:val="none" w:sz="0" w:space="0" w:color="auto"/>
                    <w:bottom w:val="none" w:sz="0" w:space="0" w:color="auto"/>
                    <w:right w:val="none" w:sz="0" w:space="0" w:color="auto"/>
                  </w:divBdr>
                  <w:divsChild>
                    <w:div w:id="323166717">
                      <w:marLeft w:val="0"/>
                      <w:marRight w:val="0"/>
                      <w:marTop w:val="0"/>
                      <w:marBottom w:val="0"/>
                      <w:divBdr>
                        <w:top w:val="none" w:sz="0" w:space="0" w:color="auto"/>
                        <w:left w:val="none" w:sz="0" w:space="0" w:color="auto"/>
                        <w:bottom w:val="none" w:sz="0" w:space="0" w:color="auto"/>
                        <w:right w:val="none" w:sz="0" w:space="0" w:color="auto"/>
                      </w:divBdr>
                      <w:divsChild>
                        <w:div w:id="1543640202">
                          <w:marLeft w:val="0"/>
                          <w:marRight w:val="0"/>
                          <w:marTop w:val="0"/>
                          <w:marBottom w:val="0"/>
                          <w:divBdr>
                            <w:top w:val="none" w:sz="0" w:space="0" w:color="auto"/>
                            <w:left w:val="none" w:sz="0" w:space="0" w:color="auto"/>
                            <w:bottom w:val="none" w:sz="0" w:space="0" w:color="auto"/>
                            <w:right w:val="none" w:sz="0" w:space="0" w:color="auto"/>
                          </w:divBdr>
                          <w:divsChild>
                            <w:div w:id="95828648">
                              <w:marLeft w:val="0"/>
                              <w:marRight w:val="0"/>
                              <w:marTop w:val="0"/>
                              <w:marBottom w:val="0"/>
                              <w:divBdr>
                                <w:top w:val="none" w:sz="0" w:space="0" w:color="auto"/>
                                <w:left w:val="none" w:sz="0" w:space="0" w:color="auto"/>
                                <w:bottom w:val="none" w:sz="0" w:space="0" w:color="auto"/>
                                <w:right w:val="none" w:sz="0" w:space="0" w:color="auto"/>
                              </w:divBdr>
                              <w:divsChild>
                                <w:div w:id="1817333731">
                                  <w:marLeft w:val="0"/>
                                  <w:marRight w:val="0"/>
                                  <w:marTop w:val="0"/>
                                  <w:marBottom w:val="0"/>
                                  <w:divBdr>
                                    <w:top w:val="none" w:sz="0" w:space="0" w:color="auto"/>
                                    <w:left w:val="none" w:sz="0" w:space="0" w:color="auto"/>
                                    <w:bottom w:val="none" w:sz="0" w:space="0" w:color="auto"/>
                                    <w:right w:val="none" w:sz="0" w:space="0" w:color="auto"/>
                                  </w:divBdr>
                                  <w:divsChild>
                                    <w:div w:id="524291256">
                                      <w:marLeft w:val="0"/>
                                      <w:marRight w:val="0"/>
                                      <w:marTop w:val="0"/>
                                      <w:marBottom w:val="0"/>
                                      <w:divBdr>
                                        <w:top w:val="none" w:sz="0" w:space="0" w:color="auto"/>
                                        <w:left w:val="none" w:sz="0" w:space="0" w:color="auto"/>
                                        <w:bottom w:val="none" w:sz="0" w:space="0" w:color="auto"/>
                                        <w:right w:val="none" w:sz="0" w:space="0" w:color="auto"/>
                                      </w:divBdr>
                                      <w:divsChild>
                                        <w:div w:id="1742755897">
                                          <w:marLeft w:val="0"/>
                                          <w:marRight w:val="0"/>
                                          <w:marTop w:val="0"/>
                                          <w:marBottom w:val="100"/>
                                          <w:divBdr>
                                            <w:top w:val="none" w:sz="0" w:space="0" w:color="auto"/>
                                            <w:left w:val="none" w:sz="0" w:space="0" w:color="auto"/>
                                            <w:bottom w:val="none" w:sz="0" w:space="0" w:color="auto"/>
                                            <w:right w:val="none" w:sz="0" w:space="0" w:color="auto"/>
                                          </w:divBdr>
                                          <w:divsChild>
                                            <w:div w:id="1485854198">
                                              <w:marLeft w:val="0"/>
                                              <w:marRight w:val="0"/>
                                              <w:marTop w:val="0"/>
                                              <w:marBottom w:val="0"/>
                                              <w:divBdr>
                                                <w:top w:val="none" w:sz="0" w:space="0" w:color="auto"/>
                                                <w:left w:val="none" w:sz="0" w:space="0" w:color="auto"/>
                                                <w:bottom w:val="none" w:sz="0" w:space="0" w:color="auto"/>
                                                <w:right w:val="none" w:sz="0" w:space="0" w:color="auto"/>
                                              </w:divBdr>
                                              <w:divsChild>
                                                <w:div w:id="2027831273">
                                                  <w:marLeft w:val="0"/>
                                                  <w:marRight w:val="0"/>
                                                  <w:marTop w:val="0"/>
                                                  <w:marBottom w:val="0"/>
                                                  <w:divBdr>
                                                    <w:top w:val="none" w:sz="0" w:space="0" w:color="auto"/>
                                                    <w:left w:val="none" w:sz="0" w:space="0" w:color="auto"/>
                                                    <w:bottom w:val="none" w:sz="0" w:space="0" w:color="auto"/>
                                                    <w:right w:val="none" w:sz="0" w:space="0" w:color="auto"/>
                                                  </w:divBdr>
                                                  <w:divsChild>
                                                    <w:div w:id="813713479">
                                                      <w:marLeft w:val="0"/>
                                                      <w:marRight w:val="0"/>
                                                      <w:marTop w:val="0"/>
                                                      <w:marBottom w:val="0"/>
                                                      <w:divBdr>
                                                        <w:top w:val="none" w:sz="0" w:space="0" w:color="auto"/>
                                                        <w:left w:val="none" w:sz="0" w:space="0" w:color="auto"/>
                                                        <w:bottom w:val="none" w:sz="0" w:space="0" w:color="auto"/>
                                                        <w:right w:val="none" w:sz="0" w:space="0" w:color="auto"/>
                                                      </w:divBdr>
                                                      <w:divsChild>
                                                        <w:div w:id="647785557">
                                                          <w:marLeft w:val="0"/>
                                                          <w:marRight w:val="0"/>
                                                          <w:marTop w:val="0"/>
                                                          <w:marBottom w:val="0"/>
                                                          <w:divBdr>
                                                            <w:top w:val="none" w:sz="0" w:space="0" w:color="auto"/>
                                                            <w:left w:val="none" w:sz="0" w:space="0" w:color="auto"/>
                                                            <w:bottom w:val="none" w:sz="0" w:space="0" w:color="auto"/>
                                                            <w:right w:val="none" w:sz="0" w:space="0" w:color="auto"/>
                                                          </w:divBdr>
                                                          <w:divsChild>
                                                            <w:div w:id="1419715294">
                                                              <w:marLeft w:val="0"/>
                                                              <w:marRight w:val="0"/>
                                                              <w:marTop w:val="0"/>
                                                              <w:marBottom w:val="0"/>
                                                              <w:divBdr>
                                                                <w:top w:val="none" w:sz="0" w:space="0" w:color="auto"/>
                                                                <w:left w:val="none" w:sz="0" w:space="0" w:color="auto"/>
                                                                <w:bottom w:val="none" w:sz="0" w:space="0" w:color="auto"/>
                                                                <w:right w:val="none" w:sz="0" w:space="0" w:color="auto"/>
                                                              </w:divBdr>
                                                              <w:divsChild>
                                                                <w:div w:id="711809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385608">
                                                      <w:marLeft w:val="0"/>
                                                      <w:marRight w:val="0"/>
                                                      <w:marTop w:val="0"/>
                                                      <w:marBottom w:val="0"/>
                                                      <w:divBdr>
                                                        <w:top w:val="none" w:sz="0" w:space="0" w:color="auto"/>
                                                        <w:left w:val="none" w:sz="0" w:space="0" w:color="auto"/>
                                                        <w:bottom w:val="none" w:sz="0" w:space="0" w:color="auto"/>
                                                        <w:right w:val="none" w:sz="0" w:space="0" w:color="auto"/>
                                                      </w:divBdr>
                                                      <w:divsChild>
                                                        <w:div w:id="2060517541">
                                                          <w:marLeft w:val="0"/>
                                                          <w:marRight w:val="0"/>
                                                          <w:marTop w:val="0"/>
                                                          <w:marBottom w:val="0"/>
                                                          <w:divBdr>
                                                            <w:top w:val="none" w:sz="0" w:space="0" w:color="auto"/>
                                                            <w:left w:val="none" w:sz="0" w:space="0" w:color="auto"/>
                                                            <w:bottom w:val="none" w:sz="0" w:space="0" w:color="auto"/>
                                                            <w:right w:val="none" w:sz="0" w:space="0" w:color="auto"/>
                                                          </w:divBdr>
                                                        </w:div>
                                                        <w:div w:id="632832209">
                                                          <w:marLeft w:val="0"/>
                                                          <w:marRight w:val="0"/>
                                                          <w:marTop w:val="0"/>
                                                          <w:marBottom w:val="0"/>
                                                          <w:divBdr>
                                                            <w:top w:val="none" w:sz="0" w:space="0" w:color="auto"/>
                                                            <w:left w:val="none" w:sz="0" w:space="0" w:color="auto"/>
                                                            <w:bottom w:val="none" w:sz="0" w:space="0" w:color="auto"/>
                                                            <w:right w:val="none" w:sz="0" w:space="0" w:color="auto"/>
                                                          </w:divBdr>
                                                          <w:divsChild>
                                                            <w:div w:id="95571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7885">
                                                      <w:marLeft w:val="0"/>
                                                      <w:marRight w:val="0"/>
                                                      <w:marTop w:val="180"/>
                                                      <w:marBottom w:val="0"/>
                                                      <w:divBdr>
                                                        <w:top w:val="none" w:sz="0" w:space="0" w:color="auto"/>
                                                        <w:left w:val="none" w:sz="0" w:space="0" w:color="auto"/>
                                                        <w:bottom w:val="none" w:sz="0" w:space="0" w:color="auto"/>
                                                        <w:right w:val="none" w:sz="0" w:space="0" w:color="auto"/>
                                                      </w:divBdr>
                                                      <w:divsChild>
                                                        <w:div w:id="8458558">
                                                          <w:marLeft w:val="0"/>
                                                          <w:marRight w:val="0"/>
                                                          <w:marTop w:val="0"/>
                                                          <w:marBottom w:val="0"/>
                                                          <w:divBdr>
                                                            <w:top w:val="none" w:sz="0" w:space="0" w:color="auto"/>
                                                            <w:left w:val="none" w:sz="0" w:space="0" w:color="auto"/>
                                                            <w:bottom w:val="none" w:sz="0" w:space="0" w:color="auto"/>
                                                            <w:right w:val="none" w:sz="0" w:space="0" w:color="auto"/>
                                                          </w:divBdr>
                                                        </w:div>
                                                        <w:div w:id="208911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6668739">
                                  <w:marLeft w:val="0"/>
                                  <w:marRight w:val="0"/>
                                  <w:marTop w:val="0"/>
                                  <w:marBottom w:val="0"/>
                                  <w:divBdr>
                                    <w:top w:val="none" w:sz="0" w:space="0" w:color="auto"/>
                                    <w:left w:val="none" w:sz="0" w:space="0" w:color="auto"/>
                                    <w:bottom w:val="none" w:sz="0" w:space="0" w:color="auto"/>
                                    <w:right w:val="none" w:sz="0" w:space="0" w:color="auto"/>
                                  </w:divBdr>
                                  <w:divsChild>
                                    <w:div w:id="1922984725">
                                      <w:marLeft w:val="0"/>
                                      <w:marRight w:val="0"/>
                                      <w:marTop w:val="0"/>
                                      <w:marBottom w:val="0"/>
                                      <w:divBdr>
                                        <w:top w:val="none" w:sz="0" w:space="0" w:color="auto"/>
                                        <w:left w:val="none" w:sz="0" w:space="0" w:color="auto"/>
                                        <w:bottom w:val="none" w:sz="0" w:space="0" w:color="auto"/>
                                        <w:right w:val="none" w:sz="0" w:space="0" w:color="auto"/>
                                      </w:divBdr>
                                      <w:divsChild>
                                        <w:div w:id="1856572239">
                                          <w:marLeft w:val="0"/>
                                          <w:marRight w:val="0"/>
                                          <w:marTop w:val="0"/>
                                          <w:marBottom w:val="0"/>
                                          <w:divBdr>
                                            <w:top w:val="none" w:sz="0" w:space="0" w:color="auto"/>
                                            <w:left w:val="none" w:sz="0" w:space="0" w:color="auto"/>
                                            <w:bottom w:val="none" w:sz="0" w:space="0" w:color="auto"/>
                                            <w:right w:val="none" w:sz="0" w:space="0" w:color="auto"/>
                                          </w:divBdr>
                                          <w:divsChild>
                                            <w:div w:id="122776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5219010">
      <w:bodyDiv w:val="1"/>
      <w:marLeft w:val="0"/>
      <w:marRight w:val="0"/>
      <w:marTop w:val="0"/>
      <w:marBottom w:val="0"/>
      <w:divBdr>
        <w:top w:val="none" w:sz="0" w:space="0" w:color="auto"/>
        <w:left w:val="none" w:sz="0" w:space="0" w:color="auto"/>
        <w:bottom w:val="none" w:sz="0" w:space="0" w:color="auto"/>
        <w:right w:val="none" w:sz="0" w:space="0" w:color="auto"/>
      </w:divBdr>
    </w:div>
    <w:div w:id="1841507423">
      <w:bodyDiv w:val="1"/>
      <w:marLeft w:val="0"/>
      <w:marRight w:val="0"/>
      <w:marTop w:val="0"/>
      <w:marBottom w:val="0"/>
      <w:divBdr>
        <w:top w:val="none" w:sz="0" w:space="0" w:color="auto"/>
        <w:left w:val="none" w:sz="0" w:space="0" w:color="auto"/>
        <w:bottom w:val="none" w:sz="0" w:space="0" w:color="auto"/>
        <w:right w:val="none" w:sz="0" w:space="0" w:color="auto"/>
      </w:divBdr>
    </w:div>
    <w:div w:id="1856338101">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01478087">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1971546219">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F7709D3-EAAF-482F-8E46-009F6825967F}"/>
      </w:docPartPr>
      <w:docPartBody>
        <w:p w:rsidR="000F04AD" w:rsidRDefault="00C649BE">
          <w:r w:rsidRPr="002010B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9BE"/>
    <w:rsid w:val="000F04AD"/>
    <w:rsid w:val="00885789"/>
    <w:rsid w:val="00C649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49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ed7563392d94b759722675e8421b559" PartId="4d06c40e1be545f09f9b0c77aefbd89c">
    <Part Type="preambule" DocPartId="31657f273b9c4215ba3a74ade4249f98" PartId="39ed3acfa9ce43e4bf69bb6da1d3bbbd"/>
    <Part Type="pastraipa" DocPartId="44fcb0c274b2440aaa3c539cefc37cc0" PartId="5b2afc93c0df459eb6d172b195aac535"/>
    <Part Type="punktas" Nr="1" Abbr="1 p." DocPartId="b7cf2f40cd224a7a85e3fbd5243e9863" PartId="4bdb1334f26046099ef2fda1f7d41152">
      <Part Type="citata" DocPartId="bd188ef8e4a948e394276cebed904668" PartId="9d573135d44d46c8aa4b487f6d80e48a">
        <Part Type="skyrius" Nr="1" Title="PLĖTROS PROGRAMOS PAŽANGOS PRIEMONĖS SIEKIAMI REZULTATAI" DocPartId="14f2276d85334bb7b07d118d9acf5929" PartId="84d21478aa214c11b3fdd321502e6a67"/>
      </Part>
    </Part>
    <Part Type="punktas" Nr="2" Abbr="2 p." DocPartId="65e8c7d431d84c1f83b54828ef246da5" PartId="f84caae8e1c944a898a9d990dea17828">
      <Part Type="citata" DocPartId="64c270401a334cff9b1b34384911e78a" PartId="7264a3dafff349f0a6e8a8b052e1ecab">
        <Part Type="skyrius" Nr="2" Title="PLĖTROS PROGRAMOS PAŽANGOS PRIEMONĖS FINANSAVIMO PLANAS" DocPartId="aaf7653ca7d844e5848b327e260d30ef" PartId="545c0ec66f004e50ad665204b3c974c6"/>
      </Part>
    </Part>
    <Part Type="punktas" Nr="3" Abbr="3 p." DocPartId="7bd6d21c9cc64f5484a25ec4dbb43a88" PartId="6de4d61b99a64f86a07af47166fb8d14">
      <Part Type="citata" DocPartId="a037d39039ec4c499df89cf44b43cbd9" PartId="22023195f7684bb8bd564d31a6073668">
        <Part Type="skyrius" Nr="3" Title="PLĖTROS PROGRAMOS PAŽANGOS PRIEMONĖS VEIKLŲ SUVESTINĖ" DocPartId="c1f885cff3f94039a546d5593ef9b556" PartId="8dea63a09ceb4019b95408d5c10e86ab"/>
      </Part>
    </Part>
    <Part Type="punktas" Nr="4" Abbr="4 p." DocPartId="aea1dde5356940908d42a3a2358a0d36" PartId="75d3572e7ea84b2db27b214d5757074a">
      <Part Type="papunktis" Nr="4.1" Abbr="4.1 pp." DocPartId="1a84e12d49b0419e81c660d57639b225" PartId="e8565ae55454460db7921dd9adcf010f">
        <Part Type="citata" DocPartId="a540eade7c554e96846b89ddc3590f6c" PartId="f0c6b16bbd1244c68f01e182b538af57">
          <Part Type="papunktis" Nr="1.2.4" Abbr="1.2.4 pp." DocPartId="0f6be049a27d47a795ce24a48fcb2d9f" PartId="7919eb3511a64644a3fa7e5452dfe805"/>
        </Part>
      </Part>
      <Part Type="papunktis" Nr="4.2" Abbr="4.2 pp." DocPartId="d0d432013d454be7be49e9421bd3ce21" PartId="34f2e62f66e14d7095531f8e3426fa75">
        <Part Type="citata" DocPartId="da503405021e4cfabfe42e1f3b9f548d" PartId="c7010d37aa5f419db8715853ab3b2be1">
          <Part Type="papunktis" Nr="1.2.7" Abbr="1.2.7 pp." DocPartId="3416c281932e4b43b3b901529515c57c" PartId="a0356178656a4173adebdf4c601e2880"/>
        </Part>
      </Part>
    </Part>
    <Part Type="punktas" Nr="5" Abbr="5 p." DocPartId="6d50cb5a708245d88b32e1c0d4719d02" PartId="a03085551beb430e9cb3cb19b3af2d25">
      <Part Type="papunktis" Nr="5.1" Abbr="5.1 pp." DocPartId="8df9cc687dd84ef294a2fd5b44bbb6dc" PartId="ef5604ece4f145b396d07a305af92cc2">
        <Part Type="citata" DocPartId="7ee66391805743fc9a838f87853e7ca6" PartId="d943952bb18947f1838ff947cf4f698e">
          <Part Type="papunktis" Nr="1.2.4" Abbr="1.2.4 pp." DocPartId="819066b6cdf9457ebe52150a6cddd5bb" PartId="e76a2f3dc65a43d3855d0965196e6b63"/>
        </Part>
      </Part>
      <Part Type="papunktis" Nr="5.2" Abbr="5.2 pp." DocPartId="773ed9e10e4f4523ae02c08d34c8893e" PartId="3993e939fbc1486192f6b6827eced859">
        <Part Type="citata" DocPartId="51afd1a02d514fce8e56a41547e85a64" PartId="f9887b5e075a488f9bdde3e085b9b56e">
          <Part Type="papunktis" Nr="1.2.5" Abbr="1.2.5 pp." DocPartId="2be098b8cf3342f596f6d0a3a24a1813" PartId="c829f899b3b049f4b9f8459a2d66bf37"/>
        </Part>
      </Part>
    </Part>
    <Part Type="punktas" Nr="6" Abbr="6 p." DocPartId="25413e713b7f408bbc90a1374cc75002" PartId="709e6c24083c46efa65dc28546ae71a9">
      <Part Type="papunktis" Nr="6.1" Abbr="6.1 pp." DocPartId="02f17ba2adf94b199b61345c9c730f87" PartId="2ffbbeab13934cbca7cc48e521111aeb">
        <Part Type="citata" DocPartId="d9e6476e1c5b4c80acae5baaeeea39c0" PartId="191229223d994b2a9da67aab8235093d">
          <Part Type="skyrius" Nr="26" Title="STEBĖSENOS RODIKLIO „PROFESINIO MOKYMO ĮSTAIGŲ, ĮGYVENDINANČIŲ NEFORMALIĄSIAS PROFESINIO MOKYMO PROGRAMAS TREČIŲJŲ ŠALIŲ PILIEČIAMS, DALIS“ APRAŠYMO KORTELĖ" DocPartId="1e2e4599f6de41ceb83b5daa0ffc0871" PartId="8091ed7ecdbd4935a6e3b4eb0d97d4c9"/>
        </Part>
      </Part>
      <Part Type="papunktis" Nr="6.2" Abbr="6.2 pp." DocPartId="4e91b757414b43ce8dd8824542459a61" PartId="72fd9c9aab9d45b4a05198746c48e6bd">
        <Part Type="citata" DocPartId="0e9f622516fd4b91abf53f01b068adcb" PartId="93e6a8bb13e44f55b2c5ad565b5e250a">
          <Part Type="skyrius" Nr="27" Title="STEBĖSENOS RODIKLIO „PARENGTAS METODINIS VADOVAS PROFESINIO MOKYMO ĮSTAIGOMS DĖL TREČIŲJŲ ŠALIŲ PILIEČIŲ INTEGRACIJOS“ APRAŠYMO KORTELĖ" DocPartId="b42ac962738242198e6c6d8fdc87037d" PartId="c10957a426de4179b26f0ca987c6f9d7"/>
        </Part>
      </Part>
      <Part Type="papunktis" Nr="6.3" Abbr="6.3 pp." DocPartId="c8bb0ce065cb444faea7b8e5be38fcfa" PartId="570846ebef194a95a529f1752a42a839">
        <Part Type="citata" DocPartId="2a34620bc80746b4b245c36aa7623d33" PartId="c73851e46dbf48808734e65d19e30699">
          <Part Type="skyrius" Nr="28" Title="STEBĖSENOS RODIKLIO „PARENGTOS KVALIFIKACIJOS TOBULINIMO PROGRAMOS PROFESIJOS MOKYMO MOKYTOJAMS IR KITIEMS PROFESINIO MOKYMO ĮSTAIGŲ DARBUOTOJAMS, SIEKIANT PAGERINTI JŲ ĮGŪDŽIUS MOKANT TREČIŲJŲ ŠALIŲ PILIEČIUS“ APRAŠYMO KORTELĖ" DocPartId="fb5b2ac0862f4e55b4e150ffe3acd397" PartId="4304aecf7f6b42c681e61c7889a42fc4"/>
        </Part>
      </Part>
      <Part Type="papunktis" Nr="6.4" Abbr="6.4 pp." DocPartId="304e63fef8e7433e93e24008d08b197d" PartId="b306e31cf7ae41fe9f48b32bf9600fe6">
        <Part Type="citata" DocPartId="a42e1e68600b4913bf2dfae3518e54a3" PartId="44700c5268ae4ccaa9fe4643a799a9fe">
          <Part Type="skyrius" Nr="29" Title="STEBĖSENOS RODIKLIO „APIE ĮTRAUKESNĮ PROFESINĮ MOKYMĄ APMOKYTI PROFESIJOS MOKYTOJAI IR KITI PROFESINIO MOKYMO ĮSTAIGŲ DARBUOTOJAI“ APRAŠYMO KORTELĖ" DocPartId="ee1cc1d5ed7c46c3a33700ad39d0f609" PartId="32d6fa877b0c46d0b9e574d81e7a559d"/>
        </Part>
      </Part>
      <Part Type="papunktis" Nr="6.5" Abbr="6.5 pp." DocPartId="09c9f498f0a944d5a554c266d7d37294" PartId="21c1505361ec47cabfb53767dd2a8540">
        <Part Type="citata" DocPartId="5113482ac6184b40a9b1adc3466b9038" PartId="e3992ad8d15842c583b1cf279338fda2">
          <Part Type="skyrius" Nr="30" Title="STEBĖSENOS RODIKLIO „TREČIŲJŲ ŠALIŲ PILIEČIAMS PRITAIKYTOS NEFORMALIOJO PROFESINIO MOKYMO PROGRAMOS“ APRAŠYMO KORTELĖ" DocPartId="5b50b2f9587149e4a5dee853bcc0033c" PartId="6879f02503ab4fb8a4289a4ba41789a7"/>
        </Part>
      </Part>
      <Part Type="papunktis" Nr="6.6" Abbr="6.6 pp." DocPartId="b23e521726ae43ddb74300a0265051f0" PartId="ddc41cbf79064b4f913f97b4e4553b20">
        <Part Type="citata" DocPartId="5598eb8293f34fecae308ce8bb789650" PartId="9661e96aa6024d0ab774567aa732f7a4">
          <Part Type="skyrius" Nr="31" Title="STEBĖSENOS RODIKLIO „TREČIŲJŲ ŠALIŲ PILIEČIAMS PRITAIKYTOS NEFORMALIOJO PROFESINIO MOKYMO PROGRAMOS, IŠBANDYTOS PRAKTIŠKAI“ APRAŠYMO KORTELĖ" DocPartId="b75ea9a49d6e490fbb315262a76d37a8" PartId="acc410036a484f74bed2a337784a142d"/>
        </Part>
      </Part>
      <Part Type="papunktis" Nr="6.7" Abbr="6.7 pp." DocPartId="40f051b471ec4c12a4d95281895dc4f8" PartId="917473e20b6d4fd586074b63e89bc3c4">
        <Part Type="citata" DocPartId="ad9d4458932e465e96047d1287fe558f" PartId="839af9ada3fb4a819a921f28585447ea">
          <Part Type="skyrius" Nr="32" Title="STEBĖSENOS RODIKLIO „PAGAL NEFORMALIĄSIAS PROFESINIO MOKYMO PROGRAMAS PERKVALIFIKUOTI AR ĮGŪDŽIUS PATOBULINĘ TREČIŲJŲ ŠALIŲ PILIEČIAI“ APRAŠYMO KORTELĖ" DocPartId="ac84c2fed6944066839da3ae0b97ed6e" PartId="862942faf5924c4c8dc6d7ab5b318afd"/>
        </Part>
      </Part>
    </Part>
    <Part Type="signatura" DocPartId="28ca1c4e09a7477baba3ff691d1b3ccb" PartId="4e71ebde3fee42249c047df788a62601"/>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5269273E-0EBE-4678-ACE2-2496AA5C6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C1FEB6-3119-442A-9420-952116E9D375}">
  <ds:schemaRefs>
    <ds:schemaRef ds:uri="http://lrs.lt/TAIS/DocParts"/>
  </ds:schemaRefs>
</ds:datastoreItem>
</file>

<file path=customXml/itemProps5.xml><?xml version="1.0" encoding="utf-8"?>
<ds:datastoreItem xmlns:ds="http://schemas.openxmlformats.org/officeDocument/2006/customXml" ds:itemID="{EA54DCB4-D234-4A51-8C7E-CC4599186423}">
  <ds:schemaRefs>
    <ds:schemaRef ds:uri="http://schemas.openxmlformats.org/officeDocument/2006/bibliography"/>
  </ds:schemaRefs>
</ds:datastoreItem>
</file>

<file path=customXml/itemProps6.xml><?xml version="1.0" encoding="utf-8"?>
<ds:datastoreItem xmlns:ds="http://schemas.openxmlformats.org/officeDocument/2006/customXml" ds:itemID="{2A0DDC8F-2090-473A-AA2B-2B114F58A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24</Pages>
  <Words>24887</Words>
  <Characters>14186</Characters>
  <Application>Microsoft Office Word</Application>
  <DocSecurity>0</DocSecurity>
  <Lines>118</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38996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DZIKAITĖ Jolanta</cp:lastModifiedBy>
  <cp:revision>15</cp:revision>
  <dcterms:created xsi:type="dcterms:W3CDTF">2025-01-20T05:45:00Z</dcterms:created>
  <dcterms:modified xsi:type="dcterms:W3CDTF">2025-01-21T08:36:00Z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Šokaitis;#1119;#Mantas Bernotas;#166;#Margarita Kairienė;#1206;#Jurgita Merkevičienė;#63;#Eglė Vizbarė</vt:lpwstr>
  </property>
  <property fmtid="{D5CDD505-2E9C-101B-9397-08002B2CF9AE}" pid="8" name="DmsCommChanPerm">
    <vt:lpwstr/>
  </property>
  <property fmtid="{D5CDD505-2E9C-101B-9397-08002B2CF9AE}" pid="9" name="DmsPermissionsConfid">
    <vt:bool>false</vt:bool>
  </property>
  <property fmtid="{D5CDD505-2E9C-101B-9397-08002B2CF9AE}" pid="10" name="DmsDocPrepDocSendRegReal">
    <vt:bool>false</vt:bool>
  </property>
  <property fmtid="{D5CDD505-2E9C-101B-9397-08002B2CF9AE}" pid="11" name="DmsWaitingForSign">
    <vt:bool>true</vt:bool>
  </property>
</Properties>
</file>