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D4" w:rsidRDefault="00131B14" w:rsidP="009F6AD4">
      <w:r>
        <w:rPr>
          <w:noProof/>
          <w:lang w:val="lt-LT"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0;width:42.4pt;height:50.4pt;z-index:251659264">
            <v:imagedata r:id="rId4" o:title=""/>
            <w10:wrap type="topAndBottom"/>
          </v:shape>
          <o:OLEObject Type="Embed" ProgID="CorelDRAW.Graphic.9" ShapeID="_x0000_s1027" DrawAspect="Content" ObjectID="_1632652724" r:id="rId5"/>
        </w:object>
      </w:r>
      <w:r>
        <w:object w:dxaOrig="1440" w:dyaOrig="1440">
          <v:shape id="_x0000_s1026" type="#_x0000_t75" style="position:absolute;margin-left:198pt;margin-top:9pt;width:42.4pt;height:50.4pt;z-index:251658240">
            <v:imagedata r:id="rId4" o:title=""/>
            <w10:wrap type="topAndBottom"/>
          </v:shape>
          <o:OLEObject Type="Embed" ProgID="CorelDRAW.Graphic.9" ShapeID="_x0000_s1026" DrawAspect="Content" ObjectID="_1632652725" r:id="rId6"/>
        </w:object>
      </w:r>
    </w:p>
    <w:p w:rsidR="009F6AD4" w:rsidRDefault="009F6AD4" w:rsidP="009F6AD4">
      <w:pPr>
        <w:ind w:firstLine="567"/>
      </w:pPr>
    </w:p>
    <w:p w:rsidR="009F6AD4" w:rsidRDefault="009F6AD4" w:rsidP="009F6AD4">
      <w:pPr>
        <w:jc w:val="center"/>
        <w:rPr>
          <w:b/>
        </w:rPr>
      </w:pPr>
      <w:r>
        <w:rPr>
          <w:b/>
        </w:rPr>
        <w:t>PAKRUOJO RAJONO SAVIVALDYBĖS</w:t>
      </w:r>
    </w:p>
    <w:p w:rsidR="009F6AD4" w:rsidRDefault="009F6AD4" w:rsidP="009F6AD4">
      <w:pPr>
        <w:jc w:val="center"/>
        <w:rPr>
          <w:b/>
        </w:rPr>
      </w:pPr>
      <w:r>
        <w:rPr>
          <w:b/>
        </w:rPr>
        <w:t>ADMINISTRACIJOS DIREKTORIUS</w:t>
      </w:r>
    </w:p>
    <w:p w:rsidR="009F6AD4" w:rsidRDefault="009F6AD4" w:rsidP="009F6AD4">
      <w:pPr>
        <w:jc w:val="center"/>
        <w:rPr>
          <w:b/>
        </w:rPr>
      </w:pPr>
    </w:p>
    <w:p w:rsidR="009F6AD4" w:rsidRDefault="009F6AD4" w:rsidP="009F6AD4">
      <w:pPr>
        <w:jc w:val="center"/>
        <w:rPr>
          <w:b/>
        </w:rPr>
      </w:pPr>
      <w:r>
        <w:rPr>
          <w:b/>
        </w:rPr>
        <w:t>ĮSAKYMAS</w:t>
      </w:r>
    </w:p>
    <w:p w:rsidR="00131B14" w:rsidRDefault="00131B14" w:rsidP="00131B14">
      <w:pPr>
        <w:jc w:val="center"/>
        <w:rPr>
          <w:b/>
        </w:rPr>
      </w:pPr>
      <w:r>
        <w:rPr>
          <w:b/>
        </w:rPr>
        <w:t xml:space="preserve">DĖL LYGUMŲ SENIŪNIJOS STAČIŪNŲ, ŠUKIONIŲ, </w:t>
      </w:r>
      <w:r w:rsidRPr="00131B14">
        <w:rPr>
          <w:b/>
        </w:rPr>
        <w:t>KAUKSNUJŲ, DVARIŠKIŲ</w:t>
      </w:r>
      <w:r>
        <w:rPr>
          <w:b/>
        </w:rPr>
        <w:t>, DEGUČIŲ, LYGUMŲ SENIŪNAITIJŲ SENIŪNAČIŲ SĄRAŠO PATVIRTINIMO</w:t>
      </w:r>
    </w:p>
    <w:p w:rsidR="00131B14" w:rsidRDefault="00131B14" w:rsidP="00131B14">
      <w:pPr>
        <w:jc w:val="center"/>
      </w:pPr>
    </w:p>
    <w:p w:rsidR="00131B14" w:rsidRDefault="00131B14" w:rsidP="00131B14">
      <w:pPr>
        <w:jc w:val="center"/>
        <w:rPr>
          <w:lang w:val="lt-LT"/>
        </w:rPr>
      </w:pPr>
      <w:r>
        <w:rPr>
          <w:lang w:val="lt-LT"/>
        </w:rPr>
        <w:t>2019 m. spalio  d. Nr. AV-</w:t>
      </w:r>
    </w:p>
    <w:p w:rsidR="00131B14" w:rsidRDefault="00131B14" w:rsidP="00131B14">
      <w:pPr>
        <w:jc w:val="center"/>
        <w:rPr>
          <w:lang w:val="lt-LT"/>
        </w:rPr>
      </w:pPr>
      <w:r>
        <w:rPr>
          <w:lang w:val="lt-LT"/>
        </w:rPr>
        <w:t>Pakruojis</w:t>
      </w:r>
    </w:p>
    <w:p w:rsidR="00131B14" w:rsidRDefault="00131B14" w:rsidP="00131B14">
      <w:pPr>
        <w:pStyle w:val="Pagrindinistekstas"/>
      </w:pPr>
    </w:p>
    <w:p w:rsidR="00131B14" w:rsidRPr="00131B14" w:rsidRDefault="00131B14" w:rsidP="00131B14">
      <w:pPr>
        <w:pStyle w:val="Pagrindinistekstas"/>
        <w:tabs>
          <w:tab w:val="left" w:pos="851"/>
        </w:tabs>
        <w:spacing w:line="240" w:lineRule="auto"/>
        <w:ind w:firstLine="720"/>
      </w:pPr>
      <w:r>
        <w:t xml:space="preserve">Vadovaudamasi Lietuvos Respublikos vietos savivaldos įstatymo 29 straipsnio 8 dalies 1 ir 2 punktais bei 33 straipsniu, </w:t>
      </w:r>
      <w:proofErr w:type="spellStart"/>
      <w:r>
        <w:t>Seniūnaičių</w:t>
      </w:r>
      <w:proofErr w:type="spellEnd"/>
      <w:r>
        <w:t xml:space="preserve"> rinkimo ir atšaukimo tvarkos aprašu, patvirtintu Pakruojo rajono savivaldybės tarybos 2019 m. gegužės 30 d. sprendimu Nr. T-158 ,,Pakruojo rajono savivaldybės </w:t>
      </w:r>
      <w:proofErr w:type="spellStart"/>
      <w:r>
        <w:t>seniūnaičių</w:t>
      </w:r>
      <w:proofErr w:type="spellEnd"/>
      <w:r>
        <w:t xml:space="preserve"> rinkimo ir atšaukimo tvarkos aprašo patvirtinimo“, atsižvelgdama į Pakruojo rajono savivaldybės administracijos Lygumų seniūnijos 2019 m. spalio 7 d. raštą Nr. S-89 (10.2) ,,Dėl </w:t>
      </w:r>
      <w:proofErr w:type="spellStart"/>
      <w:r>
        <w:t>seniūnaičių</w:t>
      </w:r>
      <w:proofErr w:type="spellEnd"/>
      <w:r>
        <w:t xml:space="preserve"> išrinkimo“ ir pridedamus dokumentus:</w:t>
      </w:r>
      <w:r>
        <w:tab/>
      </w:r>
      <w:r>
        <w:tab/>
      </w:r>
      <w:r>
        <w:tab/>
      </w:r>
      <w:r>
        <w:tab/>
      </w:r>
      <w:r w:rsidRPr="00131B14">
        <w:t xml:space="preserve">1. T v i r t i n u Pakruojo rajono savivaldybės administracijos Lygumų seniūnijos </w:t>
      </w:r>
      <w:proofErr w:type="spellStart"/>
      <w:r w:rsidRPr="00131B14">
        <w:t>Stačiūnų</w:t>
      </w:r>
      <w:proofErr w:type="spellEnd"/>
      <w:r w:rsidRPr="00131B14">
        <w:t xml:space="preserve">, </w:t>
      </w:r>
      <w:proofErr w:type="spellStart"/>
      <w:r w:rsidRPr="00131B14">
        <w:t>Šukionių</w:t>
      </w:r>
      <w:proofErr w:type="spellEnd"/>
      <w:r w:rsidRPr="00131B14">
        <w:t xml:space="preserve">, </w:t>
      </w:r>
      <w:proofErr w:type="spellStart"/>
      <w:r w:rsidRPr="00131B14">
        <w:t>Kauksnujų</w:t>
      </w:r>
      <w:proofErr w:type="spellEnd"/>
      <w:r w:rsidRPr="00131B14">
        <w:t xml:space="preserve">, Dvariškių, Degučių, Lygumų </w:t>
      </w:r>
      <w:proofErr w:type="spellStart"/>
      <w:r w:rsidRPr="00131B14">
        <w:t>seniūnaitijų</w:t>
      </w:r>
      <w:proofErr w:type="spellEnd"/>
      <w:r w:rsidRPr="00131B14">
        <w:t xml:space="preserve"> </w:t>
      </w:r>
      <w:proofErr w:type="spellStart"/>
      <w:r w:rsidRPr="00131B14">
        <w:t>seniūnaičių</w:t>
      </w:r>
      <w:proofErr w:type="spellEnd"/>
      <w:r w:rsidRPr="00131B14">
        <w:t xml:space="preserve"> sąrašą (pridedama).</w:t>
      </w:r>
    </w:p>
    <w:p w:rsidR="00131B14" w:rsidRPr="00131B14" w:rsidRDefault="00131B14" w:rsidP="00131B14">
      <w:pPr>
        <w:pStyle w:val="Pagrindinistekstas"/>
        <w:tabs>
          <w:tab w:val="left" w:pos="851"/>
        </w:tabs>
        <w:spacing w:line="240" w:lineRule="auto"/>
        <w:ind w:firstLine="720"/>
      </w:pPr>
      <w:r w:rsidRPr="00131B14">
        <w:t>2. Į p a r e i g o j u Pakruojo rajono savivaldybės administracijos Lygumų seniūnijos seniūną šį įsakymą paskelbti Pakruojo rajono sav</w:t>
      </w:r>
      <w:r w:rsidRPr="00131B14">
        <w:t>ivaldybės interneto svetainėje,</w:t>
      </w:r>
      <w:r w:rsidRPr="00131B14">
        <w:t xml:space="preserve"> seniūnijos patalpose ir skelbimų lentose (ten, kur jos oficialiai įrengtos) ir vietinės visuomenės informavimo priemonėse. </w:t>
      </w:r>
    </w:p>
    <w:p w:rsidR="00131B14" w:rsidRPr="00131B14" w:rsidRDefault="00131B14" w:rsidP="00131B14">
      <w:pPr>
        <w:pStyle w:val="Pagrindinistekstas"/>
        <w:tabs>
          <w:tab w:val="left" w:pos="851"/>
        </w:tabs>
        <w:spacing w:line="240" w:lineRule="auto"/>
        <w:ind w:firstLine="720"/>
      </w:pPr>
      <w:r w:rsidRPr="00131B14">
        <w:t xml:space="preserve">3. </w:t>
      </w:r>
      <w:r w:rsidRPr="00131B14">
        <w:rPr>
          <w:spacing w:val="60"/>
        </w:rPr>
        <w:t>Nurodau</w:t>
      </w:r>
      <w:r w:rsidRPr="00131B14">
        <w:t xml:space="preserve"> Pakruojo rajono savivaldybės administracijos Teisės ir civilinės metrikacijos skyriui išrinktiems Lygumų seniūnijos </w:t>
      </w:r>
      <w:proofErr w:type="spellStart"/>
      <w:r w:rsidRPr="00131B14">
        <w:t>Stačiūnų</w:t>
      </w:r>
      <w:proofErr w:type="spellEnd"/>
      <w:r w:rsidRPr="00131B14">
        <w:t xml:space="preserve">, </w:t>
      </w:r>
      <w:proofErr w:type="spellStart"/>
      <w:r w:rsidRPr="00131B14">
        <w:t>Šukionių</w:t>
      </w:r>
      <w:proofErr w:type="spellEnd"/>
      <w:r w:rsidRPr="00131B14">
        <w:t xml:space="preserve">, </w:t>
      </w:r>
      <w:proofErr w:type="spellStart"/>
      <w:r w:rsidRPr="00131B14">
        <w:t>Kauksnujų</w:t>
      </w:r>
      <w:proofErr w:type="spellEnd"/>
      <w:r w:rsidRPr="00131B14">
        <w:t xml:space="preserve">, Dvariškių, Degučių, Lygumų </w:t>
      </w:r>
      <w:proofErr w:type="spellStart"/>
      <w:r w:rsidRPr="00131B14">
        <w:t>seniūnaitijų</w:t>
      </w:r>
      <w:proofErr w:type="spellEnd"/>
      <w:r w:rsidRPr="00131B14">
        <w:t xml:space="preserve"> </w:t>
      </w:r>
      <w:proofErr w:type="spellStart"/>
      <w:r w:rsidRPr="00131B14">
        <w:t>seniūnaičiams</w:t>
      </w:r>
      <w:proofErr w:type="spellEnd"/>
      <w:r w:rsidRPr="00131B14">
        <w:t xml:space="preserve"> parengti Pakruojo rajono savivaldybės administracijos direktoriaus 2018 m. vasario 28 d. įsakymu Nr. AV-133 ,,Dėl </w:t>
      </w:r>
      <w:proofErr w:type="spellStart"/>
      <w:r w:rsidRPr="00131B14">
        <w:t>seniūnaičių</w:t>
      </w:r>
      <w:proofErr w:type="spellEnd"/>
      <w:r w:rsidRPr="00131B14">
        <w:t xml:space="preserve"> pažymėjimo formos patvirtinimo“ nustatytos formos </w:t>
      </w:r>
      <w:proofErr w:type="spellStart"/>
      <w:r w:rsidRPr="00131B14">
        <w:t>Seniūnaičių</w:t>
      </w:r>
      <w:proofErr w:type="spellEnd"/>
      <w:r w:rsidRPr="00131B14">
        <w:t xml:space="preserve"> pažymėjimus.</w:t>
      </w:r>
    </w:p>
    <w:p w:rsidR="00131B14" w:rsidRDefault="00131B14" w:rsidP="00131B14">
      <w:pPr>
        <w:tabs>
          <w:tab w:val="left" w:pos="851"/>
        </w:tabs>
        <w:ind w:firstLine="851"/>
        <w:jc w:val="both"/>
        <w:rPr>
          <w:color w:val="000000" w:themeColor="text1"/>
          <w:lang w:val="lt-LT"/>
        </w:rPr>
      </w:pPr>
      <w:r w:rsidRPr="00131B14">
        <w:rPr>
          <w:lang w:val="lt-LT"/>
        </w:rPr>
        <w:t xml:space="preserve">Šis įsakymas gali būti skundžiamas Lietuvos </w:t>
      </w:r>
      <w:r>
        <w:rPr>
          <w:color w:val="000000" w:themeColor="text1"/>
          <w:lang w:val="lt-LT"/>
        </w:rPr>
        <w:t>Respublikos administracinių bylų teisenos įstatymo nustatyta tvarka.</w:t>
      </w:r>
    </w:p>
    <w:p w:rsidR="00131B14" w:rsidRDefault="00131B14" w:rsidP="00131B14">
      <w:pPr>
        <w:pStyle w:val="Pagrindinistekstas"/>
        <w:spacing w:line="240" w:lineRule="auto"/>
      </w:pPr>
    </w:p>
    <w:p w:rsidR="00131B14" w:rsidRDefault="00131B14" w:rsidP="00131B14">
      <w:pPr>
        <w:pStyle w:val="Pagrindinistekstas"/>
        <w:spacing w:line="240" w:lineRule="auto"/>
      </w:pPr>
    </w:p>
    <w:p w:rsidR="00131B14" w:rsidRDefault="00131B14" w:rsidP="00131B14">
      <w:pPr>
        <w:pStyle w:val="Pagrindinistekstas"/>
        <w:spacing w:line="240" w:lineRule="auto"/>
        <w:jc w:val="left"/>
      </w:pPr>
      <w:r>
        <w:t>Administracijos direktorė</w:t>
      </w:r>
      <w:r>
        <w:tab/>
      </w:r>
      <w:r>
        <w:tab/>
      </w:r>
      <w:r>
        <w:tab/>
      </w:r>
      <w:r>
        <w:tab/>
      </w:r>
      <w:r>
        <w:tab/>
        <w:t>Ilona Gelažnikienė</w:t>
      </w:r>
      <w:r>
        <w:tab/>
      </w:r>
      <w:r>
        <w:tab/>
      </w:r>
      <w:r>
        <w:tab/>
      </w:r>
      <w:r>
        <w:tab/>
      </w:r>
      <w:r>
        <w:tab/>
      </w:r>
    </w:p>
    <w:p w:rsidR="009F6AD4" w:rsidRDefault="009F6AD4" w:rsidP="009F6AD4">
      <w:pPr>
        <w:pStyle w:val="Pagrindinistekstas"/>
        <w:ind w:left="60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  <w:bookmarkStart w:id="0" w:name="_GoBack"/>
    </w:p>
    <w:bookmarkEnd w:id="0"/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3F0B6E" w:rsidP="009F6AD4">
      <w:pPr>
        <w:pStyle w:val="Pagrindinistekstas"/>
      </w:pPr>
      <w:r>
        <w:lastRenderedPageBreak/>
        <w:tab/>
      </w:r>
      <w:r>
        <w:tab/>
      </w:r>
      <w:r>
        <w:tab/>
      </w:r>
      <w:r>
        <w:tab/>
      </w:r>
    </w:p>
    <w:p w:rsidR="00091F78" w:rsidRDefault="00091F78"/>
    <w:p w:rsidR="000D468A" w:rsidRDefault="000D468A">
      <w:r>
        <w:tab/>
      </w:r>
      <w:r>
        <w:tab/>
      </w:r>
      <w:r>
        <w:tab/>
      </w:r>
      <w:r>
        <w:tab/>
      </w:r>
      <w:r>
        <w:tab/>
        <w:t>PATVIRTINTA</w:t>
      </w:r>
    </w:p>
    <w:p w:rsidR="000D468A" w:rsidRDefault="000D468A">
      <w:pPr>
        <w:rPr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 w:rsidRPr="000D468A">
        <w:rPr>
          <w:lang w:val="lt-LT"/>
        </w:rPr>
        <w:t xml:space="preserve">Pakruojo rajono savivaldybės </w:t>
      </w:r>
      <w:r w:rsidRPr="000D468A">
        <w:rPr>
          <w:lang w:val="lt-LT"/>
        </w:rPr>
        <w:tab/>
      </w:r>
      <w:r w:rsidRPr="000D468A">
        <w:rPr>
          <w:lang w:val="lt-LT"/>
        </w:rPr>
        <w:tab/>
      </w:r>
      <w:r w:rsidRPr="000D468A">
        <w:rPr>
          <w:lang w:val="lt-LT"/>
        </w:rPr>
        <w:tab/>
      </w:r>
      <w:r w:rsidRPr="000D468A">
        <w:rPr>
          <w:lang w:val="lt-LT"/>
        </w:rPr>
        <w:tab/>
      </w:r>
      <w:r w:rsidRPr="000D468A">
        <w:rPr>
          <w:lang w:val="lt-LT"/>
        </w:rPr>
        <w:tab/>
        <w:t>administracijos direktoriaus</w:t>
      </w:r>
    </w:p>
    <w:p w:rsidR="000D468A" w:rsidRDefault="003F0B6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2019</w:t>
      </w:r>
      <w:r w:rsidR="000D468A">
        <w:rPr>
          <w:lang w:val="lt-LT"/>
        </w:rPr>
        <w:t xml:space="preserve"> m. </w:t>
      </w:r>
      <w:r>
        <w:rPr>
          <w:lang w:val="lt-LT"/>
        </w:rPr>
        <w:t>spalio</w:t>
      </w:r>
      <w:r w:rsidR="000D468A">
        <w:rPr>
          <w:lang w:val="lt-LT"/>
        </w:rPr>
        <w:t xml:space="preserve">  d.</w:t>
      </w:r>
    </w:p>
    <w:p w:rsidR="000D468A" w:rsidRDefault="00152C0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į</w:t>
      </w:r>
      <w:r w:rsidR="000D468A">
        <w:rPr>
          <w:lang w:val="lt-LT"/>
        </w:rPr>
        <w:t>sakymu Nr. AV-</w:t>
      </w:r>
    </w:p>
    <w:p w:rsidR="000D468A" w:rsidRDefault="000D468A">
      <w:pPr>
        <w:rPr>
          <w:lang w:val="lt-LT"/>
        </w:rPr>
      </w:pPr>
    </w:p>
    <w:p w:rsidR="000D468A" w:rsidRDefault="000D468A">
      <w:pPr>
        <w:rPr>
          <w:b/>
          <w:lang w:val="lt-LT"/>
        </w:rPr>
      </w:pPr>
      <w:r>
        <w:rPr>
          <w:lang w:val="lt-LT"/>
        </w:rPr>
        <w:tab/>
      </w:r>
      <w:r w:rsidR="00BF7FD7">
        <w:rPr>
          <w:b/>
          <w:lang w:val="lt-LT"/>
        </w:rPr>
        <w:t>LYGUMŲ</w:t>
      </w:r>
      <w:r w:rsidR="003F0B6E">
        <w:rPr>
          <w:b/>
          <w:lang w:val="lt-LT"/>
        </w:rPr>
        <w:t xml:space="preserve"> SENIŪNIJOS SENIŪNAITIJŲ SENIŪNAIČIŲ SĄRAŠAS</w:t>
      </w:r>
    </w:p>
    <w:p w:rsidR="000D468A" w:rsidRDefault="000D468A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0D468A" w:rsidTr="000D468A">
        <w:tc>
          <w:tcPr>
            <w:tcW w:w="846" w:type="dxa"/>
          </w:tcPr>
          <w:p w:rsidR="000D468A" w:rsidRDefault="000D468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4536" w:type="dxa"/>
          </w:tcPr>
          <w:p w:rsidR="000D468A" w:rsidRDefault="003F0B6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</w:t>
            </w:r>
            <w:r w:rsidR="000D468A">
              <w:rPr>
                <w:b/>
                <w:lang w:val="lt-LT"/>
              </w:rPr>
              <w:t>eniūnaitija</w:t>
            </w:r>
            <w:proofErr w:type="spellEnd"/>
          </w:p>
        </w:tc>
        <w:tc>
          <w:tcPr>
            <w:tcW w:w="4246" w:type="dxa"/>
          </w:tcPr>
          <w:p w:rsidR="000D468A" w:rsidRDefault="000D468A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Seniūnaičio</w:t>
            </w:r>
            <w:proofErr w:type="spellEnd"/>
            <w:r>
              <w:rPr>
                <w:b/>
                <w:lang w:val="lt-LT"/>
              </w:rPr>
              <w:t xml:space="preserve"> vardas, pavardė</w:t>
            </w:r>
          </w:p>
        </w:tc>
      </w:tr>
      <w:tr w:rsidR="00D74B7B" w:rsidRPr="009F79E8" w:rsidTr="000D468A">
        <w:tc>
          <w:tcPr>
            <w:tcW w:w="846" w:type="dxa"/>
          </w:tcPr>
          <w:p w:rsidR="00D74B7B" w:rsidRDefault="000052FC">
            <w:pPr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4536" w:type="dxa"/>
          </w:tcPr>
          <w:p w:rsidR="00D74B7B" w:rsidRDefault="00BF7FD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Stačiūnų</w:t>
            </w:r>
            <w:proofErr w:type="spellEnd"/>
          </w:p>
        </w:tc>
        <w:tc>
          <w:tcPr>
            <w:tcW w:w="4246" w:type="dxa"/>
          </w:tcPr>
          <w:p w:rsidR="00D74B7B" w:rsidRDefault="00BF7FD7">
            <w:pPr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Jurpalienė</w:t>
            </w:r>
            <w:proofErr w:type="spellEnd"/>
          </w:p>
        </w:tc>
      </w:tr>
      <w:tr w:rsidR="000052FC" w:rsidRPr="009F79E8" w:rsidTr="000D468A">
        <w:tc>
          <w:tcPr>
            <w:tcW w:w="846" w:type="dxa"/>
          </w:tcPr>
          <w:p w:rsidR="000052FC" w:rsidRDefault="000052FC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4536" w:type="dxa"/>
          </w:tcPr>
          <w:p w:rsidR="000052FC" w:rsidRDefault="00BF7FD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Šukionių</w:t>
            </w:r>
            <w:proofErr w:type="spellEnd"/>
          </w:p>
        </w:tc>
        <w:tc>
          <w:tcPr>
            <w:tcW w:w="4246" w:type="dxa"/>
          </w:tcPr>
          <w:p w:rsidR="000052FC" w:rsidRDefault="00BF7FD7">
            <w:pPr>
              <w:rPr>
                <w:lang w:val="lt-LT"/>
              </w:rPr>
            </w:pPr>
            <w:r>
              <w:rPr>
                <w:lang w:val="lt-LT"/>
              </w:rPr>
              <w:t>Diana Kryževičienė</w:t>
            </w:r>
          </w:p>
        </w:tc>
      </w:tr>
      <w:tr w:rsidR="000052FC" w:rsidRPr="009F79E8" w:rsidTr="000D468A">
        <w:tc>
          <w:tcPr>
            <w:tcW w:w="846" w:type="dxa"/>
          </w:tcPr>
          <w:p w:rsidR="000052FC" w:rsidRDefault="000052FC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36" w:type="dxa"/>
          </w:tcPr>
          <w:p w:rsidR="000052FC" w:rsidRDefault="00BF7FD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Kauksnųjų</w:t>
            </w:r>
            <w:proofErr w:type="spellEnd"/>
          </w:p>
        </w:tc>
        <w:tc>
          <w:tcPr>
            <w:tcW w:w="4246" w:type="dxa"/>
          </w:tcPr>
          <w:p w:rsidR="000052FC" w:rsidRDefault="00BF7FD7">
            <w:pPr>
              <w:rPr>
                <w:lang w:val="lt-LT"/>
              </w:rPr>
            </w:pPr>
            <w:r>
              <w:rPr>
                <w:lang w:val="lt-LT"/>
              </w:rPr>
              <w:t xml:space="preserve">Rita </w:t>
            </w:r>
            <w:proofErr w:type="spellStart"/>
            <w:r>
              <w:rPr>
                <w:lang w:val="lt-LT"/>
              </w:rPr>
              <w:t>Pašakinskienė</w:t>
            </w:r>
            <w:proofErr w:type="spellEnd"/>
          </w:p>
        </w:tc>
      </w:tr>
      <w:tr w:rsidR="000052FC" w:rsidRPr="009F79E8" w:rsidTr="000D468A">
        <w:tc>
          <w:tcPr>
            <w:tcW w:w="846" w:type="dxa"/>
          </w:tcPr>
          <w:p w:rsidR="000052FC" w:rsidRDefault="000052FC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536" w:type="dxa"/>
          </w:tcPr>
          <w:p w:rsidR="000052FC" w:rsidRDefault="00BF7FD7">
            <w:pPr>
              <w:rPr>
                <w:lang w:val="lt-LT"/>
              </w:rPr>
            </w:pPr>
            <w:r>
              <w:rPr>
                <w:lang w:val="lt-LT"/>
              </w:rPr>
              <w:t>Dvariškių</w:t>
            </w:r>
          </w:p>
        </w:tc>
        <w:tc>
          <w:tcPr>
            <w:tcW w:w="4246" w:type="dxa"/>
          </w:tcPr>
          <w:p w:rsidR="000052FC" w:rsidRDefault="00BF7FD7">
            <w:pPr>
              <w:rPr>
                <w:lang w:val="lt-LT"/>
              </w:rPr>
            </w:pPr>
            <w:r>
              <w:rPr>
                <w:lang w:val="lt-LT"/>
              </w:rPr>
              <w:t xml:space="preserve">Vaidotas </w:t>
            </w:r>
            <w:proofErr w:type="spellStart"/>
            <w:r>
              <w:rPr>
                <w:lang w:val="lt-LT"/>
              </w:rPr>
              <w:t>Sklašius</w:t>
            </w:r>
            <w:proofErr w:type="spellEnd"/>
          </w:p>
        </w:tc>
      </w:tr>
      <w:tr w:rsidR="003F0B6E" w:rsidRPr="009F79E8" w:rsidTr="000D468A">
        <w:tc>
          <w:tcPr>
            <w:tcW w:w="846" w:type="dxa"/>
          </w:tcPr>
          <w:p w:rsidR="003F0B6E" w:rsidRDefault="003F0B6E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536" w:type="dxa"/>
          </w:tcPr>
          <w:p w:rsidR="003F0B6E" w:rsidRDefault="00BF7FD7">
            <w:pPr>
              <w:rPr>
                <w:lang w:val="lt-LT"/>
              </w:rPr>
            </w:pPr>
            <w:r>
              <w:rPr>
                <w:lang w:val="lt-LT"/>
              </w:rPr>
              <w:t>Degučių</w:t>
            </w:r>
          </w:p>
        </w:tc>
        <w:tc>
          <w:tcPr>
            <w:tcW w:w="4246" w:type="dxa"/>
          </w:tcPr>
          <w:p w:rsidR="003F0B6E" w:rsidRDefault="00BF7FD7">
            <w:pPr>
              <w:rPr>
                <w:lang w:val="lt-LT"/>
              </w:rPr>
            </w:pPr>
            <w:r>
              <w:rPr>
                <w:lang w:val="lt-LT"/>
              </w:rPr>
              <w:t xml:space="preserve">Kęstutis </w:t>
            </w:r>
            <w:proofErr w:type="spellStart"/>
            <w:r>
              <w:rPr>
                <w:lang w:val="lt-LT"/>
              </w:rPr>
              <w:t>Vilčiauskas</w:t>
            </w:r>
            <w:proofErr w:type="spellEnd"/>
          </w:p>
        </w:tc>
      </w:tr>
      <w:tr w:rsidR="003F0B6E" w:rsidRPr="009F79E8" w:rsidTr="000D468A">
        <w:tc>
          <w:tcPr>
            <w:tcW w:w="846" w:type="dxa"/>
          </w:tcPr>
          <w:p w:rsidR="003F0B6E" w:rsidRDefault="003F0B6E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536" w:type="dxa"/>
          </w:tcPr>
          <w:p w:rsidR="003F0B6E" w:rsidRDefault="00BF7FD7">
            <w:pPr>
              <w:rPr>
                <w:lang w:val="lt-LT"/>
              </w:rPr>
            </w:pPr>
            <w:r>
              <w:rPr>
                <w:lang w:val="lt-LT"/>
              </w:rPr>
              <w:t>Lygumų</w:t>
            </w:r>
          </w:p>
        </w:tc>
        <w:tc>
          <w:tcPr>
            <w:tcW w:w="4246" w:type="dxa"/>
          </w:tcPr>
          <w:p w:rsidR="003F0B6E" w:rsidRDefault="00BF7FD7">
            <w:pPr>
              <w:rPr>
                <w:lang w:val="lt-LT"/>
              </w:rPr>
            </w:pPr>
            <w:r>
              <w:rPr>
                <w:lang w:val="lt-LT"/>
              </w:rPr>
              <w:t>Algimantas Bartkus</w:t>
            </w:r>
          </w:p>
        </w:tc>
      </w:tr>
    </w:tbl>
    <w:p w:rsidR="000D468A" w:rsidRPr="000D468A" w:rsidRDefault="00152C01">
      <w:pPr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  <w:t>__________________________________________</w:t>
      </w:r>
    </w:p>
    <w:sectPr w:rsidR="000D468A" w:rsidRPr="000D468A" w:rsidSect="00091F78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D4"/>
    <w:rsid w:val="000052FC"/>
    <w:rsid w:val="00091F78"/>
    <w:rsid w:val="000D468A"/>
    <w:rsid w:val="000D793B"/>
    <w:rsid w:val="00131B14"/>
    <w:rsid w:val="00152C01"/>
    <w:rsid w:val="00237534"/>
    <w:rsid w:val="00396879"/>
    <w:rsid w:val="003D5520"/>
    <w:rsid w:val="003F0B6E"/>
    <w:rsid w:val="00447315"/>
    <w:rsid w:val="004C6CC7"/>
    <w:rsid w:val="00526ADB"/>
    <w:rsid w:val="006E4863"/>
    <w:rsid w:val="007008F4"/>
    <w:rsid w:val="00730B83"/>
    <w:rsid w:val="008A390C"/>
    <w:rsid w:val="00904900"/>
    <w:rsid w:val="00941687"/>
    <w:rsid w:val="009F6AD4"/>
    <w:rsid w:val="009F79E8"/>
    <w:rsid w:val="00BC5DC1"/>
    <w:rsid w:val="00BE0366"/>
    <w:rsid w:val="00BF7FD7"/>
    <w:rsid w:val="00D74B7B"/>
    <w:rsid w:val="00F66C65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A434D33-D063-4C79-8D94-18290FA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9F6AD4"/>
    <w:pPr>
      <w:spacing w:line="360" w:lineRule="auto"/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F6AD4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0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wmf"
                 Type="http://schemas.openxmlformats.org/officeDocument/2006/relationships/image"/>
   <Relationship Id="rId5" Target="embeddings/oleObject1.bin"
                 Type="http://schemas.openxmlformats.org/officeDocument/2006/relationships/oleObject"/>
   <Relationship Id="rId6" Target="embeddings/oleObject2.bin"
                 Type="http://schemas.openxmlformats.org/officeDocument/2006/relationships/oleObject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2018-04-18T06:21:00Z</dcterms:created>
  <dc:creator>Pakruojo Savivaldybe</dc:creator>
  <cp:lastModifiedBy>Pakruojo Savivaldybe</cp:lastModifiedBy>
  <dcterms:modified xsi:type="dcterms:W3CDTF">2019-10-15T10:52:00Z</dcterms:modified>
  <cp:revision>30</cp:revision>
</cp:coreProperties>
</file>