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B8" w:rsidRDefault="007633B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7633B8" w:rsidRDefault="009D65C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B8" w:rsidRDefault="007633B8">
      <w:pPr>
        <w:jc w:val="center"/>
        <w:rPr>
          <w:caps/>
          <w:sz w:val="12"/>
          <w:szCs w:val="12"/>
        </w:rPr>
      </w:pPr>
    </w:p>
    <w:p w:rsidR="007633B8" w:rsidRDefault="009D65C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7633B8" w:rsidRDefault="009D65C6">
      <w:pPr>
        <w:jc w:val="center"/>
        <w:rPr>
          <w:b/>
          <w:caps/>
        </w:rPr>
      </w:pPr>
      <w:r>
        <w:rPr>
          <w:b/>
          <w:caps/>
        </w:rPr>
        <w:t>ĮMONIŲ FINANSINĖS ATSKAITOMYBĖS ĮSTATYMO NR. IX-575 3, 16, 22 STRAIPSNIŲ, AŠTUNTOJO SKIRSNIO PAVADINIMO PAKEITIMO IR ĮSTATYMO PAPILDYMO 28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 ĮSTATYMO NR. XIII-3316 1 IR 6 STRAIPSNIŲ PAKEITIMO IR 2 STRAIPSNIO PRIPAŽINIMO NETEKUSIU GALIOS</w:t>
      </w:r>
    </w:p>
    <w:p w:rsidR="007633B8" w:rsidRDefault="009D65C6">
      <w:pPr>
        <w:jc w:val="center"/>
        <w:rPr>
          <w:caps/>
        </w:rPr>
      </w:pPr>
      <w:r>
        <w:rPr>
          <w:b/>
          <w:caps/>
        </w:rPr>
        <w:t>ĮSTATYMAS</w:t>
      </w:r>
    </w:p>
    <w:p w:rsidR="007633B8" w:rsidRDefault="007633B8">
      <w:pPr>
        <w:jc w:val="center"/>
        <w:rPr>
          <w:b/>
          <w:caps/>
        </w:rPr>
      </w:pPr>
    </w:p>
    <w:p w:rsidR="007633B8" w:rsidRDefault="009D65C6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gruodžio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XIV-850</w:t>
      </w:r>
    </w:p>
    <w:p w:rsidR="007633B8" w:rsidRDefault="009D65C6">
      <w:pPr>
        <w:jc w:val="center"/>
        <w:rPr>
          <w:szCs w:val="24"/>
        </w:rPr>
      </w:pPr>
      <w:r>
        <w:rPr>
          <w:szCs w:val="24"/>
        </w:rPr>
        <w:t>Vilnius</w:t>
      </w:r>
    </w:p>
    <w:p w:rsidR="007633B8" w:rsidRDefault="007633B8">
      <w:pPr>
        <w:jc w:val="center"/>
        <w:rPr>
          <w:sz w:val="22"/>
        </w:rPr>
      </w:pPr>
    </w:p>
    <w:p w:rsidR="007633B8" w:rsidRDefault="007633B8">
      <w:pPr>
        <w:spacing w:line="360" w:lineRule="auto"/>
        <w:ind w:firstLine="720"/>
        <w:jc w:val="both"/>
        <w:rPr>
          <w:sz w:val="16"/>
          <w:szCs w:val="16"/>
        </w:rPr>
      </w:pPr>
    </w:p>
    <w:p w:rsidR="007633B8" w:rsidRDefault="007633B8">
      <w:pPr>
        <w:spacing w:line="360" w:lineRule="auto"/>
        <w:ind w:firstLine="720"/>
        <w:jc w:val="both"/>
        <w:sectPr w:rsidR="007633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7633B8" w:rsidRDefault="007633B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7633B8" w:rsidRDefault="00394802">
      <w:pPr>
        <w:spacing w:line="360" w:lineRule="auto"/>
        <w:ind w:firstLine="720"/>
        <w:jc w:val="both"/>
        <w:rPr>
          <w:b/>
          <w:bCs/>
          <w:szCs w:val="24"/>
        </w:rPr>
      </w:pPr>
      <w:r w:rsidR="009D65C6">
        <w:rPr>
          <w:b/>
          <w:bCs/>
          <w:szCs w:val="24"/>
        </w:rPr>
        <w:t>1</w:t>
      </w:r>
      <w:r w:rsidR="009D65C6">
        <w:rPr>
          <w:b/>
          <w:bCs/>
          <w:szCs w:val="24"/>
        </w:rPr>
        <w:t xml:space="preserve"> straipsnis. </w:t>
      </w:r>
      <w:r w:rsidR="009D65C6">
        <w:rPr>
          <w:b/>
          <w:bCs/>
          <w:szCs w:val="24"/>
        </w:rPr>
        <w:t>1 straipsnio pakeitimas</w:t>
      </w:r>
    </w:p>
    <w:p w:rsidR="007633B8" w:rsidRDefault="009D65C6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1 straipsnį ir jį išdėstyti taip:</w:t>
      </w:r>
    </w:p>
    <w:p w:rsidR="007633B8" w:rsidRDefault="009D65C6">
      <w:pPr>
        <w:spacing w:line="360" w:lineRule="auto"/>
        <w:ind w:firstLine="720"/>
        <w:jc w:val="both"/>
        <w:rPr>
          <w:b/>
          <w:bCs/>
          <w:color w:val="000000"/>
        </w:rPr>
      </w:pPr>
      <w:r>
        <w:rPr>
          <w:bCs/>
          <w:color w:val="000000"/>
        </w:rPr>
        <w:t>„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 straipsnio pakeitimas</w:t>
      </w:r>
    </w:p>
    <w:p w:rsidR="007633B8" w:rsidRDefault="00394802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9D65C6">
        <w:rPr>
          <w:color w:val="000000"/>
        </w:rPr>
        <w:t>1</w:t>
      </w:r>
      <w:r w:rsidR="009D65C6">
        <w:rPr>
          <w:color w:val="000000"/>
        </w:rPr>
        <w:t>. Papildyti 3 straipsnį nauja 18 dalimi:</w:t>
      </w:r>
    </w:p>
    <w:p w:rsidR="007633B8" w:rsidRDefault="009D65C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18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</w:rPr>
        <w:t>Šiame įstatyme vartojama sąvoka „viešojo sektoriaus subjektai“ suprantama taip, kaip ji apibrėžta Lietuvos Respublikos viešojo sektoriaus atskaitomybės įstatyme</w:t>
      </w:r>
      <w:r>
        <w:rPr>
          <w:color w:val="000000"/>
          <w:szCs w:val="24"/>
          <w:lang w:eastAsia="lt-LT"/>
        </w:rPr>
        <w:t>.“</w:t>
      </w:r>
    </w:p>
    <w:p w:rsidR="007633B8" w:rsidRDefault="00394802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9D65C6">
        <w:rPr>
          <w:color w:val="000000"/>
          <w:szCs w:val="24"/>
          <w:lang w:eastAsia="lt-LT"/>
        </w:rPr>
        <w:t>2</w:t>
      </w:r>
      <w:r w:rsidR="009D65C6">
        <w:rPr>
          <w:color w:val="000000"/>
          <w:szCs w:val="24"/>
          <w:lang w:eastAsia="lt-LT"/>
        </w:rPr>
        <w:t>. Buvusias 3 straipsnio 18 ir19 dalis laikyti atitinkamai 19 ir 20 dalimis.“</w:t>
      </w:r>
    </w:p>
    <w:p w:rsidR="007633B8" w:rsidRDefault="00394802">
      <w:pPr>
        <w:spacing w:line="360" w:lineRule="auto"/>
        <w:ind w:firstLine="720"/>
        <w:jc w:val="both"/>
        <w:rPr>
          <w:bCs/>
          <w:szCs w:val="24"/>
        </w:rPr>
      </w:pPr>
    </w:p>
    <w:p w:rsidR="007633B8" w:rsidRDefault="00394802">
      <w:pPr>
        <w:spacing w:line="360" w:lineRule="auto"/>
        <w:ind w:firstLine="720"/>
        <w:jc w:val="both"/>
        <w:rPr>
          <w:b/>
          <w:bCs/>
          <w:szCs w:val="24"/>
        </w:rPr>
      </w:pPr>
      <w:r w:rsidR="009D65C6">
        <w:rPr>
          <w:b/>
          <w:bCs/>
          <w:szCs w:val="24"/>
        </w:rPr>
        <w:t>2</w:t>
      </w:r>
      <w:r w:rsidR="009D65C6">
        <w:rPr>
          <w:b/>
          <w:bCs/>
          <w:szCs w:val="24"/>
        </w:rPr>
        <w:t xml:space="preserve"> straipsnis. </w:t>
      </w:r>
      <w:r w:rsidR="009D65C6">
        <w:rPr>
          <w:b/>
          <w:bCs/>
          <w:szCs w:val="24"/>
        </w:rPr>
        <w:t>2 straipsnio pripažinimas netekusiu galios</w:t>
      </w:r>
    </w:p>
    <w:p w:rsidR="007633B8" w:rsidRDefault="009D65C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Pripažinti netekusiu galios 2 straipsnį.</w:t>
      </w:r>
    </w:p>
    <w:p w:rsidR="007633B8" w:rsidRDefault="00394802">
      <w:pPr>
        <w:spacing w:line="360" w:lineRule="auto"/>
        <w:ind w:firstLine="720"/>
        <w:jc w:val="both"/>
        <w:rPr>
          <w:b/>
          <w:bCs/>
          <w:szCs w:val="24"/>
        </w:rPr>
      </w:pPr>
    </w:p>
    <w:p w:rsidR="007633B8" w:rsidRDefault="00394802">
      <w:pPr>
        <w:spacing w:line="360" w:lineRule="auto"/>
        <w:ind w:firstLine="720"/>
        <w:jc w:val="both"/>
        <w:rPr>
          <w:b/>
          <w:bCs/>
          <w:szCs w:val="24"/>
        </w:rPr>
      </w:pPr>
      <w:r w:rsidR="009D65C6">
        <w:rPr>
          <w:b/>
          <w:bCs/>
          <w:szCs w:val="24"/>
        </w:rPr>
        <w:t>3</w:t>
      </w:r>
      <w:r w:rsidR="009D65C6">
        <w:rPr>
          <w:b/>
          <w:bCs/>
          <w:szCs w:val="24"/>
        </w:rPr>
        <w:t xml:space="preserve"> straipsnis. </w:t>
      </w:r>
      <w:r w:rsidR="009D65C6">
        <w:rPr>
          <w:b/>
          <w:bCs/>
          <w:szCs w:val="24"/>
        </w:rPr>
        <w:t>6 straipsnio pakeitimas</w:t>
      </w:r>
    </w:p>
    <w:p w:rsidR="007633B8" w:rsidRDefault="009D65C6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6 straipsnį ir jį išdėstyti taip:</w:t>
      </w:r>
    </w:p>
    <w:p w:rsidR="007633B8" w:rsidRDefault="009D65C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Cs/>
          <w:szCs w:val="24"/>
        </w:rPr>
        <w:t>„</w:t>
      </w:r>
      <w:r>
        <w:rPr>
          <w:b/>
          <w:bCs/>
          <w:color w:val="000000"/>
          <w:szCs w:val="24"/>
          <w:lang w:eastAsia="lt-LT"/>
        </w:rPr>
        <w:t>6</w:t>
      </w:r>
      <w:bookmarkStart w:id="0" w:name="_GoBack"/>
      <w:bookmarkEnd w:id="0"/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 w:rsidR="007633B8" w:rsidRDefault="009D65C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įstatymas, išskyrus 3 straipsnį, įsigalioja 2023 m. sausio 1 d.</w:t>
      </w:r>
      <w:r>
        <w:rPr>
          <w:color w:val="000000"/>
          <w:szCs w:val="24"/>
        </w:rPr>
        <w:t>“</w:t>
      </w:r>
    </w:p>
    <w:p w:rsidR="007633B8" w:rsidRDefault="00394802">
      <w:pPr>
        <w:spacing w:line="360" w:lineRule="auto"/>
        <w:ind w:firstLine="720"/>
        <w:jc w:val="both"/>
        <w:rPr>
          <w:szCs w:val="24"/>
        </w:rPr>
      </w:pPr>
    </w:p>
    <w:p w:rsidR="007633B8" w:rsidRDefault="009D65C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7633B8" w:rsidRDefault="007633B8">
      <w:pPr>
        <w:spacing w:line="360" w:lineRule="auto"/>
        <w:rPr>
          <w:i/>
          <w:szCs w:val="24"/>
        </w:rPr>
      </w:pPr>
    </w:p>
    <w:p w:rsidR="007633B8" w:rsidRDefault="007633B8">
      <w:pPr>
        <w:spacing w:line="360" w:lineRule="auto"/>
        <w:rPr>
          <w:i/>
          <w:szCs w:val="24"/>
        </w:rPr>
      </w:pPr>
    </w:p>
    <w:p w:rsidR="007633B8" w:rsidRDefault="007633B8">
      <w:pPr>
        <w:spacing w:line="360" w:lineRule="auto"/>
      </w:pPr>
    </w:p>
    <w:p w:rsidR="007633B8" w:rsidRDefault="009D65C6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7633B8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B8" w:rsidRDefault="009D65C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7633B8" w:rsidRDefault="009D65C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B8" w:rsidRDefault="009D65C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7633B8" w:rsidRDefault="007633B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B8" w:rsidRDefault="009D65C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7633B8" w:rsidRDefault="007633B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B8" w:rsidRDefault="007633B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B8" w:rsidRDefault="009D65C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7633B8" w:rsidRDefault="009D65C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B8" w:rsidRDefault="009D65C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7633B8" w:rsidRDefault="007633B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B8" w:rsidRDefault="009D65C6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7633B8" w:rsidRDefault="007633B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B8" w:rsidRDefault="007633B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FE"/>
    <w:rsid w:val="00394802"/>
    <w:rsid w:val="003A79FE"/>
    <w:rsid w:val="007633B8"/>
    <w:rsid w:val="009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0286B-C860-4D8E-AE90-F37503CC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6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94B9ECA-3DE4-4125-AB75-E04DAB9D0B87}"/>
      </w:docPartPr>
      <w:docPartBody>
        <w:p w:rsidR="003E3233" w:rsidRDefault="00F21470">
          <w:r w:rsidRPr="00EC22A9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70"/>
    <w:rsid w:val="003E3233"/>
    <w:rsid w:val="00F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214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1184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2021-12-30T13:51:00Z</dcterms:created>
  <dc:creator>„Windows“ vartotojas</dc:creator>
  <lastModifiedBy>TRAPINSKIENĖ Aušrinė</lastModifiedBy>
  <lastPrinted>2021-12-23T14:29:00Z</lastPrinted>
  <dcterms:modified xsi:type="dcterms:W3CDTF">2021-12-30T17:51:00Z</dcterms:modified>
  <revision>4</revision>
</coreProperties>
</file>