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66ecb5abae5c49359a2ba2958a36660d"/>
        <w:id w:val="-686745961"/>
        <w:lock w:val="sdtLocked"/>
      </w:sdtPr>
      <w:sdtEndPr/>
      <w:sdtContent>
        <w:p w:rsidR="001D5A55" w:rsidRDefault="001D5A55">
          <w:pPr>
            <w:tabs>
              <w:tab w:val="center" w:pos="4513"/>
              <w:tab w:val="right" w:pos="9026"/>
            </w:tabs>
          </w:pPr>
        </w:p>
        <w:p w:rsidR="001D5A55" w:rsidRDefault="00AB5D37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szCs w:val="24"/>
            </w:rPr>
            <w:object w:dxaOrig="720" w:dyaOrig="870" w14:anchorId="7DB8EC08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" o:spid="_x0000_i1025" type="#_x0000_t75" style="width:36pt;height:44pt;visibility:visible;mso-wrap-style:square" o:ole="">
                <v:imagedata r:id="rId11" o:title=""/>
              </v:shape>
              <o:OLEObject Type="Embed" ProgID="Word.Picture.8" ShapeID="Picture 1" DrawAspect="Content" ObjectID="_1764787727" r:id="rId12"/>
            </w:object>
          </w:r>
        </w:p>
        <w:p w:rsidR="001D5A55" w:rsidRDefault="001D5A55">
          <w:pPr>
            <w:tabs>
              <w:tab w:val="center" w:pos="4153"/>
              <w:tab w:val="right" w:pos="8306"/>
            </w:tabs>
            <w:jc w:val="center"/>
            <w:rPr>
              <w:sz w:val="18"/>
              <w:szCs w:val="18"/>
            </w:rPr>
          </w:pPr>
        </w:p>
        <w:p w:rsidR="001D5A55" w:rsidRDefault="00AB5D37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:rsidR="001D5A55" w:rsidRDefault="001D5A55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 w:val="16"/>
              <w:szCs w:val="16"/>
            </w:rPr>
          </w:pPr>
        </w:p>
        <w:p w:rsidR="001D5A55" w:rsidRDefault="00AB5D37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kern w:val="16"/>
              <w:szCs w:val="24"/>
            </w:rPr>
            <w:t>ĮSAKYMAS</w:t>
          </w:r>
        </w:p>
        <w:p w:rsidR="001D5A55" w:rsidRDefault="00AB5D37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LIETUVOS RESPUBLIKOS SVEIKATOS APSAUGOS MINISTRO 2022 M. GEGUŽĖS 20 D. ĮSAKYMO NR. V-988 </w:t>
          </w:r>
          <w:r>
            <w:rPr>
              <w:b/>
              <w:bCs/>
              <w:szCs w:val="24"/>
            </w:rPr>
            <w:t>„DĖL 2022–2030 METŲ PLĖTROS PROGRAMOS VALDYTOJOS LIETUVOS RESPUBLIKOS SVEIKATOS APSAUGOS MINISTERIJOS SVEIKATOS PRIEŽIŪROS KOKYBĖS IR EFEKTYVUMO DIDINIMO PLĖTROS PROGRAMOS PAŽANGOS PRIEMONĖS NR. 11-002-02-11-01 „GERINTI SVEIKATOS PRIEŽIŪROS PASLAUGŲ KOKYBĘ</w:t>
          </w:r>
          <w:r>
            <w:rPr>
              <w:b/>
              <w:bCs/>
              <w:szCs w:val="24"/>
            </w:rPr>
            <w:t xml:space="preserve"> IR PRIEINAMUMĄ“ APRAŠO PATVIRTINIMO“ PAKEITIMO</w:t>
          </w:r>
        </w:p>
        <w:p w:rsidR="001D5A55" w:rsidRDefault="001D5A55">
          <w:pPr>
            <w:jc w:val="center"/>
            <w:rPr>
              <w:szCs w:val="24"/>
            </w:rPr>
          </w:pPr>
        </w:p>
        <w:p w:rsidR="001D5A55" w:rsidRDefault="00AB5D37">
          <w:pPr>
            <w:jc w:val="center"/>
            <w:rPr>
              <w:szCs w:val="24"/>
            </w:rPr>
          </w:pPr>
          <w:r>
            <w:t xml:space="preserve">2023 m. gruodžio 22 d. </w:t>
          </w:r>
          <w:r>
            <w:rPr>
              <w:szCs w:val="24"/>
            </w:rPr>
            <w:t xml:space="preserve">Nr. </w:t>
          </w:r>
          <w:r w:rsidRPr="00AB5D37">
            <w:rPr>
              <w:szCs w:val="24"/>
            </w:rPr>
            <w:t>V-1375</w:t>
          </w:r>
        </w:p>
        <w:p w:rsidR="001D5A55" w:rsidRDefault="00AB5D37" w:rsidP="00AB5D37">
          <w:pPr>
            <w:tabs>
              <w:tab w:val="center" w:pos="7284"/>
              <w:tab w:val="left" w:pos="12973"/>
            </w:tabs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1D5A55" w:rsidRDefault="001D5A55">
          <w:pPr>
            <w:ind w:firstLine="851"/>
            <w:jc w:val="both"/>
            <w:rPr>
              <w:szCs w:val="24"/>
            </w:rPr>
          </w:pPr>
        </w:p>
        <w:p w:rsidR="001D5A55" w:rsidRDefault="001D5A55">
          <w:pPr>
            <w:ind w:firstLine="851"/>
            <w:jc w:val="both"/>
            <w:rPr>
              <w:szCs w:val="24"/>
            </w:rPr>
          </w:pPr>
        </w:p>
        <w:sdt>
          <w:sdtPr>
            <w:alias w:val="pastraipa"/>
            <w:tag w:val="part_eabc43cca51c48c08c39bb7da6a4a427"/>
            <w:id w:val="1411809121"/>
            <w:lock w:val="sdtLocked"/>
          </w:sdtPr>
          <w:sdtEndPr/>
          <w:sdtContent>
            <w:p w:rsidR="001D5A55" w:rsidRDefault="00AB5D37">
              <w:pPr>
                <w:spacing w:line="360" w:lineRule="atLeast"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2022–2030 metų plėtros programos valdytojos Lietuvos Respublikos sveikatos apsaugos ministerijos sveikatos priežiūros kokybės ir efektyvumo didinimo p</w:t>
              </w:r>
              <w:r>
                <w:rPr>
                  <w:szCs w:val="24"/>
                </w:rPr>
                <w:t>lėtros programos pažangos priemonės Nr. 11-002-02-11-01 „Gerinti sveikatos priežiūros paslaugų kokybę ir prieinamumą“ aprašą, patvirtintą Lietuvos Respublikos sveikatos apsaugos ministro 2022 m. gegužės 20 d. įsakymu Nr. V-988 „Dėl 2022–2030 metų plėtros p</w:t>
              </w:r>
              <w:r>
                <w:rPr>
                  <w:szCs w:val="24"/>
                </w:rPr>
                <w:t>rogramos valdytojos Lietuvos Respublikos sveikatos apsaugos ministerijos sveikatos priežiūros kokybės ir efektyvumo didinimo plėtros programos pažangos priemonės Nr. 11-002-02-11-01 „Gerinti sveikatos priežiūros paslaugų kokybę ir prieinamumą“ aprašo patvi</w:t>
              </w:r>
              <w:r>
                <w:rPr>
                  <w:szCs w:val="24"/>
                </w:rPr>
                <w:t>rtinimo“:</w:t>
              </w:r>
            </w:p>
          </w:sdtContent>
        </w:sdt>
        <w:sdt>
          <w:sdtPr>
            <w:alias w:val="1 p."/>
            <w:tag w:val="part_1c23a2713595491cb7928c9982194b8d"/>
            <w:id w:val="1968011483"/>
            <w:lock w:val="sdtLocked"/>
          </w:sdtPr>
          <w:sdtEndPr/>
          <w:sdtContent>
            <w:p w:rsidR="001D5A55" w:rsidRDefault="00AB5D37">
              <w:pPr>
                <w:spacing w:line="360" w:lineRule="atLeast"/>
                <w:ind w:left="1080" w:hanging="36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c23a2713595491cb7928c9982194b8d"/>
                  <w:id w:val="216411911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Pakeičiu I skyriaus trisdešimt septintąją pastraipą ir ją išdėstau taip:</w:t>
              </w:r>
            </w:p>
            <w:tbl>
              <w:tblPr>
                <w:tblW w:w="12333" w:type="dxa"/>
                <w:tblInd w:w="704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1418"/>
                <w:gridCol w:w="1134"/>
                <w:gridCol w:w="3969"/>
                <w:gridCol w:w="1134"/>
                <w:gridCol w:w="1134"/>
                <w:gridCol w:w="992"/>
                <w:gridCol w:w="1135"/>
                <w:gridCol w:w="1417"/>
              </w:tblGrid>
              <w:tr w:rsidR="001D5A55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1D5A55" w:rsidRDefault="00AB5D37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„P-11-002-02-11-01-37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1D5A55" w:rsidRDefault="00AB5D37">
                    <w:pPr>
                      <w:rPr>
                        <w:iCs/>
                        <w:sz w:val="22"/>
                        <w:szCs w:val="22"/>
                      </w:rPr>
                    </w:pPr>
                    <w:r>
                      <w:rPr>
                        <w:iCs/>
                        <w:sz w:val="22"/>
                        <w:szCs w:val="22"/>
                      </w:rPr>
                      <w:t>Produkto</w:t>
                    </w:r>
                  </w:p>
                </w:tc>
                <w:tc>
                  <w:tcPr>
                    <w:tcW w:w="3969" w:type="dxa"/>
                    <w:shd w:val="clear" w:color="auto" w:fill="FFFFFF" w:themeFill="background1"/>
                  </w:tcPr>
                  <w:p w:rsidR="001D5A55" w:rsidRDefault="00AB5D37">
                    <w:pPr>
                      <w:jc w:val="both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</w:rPr>
                      <w:t>Sukurtų ilgalaikės priežiūros specialistų komandų, teikiančių paslaugas gyventojų namuose, skaičius</w:t>
                    </w:r>
                    <w:r>
                      <w:rPr>
                        <w:sz w:val="22"/>
                        <w:szCs w:val="22"/>
                        <w:lang w:eastAsia="lt-LT"/>
                      </w:rPr>
                      <w:t xml:space="preserve"> 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1D5A55" w:rsidRDefault="00AB5D37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Vnt.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1D5A55" w:rsidRDefault="00AB5D37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</w:t>
                    </w:r>
                  </w:p>
                  <w:p w:rsidR="001D5A55" w:rsidRDefault="00AB5D37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(2021 m.)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1D5A55" w:rsidRDefault="00AB5D37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</w:t>
                    </w:r>
                  </w:p>
                  <w:p w:rsidR="001D5A55" w:rsidRDefault="001D5A55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1D5A55" w:rsidRDefault="00AB5D37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90</w:t>
                    </w:r>
                  </w:p>
                  <w:p w:rsidR="001D5A55" w:rsidRDefault="00AB5D37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(2025 m. II</w:t>
                    </w:r>
                    <w:r>
                      <w:rPr>
                        <w:sz w:val="22"/>
                        <w:szCs w:val="22"/>
                      </w:rPr>
                      <w:t xml:space="preserve"> </w:t>
                    </w:r>
                    <w:proofErr w:type="spellStart"/>
                    <w:r>
                      <w:rPr>
                        <w:sz w:val="22"/>
                        <w:szCs w:val="22"/>
                      </w:rPr>
                      <w:t>ketv</w:t>
                    </w:r>
                    <w:proofErr w:type="spellEnd"/>
                    <w:r>
                      <w:rPr>
                        <w:sz w:val="22"/>
                        <w:szCs w:val="22"/>
                      </w:rPr>
                      <w:t>.)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1D5A55" w:rsidRDefault="00AB5D37">
                    <w:pPr>
                      <w:jc w:val="center"/>
                      <w:rPr>
                        <w:iCs/>
                        <w:sz w:val="22"/>
                        <w:szCs w:val="22"/>
                      </w:rPr>
                    </w:pPr>
                    <w:r>
                      <w:rPr>
                        <w:bCs/>
                        <w:sz w:val="22"/>
                        <w:szCs w:val="22"/>
                      </w:rPr>
                      <w:t>EGADP“</w:t>
                    </w:r>
                  </w:p>
                </w:tc>
              </w:tr>
            </w:tbl>
            <w:p w:rsidR="001D5A55" w:rsidRDefault="00AB5D37"/>
          </w:sdtContent>
        </w:sdt>
        <w:sdt>
          <w:sdtPr>
            <w:alias w:val="2 p."/>
            <w:tag w:val="part_27e1da63072e4f93b753be5a1250215f"/>
            <w:id w:val="-33432067"/>
            <w:lock w:val="sdtLocked"/>
          </w:sdtPr>
          <w:sdtEndPr/>
          <w:sdtContent>
            <w:p w:rsidR="001D5A55" w:rsidRDefault="00AB5D37">
              <w:pPr>
                <w:spacing w:line="360" w:lineRule="atLeast"/>
                <w:ind w:left="1080" w:hanging="36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7e1da63072e4f93b753be5a1250215f"/>
                  <w:id w:val="-1133703162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Pakeičiu I skyriaus trisdešimt aštuntąją pastraipą ir ją išdėstau taip:</w:t>
              </w:r>
            </w:p>
            <w:tbl>
              <w:tblPr>
                <w:tblW w:w="12333" w:type="dxa"/>
                <w:tblInd w:w="704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1418"/>
                <w:gridCol w:w="1134"/>
                <w:gridCol w:w="3969"/>
                <w:gridCol w:w="1134"/>
                <w:gridCol w:w="1134"/>
                <w:gridCol w:w="992"/>
                <w:gridCol w:w="1135"/>
                <w:gridCol w:w="1417"/>
              </w:tblGrid>
              <w:tr w:rsidR="001D5A55">
                <w:trPr>
                  <w:trHeight w:val="330"/>
                </w:trPr>
                <w:tc>
                  <w:tcPr>
                    <w:tcW w:w="1418" w:type="dxa"/>
                    <w:shd w:val="clear" w:color="auto" w:fill="FFFFFF" w:themeFill="background1"/>
                  </w:tcPr>
                  <w:p w:rsidR="001D5A55" w:rsidRDefault="00AB5D37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lastRenderedPageBreak/>
                      <w:t>„P-11-002-02-11-01-38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1D5A55" w:rsidRDefault="00AB5D37">
                    <w:pPr>
                      <w:rPr>
                        <w:iCs/>
                        <w:sz w:val="22"/>
                        <w:szCs w:val="22"/>
                      </w:rPr>
                    </w:pPr>
                    <w:r>
                      <w:rPr>
                        <w:iCs/>
                        <w:sz w:val="22"/>
                        <w:szCs w:val="22"/>
                      </w:rPr>
                      <w:t>Produkto</w:t>
                    </w:r>
                  </w:p>
                </w:tc>
                <w:tc>
                  <w:tcPr>
                    <w:tcW w:w="3969" w:type="dxa"/>
                    <w:shd w:val="clear" w:color="auto" w:fill="FFFFFF" w:themeFill="background1"/>
                  </w:tcPr>
                  <w:p w:rsidR="001D5A55" w:rsidRDefault="00AB5D37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Įkurtų specializuotų dienos priežiūros centrų, skirtų integruotoms ilgalaikės priežiūros paslaugoms teikti, skaičius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1D5A55" w:rsidRDefault="00AB5D37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Vnt.</w:t>
                    </w:r>
                  </w:p>
                </w:tc>
                <w:tc>
                  <w:tcPr>
                    <w:tcW w:w="1134" w:type="dxa"/>
                    <w:shd w:val="clear" w:color="auto" w:fill="FFFFFF" w:themeFill="background1"/>
                  </w:tcPr>
                  <w:p w:rsidR="001D5A55" w:rsidRDefault="00AB5D37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</w:t>
                    </w:r>
                  </w:p>
                  <w:p w:rsidR="001D5A55" w:rsidRDefault="00AB5D37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(2021</w:t>
                    </w:r>
                    <w:r>
                      <w:rPr>
                        <w:sz w:val="22"/>
                        <w:szCs w:val="22"/>
                      </w:rPr>
                      <w:t xml:space="preserve"> m.)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 w:rsidR="001D5A55" w:rsidRDefault="00AB5D37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</w:t>
                    </w:r>
                  </w:p>
                  <w:p w:rsidR="001D5A55" w:rsidRDefault="001D5A55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135" w:type="dxa"/>
                    <w:shd w:val="clear" w:color="auto" w:fill="FFFFFF" w:themeFill="background1"/>
                  </w:tcPr>
                  <w:p w:rsidR="001D5A55" w:rsidRDefault="00AB5D37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10</w:t>
                    </w:r>
                  </w:p>
                  <w:p w:rsidR="001D5A55" w:rsidRDefault="00AB5D37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(2025 m. II </w:t>
                    </w:r>
                    <w:proofErr w:type="spellStart"/>
                    <w:r>
                      <w:rPr>
                        <w:sz w:val="22"/>
                        <w:szCs w:val="22"/>
                      </w:rPr>
                      <w:t>ketv</w:t>
                    </w:r>
                    <w:proofErr w:type="spellEnd"/>
                    <w:r>
                      <w:rPr>
                        <w:sz w:val="22"/>
                        <w:szCs w:val="22"/>
                      </w:rPr>
                      <w:t>.)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1D5A55" w:rsidRDefault="00AB5D37">
                    <w:pPr>
                      <w:jc w:val="center"/>
                      <w:rPr>
                        <w:iCs/>
                        <w:sz w:val="22"/>
                        <w:szCs w:val="22"/>
                      </w:rPr>
                    </w:pPr>
                    <w:r>
                      <w:rPr>
                        <w:bCs/>
                        <w:sz w:val="22"/>
                        <w:szCs w:val="22"/>
                      </w:rPr>
                      <w:t>EGADP“</w:t>
                    </w:r>
                  </w:p>
                </w:tc>
              </w:tr>
            </w:tbl>
            <w:p w:rsidR="001D5A55" w:rsidRDefault="00AB5D37"/>
          </w:sdtContent>
        </w:sdt>
        <w:sdt>
          <w:sdtPr>
            <w:alias w:val="3 p."/>
            <w:tag w:val="part_7e45fb7c9de34465bcc714a17fead039"/>
            <w:id w:val="711080860"/>
            <w:lock w:val="sdtLocked"/>
          </w:sdtPr>
          <w:sdtEndPr/>
          <w:sdtContent>
            <w:p w:rsidR="001D5A55" w:rsidRDefault="00AB5D37">
              <w:pPr>
                <w:spacing w:line="360" w:lineRule="atLeast"/>
                <w:ind w:left="1080" w:hanging="36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e45fb7c9de34465bcc714a17fead039"/>
                  <w:id w:val="-1756434802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Pakeičiu III skyriaus 1.2 papunktį ir jį išdėstau taip:</w:t>
              </w:r>
            </w:p>
            <w:tbl>
              <w:tblPr>
                <w:tblW w:w="15026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410"/>
                <w:gridCol w:w="851"/>
                <w:gridCol w:w="1417"/>
                <w:gridCol w:w="709"/>
                <w:gridCol w:w="992"/>
                <w:gridCol w:w="709"/>
                <w:gridCol w:w="1276"/>
                <w:gridCol w:w="992"/>
                <w:gridCol w:w="2551"/>
                <w:gridCol w:w="851"/>
                <w:gridCol w:w="992"/>
                <w:gridCol w:w="1276"/>
              </w:tblGrid>
              <w:tr w:rsidR="001D5A55">
                <w:trPr>
                  <w:trHeight w:val="926"/>
                </w:trPr>
                <w:tc>
                  <w:tcPr>
                    <w:tcW w:w="241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1D5A55" w:rsidRDefault="00AB5D37">
                    <w:pPr>
                      <w:ind w:left="-57" w:right="-57"/>
                      <w:rPr>
                        <w:iCs/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„1.2.</w:t>
                    </w:r>
                    <w:r>
                      <w:rPr>
                        <w:iCs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iCs/>
                        <w:sz w:val="20"/>
                      </w:rPr>
                      <w:t>Ilgalaikės priežiūros dienos centrų įrengimas</w:t>
                    </w:r>
                  </w:p>
                </w:tc>
                <w:tc>
                  <w:tcPr>
                    <w:tcW w:w="85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1D5A55" w:rsidRDefault="00AB5D37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417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1D5A55" w:rsidRDefault="00AB5D37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Asmens sveikatos priežiūros įstaigos (toliau – ASPĮ); savivaldybių administracijos; savivaldybių </w:t>
                    </w:r>
                    <w:r>
                      <w:rPr>
                        <w:sz w:val="20"/>
                      </w:rPr>
                      <w:t>įstaigos, teikiančios globos paslaugas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1D5A55" w:rsidRDefault="00AB5D37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1D5A55" w:rsidRDefault="00AB5D37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1D5A55" w:rsidRDefault="00AB5D37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1D5A55" w:rsidRDefault="00AB5D37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5 400</w:t>
                    </w:r>
                  </w:p>
                  <w:p w:rsidR="001D5A55" w:rsidRDefault="001D5A55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  <w:p w:rsidR="001D5A55" w:rsidRDefault="001D5A55">
                    <w:pPr>
                      <w:rPr>
                        <w:sz w:val="20"/>
                      </w:rPr>
                    </w:pPr>
                  </w:p>
                  <w:p w:rsidR="001D5A55" w:rsidRDefault="001D5A55">
                    <w:pPr>
                      <w:rPr>
                        <w:sz w:val="20"/>
                      </w:rPr>
                    </w:pPr>
                  </w:p>
                  <w:p w:rsidR="001D5A55" w:rsidRDefault="00AB5D37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1 130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1D5A55" w:rsidRDefault="00AB5D37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EGADP</w:t>
                    </w:r>
                  </w:p>
                  <w:p w:rsidR="001D5A55" w:rsidRDefault="001D5A55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</w:p>
                  <w:p w:rsidR="001D5A55" w:rsidRDefault="001D5A55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</w:p>
                  <w:p w:rsidR="001D5A55" w:rsidRDefault="001D5A55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</w:p>
                  <w:p w:rsidR="001D5A55" w:rsidRDefault="00AB5D37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PVM iš VB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1D5A55" w:rsidRDefault="00AB5D37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 – Įkurtų specializuotų dienos priežiūros centrų, skirtų integruotoms ilgalaikės priežiūros paslaugoms teikti, skaičius, vnt.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1D5A55" w:rsidRDefault="00AB5D37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10</w:t>
                    </w:r>
                  </w:p>
                  <w:p w:rsidR="001D5A55" w:rsidRDefault="00AB5D37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2025 m. (II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1D5A55" w:rsidRDefault="00AB5D37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VšĮ Centrinė projektų </w:t>
                    </w:r>
                    <w:r>
                      <w:rPr>
                        <w:sz w:val="20"/>
                      </w:rPr>
                      <w:t>valdymo agentūra (toliau – CPVA)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1D5A55" w:rsidRDefault="00AB5D37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SAM; SADM“</w:t>
                    </w:r>
                  </w:p>
                </w:tc>
              </w:tr>
              <w:tr w:rsidR="001D5A55">
                <w:trPr>
                  <w:trHeight w:val="926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1D5A55" w:rsidRDefault="001D5A55">
                    <w:pPr>
                      <w:ind w:left="-57" w:right="-57"/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1D5A55" w:rsidRDefault="001D5A55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417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1D5A55" w:rsidRDefault="001D5A55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1D5A55" w:rsidRDefault="001D5A55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1D5A55" w:rsidRDefault="001D5A55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1D5A55" w:rsidRDefault="001D5A55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1D5A55" w:rsidRDefault="001D5A55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1D5A55" w:rsidRDefault="001D5A55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1D5A55" w:rsidRDefault="00AB5D37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 – Naujos arba modernizuotos sveikatos priežiūros infrastruktūros talpumas, asmenys per metus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1D5A55" w:rsidRDefault="00AB5D37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n/a</w:t>
                    </w: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1D5A55" w:rsidRDefault="001D5A55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1D5A55" w:rsidRDefault="001D5A55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</w:tr>
              <w:tr w:rsidR="001D5A55">
                <w:trPr>
                  <w:trHeight w:val="926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1D5A55" w:rsidRDefault="001D5A55">
                    <w:pPr>
                      <w:ind w:left="-57" w:right="-57"/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1D5A55" w:rsidRDefault="001D5A55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417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1D5A55" w:rsidRDefault="001D5A55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1D5A55" w:rsidRDefault="001D5A55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1D5A55" w:rsidRDefault="001D5A55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1D5A55" w:rsidRDefault="001D5A55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1D5A55" w:rsidRDefault="001D5A55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1D5A55" w:rsidRDefault="001D5A55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1D5A55" w:rsidRDefault="00AB5D37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R – Ambulatorines ilgalaikes priežiūros paslaugas gaunančių pacientų dalis, proc.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1D5A55" w:rsidRDefault="00AB5D37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60</w:t>
                    </w:r>
                  </w:p>
                  <w:p w:rsidR="001D5A55" w:rsidRDefault="00AB5D37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(2026 m. I </w:t>
                    </w:r>
                    <w:proofErr w:type="spellStart"/>
                    <w:r>
                      <w:rPr>
                        <w:color w:val="000000"/>
                        <w:sz w:val="20"/>
                      </w:rPr>
                      <w:t>ketv</w:t>
                    </w:r>
                    <w:proofErr w:type="spellEnd"/>
                    <w:r>
                      <w:rPr>
                        <w:color w:val="000000"/>
                        <w:sz w:val="20"/>
                      </w:rPr>
                      <w:t>.)</w:t>
                    </w: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1D5A55" w:rsidRDefault="001D5A55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1D5A55" w:rsidRDefault="001D5A55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</w:tr>
              <w:tr w:rsidR="001D5A55">
                <w:trPr>
                  <w:trHeight w:val="698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1D5A55" w:rsidRDefault="001D5A55">
                    <w:pPr>
                      <w:ind w:left="-57" w:right="-57"/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1D5A55" w:rsidRDefault="001D5A55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417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1D5A55" w:rsidRDefault="001D5A55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1D5A55" w:rsidRDefault="001D5A55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1D5A55" w:rsidRDefault="001D5A55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1D5A55" w:rsidRDefault="001D5A55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1D5A55" w:rsidRDefault="001D5A55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1D5A55" w:rsidRDefault="001D5A55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1D5A55" w:rsidRDefault="00AB5D37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– Išvengiamų </w:t>
                    </w:r>
                    <w:proofErr w:type="spellStart"/>
                    <w:r>
                      <w:rPr>
                        <w:sz w:val="20"/>
                      </w:rPr>
                      <w:t>hospitalizacijų</w:t>
                    </w:r>
                    <w:proofErr w:type="spellEnd"/>
                    <w:r>
                      <w:rPr>
                        <w:sz w:val="20"/>
                      </w:rPr>
                      <w:t xml:space="preserve"> skaičius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1D5A55" w:rsidRDefault="00AB5D37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16</w:t>
                    </w:r>
                  </w:p>
                  <w:p w:rsidR="001D5A55" w:rsidRDefault="00AB5D37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1D5A55" w:rsidRDefault="001D5A55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1D5A55" w:rsidRDefault="001D5A55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</w:tr>
            </w:tbl>
            <w:p w:rsidR="001D5A55" w:rsidRDefault="00AB5D37"/>
          </w:sdtContent>
        </w:sdt>
        <w:sdt>
          <w:sdtPr>
            <w:alias w:val="4 p."/>
            <w:tag w:val="part_e4463d6b8cc449cf83eb36934fe24f1b"/>
            <w:id w:val="485206631"/>
            <w:lock w:val="sdtLocked"/>
          </w:sdtPr>
          <w:sdtEndPr/>
          <w:sdtContent>
            <w:p w:rsidR="001D5A55" w:rsidRDefault="00AB5D37">
              <w:pPr>
                <w:spacing w:line="360" w:lineRule="atLeast"/>
                <w:ind w:left="1080" w:hanging="36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4463d6b8cc449cf83eb36934fe24f1b"/>
                  <w:id w:val="865798724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Pakeičiu III skyriaus 1.4 papunktį ir jį išdėstau taip:</w:t>
              </w:r>
            </w:p>
            <w:tbl>
              <w:tblPr>
                <w:tblW w:w="15026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410"/>
                <w:gridCol w:w="851"/>
                <w:gridCol w:w="1417"/>
                <w:gridCol w:w="709"/>
                <w:gridCol w:w="992"/>
                <w:gridCol w:w="709"/>
                <w:gridCol w:w="1276"/>
                <w:gridCol w:w="992"/>
                <w:gridCol w:w="2551"/>
                <w:gridCol w:w="851"/>
                <w:gridCol w:w="992"/>
                <w:gridCol w:w="1276"/>
              </w:tblGrid>
              <w:tr w:rsidR="001D5A55">
                <w:trPr>
                  <w:trHeight w:val="316"/>
                </w:trPr>
                <w:tc>
                  <w:tcPr>
                    <w:tcW w:w="241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1D5A55" w:rsidRDefault="00AB5D37">
                    <w:pPr>
                      <w:ind w:left="-57" w:right="-57"/>
                      <w:rPr>
                        <w:iCs/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„1.4. Mobilių komandų aprūpinimas įranga ir transporto priemonėmis</w:t>
                    </w:r>
                  </w:p>
                </w:tc>
                <w:tc>
                  <w:tcPr>
                    <w:tcW w:w="85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1D5A55" w:rsidRDefault="00AB5D37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I</w:t>
                    </w:r>
                  </w:p>
                </w:tc>
                <w:tc>
                  <w:tcPr>
                    <w:tcW w:w="1417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1D5A55" w:rsidRDefault="00AB5D37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ASPĮ;</w:t>
                    </w:r>
                  </w:p>
                  <w:p w:rsidR="001D5A55" w:rsidRDefault="00AB5D37">
                    <w:pPr>
                      <w:ind w:left="-57" w:right="-57"/>
                      <w:jc w:val="center"/>
                      <w:rPr>
                        <w:color w:val="FF0000"/>
                        <w:sz w:val="20"/>
                      </w:rPr>
                    </w:pPr>
                    <w:r>
                      <w:rPr>
                        <w:sz w:val="20"/>
                      </w:rPr>
                      <w:t>Savivaldybių administracijos</w:t>
                    </w:r>
                    <w:r>
                      <w:rPr>
                        <w:color w:val="FF0000"/>
                        <w:sz w:val="20"/>
                      </w:rPr>
                      <w:t xml:space="preserve"> 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1D5A55" w:rsidRDefault="00AB5D37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1D5A55" w:rsidRDefault="00AB5D37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1D5A55" w:rsidRDefault="00AB5D37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1D5A55" w:rsidRDefault="00AB5D37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3 500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1D5A55" w:rsidRDefault="00AB5D37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EGADP</w:t>
                    </w:r>
                  </w:p>
                </w:tc>
                <w:tc>
                  <w:tcPr>
                    <w:tcW w:w="255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1D5A55" w:rsidRDefault="00AB5D37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</w:t>
                    </w:r>
                    <w:r>
                      <w:rPr>
                        <w:sz w:val="20"/>
                      </w:rPr>
                      <w:t>– Sukurtų ilgalaikės priežiūros specialistų komandų, teikiančių paslaugas gyventojų namuose, skaičius, vnt.</w:t>
                    </w:r>
                  </w:p>
                </w:tc>
                <w:tc>
                  <w:tcPr>
                    <w:tcW w:w="85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1D5A55" w:rsidRDefault="00AB5D37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90</w:t>
                    </w:r>
                  </w:p>
                  <w:p w:rsidR="001D5A55" w:rsidRDefault="00AB5D37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(2025 m. II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1D5A55" w:rsidRDefault="00AB5D37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1D5A55" w:rsidRDefault="00AB5D37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SAM; SADM“</w:t>
                    </w:r>
                  </w:p>
                </w:tc>
              </w:tr>
              <w:tr w:rsidR="001D5A55">
                <w:trPr>
                  <w:trHeight w:val="453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1D5A55" w:rsidRDefault="001D5A55">
                    <w:pPr>
                      <w:ind w:left="-57" w:right="-57"/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1D5A55" w:rsidRDefault="001D5A55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417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1D5A55" w:rsidRDefault="001D5A55">
                    <w:pPr>
                      <w:ind w:left="-57" w:right="-57"/>
                      <w:jc w:val="center"/>
                      <w:rPr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1D5A55" w:rsidRDefault="001D5A55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1D5A55" w:rsidRDefault="001D5A55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1D5A55" w:rsidRDefault="001D5A55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1D5A55" w:rsidRDefault="00AB5D37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740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1D5A55" w:rsidRDefault="00AB5D37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PVM iš VB</w:t>
                    </w:r>
                  </w:p>
                </w:tc>
                <w:tc>
                  <w:tcPr>
                    <w:tcW w:w="2551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1D5A55" w:rsidRDefault="001D5A55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1D5A55" w:rsidRDefault="001D5A55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1D5A55" w:rsidRDefault="001D5A55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1D5A55" w:rsidRDefault="001D5A55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</w:tr>
              <w:tr w:rsidR="001D5A55">
                <w:trPr>
                  <w:trHeight w:val="230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1D5A55" w:rsidRDefault="001D5A55">
                    <w:pPr>
                      <w:ind w:left="-57" w:right="-57"/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1D5A55" w:rsidRDefault="001D5A55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417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1D5A55" w:rsidRDefault="001D5A55">
                    <w:pPr>
                      <w:ind w:left="-57" w:right="-57"/>
                      <w:jc w:val="center"/>
                      <w:rPr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1D5A55" w:rsidRDefault="001D5A55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1D5A55" w:rsidRDefault="001D5A55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1D5A55" w:rsidRDefault="001D5A55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1D5A55" w:rsidRDefault="001D5A55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1D5A55" w:rsidRDefault="001D5A55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1D5A55" w:rsidRDefault="001D5A55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1D5A55" w:rsidRDefault="001D5A55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1D5A55" w:rsidRDefault="001D5A55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1D5A55" w:rsidRDefault="001D5A55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</w:tr>
              <w:tr w:rsidR="001D5A55">
                <w:trPr>
                  <w:trHeight w:val="414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1D5A55" w:rsidRDefault="001D5A55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1D5A55" w:rsidRDefault="001D5A55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417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1D5A55" w:rsidRDefault="001D5A55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1D5A55" w:rsidRDefault="001D5A55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1D5A55" w:rsidRDefault="001D5A55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1D5A55" w:rsidRDefault="001D5A55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1D5A55" w:rsidRDefault="001D5A55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1D5A55" w:rsidRDefault="001D5A55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1D5A55" w:rsidRDefault="00AB5D37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– Išvengiamų </w:t>
                    </w:r>
                    <w:proofErr w:type="spellStart"/>
                    <w:r>
                      <w:rPr>
                        <w:sz w:val="20"/>
                      </w:rPr>
                      <w:t>hospitalizacijų</w:t>
                    </w:r>
                    <w:proofErr w:type="spellEnd"/>
                    <w:r>
                      <w:rPr>
                        <w:sz w:val="20"/>
                      </w:rPr>
                      <w:t xml:space="preserve"> skaičius 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1D5A55" w:rsidRDefault="00AB5D37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16</w:t>
                    </w:r>
                  </w:p>
                  <w:p w:rsidR="001D5A55" w:rsidRDefault="00AB5D37">
                    <w:pPr>
                      <w:ind w:left="-57" w:right="-57"/>
                      <w:jc w:val="center"/>
                      <w:rPr>
                        <w:sz w:val="20"/>
                        <w:highlight w:val="yellow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:rsidR="001D5A55" w:rsidRDefault="001D5A55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:rsidR="001D5A55" w:rsidRDefault="001D5A55">
                    <w:pPr>
                      <w:rPr>
                        <w:sz w:val="20"/>
                      </w:rPr>
                    </w:pPr>
                  </w:p>
                </w:tc>
              </w:tr>
              <w:tr w:rsidR="001D5A55">
                <w:trPr>
                  <w:trHeight w:val="414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1D5A55" w:rsidRDefault="001D5A55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1D5A55" w:rsidRDefault="001D5A55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417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1D5A55" w:rsidRDefault="001D5A55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1D5A55" w:rsidRDefault="001D5A55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1D5A55" w:rsidRDefault="001D5A55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1D5A55" w:rsidRDefault="001D5A55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1D5A55" w:rsidRDefault="001D5A55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1D5A55" w:rsidRDefault="001D5A55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1D5A55" w:rsidRDefault="00AB5D37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R – Ambulatorines ilgalaikes priežiūros paslaugas gaunančių pacientų dalis, proc.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1D5A55" w:rsidRDefault="00AB5D37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60</w:t>
                    </w:r>
                  </w:p>
                  <w:p w:rsidR="001D5A55" w:rsidRDefault="00AB5D37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(2026 m. I </w:t>
                    </w:r>
                    <w:proofErr w:type="spellStart"/>
                    <w:r>
                      <w:rPr>
                        <w:color w:val="000000"/>
                        <w:sz w:val="20"/>
                      </w:rPr>
                      <w:t>ketv</w:t>
                    </w:r>
                    <w:proofErr w:type="spellEnd"/>
                    <w:r>
                      <w:rPr>
                        <w:color w:val="000000"/>
                        <w:sz w:val="20"/>
                      </w:rPr>
                      <w:t>)</w:t>
                    </w:r>
                  </w:p>
                </w:tc>
                <w:tc>
                  <w:tcPr>
                    <w:tcW w:w="992" w:type="dxa"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1D5A55" w:rsidRDefault="001D5A55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1D5A55" w:rsidRDefault="001D5A55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</w:tbl>
            <w:p w:rsidR="001D5A55" w:rsidRDefault="00AB5D37"/>
          </w:sdtContent>
        </w:sdt>
        <w:sdt>
          <w:sdtPr>
            <w:alias w:val="5 p."/>
            <w:tag w:val="part_536c29def3ef4f4292ee627864b9464e"/>
            <w:id w:val="-1149278431"/>
            <w:lock w:val="sdtLocked"/>
          </w:sdtPr>
          <w:sdtEndPr/>
          <w:sdtContent>
            <w:p w:rsidR="001D5A55" w:rsidRDefault="00AB5D37">
              <w:pPr>
                <w:spacing w:line="360" w:lineRule="atLeast"/>
                <w:ind w:left="1080" w:hanging="36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36c29def3ef4f4292ee627864b9464e"/>
                  <w:id w:val="-1873376039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Pakeičiu 18 priedo rodiklių lentelę ir ją išdėstau taip:</w:t>
              </w:r>
            </w:p>
            <w:tbl>
              <w:tblPr>
                <w:tblW w:w="14596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4673"/>
                <w:gridCol w:w="3969"/>
                <w:gridCol w:w="3119"/>
                <w:gridCol w:w="2835"/>
              </w:tblGrid>
              <w:tr w:rsidR="001D5A55">
                <w:trPr>
                  <w:trHeight w:val="405"/>
                </w:trPr>
                <w:tc>
                  <w:tcPr>
                    <w:tcW w:w="4673" w:type="dxa"/>
                    <w:shd w:val="clear" w:color="auto" w:fill="auto"/>
                    <w:vAlign w:val="center"/>
                  </w:tcPr>
                  <w:p w:rsidR="001D5A55" w:rsidRDefault="00AB5D37">
                    <w:pPr>
                      <w:jc w:val="center"/>
                      <w:rPr>
                        <w:color w:val="000000"/>
                        <w:sz w:val="18"/>
                        <w:szCs w:val="18"/>
                      </w:rPr>
                    </w:pPr>
                    <w:r>
                      <w:rPr>
                        <w:color w:val="000000"/>
                        <w:sz w:val="22"/>
                        <w:szCs w:val="22"/>
                      </w:rPr>
                      <w:t>„Rodiklio pavadinimas</w:t>
                    </w:r>
                  </w:p>
                </w:tc>
                <w:tc>
                  <w:tcPr>
                    <w:tcW w:w="3969" w:type="dxa"/>
                    <w:shd w:val="clear" w:color="auto" w:fill="auto"/>
                    <w:vAlign w:val="center"/>
                  </w:tcPr>
                  <w:p w:rsidR="001D5A55" w:rsidRDefault="00AB5D37">
                    <w:pPr>
                      <w:jc w:val="center"/>
                      <w:rPr>
                        <w:color w:val="000000"/>
                        <w:sz w:val="18"/>
                        <w:szCs w:val="18"/>
                      </w:rPr>
                    </w:pPr>
                    <w:r>
                      <w:rPr>
                        <w:color w:val="000000"/>
                        <w:sz w:val="22"/>
                        <w:szCs w:val="22"/>
                      </w:rPr>
                      <w:t>Rodiklio kodas</w:t>
                    </w:r>
                  </w:p>
                </w:tc>
                <w:tc>
                  <w:tcPr>
                    <w:tcW w:w="3119" w:type="dxa"/>
                    <w:shd w:val="clear" w:color="auto" w:fill="auto"/>
                    <w:vAlign w:val="center"/>
                  </w:tcPr>
                  <w:p w:rsidR="001D5A55" w:rsidRDefault="00AB5D37">
                    <w:pPr>
                      <w:jc w:val="center"/>
                      <w:rPr>
                        <w:color w:val="000000"/>
                        <w:sz w:val="18"/>
                        <w:szCs w:val="18"/>
                      </w:rPr>
                    </w:pPr>
                    <w:r>
                      <w:rPr>
                        <w:color w:val="000000"/>
                        <w:sz w:val="22"/>
                        <w:szCs w:val="22"/>
                      </w:rPr>
                      <w:t>Matavimo vienetai</w:t>
                    </w:r>
                  </w:p>
                </w:tc>
                <w:tc>
                  <w:tcPr>
                    <w:tcW w:w="2835" w:type="dxa"/>
                    <w:shd w:val="clear" w:color="auto" w:fill="auto"/>
                    <w:vAlign w:val="center"/>
                  </w:tcPr>
                  <w:p w:rsidR="001D5A55" w:rsidRDefault="00AB5D37">
                    <w:pPr>
                      <w:jc w:val="center"/>
                      <w:rPr>
                        <w:color w:val="000000"/>
                        <w:sz w:val="18"/>
                        <w:szCs w:val="18"/>
                      </w:rPr>
                    </w:pPr>
                    <w:r>
                      <w:rPr>
                        <w:color w:val="000000"/>
                        <w:sz w:val="22"/>
                        <w:szCs w:val="22"/>
                      </w:rPr>
                      <w:t>Siektina reikšmė ir pasiekimo data</w:t>
                    </w:r>
                  </w:p>
                </w:tc>
              </w:tr>
              <w:tr w:rsidR="001D5A55">
                <w:trPr>
                  <w:trHeight w:val="405"/>
                </w:trPr>
                <w:tc>
                  <w:tcPr>
                    <w:tcW w:w="4673" w:type="dxa"/>
                    <w:shd w:val="clear" w:color="auto" w:fill="auto"/>
                  </w:tcPr>
                  <w:p w:rsidR="001D5A55" w:rsidRDefault="00AB5D37">
                    <w:pPr>
                      <w:jc w:val="both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Įkurtų specializuotų dienos priežiūros centrų, skirtų integruotoms ilgalaikės priežiūros paslaugoms </w:t>
                    </w:r>
                    <w:r>
                      <w:rPr>
                        <w:color w:val="000000"/>
                        <w:sz w:val="20"/>
                      </w:rPr>
                      <w:t>teikti, skaičius</w:t>
                    </w:r>
                  </w:p>
                </w:tc>
                <w:tc>
                  <w:tcPr>
                    <w:tcW w:w="3969" w:type="dxa"/>
                    <w:shd w:val="clear" w:color="auto" w:fill="auto"/>
                  </w:tcPr>
                  <w:p w:rsidR="001D5A55" w:rsidRDefault="00AB5D37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R.S.1.3016.3</w:t>
                    </w:r>
                  </w:p>
                  <w:p w:rsidR="001D5A55" w:rsidRDefault="00AB5D37">
                    <w:pPr>
                      <w:jc w:val="center"/>
                      <w:rPr>
                        <w:color w:val="000000"/>
                        <w:sz w:val="22"/>
                        <w:szCs w:val="22"/>
                      </w:rPr>
                    </w:pPr>
                    <w:r>
                      <w:rPr>
                        <w:sz w:val="20"/>
                      </w:rPr>
                      <w:t>P-11-002-02-11-01-38</w:t>
                    </w:r>
                  </w:p>
                </w:tc>
                <w:tc>
                  <w:tcPr>
                    <w:tcW w:w="3119" w:type="dxa"/>
                    <w:shd w:val="clear" w:color="auto" w:fill="auto"/>
                  </w:tcPr>
                  <w:p w:rsidR="001D5A55" w:rsidRDefault="00AB5D37">
                    <w:pPr>
                      <w:jc w:val="center"/>
                      <w:rPr>
                        <w:color w:val="000000"/>
                        <w:sz w:val="22"/>
                        <w:szCs w:val="22"/>
                      </w:rPr>
                    </w:pPr>
                    <w:r>
                      <w:rPr>
                        <w:color w:val="000000"/>
                        <w:sz w:val="20"/>
                      </w:rPr>
                      <w:t>Vnt.</w:t>
                    </w:r>
                  </w:p>
                </w:tc>
                <w:tc>
                  <w:tcPr>
                    <w:tcW w:w="2835" w:type="dxa"/>
                    <w:shd w:val="clear" w:color="auto" w:fill="auto"/>
                  </w:tcPr>
                  <w:p w:rsidR="001D5A55" w:rsidRDefault="00AB5D37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10</w:t>
                    </w:r>
                  </w:p>
                  <w:p w:rsidR="001D5A55" w:rsidRDefault="00AB5D37">
                    <w:pPr>
                      <w:jc w:val="center"/>
                      <w:rPr>
                        <w:color w:val="000000"/>
                        <w:sz w:val="22"/>
                        <w:szCs w:val="22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(2025 m. II </w:t>
                    </w:r>
                    <w:proofErr w:type="spellStart"/>
                    <w:r>
                      <w:rPr>
                        <w:color w:val="000000"/>
                        <w:sz w:val="20"/>
                      </w:rPr>
                      <w:t>ketv</w:t>
                    </w:r>
                    <w:proofErr w:type="spellEnd"/>
                    <w:r>
                      <w:rPr>
                        <w:color w:val="000000"/>
                        <w:sz w:val="20"/>
                      </w:rPr>
                      <w:t>.)*</w:t>
                    </w:r>
                  </w:p>
                </w:tc>
              </w:tr>
              <w:tr w:rsidR="001D5A55">
                <w:trPr>
                  <w:trHeight w:val="405"/>
                </w:trPr>
                <w:tc>
                  <w:tcPr>
                    <w:tcW w:w="4673" w:type="dxa"/>
                    <w:shd w:val="clear" w:color="auto" w:fill="auto"/>
                  </w:tcPr>
                  <w:p w:rsidR="001D5A55" w:rsidRDefault="00AB5D37">
                    <w:pPr>
                      <w:jc w:val="both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Naujos arba modernizuotos sveikatos priežiūros infrastruktūros talpumas</w:t>
                    </w:r>
                  </w:p>
                </w:tc>
                <w:tc>
                  <w:tcPr>
                    <w:tcW w:w="3969" w:type="dxa"/>
                    <w:shd w:val="clear" w:color="auto" w:fill="auto"/>
                  </w:tcPr>
                  <w:p w:rsidR="001D5A55" w:rsidRDefault="00AB5D37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  <w:lang w:eastAsia="lt-LT"/>
                      </w:rPr>
                      <w:t>R.B.1.2012</w:t>
                    </w:r>
                  </w:p>
                  <w:p w:rsidR="001D5A55" w:rsidRDefault="00AB5D37">
                    <w:pPr>
                      <w:jc w:val="center"/>
                      <w:rPr>
                        <w:color w:val="000000"/>
                        <w:sz w:val="22"/>
                        <w:szCs w:val="22"/>
                      </w:rPr>
                    </w:pPr>
                    <w:r>
                      <w:rPr>
                        <w:color w:val="000000"/>
                        <w:sz w:val="20"/>
                      </w:rPr>
                      <w:t>R-11-002-02-11-01-33</w:t>
                    </w:r>
                  </w:p>
                </w:tc>
                <w:tc>
                  <w:tcPr>
                    <w:tcW w:w="3119" w:type="dxa"/>
                    <w:shd w:val="clear" w:color="auto" w:fill="auto"/>
                  </w:tcPr>
                  <w:p w:rsidR="001D5A55" w:rsidRDefault="00AB5D37">
                    <w:pPr>
                      <w:jc w:val="center"/>
                      <w:rPr>
                        <w:color w:val="000000"/>
                        <w:sz w:val="22"/>
                        <w:szCs w:val="22"/>
                      </w:rPr>
                    </w:pPr>
                    <w:r>
                      <w:rPr>
                        <w:color w:val="000000"/>
                        <w:sz w:val="20"/>
                      </w:rPr>
                      <w:t>Asmenys per metus</w:t>
                    </w:r>
                  </w:p>
                </w:tc>
                <w:tc>
                  <w:tcPr>
                    <w:tcW w:w="2835" w:type="dxa"/>
                    <w:shd w:val="clear" w:color="auto" w:fill="auto"/>
                  </w:tcPr>
                  <w:p w:rsidR="001D5A55" w:rsidRDefault="00AB5D37">
                    <w:pPr>
                      <w:jc w:val="center"/>
                      <w:rPr>
                        <w:color w:val="000000"/>
                        <w:sz w:val="22"/>
                        <w:szCs w:val="22"/>
                      </w:rPr>
                    </w:pPr>
                    <w:r>
                      <w:rPr>
                        <w:color w:val="000000"/>
                        <w:sz w:val="20"/>
                      </w:rPr>
                      <w:t>n/a*</w:t>
                    </w:r>
                  </w:p>
                </w:tc>
              </w:tr>
              <w:tr w:rsidR="001D5A55">
                <w:trPr>
                  <w:trHeight w:val="725"/>
                </w:trPr>
                <w:tc>
                  <w:tcPr>
                    <w:tcW w:w="4673" w:type="dxa"/>
                  </w:tcPr>
                  <w:p w:rsidR="001D5A55" w:rsidRDefault="00AB5D37">
                    <w:pPr>
                      <w:jc w:val="both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Sukurtų ilgalaikės priežiūros specialistų </w:t>
                    </w:r>
                    <w:r>
                      <w:rPr>
                        <w:color w:val="000000"/>
                        <w:sz w:val="20"/>
                      </w:rPr>
                      <w:t>komandų, teikiančių paslaugas gyventojų namuose, skaičius</w:t>
                    </w:r>
                  </w:p>
                </w:tc>
                <w:tc>
                  <w:tcPr>
                    <w:tcW w:w="3969" w:type="dxa"/>
                  </w:tcPr>
                  <w:p w:rsidR="001D5A55" w:rsidRDefault="00AB5D3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  <w:lang w:eastAsia="lt-LT"/>
                      </w:rPr>
                      <w:t>R.S.1.3016.2</w:t>
                    </w:r>
                  </w:p>
                  <w:p w:rsidR="001D5A55" w:rsidRDefault="00AB5D37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P-11-002-02-11-01-37</w:t>
                    </w:r>
                  </w:p>
                </w:tc>
                <w:tc>
                  <w:tcPr>
                    <w:tcW w:w="3119" w:type="dxa"/>
                  </w:tcPr>
                  <w:p w:rsidR="001D5A55" w:rsidRDefault="00AB5D37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Vnt.</w:t>
                    </w:r>
                  </w:p>
                </w:tc>
                <w:tc>
                  <w:tcPr>
                    <w:tcW w:w="2835" w:type="dxa"/>
                  </w:tcPr>
                  <w:p w:rsidR="001D5A55" w:rsidRDefault="00AB5D37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90</w:t>
                    </w:r>
                  </w:p>
                  <w:p w:rsidR="001D5A55" w:rsidRDefault="00AB5D37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(2025 m. II </w:t>
                    </w:r>
                    <w:proofErr w:type="spellStart"/>
                    <w:r>
                      <w:rPr>
                        <w:color w:val="000000"/>
                        <w:sz w:val="20"/>
                      </w:rPr>
                      <w:t>ketv</w:t>
                    </w:r>
                    <w:proofErr w:type="spellEnd"/>
                    <w:r>
                      <w:rPr>
                        <w:color w:val="000000"/>
                        <w:sz w:val="20"/>
                      </w:rPr>
                      <w:t>.)**</w:t>
                    </w:r>
                  </w:p>
                </w:tc>
              </w:tr>
              <w:tr w:rsidR="001D5A55">
                <w:trPr>
                  <w:trHeight w:val="548"/>
                </w:trPr>
                <w:tc>
                  <w:tcPr>
                    <w:tcW w:w="4673" w:type="dxa"/>
                  </w:tcPr>
                  <w:p w:rsidR="001D5A55" w:rsidRDefault="00AB5D37">
                    <w:pPr>
                      <w:jc w:val="both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Ambulatorines ilgalaikes priežiūros paslaugas gaunančių pacientų dalis</w:t>
                    </w:r>
                  </w:p>
                </w:tc>
                <w:tc>
                  <w:tcPr>
                    <w:tcW w:w="3969" w:type="dxa"/>
                  </w:tcPr>
                  <w:p w:rsidR="001D5A55" w:rsidRDefault="00AB5D37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  <w:lang w:eastAsia="lt-LT"/>
                      </w:rPr>
                      <w:t>R.S.1.3017</w:t>
                    </w:r>
                  </w:p>
                  <w:p w:rsidR="001D5A55" w:rsidRDefault="00AB5D37"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</w:rPr>
                      <w:t>R-11-002-02-11-01-04</w:t>
                    </w:r>
                  </w:p>
                </w:tc>
                <w:tc>
                  <w:tcPr>
                    <w:tcW w:w="3119" w:type="dxa"/>
                  </w:tcPr>
                  <w:p w:rsidR="001D5A55" w:rsidRDefault="00AB5D37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Proc.</w:t>
                    </w:r>
                  </w:p>
                </w:tc>
                <w:tc>
                  <w:tcPr>
                    <w:tcW w:w="2835" w:type="dxa"/>
                  </w:tcPr>
                  <w:p w:rsidR="001D5A55" w:rsidRDefault="00AB5D37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60</w:t>
                    </w:r>
                  </w:p>
                  <w:p w:rsidR="001D5A55" w:rsidRDefault="00AB5D37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(2026 m. I </w:t>
                    </w:r>
                    <w:proofErr w:type="spellStart"/>
                    <w:r>
                      <w:rPr>
                        <w:color w:val="000000"/>
                        <w:sz w:val="20"/>
                      </w:rPr>
                      <w:t>ketv</w:t>
                    </w:r>
                    <w:proofErr w:type="spellEnd"/>
                    <w:r>
                      <w:rPr>
                        <w:color w:val="000000"/>
                        <w:sz w:val="20"/>
                      </w:rPr>
                      <w:t>.)</w:t>
                    </w:r>
                  </w:p>
                  <w:p w:rsidR="001D5A55" w:rsidRDefault="00AB5D37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(rodiklis taikomas 1.2 ir 1.4 </w:t>
                    </w:r>
                    <w:proofErr w:type="spellStart"/>
                    <w:r>
                      <w:rPr>
                        <w:color w:val="000000"/>
                        <w:sz w:val="20"/>
                      </w:rPr>
                      <w:t>poveiklėms</w:t>
                    </w:r>
                    <w:proofErr w:type="spellEnd"/>
                    <w:r>
                      <w:rPr>
                        <w:color w:val="000000"/>
                        <w:sz w:val="20"/>
                      </w:rPr>
                      <w:t>)</w:t>
                    </w:r>
                    <w:r>
                      <w:rPr>
                        <w:color w:val="000000"/>
                        <w:sz w:val="20"/>
                        <w:lang w:val="en-US"/>
                      </w:rPr>
                      <w:t>***</w:t>
                    </w:r>
                  </w:p>
                </w:tc>
              </w:tr>
            </w:tbl>
            <w:p w:rsidR="001D5A55" w:rsidRDefault="00AB5D37">
              <w:pPr>
                <w:spacing w:line="259" w:lineRule="auto"/>
                <w:jc w:val="both"/>
                <w:rPr>
                  <w:i/>
                  <w:iCs/>
                  <w:color w:val="000000"/>
                  <w:sz w:val="22"/>
                  <w:szCs w:val="22"/>
                </w:rPr>
              </w:pPr>
              <w:r>
                <w:rPr>
                  <w:rFonts w:ascii="Segoe UI" w:hAnsi="Segoe UI" w:cs="Segoe UI"/>
                  <w:sz w:val="22"/>
                  <w:szCs w:val="22"/>
                </w:rPr>
                <w:t>*</w:t>
              </w:r>
              <w:r>
                <w:rPr>
                  <w:i/>
                  <w:iCs/>
                  <w:color w:val="000000"/>
                  <w:sz w:val="22"/>
                  <w:szCs w:val="22"/>
                </w:rPr>
                <w:t xml:space="preserve"> Rodiklis taikomas 1.2 </w:t>
              </w:r>
              <w:proofErr w:type="spellStart"/>
              <w:r>
                <w:rPr>
                  <w:i/>
                  <w:iCs/>
                  <w:color w:val="000000"/>
                  <w:sz w:val="22"/>
                  <w:szCs w:val="22"/>
                </w:rPr>
                <w:t>poveiklei</w:t>
              </w:r>
              <w:proofErr w:type="spellEnd"/>
              <w:r>
                <w:rPr>
                  <w:i/>
                  <w:iCs/>
                  <w:color w:val="000000"/>
                  <w:sz w:val="22"/>
                  <w:szCs w:val="22"/>
                </w:rPr>
                <w:t xml:space="preserve"> „Ilgalaikės priežiūros dienos centrų įrengimas“.</w:t>
              </w:r>
            </w:p>
            <w:p w:rsidR="001D5A55" w:rsidRDefault="00AB5D37">
              <w:pPr>
                <w:spacing w:line="259" w:lineRule="auto"/>
                <w:jc w:val="both"/>
                <w:rPr>
                  <w:i/>
                  <w:iCs/>
                  <w:color w:val="000000"/>
                  <w:sz w:val="22"/>
                  <w:szCs w:val="22"/>
                </w:rPr>
              </w:pPr>
              <w:r>
                <w:rPr>
                  <w:rFonts w:ascii="Segoe UI" w:hAnsi="Segoe UI" w:cs="Segoe UI"/>
                  <w:sz w:val="22"/>
                  <w:szCs w:val="22"/>
                </w:rPr>
                <w:t xml:space="preserve">** </w:t>
              </w:r>
              <w:r>
                <w:rPr>
                  <w:i/>
                  <w:iCs/>
                  <w:color w:val="000000"/>
                  <w:sz w:val="22"/>
                  <w:szCs w:val="22"/>
                </w:rPr>
                <w:t xml:space="preserve">Rodiklis taikomas 1.4 </w:t>
              </w:r>
              <w:proofErr w:type="spellStart"/>
              <w:r>
                <w:rPr>
                  <w:i/>
                  <w:iCs/>
                  <w:color w:val="000000"/>
                  <w:sz w:val="22"/>
                  <w:szCs w:val="22"/>
                </w:rPr>
                <w:t>poveiklei</w:t>
              </w:r>
              <w:proofErr w:type="spellEnd"/>
              <w:r>
                <w:rPr>
                  <w:i/>
                  <w:iCs/>
                  <w:color w:val="000000"/>
                  <w:sz w:val="22"/>
                  <w:szCs w:val="22"/>
                </w:rPr>
                <w:t xml:space="preserve"> „Mobilių komandų aprūpinimas įranga ir transporto priemonėmis“.</w:t>
              </w:r>
            </w:p>
            <w:p w:rsidR="001D5A55" w:rsidRDefault="00AB5D37">
              <w:pPr>
                <w:spacing w:line="259" w:lineRule="auto"/>
                <w:jc w:val="both"/>
                <w:rPr>
                  <w:i/>
                  <w:iCs/>
                  <w:color w:val="000000"/>
                  <w:sz w:val="22"/>
                  <w:szCs w:val="22"/>
                </w:rPr>
              </w:pPr>
              <w:r>
                <w:rPr>
                  <w:rFonts w:ascii="Segoe UI" w:hAnsi="Segoe UI" w:cs="Segoe UI"/>
                  <w:sz w:val="22"/>
                  <w:szCs w:val="22"/>
                </w:rPr>
                <w:t>***</w:t>
              </w:r>
              <w:r>
                <w:rPr>
                  <w:i/>
                  <w:iCs/>
                  <w:color w:val="000000"/>
                  <w:sz w:val="22"/>
                  <w:szCs w:val="22"/>
                  <w:lang w:val="en-US"/>
                </w:rPr>
                <w:t xml:space="preserve"> </w:t>
              </w:r>
              <w:proofErr w:type="spellStart"/>
              <w:r>
                <w:rPr>
                  <w:i/>
                  <w:iCs/>
                  <w:color w:val="000000"/>
                  <w:sz w:val="22"/>
                  <w:szCs w:val="22"/>
                  <w:lang w:val="en-US"/>
                </w:rPr>
                <w:t>Rodiklis</w:t>
              </w:r>
              <w:proofErr w:type="spellEnd"/>
              <w:r>
                <w:rPr>
                  <w:i/>
                  <w:iCs/>
                  <w:color w:val="000000"/>
                  <w:sz w:val="22"/>
                  <w:szCs w:val="22"/>
                  <w:lang w:val="en-US"/>
                </w:rPr>
                <w:t xml:space="preserve"> </w:t>
              </w:r>
              <w:r>
                <w:rPr>
                  <w:i/>
                  <w:iCs/>
                  <w:color w:val="000000"/>
                  <w:sz w:val="22"/>
                  <w:szCs w:val="22"/>
                </w:rPr>
                <w:t xml:space="preserve">nėra taikomas </w:t>
              </w:r>
              <w:r>
                <w:rPr>
                  <w:i/>
                  <w:iCs/>
                  <w:color w:val="000000"/>
                  <w:sz w:val="22"/>
                  <w:szCs w:val="22"/>
                </w:rPr>
                <w:t>pagal šį Aprašą vykdomiems projektams, į Projekto įgyvendinimo planą ir finansavimo sutartį rodiklis nėra traukiamas.“</w:t>
              </w:r>
            </w:p>
          </w:sdtContent>
        </w:sdt>
        <w:sdt>
          <w:sdtPr>
            <w:alias w:val="6 p."/>
            <w:tag w:val="part_2d008231481e4671abc98471cad93254"/>
            <w:id w:val="1667592532"/>
            <w:lock w:val="sdtLocked"/>
          </w:sdtPr>
          <w:sdtEndPr/>
          <w:sdtContent>
            <w:p w:rsidR="001D5A55" w:rsidRDefault="00AB5D37">
              <w:pPr>
                <w:spacing w:line="360" w:lineRule="atLeast"/>
                <w:ind w:left="1080" w:hanging="36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d008231481e4671abc98471cad93254"/>
                  <w:id w:val="-1148282631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6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Pakeičiu 18 priedo lentelės „Specialieji finansavimo reikalavimai“ 2.10 papunkčio pirmąją pastraipą ir j</w:t>
              </w:r>
              <w:r>
                <w:rPr>
                  <w:bCs/>
                  <w:szCs w:val="24"/>
                </w:rPr>
                <w:t>ą išdėstau taip</w:t>
              </w:r>
              <w:r>
                <w:t>:</w:t>
              </w:r>
            </w:p>
            <w:sdt>
              <w:sdtPr>
                <w:alias w:val="citata"/>
                <w:tag w:val="part_b4af82dc5e1d4b2db0d079de0c576509"/>
                <w:id w:val="-106429970"/>
                <w:lock w:val="sdtLocked"/>
              </w:sdtPr>
              <w:sdtEndPr/>
              <w:sdtContent>
                <w:sdt>
                  <w:sdtPr>
                    <w:alias w:val="2.10 pp."/>
                    <w:tag w:val="part_604387ca24a742238391b4d3ee7ddf2c"/>
                    <w:id w:val="-1127165832"/>
                    <w:lock w:val="sdtLocked"/>
                  </w:sdtPr>
                  <w:sdtEndPr/>
                  <w:sdtContent>
                    <w:p w:rsidR="001D5A55" w:rsidRDefault="00AB5D37">
                      <w:pPr>
                        <w:spacing w:line="360" w:lineRule="atLeast"/>
                        <w:ind w:firstLine="720"/>
                        <w:jc w:val="both"/>
                        <w:rPr>
                          <w:szCs w:val="24"/>
                        </w:rPr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604387ca24a742238391b4d3ee7ddf2c"/>
                          <w:id w:val="-520166784"/>
                          <w:lock w:val="sdtLocked"/>
                        </w:sdtPr>
                        <w:sdtEndPr/>
                        <w:sdtContent>
                          <w:r>
                            <w:t>2.10</w:t>
                          </w:r>
                        </w:sdtContent>
                      </w:sdt>
                      <w:r>
                        <w:t xml:space="preserve">. </w:t>
                      </w:r>
                      <w:r>
                        <w:t>Finansuojam</w:t>
                      </w:r>
                      <w:bookmarkStart w:id="0" w:name="_GoBack"/>
                      <w:bookmarkEnd w:id="0"/>
                      <w:r>
                        <w:t>os veiklos turi būti baigtos įgyvendinti iki 2025 m. birželio 30 d.</w:t>
                      </w:r>
                      <w:r>
                        <w:rPr>
                          <w:color w:val="000000"/>
                        </w:rPr>
                        <w:t>:</w:t>
                      </w:r>
                      <w:r>
                        <w:rPr>
                          <w:szCs w:val="24"/>
                        </w:rPr>
                        <w:t>“.</w:t>
                      </w:r>
                    </w:p>
                    <w:p w:rsidR="001D5A55" w:rsidRDefault="001D5A55">
                      <w:pPr>
                        <w:rPr>
                          <w:szCs w:val="24"/>
                        </w:rPr>
                      </w:pPr>
                    </w:p>
                    <w:p w:rsidR="001D5A55" w:rsidRDefault="00AB5D37">
                      <w:pPr>
                        <w:rPr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f0fe9a0db782441789355f593b51b591"/>
            <w:id w:val="-31185817"/>
            <w:lock w:val="sdtLocked"/>
          </w:sdtPr>
          <w:sdtEndPr/>
          <w:sdtContent>
            <w:p w:rsidR="00AB5D37" w:rsidRDefault="00AB5D37" w:rsidP="00AB5D37">
              <w:pPr>
                <w:rPr>
                  <w:szCs w:val="24"/>
                </w:rPr>
              </w:pPr>
              <w:r>
                <w:rPr>
                  <w:szCs w:val="24"/>
                </w:rPr>
                <w:t>Sveikatos apsaugos ministras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Arūnas Dulkys</w:t>
              </w:r>
            </w:p>
            <w:p w:rsidR="001D5A55" w:rsidRDefault="00AB5D37">
              <w:pPr>
                <w:rPr>
                  <w:sz w:val="22"/>
                  <w:szCs w:val="22"/>
                </w:rPr>
              </w:pPr>
            </w:p>
          </w:sdtContent>
        </w:sdt>
      </w:sdtContent>
    </w:sdt>
    <w:sectPr w:rsidR="001D5A55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6838" w:h="11906" w:orient="landscape" w:code="9"/>
      <w:pgMar w:top="1418" w:right="1560" w:bottom="851" w:left="709" w:header="1134" w:footer="1134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D5A55" w:rsidRDefault="00AB5D37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1D5A55" w:rsidRDefault="00AB5D37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5A55" w:rsidRDefault="001D5A55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5A55" w:rsidRDefault="001D5A55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5A55" w:rsidRDefault="001D5A55">
    <w:pPr>
      <w:tabs>
        <w:tab w:val="center" w:pos="4153"/>
        <w:tab w:val="right" w:pos="8306"/>
      </w:tabs>
      <w:rPr>
        <w:sz w:val="22"/>
        <w:szCs w:val="22"/>
      </w:rPr>
    </w:pPr>
  </w:p>
  <w:p w:rsidR="001D5A55" w:rsidRDefault="001D5A55">
    <w:pPr>
      <w:tabs>
        <w:tab w:val="center" w:pos="4153"/>
        <w:tab w:val="right" w:pos="8306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D5A55" w:rsidRDefault="00AB5D37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1D5A55" w:rsidRDefault="00AB5D37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5A55" w:rsidRDefault="00AB5D37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1</w:t>
    </w:r>
    <w:r>
      <w:rPr>
        <w:szCs w:val="24"/>
      </w:rPr>
      <w:fldChar w:fldCharType="end"/>
    </w:r>
  </w:p>
  <w:p w:rsidR="001D5A55" w:rsidRDefault="001D5A55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5A55" w:rsidRDefault="00AB5D37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noProof/>
        <w:szCs w:val="24"/>
      </w:rPr>
      <w:t>3</w:t>
    </w:r>
    <w:r>
      <w:rPr>
        <w:szCs w:val="24"/>
      </w:rPr>
      <w:fldChar w:fldCharType="end"/>
    </w:r>
  </w:p>
  <w:p w:rsidR="001D5A55" w:rsidRDefault="001D5A55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5A55" w:rsidRDefault="001D5A55">
    <w:pPr>
      <w:tabs>
        <w:tab w:val="center" w:pos="4513"/>
        <w:tab w:val="right" w:pos="9026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1F74"/>
    <w:rsid w:val="001D5A55"/>
    <w:rsid w:val="00AB5D37"/>
    <w:rsid w:val="00CD1F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1BEAA066"/>
  <w15:chartTrackingRefBased/>
  <w15:docId w15:val="{CDA945E8-902E-4140-955E-5DA130B32B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9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4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06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4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31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oleObject" Target="embeddings/oleObject1.bin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e4ce506-306b-4f3b-858c-685e4322984b">
      <Terms xmlns="http://schemas.microsoft.com/office/infopath/2007/PartnerControls"/>
    </lcf76f155ced4ddcb4097134ff3c332f>
    <TaxCatchAll xmlns="5f51944c-8b8a-4190-a6e0-8c0a63b86cc1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B168CDDCDEFBEA4C8E38340A8D90E797" ma:contentTypeVersion="17" ma:contentTypeDescription="Kurkite naują dokumentą." ma:contentTypeScope="" ma:versionID="f0881803ef74d37152392b7c17f51f12">
  <xsd:schema xmlns:xsd="http://www.w3.org/2001/XMLSchema" xmlns:xs="http://www.w3.org/2001/XMLSchema" xmlns:p="http://schemas.microsoft.com/office/2006/metadata/properties" xmlns:ns2="fe4ce506-306b-4f3b-858c-685e4322984b" xmlns:ns3="5f51944c-8b8a-4190-a6e0-8c0a63b86cc1" targetNamespace="http://schemas.microsoft.com/office/2006/metadata/properties" ma:root="true" ma:fieldsID="c17557322df96ce6ff98e67eeda279f0" ns2:_="" ns3:_="">
    <xsd:import namespace="fe4ce506-306b-4f3b-858c-685e4322984b"/>
    <xsd:import namespace="5f51944c-8b8a-4190-a6e0-8c0a63b86cc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4ce506-306b-4f3b-858c-685e4322984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Vaizdų žymės" ma:readOnly="false" ma:fieldId="{5cf76f15-5ced-4ddc-b409-7134ff3c332f}" ma:taxonomyMulti="true" ma:sspId="124d5b8b-fd61-4fa7-9c1d-92632315750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f51944c-8b8a-4190-a6e0-8c0a63b86cc1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568674d-1fc8-44f9-b587-d4e902c10604}" ma:internalName="TaxCatchAll" ma:showField="CatchAllData" ma:web="5f51944c-8b8a-4190-a6e0-8c0a63b86cc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be3dcb64f3504fcf91005c17e32362a4" PartId="66ecb5abae5c49359a2ba2958a36660d">
    <Part Type="pastraipa" DocPartId="a5d7be18f506402b8879c935112d3248" PartId="eabc43cca51c48c08c39bb7da6a4a427"/>
    <Part Type="punktas" Nr="1" Abbr="1 p." DocPartId="91bbe52dae0049f2aeb1c57ecfd249e5" PartId="1c23a2713595491cb7928c9982194b8d"/>
    <Part Type="punktas" Nr="2" Abbr="2 p." DocPartId="f369f5d6ad854c9eb9d9102f9c91d3c6" PartId="27e1da63072e4f93b753be5a1250215f"/>
    <Part Type="punktas" Nr="3" Abbr="3 p." DocPartId="908aad1fb9a643899e0eeadf8ed4dd4b" PartId="7e45fb7c9de34465bcc714a17fead039"/>
    <Part Type="punktas" Nr="4" Abbr="4 p." DocPartId="0f026b7d0c97492fb91c808023a89829" PartId="e4463d6b8cc449cf83eb36934fe24f1b"/>
    <Part Type="punktas" Nr="5" Abbr="5 p." DocPartId="9caf267339dd446d98ba9fb145c2ed13" PartId="536c29def3ef4f4292ee627864b9464e"/>
    <Part Type="punktas" Nr="6" Abbr="6 p." DocPartId="9b81ce7b43944ea0acab845a4a1edbb0" PartId="2d008231481e4671abc98471cad93254">
      <Part Type="citata" DocPartId="cb5abaf78f0944ceb6c5cc5a5dbdf6ad" PartId="b4af82dc5e1d4b2db0d079de0c576509">
        <Part Type="papunktis" Nr="2.10" Abbr="2.10 pp." DocPartId="14f28da898ab434da82398b6a05b4404" PartId="604387ca24a742238391b4d3ee7ddf2c"/>
      </Part>
    </Part>
    <Part Type="signatura" DocPartId="3782f4193aae4f65ba6214ae85ba01c5" PartId="f0fe9a0db782441789355f593b51b591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983BA8-E516-41D4-B33B-292C3B0DE12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6654142-F3F3-48FB-9014-A4332985F1CF}">
  <ds:schemaRefs>
    <ds:schemaRef ds:uri="http://schemas.microsoft.com/office/2006/metadata/properties"/>
    <ds:schemaRef ds:uri="http://schemas.microsoft.com/office/infopath/2007/PartnerControls"/>
    <ds:schemaRef ds:uri="fe4ce506-306b-4f3b-858c-685e4322984b"/>
    <ds:schemaRef ds:uri="5f51944c-8b8a-4190-a6e0-8c0a63b86cc1"/>
  </ds:schemaRefs>
</ds:datastoreItem>
</file>

<file path=customXml/itemProps3.xml><?xml version="1.0" encoding="utf-8"?>
<ds:datastoreItem xmlns:ds="http://schemas.openxmlformats.org/officeDocument/2006/customXml" ds:itemID="{5A52FFC0-6668-46AE-971F-700EBA7FE2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e4ce506-306b-4f3b-858c-685e4322984b"/>
    <ds:schemaRef ds:uri="5f51944c-8b8a-4190-a6e0-8c0a63b86c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938D29B-53D4-4AF7-A0F9-FC766C015A69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213493BC-4C90-45A1-BEA1-C5B28CEF61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2886</Words>
  <Characters>1646</Characters>
  <Application>Microsoft Office Word</Application>
  <DocSecurity>0</DocSecurity>
  <Lines>13</Lines>
  <Paragraphs>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Mantas Matkėnas</dc:creator>
  <cp:lastModifiedBy>JUOSPONIENĖ Karolina</cp:lastModifiedBy>
  <cp:revision>3</cp:revision>
  <dcterms:created xsi:type="dcterms:W3CDTF">2023-12-22T17:43:00Z</dcterms:created>
  <dcterms:modified xsi:type="dcterms:W3CDTF">2023-12-22T20:02:00Z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0x010100B168CDDCDEFBEA4C8E38340A8D90E797</vt:lpwstr>
  </property>
</Properties>
</file>