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7debdf0c487441a4989fea8ae32e4dd0"/>
        <w:id w:val="-529329890"/>
        <w:lock w:val="sdtLocked"/>
      </w:sdtPr>
      <w:sdtEndPr/>
      <w:sdtContent>
        <w:p w:rsidR="001D1EF1" w:rsidRDefault="001D1EF1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1D1EF1" w:rsidRDefault="000E050D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1D1EF1" w:rsidRDefault="001D1EF1">
          <w:pPr>
            <w:jc w:val="center"/>
            <w:rPr>
              <w:caps/>
              <w:sz w:val="12"/>
              <w:szCs w:val="12"/>
            </w:rPr>
          </w:pPr>
        </w:p>
        <w:p w:rsidR="001D1EF1" w:rsidRDefault="000E050D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 SEIMO VALDYBA</w:t>
          </w:r>
        </w:p>
        <w:p w:rsidR="001D1EF1" w:rsidRDefault="001D1EF1">
          <w:pPr>
            <w:jc w:val="center"/>
            <w:rPr>
              <w:b/>
              <w:caps/>
            </w:rPr>
          </w:pPr>
        </w:p>
        <w:p w:rsidR="001D1EF1" w:rsidRDefault="001D1EF1">
          <w:pPr>
            <w:jc w:val="center"/>
            <w:rPr>
              <w:b/>
              <w:caps/>
            </w:rPr>
          </w:pPr>
        </w:p>
        <w:p w:rsidR="001D1EF1" w:rsidRDefault="000E050D">
          <w:pPr>
            <w:jc w:val="center"/>
            <w:rPr>
              <w:b/>
              <w:bCs/>
              <w:caps/>
            </w:rPr>
          </w:pPr>
          <w:r>
            <w:rPr>
              <w:b/>
              <w:caps/>
            </w:rPr>
            <w:t>SPRENDIMAS</w:t>
          </w:r>
        </w:p>
        <w:p w:rsidR="001D1EF1" w:rsidRDefault="000E050D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DĖL ĮSTATYMŲ PROJEKTŲ IŠVADŲ</w:t>
          </w:r>
        </w:p>
        <w:p w:rsidR="001D1EF1" w:rsidRDefault="001D1EF1">
          <w:pPr>
            <w:jc w:val="center"/>
            <w:rPr>
              <w:b/>
              <w:caps/>
            </w:rPr>
          </w:pPr>
        </w:p>
        <w:p w:rsidR="001D1EF1" w:rsidRDefault="000E050D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2025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liepos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</w:t>
          </w:r>
          <w:r>
            <w:rPr>
              <w:szCs w:val="24"/>
            </w:rPr>
            <w:t xml:space="preserve"> d. Nr. SV-S-</w:t>
          </w:r>
          <w:r>
            <w:rPr>
              <w:szCs w:val="24"/>
              <w:lang w:val="en-US"/>
            </w:rPr>
            <w:t>277</w:t>
          </w:r>
        </w:p>
        <w:p w:rsidR="001D1EF1" w:rsidRDefault="000E050D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1D1EF1" w:rsidRDefault="001D1EF1">
          <w:pPr>
            <w:jc w:val="center"/>
            <w:rPr>
              <w:sz w:val="22"/>
            </w:rPr>
          </w:pPr>
        </w:p>
        <w:p w:rsidR="001D1EF1" w:rsidRDefault="001D1EF1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preambule"/>
            <w:tag w:val="part_46b2b7c1d22e42c08d841d25f05d5563"/>
            <w:id w:val="-918784345"/>
            <w:lock w:val="sdtLocked"/>
          </w:sdtPr>
          <w:sdtEndPr/>
          <w:sdtContent>
            <w:p w:rsidR="001D1EF1" w:rsidRDefault="000E050D"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 xml:space="preserve">Lietuvos Respublikos Seimo valdyba, vadovaudamasi Lietuvos Respublikos Seimo statuto 138 straipsniu ir atsižvelgdama į Seimo Nacionalinio saugumo ir gynybos bei Teisės ir teisėtvarkos komitetų siūlymus, </w:t>
              </w:r>
              <w:r>
                <w:rPr>
                  <w:color w:val="000000"/>
                  <w:spacing w:val="60"/>
                  <w:szCs w:val="24"/>
                </w:rPr>
                <w:t>nusprendži</w:t>
              </w:r>
              <w:r>
                <w:rPr>
                  <w:color w:val="000000"/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603f987c20644bc18cbf28e68838ce5e"/>
            <w:id w:val="977794338"/>
            <w:lock w:val="sdtLocked"/>
          </w:sdtPr>
          <w:sdtEndPr/>
          <w:sdtContent>
            <w:p w:rsidR="001D1EF1" w:rsidRDefault="000E050D"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603f987c20644bc18cbf28e68838ce5e"/>
                  <w:id w:val="872658590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>. Prašyti Liet</w:t>
              </w:r>
              <w:r>
                <w:rPr>
                  <w:color w:val="000000"/>
                  <w:szCs w:val="24"/>
                </w:rPr>
                <w:t>uvos Respublikos Vyriausybės pateikti Lietuvos Respublikos Seimui išvadas dėl Lietuvos Respublikos administracinių teisės pažeidimų kodekso 77 straipsnio pakeitimo įstatymo projekto Nr. XVP-425.</w:t>
              </w:r>
            </w:p>
          </w:sdtContent>
        </w:sdt>
        <w:sdt>
          <w:sdtPr>
            <w:alias w:val="2 p."/>
            <w:tag w:val="part_bd4f4bdf31c94881bf787a58fc39f0a2"/>
            <w:id w:val="459531781"/>
            <w:lock w:val="sdtLocked"/>
          </w:sdtPr>
          <w:sdtEndPr/>
          <w:sdtContent>
            <w:p w:rsidR="001D1EF1" w:rsidRDefault="000E050D">
              <w:pPr>
                <w:spacing w:line="360" w:lineRule="auto"/>
                <w:ind w:firstLine="720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bd4f4bdf31c94881bf787a58fc39f0a2"/>
                  <w:id w:val="-2017147584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>. Prašyti Lietuvos Respublikos specialiųjų tyrimų tarnyb</w:t>
              </w:r>
              <w:r>
                <w:rPr>
                  <w:color w:val="000000"/>
                </w:rPr>
                <w:t xml:space="preserve">os pateikti </w:t>
              </w:r>
              <w:r>
                <w:rPr>
                  <w:color w:val="000000"/>
                  <w:szCs w:val="24"/>
                </w:rPr>
                <w:t xml:space="preserve">Lietuvos Respublikos Seimui antikorupcinio vertinimo </w:t>
              </w:r>
              <w:r>
                <w:rPr>
                  <w:color w:val="000000"/>
                </w:rPr>
                <w:t>išvadas dėl šių įstatymų projektų išvadų:</w:t>
              </w:r>
            </w:p>
            <w:sdt>
              <w:sdtPr>
                <w:alias w:val="2.1 pp."/>
                <w:tag w:val="part_7f0cc3f8b06e49769512ac202b496f05"/>
                <w:id w:val="1349070519"/>
                <w:lock w:val="sdtLocked"/>
              </w:sdtPr>
              <w:sdtEndPr/>
              <w:sdtContent>
                <w:p w:rsidR="001D1EF1" w:rsidRDefault="000E050D">
                  <w:pPr>
                    <w:spacing w:line="360" w:lineRule="auto"/>
                    <w:ind w:firstLine="720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7f0cc3f8b06e49769512ac202b496f05"/>
                      <w:id w:val="-199409165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2.1</w:t>
                      </w:r>
                    </w:sdtContent>
                  </w:sdt>
                  <w:r>
                    <w:rPr>
                      <w:color w:val="000000"/>
                    </w:rPr>
                    <w:t>. Lietuvos Respublikos statybos įstatymo Nr. I-1240 27 ir 27</w:t>
                  </w:r>
                  <w:r>
                    <w:rPr>
                      <w:color w:val="000000"/>
                      <w:vertAlign w:val="superscript"/>
                    </w:rPr>
                    <w:t>2</w:t>
                  </w:r>
                  <w:r>
                    <w:rPr>
                      <w:color w:val="000000"/>
                    </w:rPr>
                    <w:t xml:space="preserve"> straipsnių pakeitimo įstatymo projekto Nr. XVP-604;</w:t>
                  </w:r>
                </w:p>
              </w:sdtContent>
            </w:sdt>
            <w:sdt>
              <w:sdtPr>
                <w:alias w:val="2.2 pp."/>
                <w:tag w:val="part_0875b78182324cb881c6f32167226a0d"/>
                <w:id w:val="2015416386"/>
                <w:lock w:val="sdtLocked"/>
              </w:sdtPr>
              <w:sdtEndPr/>
              <w:sdtContent>
                <w:p w:rsidR="001D1EF1" w:rsidRDefault="000E050D">
                  <w:pPr>
                    <w:spacing w:line="360" w:lineRule="auto"/>
                    <w:ind w:firstLine="720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0875b78182324cb881c6f32167226a0d"/>
                      <w:id w:val="2141461544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2.2</w:t>
                      </w:r>
                    </w:sdtContent>
                  </w:sdt>
                  <w:r>
                    <w:rPr>
                      <w:color w:val="000000"/>
                    </w:rPr>
                    <w:t xml:space="preserve">. Lietuvos Respublikos </w:t>
                  </w:r>
                  <w:r>
                    <w:rPr>
                      <w:color w:val="000000"/>
                    </w:rPr>
                    <w:t>teritorijų planavimo įstatymo Nr. I-1120 1 ir 4 straipsnių pakeitimo įstatymo projekto Nr. XVP-605;</w:t>
                  </w:r>
                </w:p>
              </w:sdtContent>
            </w:sdt>
            <w:sdt>
              <w:sdtPr>
                <w:alias w:val="2.3 pp."/>
                <w:tag w:val="part_d0b04c16989b4032a11329a9938bb701"/>
                <w:id w:val="-684671183"/>
                <w:lock w:val="sdtLocked"/>
              </w:sdtPr>
              <w:sdtEndPr/>
              <w:sdtContent>
                <w:p w:rsidR="001D1EF1" w:rsidRDefault="000E050D" w:rsidP="000E050D">
                  <w:pPr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d0b04c16989b4032a11329a9938bb701"/>
                      <w:id w:val="-87107090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2.3</w:t>
                      </w:r>
                    </w:sdtContent>
                  </w:sdt>
                  <w:r>
                    <w:rPr>
                      <w:color w:val="000000"/>
                    </w:rPr>
                    <w:t>. Lietuvos Respublikos žemės įstatymo Nr. I-446 2, 7, 9, 13</w:t>
                  </w:r>
                  <w:r>
                    <w:rPr>
                      <w:color w:val="000000"/>
                      <w:vertAlign w:val="superscript"/>
                    </w:rPr>
                    <w:t>1</w:t>
                  </w:r>
                  <w:r>
                    <w:rPr>
                      <w:color w:val="000000"/>
                    </w:rPr>
                    <w:t>, 23, 37, 42 ir 45 straipsnių pakeitimo įstatymo projekto Nr. XVP-606.</w:t>
                  </w:r>
                </w:p>
              </w:sdtContent>
            </w:sdt>
          </w:sdtContent>
        </w:sdt>
        <w:sdt>
          <w:sdtPr>
            <w:alias w:val="signatura"/>
            <w:tag w:val="part_697283b34a934e33b9aff21755942537"/>
            <w:id w:val="-1240096472"/>
            <w:lock w:val="sdtLocked"/>
          </w:sdtPr>
          <w:sdtEndPr/>
          <w:sdtContent>
            <w:p w:rsidR="000E050D" w:rsidRDefault="000E050D">
              <w:pPr>
                <w:tabs>
                  <w:tab w:val="right" w:pos="9356"/>
                </w:tabs>
              </w:pPr>
            </w:p>
            <w:p w:rsidR="000E050D" w:rsidRDefault="000E050D">
              <w:pPr>
                <w:tabs>
                  <w:tab w:val="right" w:pos="9356"/>
                </w:tabs>
              </w:pPr>
            </w:p>
            <w:p w:rsidR="000E050D" w:rsidRDefault="000E050D">
              <w:pPr>
                <w:tabs>
                  <w:tab w:val="right" w:pos="9356"/>
                </w:tabs>
              </w:pPr>
            </w:p>
            <w:p w:rsidR="001D1EF1" w:rsidRDefault="000E050D">
              <w:pPr>
                <w:tabs>
                  <w:tab w:val="right" w:pos="9356"/>
                </w:tabs>
              </w:pPr>
              <w:bookmarkStart w:id="0" w:name="_GoBack"/>
              <w:bookmarkEnd w:id="0"/>
              <w:r>
                <w:rPr>
                  <w:lang w:val="en-US"/>
                </w:rPr>
                <w:t xml:space="preserve">Seimo </w:t>
              </w:r>
              <w:proofErr w:type="spellStart"/>
              <w:r>
                <w:rPr>
                  <w:lang w:val="en-US"/>
                </w:rPr>
                <w:t>Pirmi</w:t>
              </w:r>
              <w:r>
                <w:rPr>
                  <w:lang w:val="en-US"/>
                </w:rPr>
                <w:t>ninko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pirmasis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pavaduotojas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Juozas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Olekas</w:t>
              </w:r>
              <w:proofErr w:type="spellEnd"/>
            </w:p>
          </w:sdtContent>
        </w:sdt>
      </w:sdtContent>
    </w:sdt>
    <w:sectPr w:rsidR="001D1EF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D1EF1" w:rsidRDefault="000E050D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1D1EF1" w:rsidRDefault="000E050D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1EF1" w:rsidRDefault="000E050D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1D1EF1" w:rsidRDefault="001D1EF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1EF1" w:rsidRDefault="000E050D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:rsidR="001D1EF1" w:rsidRDefault="001D1EF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1EF1" w:rsidRDefault="001D1EF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D1EF1" w:rsidRDefault="000E050D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1D1EF1" w:rsidRDefault="000E050D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1EF1" w:rsidRDefault="000E050D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1D1EF1" w:rsidRDefault="001D1EF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1EF1" w:rsidRDefault="000E050D">
    <w:pPr>
      <w:framePr w:wrap="auto" w:vAnchor="text" w:hAnchor="margin" w:xAlign="center" w:y="1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1D1EF1" w:rsidRDefault="001D1EF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1EF1" w:rsidRDefault="001D1EF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3C3B"/>
    <w:rsid w:val="000E050D"/>
    <w:rsid w:val="001D1EF1"/>
    <w:rsid w:val="00993C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974C72E"/>
  <w15:docId w15:val="{6E5DF4E6-3073-49DC-9FA9-4CD8F012F5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5aaf261021fc4aec9255a1bb72165ce6" PartId="7debdf0c487441a4989fea8ae32e4dd0">
    <Part Type="preambule" DocPartId="2ec4576aac0a4feba3397300115fa6ed" PartId="46b2b7c1d22e42c08d841d25f05d5563"/>
    <Part Type="punktas" Nr="1" Abbr="1 p." DocPartId="9995d0c338dc4687a1320d95c98a4a33" PartId="603f987c20644bc18cbf28e68838ce5e"/>
    <Part Type="punktas" Nr="2" Abbr="2 p." DocPartId="1565b60ec6f84e11a713d7d8e8e20db6" PartId="bd4f4bdf31c94881bf787a58fc39f0a2">
      <Part Type="papunktis" Nr="2.1" Abbr="2.1 pp." DocPartId="e38485f58b7c4132bacf77e35d5168ff" PartId="7f0cc3f8b06e49769512ac202b496f05"/>
      <Part Type="papunktis" Nr="2.2" Abbr="2.2 pp." DocPartId="8f3b629bf7634f8b874bc40b71cbf4a4" PartId="0875b78182324cb881c6f32167226a0d"/>
      <Part Type="papunktis" Nr="2.3" Abbr="2.3 pp." DocPartId="e6d2ce08f89d4b119532a70234dfe795" PartId="d0b04c16989b4032a11329a9938bb701"/>
    </Part>
    <Part Type="signatura" DocPartId="155d683688704abcb6623695823374c6" PartId="697283b34a934e33b9aff21755942537"/>
  </Part>
</Parts>
</file>

<file path=customXml/itemProps1.xml><?xml version="1.0" encoding="utf-8"?>
<ds:datastoreItem xmlns:ds="http://schemas.openxmlformats.org/officeDocument/2006/customXml" ds:itemID="{43A6A5F4-607B-471E-BBFB-72C570A6CFE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747</Words>
  <Characters>427</Characters>
  <Application>Microsoft Office Word</Application>
  <DocSecurity>0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1172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„Windows“ vartotojas</dc:creator>
  <cp:lastModifiedBy>GRINKEVIČIŪTĖ Agnė</cp:lastModifiedBy>
  <cp:revision>3</cp:revision>
  <cp:lastPrinted>2004-12-10T05:45:00Z</cp:lastPrinted>
  <dcterms:created xsi:type="dcterms:W3CDTF">2025-07-02T13:40:00Z</dcterms:created>
  <dcterms:modified xsi:type="dcterms:W3CDTF">2025-07-02T13:52:00Z</dcterms:modified>
</cp:coreProperties>
</file>