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be77427269274782ab1d936cd2503a66"/>
        <w:id w:val="252719685"/>
        <w:lock w:val="sdtLocked"/>
      </w:sdtPr>
      <w:sdtEndPr/>
      <w:sdtContent>
        <w:p w14:paraId="5277A1DC" w14:textId="77777777" w:rsidR="00FE3436" w:rsidRDefault="00FE3436">
          <w:pPr>
            <w:tabs>
              <w:tab w:val="center" w:pos="4986"/>
              <w:tab w:val="right" w:pos="9972"/>
            </w:tabs>
          </w:pPr>
        </w:p>
        <w:p w14:paraId="70A1594A" w14:textId="77777777" w:rsidR="00FE3436" w:rsidRDefault="00FE3436">
          <w:pPr>
            <w:tabs>
              <w:tab w:val="center" w:pos="4680"/>
              <w:tab w:val="right" w:pos="9360"/>
            </w:tabs>
            <w:rPr>
              <w:sz w:val="22"/>
              <w:szCs w:val="22"/>
              <w:lang w:eastAsia="lt-LT"/>
            </w:rPr>
          </w:pPr>
        </w:p>
        <w:p w14:paraId="4BD77165" w14:textId="77777777" w:rsidR="00FE3436" w:rsidRDefault="006A306A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LIETUVOS RESPUBLIKOS SVEIKATOS APSAUGOS MINISTRAS </w:t>
          </w:r>
          <w:r>
            <w:rPr>
              <w:szCs w:val="24"/>
            </w:rPr>
            <w:t>–</w:t>
          </w:r>
        </w:p>
        <w:p w14:paraId="4BD77166" w14:textId="77777777" w:rsidR="00FE3436" w:rsidRDefault="006A306A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VALSTYBĖS LYGIO EKSTREMALIOSIOS SITUACIJOS VALSTYBĖS OPERACIJŲ</w:t>
          </w:r>
        </w:p>
        <w:p w14:paraId="4BD77167" w14:textId="77777777" w:rsidR="00FE3436" w:rsidRDefault="006A306A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VADOVAS</w:t>
          </w:r>
        </w:p>
        <w:p w14:paraId="4BD77168" w14:textId="77777777" w:rsidR="00FE3436" w:rsidRDefault="00FE3436">
          <w:pPr>
            <w:jc w:val="center"/>
            <w:rPr>
              <w:b/>
              <w:szCs w:val="24"/>
            </w:rPr>
          </w:pPr>
        </w:p>
        <w:p w14:paraId="4BD77169" w14:textId="77777777" w:rsidR="00FE3436" w:rsidRDefault="006A306A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SPRENDIMAS</w:t>
          </w:r>
        </w:p>
        <w:p w14:paraId="4BD7716A" w14:textId="77777777" w:rsidR="00FE3436" w:rsidRDefault="006A306A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DĖL LIETUVOS RESPUBLIKOS SVEIKATOS APSAUGOS </w:t>
          </w:r>
          <w:r>
            <w:rPr>
              <w:b/>
              <w:szCs w:val="24"/>
            </w:rPr>
            <w:t>MINISTRO – VALSTYBĖS LYGIO EKSTREMALIOSIOS SITUACIJOS VALSTYBĖS OPERACIJŲ</w:t>
          </w:r>
        </w:p>
        <w:p w14:paraId="4BD7716B" w14:textId="77777777" w:rsidR="00FE3436" w:rsidRDefault="006A306A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VADOVO 2020 M. RUGPJŪČIO 17 D. SPRENDIMO NR. V-1837 „</w:t>
          </w:r>
          <w:r>
            <w:rPr>
              <w:b/>
              <w:bCs/>
              <w:szCs w:val="24"/>
            </w:rPr>
            <w:t>DĖL AUKŠTOJO MOKSLO STUDIJŲ, PROFESINIO MOKYMO IR NEFORMALIOJO SUAUGUSIŲJŲ ŠVIETIMO VYKDYMO BŪTINŲ SĄLYGŲ</w:t>
          </w:r>
          <w:r>
            <w:rPr>
              <w:b/>
              <w:szCs w:val="24"/>
            </w:rPr>
            <w:t>“ PAKEITIMO</w:t>
          </w:r>
        </w:p>
        <w:p w14:paraId="4BD7716C" w14:textId="77777777" w:rsidR="00FE3436" w:rsidRDefault="00FE3436">
          <w:pPr>
            <w:jc w:val="center"/>
            <w:rPr>
              <w:b/>
              <w:szCs w:val="24"/>
            </w:rPr>
          </w:pPr>
        </w:p>
        <w:p w14:paraId="2CFCF5F1" w14:textId="038FDF8F" w:rsidR="00FE3436" w:rsidRDefault="006A306A">
          <w:pPr>
            <w:jc w:val="center"/>
            <w:rPr>
              <w:szCs w:val="24"/>
            </w:rPr>
          </w:pPr>
          <w:r>
            <w:rPr>
              <w:szCs w:val="24"/>
            </w:rPr>
            <w:t>2020 m. rug</w:t>
          </w:r>
          <w:r>
            <w:rPr>
              <w:szCs w:val="24"/>
            </w:rPr>
            <w:t>sėjo  25   d. Nr. V-2119</w:t>
          </w:r>
        </w:p>
        <w:p w14:paraId="4BD7716E" w14:textId="15710C99" w:rsidR="00FE3436" w:rsidRDefault="006A306A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4BD7716F" w14:textId="77777777" w:rsidR="00FE3436" w:rsidRDefault="00FE3436">
          <w:pPr>
            <w:jc w:val="both"/>
            <w:rPr>
              <w:szCs w:val="24"/>
            </w:rPr>
          </w:pPr>
        </w:p>
        <w:sdt>
          <w:sdtPr>
            <w:alias w:val="preambule"/>
            <w:tag w:val="part_1052e370bbce4d7c8e5a063cfecb7f6f"/>
            <w:id w:val="2079936174"/>
            <w:lock w:val="sdtLocked"/>
          </w:sdtPr>
          <w:sdtEndPr/>
          <w:sdtContent>
            <w:p w14:paraId="7AEA860E" w14:textId="77777777" w:rsidR="00FE3436" w:rsidRDefault="006A306A">
              <w:pPr>
                <w:ind w:firstLine="851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Pakeičiu Lietuvos Respublikos sveikatos apsaugos ministro – valstybės lygio ekstremaliosios situacijos valstybės operacijų vadovo 2020 m. rugpjūčio 17 d. sprendimą Nr. V-1837 „Dėl aukštojo mokslo studijų, profesinio mokymo</w:t>
              </w:r>
              <w:r>
                <w:rPr>
                  <w:szCs w:val="24"/>
                </w:rPr>
                <w:t xml:space="preserve"> ir neformaliojo suaugusiųjų švietimo vykdymo būtinų sąlygų“:</w:t>
              </w:r>
            </w:p>
          </w:sdtContent>
        </w:sdt>
        <w:sdt>
          <w:sdtPr>
            <w:alias w:val="1 p."/>
            <w:tag w:val="part_6c4518ec7d234171899eb9e294cf8f10"/>
            <w:id w:val="-1096785712"/>
            <w:lock w:val="sdtLocked"/>
          </w:sdtPr>
          <w:sdtEndPr/>
          <w:sdtContent>
            <w:p w14:paraId="43A55371" w14:textId="0CD09CBF" w:rsidR="00FE3436" w:rsidRDefault="006A306A">
              <w:pPr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6c4518ec7d234171899eb9e294cf8f10"/>
                  <w:id w:val="-1117602168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 xml:space="preserve">. </w:t>
              </w:r>
              <w:r>
                <w:rPr>
                  <w:color w:val="000000"/>
                  <w:szCs w:val="24"/>
                  <w:shd w:val="clear" w:color="auto" w:fill="FFFFFF"/>
                </w:rPr>
                <w:t>Pakeičiu 1.4 papunkčio pirmąją pastraipą ir ją išdėstau taip:</w:t>
              </w:r>
            </w:p>
            <w:sdt>
              <w:sdtPr>
                <w:alias w:val="citata"/>
                <w:tag w:val="part_eb66c5b0920544c6a8f12d0446c75b5e"/>
                <w:id w:val="-1306087068"/>
                <w:lock w:val="sdtLocked"/>
              </w:sdtPr>
              <w:sdtEndPr/>
              <w:sdtContent>
                <w:sdt>
                  <w:sdtPr>
                    <w:alias w:val="1.4 pp."/>
                    <w:tag w:val="part_9099f149fc464f0ab468dddd7e1e2fa5"/>
                    <w:id w:val="566612413"/>
                    <w:lock w:val="sdtLocked"/>
                  </w:sdtPr>
                  <w:sdtEndPr/>
                  <w:sdtContent>
                    <w:p w14:paraId="707727C6" w14:textId="4DECE43C" w:rsidR="00FE3436" w:rsidRDefault="006A306A">
                      <w:pPr>
                        <w:ind w:firstLine="851"/>
                        <w:jc w:val="both"/>
                        <w:rPr>
                          <w:color w:val="000000"/>
                          <w:szCs w:val="24"/>
                          <w:shd w:val="clear" w:color="auto" w:fill="FFFFFF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9099f149fc464f0ab468dddd7e1e2fa5"/>
                          <w:id w:val="-1097782133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shd w:val="clear" w:color="auto" w:fill="FFFFFF"/>
                            </w:rPr>
                            <w:t>1.4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shd w:val="clear" w:color="auto" w:fill="FFFFFF"/>
                        </w:rPr>
                        <w:t>. Prie įėjimo į aukštojo mokslo studijų, profesinio mokymo ir neformaliojo suaugusiųjų švietimo veiklų vykdymo vietą as</w:t>
                      </w:r>
                      <w:r>
                        <w:rPr>
                          <w:color w:val="000000"/>
                          <w:szCs w:val="24"/>
                          <w:shd w:val="clear" w:color="auto" w:fill="FFFFFF"/>
                        </w:rPr>
                        <w:t>menims, dalyvaujantiems aukštojo mokslo studijų, profesinio mokymo ir neformaliojo suaugusiųjų švietimo veiklose, darbuotojams ir kitiems asmenims turi būti pateikiama informacija apie:“.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36d6c47a9293437d89f8539dd9c6894a"/>
            <w:id w:val="-1472822369"/>
            <w:lock w:val="sdtLocked"/>
          </w:sdtPr>
          <w:sdtEndPr/>
          <w:sdtContent>
            <w:p w14:paraId="3B007D91" w14:textId="3993F60E" w:rsidR="00FE3436" w:rsidRDefault="006A306A">
              <w:pPr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36d6c47a9293437d89f8539dd9c6894a"/>
                  <w:id w:val="1524821529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 xml:space="preserve">. Papildau 1.9 papunkčiu: </w:t>
              </w:r>
            </w:p>
            <w:sdt>
              <w:sdtPr>
                <w:alias w:val="citata"/>
                <w:tag w:val="part_438a8eadd2674596a830bef9d934bd61"/>
                <w:id w:val="-278725541"/>
                <w:lock w:val="sdtLocked"/>
              </w:sdtPr>
              <w:sdtEndPr/>
              <w:sdtContent>
                <w:sdt>
                  <w:sdtPr>
                    <w:alias w:val="1.9 pp."/>
                    <w:tag w:val="part_b120df720d0649a5a8819aaeef9295e0"/>
                    <w:id w:val="510573716"/>
                    <w:lock w:val="sdtLocked"/>
                  </w:sdtPr>
                  <w:sdtEndPr/>
                  <w:sdtContent>
                    <w:p w14:paraId="13FCAFC3" w14:textId="78FDA33E" w:rsidR="00FE3436" w:rsidRDefault="006A306A">
                      <w:pPr>
                        <w:ind w:firstLine="851"/>
                        <w:jc w:val="both"/>
                        <w:rPr>
                          <w:color w:val="000000"/>
                          <w:shd w:val="clear" w:color="auto" w:fill="FFFFFF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b120df720d0649a5a8819aaeef9295e0"/>
                          <w:id w:val="-1592540150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shd w:val="clear" w:color="auto" w:fill="FFFFFF"/>
                            </w:rPr>
                            <w:t>1.9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shd w:val="clear" w:color="auto" w:fill="FFFFFF"/>
                        </w:rPr>
                        <w:t xml:space="preserve">. </w:t>
                      </w:r>
                      <w:r>
                        <w:t>Jei a</w:t>
                      </w:r>
                      <w:r>
                        <w:rPr>
                          <w:color w:val="000000"/>
                          <w:shd w:val="clear" w:color="auto" w:fill="FFFFFF"/>
                        </w:rPr>
                        <w:t xml:space="preserve">ukštojo mokslo </w:t>
                      </w:r>
                      <w:r>
                        <w:rPr>
                          <w:color w:val="000000"/>
                          <w:shd w:val="clear" w:color="auto" w:fill="FFFFFF"/>
                        </w:rPr>
                        <w:t>studijų, profesinio mokymo ar neformaliojo suaugusių švietimo vykdymo vietoje</w:t>
                      </w:r>
                      <w:r>
                        <w:t xml:space="preserve"> veikia rinkimų apylinkė, turi būti užtikrinamas komisijos narių ir (ar) stebėtojų įleidimas į patalpas ir sudarytos sąlygos valstybės funkcijų vykdymui. Po patalpų panaudojimo ri</w:t>
                      </w:r>
                      <w:r>
                        <w:t xml:space="preserve">nkimų organizavimui turi būti užtikrinama, kad </w:t>
                      </w:r>
                      <w:r>
                        <w:rPr>
                          <w:color w:val="000000"/>
                          <w:shd w:val="clear" w:color="auto" w:fill="FFFFFF"/>
                        </w:rPr>
                        <w:t xml:space="preserve">jos būtų išvėdintos ir išvalytos prieš prasidedant </w:t>
                      </w:r>
                      <w:r>
                        <w:t>a</w:t>
                      </w:r>
                      <w:r>
                        <w:rPr>
                          <w:color w:val="000000"/>
                          <w:shd w:val="clear" w:color="auto" w:fill="FFFFFF"/>
                        </w:rPr>
                        <w:t>ukštojo mokslo studijų, profesinio mokymo ar neformaliojo suaugusių švietimo veikloms.“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3 p."/>
            <w:tag w:val="part_55e2d4c7296b46ef85e54e980cc33262"/>
            <w:id w:val="-1286267485"/>
            <w:lock w:val="sdtLocked"/>
          </w:sdtPr>
          <w:sdtEndPr/>
          <w:sdtContent>
            <w:p w14:paraId="50EAEC50" w14:textId="7A7E8E95" w:rsidR="00FE3436" w:rsidRDefault="006A306A">
              <w:pPr>
                <w:ind w:firstLine="851"/>
                <w:jc w:val="both"/>
                <w:rPr>
                  <w:color w:val="000000"/>
                  <w:szCs w:val="24"/>
                  <w:shd w:val="clear" w:color="auto" w:fill="FFFFFF"/>
                </w:rPr>
              </w:pPr>
              <w:sdt>
                <w:sdtPr>
                  <w:alias w:val="Numeris"/>
                  <w:tag w:val="nr_55e2d4c7296b46ef85e54e980cc33262"/>
                  <w:id w:val="-983780472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shd w:val="clear" w:color="auto" w:fill="FFFFFF"/>
                    </w:rPr>
                    <w:t>3</w:t>
                  </w:r>
                </w:sdtContent>
              </w:sdt>
              <w:r>
                <w:rPr>
                  <w:color w:val="000000"/>
                  <w:szCs w:val="24"/>
                  <w:shd w:val="clear" w:color="auto" w:fill="FFFFFF"/>
                </w:rPr>
                <w:t>. Papildau 3 punktu:</w:t>
              </w:r>
            </w:p>
            <w:sdt>
              <w:sdtPr>
                <w:alias w:val="citata"/>
                <w:tag w:val="part_b98aaac247334b04a5b125a43fbac17a"/>
                <w:id w:val="1139304879"/>
                <w:lock w:val="sdtLocked"/>
              </w:sdtPr>
              <w:sdtEndPr/>
              <w:sdtContent>
                <w:sdt>
                  <w:sdtPr>
                    <w:alias w:val="3 p."/>
                    <w:tag w:val="part_427aa12026a04914981bba05850a51f3"/>
                    <w:id w:val="565922918"/>
                    <w:lock w:val="sdtLocked"/>
                  </w:sdtPr>
                  <w:sdtEndPr/>
                  <w:sdtContent>
                    <w:p w14:paraId="261827E2" w14:textId="669B1A69" w:rsidR="00FE3436" w:rsidRDefault="006A306A" w:rsidP="006A306A">
                      <w:pPr>
                        <w:ind w:firstLine="851"/>
                        <w:jc w:val="both"/>
                      </w:pPr>
                      <w:r>
                        <w:rPr>
                          <w:color w:val="000000"/>
                          <w:szCs w:val="24"/>
                          <w:shd w:val="clear" w:color="auto" w:fill="FFFFFF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427aa12026a04914981bba05850a51f3"/>
                          <w:id w:val="-717737748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shd w:val="clear" w:color="auto" w:fill="FFFFFF"/>
                              <w:lang w:eastAsia="lt-LT"/>
                            </w:rPr>
                            <w:t>3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shd w:val="clear" w:color="auto" w:fill="FFFFFF"/>
                          <w:lang w:eastAsia="lt-LT"/>
                        </w:rPr>
                        <w:t xml:space="preserve">. Nustatyti, kad </w:t>
                      </w:r>
                      <w:r>
                        <w:t xml:space="preserve">savivaldybės </w:t>
                      </w:r>
                      <w:r>
                        <w:t>administracijos NVSC teikimu / pritarimu priimtas sprendimas dėl laikino visos ar dalies švietimo įstaigos veiklos apribojimo / stabdymo ar ugdymo proceso joje organizavimo nuotoliniu mokymo proceso organizavimo būdu, vertinamas kaip infekcijų plitimą ribo</w:t>
                      </w:r>
                      <w:r>
                        <w:t>jantis režimas konkrečioje švietimo įstaigoje ar visose švietimo įstaigose, esančiose sprendimą priėmusios savivaldybės teritorijoje.</w:t>
                      </w:r>
                      <w:r>
                        <w:rPr>
                          <w:color w:val="000000"/>
                          <w:szCs w:val="24"/>
                          <w:shd w:val="clear" w:color="auto" w:fill="FFFFFF"/>
                          <w:lang w:eastAsia="lt-LT"/>
                        </w:rPr>
                        <w:t>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4eb9a8e0e37e45b78fb9b0f8ab9fbab1"/>
            <w:id w:val="1232743135"/>
            <w:lock w:val="sdtLocked"/>
          </w:sdtPr>
          <w:sdtEndPr/>
          <w:sdtContent>
            <w:p w14:paraId="5C6C0CF6" w14:textId="77777777" w:rsidR="006A306A" w:rsidRDefault="006A306A">
              <w:pPr>
                <w:jc w:val="both"/>
              </w:pPr>
            </w:p>
            <w:p w14:paraId="2994CC2F" w14:textId="77777777" w:rsidR="006A306A" w:rsidRDefault="006A306A">
              <w:pPr>
                <w:jc w:val="both"/>
              </w:pPr>
            </w:p>
            <w:p w14:paraId="4C69E557" w14:textId="77777777" w:rsidR="006A306A" w:rsidRDefault="006A306A">
              <w:pPr>
                <w:jc w:val="both"/>
              </w:pPr>
            </w:p>
            <w:p w14:paraId="66473DC9" w14:textId="383A2471" w:rsidR="00FE3436" w:rsidRDefault="006A306A">
              <w:pPr>
                <w:jc w:val="both"/>
                <w:rPr>
                  <w:szCs w:val="24"/>
                </w:rPr>
              </w:pPr>
              <w:bookmarkStart w:id="0" w:name="_GoBack"/>
              <w:bookmarkEnd w:id="0"/>
              <w:r>
                <w:rPr>
                  <w:szCs w:val="24"/>
                  <w:lang w:eastAsia="lt-LT"/>
                </w:rPr>
                <w:t>Sveikatos apsaugos ministras – valstybės lygio</w:t>
              </w:r>
            </w:p>
            <w:p w14:paraId="561A23CE" w14:textId="77777777" w:rsidR="00FE3436" w:rsidRDefault="006A306A">
              <w:pPr>
                <w:jc w:val="both"/>
              </w:pPr>
              <w:r>
                <w:rPr>
                  <w:szCs w:val="24"/>
                  <w:lang w:eastAsia="lt-LT"/>
                </w:rPr>
                <w:t>ekstremaliosios situacijos valstybės operacijų vadovas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</w:rPr>
                <w:t>Aurelij</w:t>
              </w:r>
              <w:r>
                <w:rPr>
                  <w:szCs w:val="24"/>
                </w:rPr>
                <w:t xml:space="preserve">us </w:t>
              </w:r>
              <w:proofErr w:type="spellStart"/>
              <w:r>
                <w:rPr>
                  <w:szCs w:val="24"/>
                </w:rPr>
                <w:t>Veryga</w:t>
              </w:r>
              <w:proofErr w:type="spellEnd"/>
            </w:p>
            <w:p w14:paraId="4BD77175" w14:textId="3FF99EA0" w:rsidR="00FE3436" w:rsidRDefault="006A306A">
              <w:pPr>
                <w:jc w:val="both"/>
              </w:pPr>
            </w:p>
          </w:sdtContent>
        </w:sdt>
      </w:sdtContent>
    </w:sdt>
    <w:sectPr w:rsidR="00FE3436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 w:code="9"/>
      <w:pgMar w:top="1134" w:right="567" w:bottom="1134" w:left="1701" w:header="624" w:footer="828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2FE048A" w14:textId="77777777" w:rsidR="00FE3436" w:rsidRDefault="006A306A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3028419C" w14:textId="77777777" w:rsidR="00FE3436" w:rsidRDefault="006A306A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BD7717D" w14:textId="77777777" w:rsidR="00FE3436" w:rsidRDefault="00FE3436">
    <w:pPr>
      <w:tabs>
        <w:tab w:val="center" w:pos="4153"/>
        <w:tab w:val="right" w:pos="8306"/>
      </w:tabs>
      <w:rPr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BD7717E" w14:textId="77777777" w:rsidR="00FE3436" w:rsidRDefault="00FE3436">
    <w:pPr>
      <w:tabs>
        <w:tab w:val="center" w:pos="4153"/>
        <w:tab w:val="right" w:pos="8306"/>
      </w:tabs>
      <w:rPr>
        <w:szCs w:val="24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BD77180" w14:textId="77777777" w:rsidR="00FE3436" w:rsidRDefault="00FE3436">
    <w:pPr>
      <w:tabs>
        <w:tab w:val="center" w:pos="4153"/>
        <w:tab w:val="right" w:pos="8306"/>
      </w:tabs>
      <w:rPr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623CD5C" w14:textId="77777777" w:rsidR="00FE3436" w:rsidRDefault="006A306A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5ABBAFE6" w14:textId="77777777" w:rsidR="00FE3436" w:rsidRDefault="006A306A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BD7717A" w14:textId="77777777" w:rsidR="00FE3436" w:rsidRDefault="006A306A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end"/>
    </w:r>
  </w:p>
  <w:p w14:paraId="4BD7717B" w14:textId="77777777" w:rsidR="00FE3436" w:rsidRDefault="00FE3436"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BD7717C" w14:textId="77777777" w:rsidR="00FE3436" w:rsidRDefault="006A306A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>PAGE   \* MERGEFORMAT</w:instrText>
    </w:r>
    <w:r>
      <w:rPr>
        <w:szCs w:val="24"/>
        <w:lang w:eastAsia="lt-LT"/>
      </w:rPr>
      <w:fldChar w:fldCharType="separate"/>
    </w:r>
    <w:r>
      <w:rPr>
        <w:szCs w:val="24"/>
        <w:lang w:eastAsia="lt-LT"/>
      </w:rPr>
      <w:t>2</w:t>
    </w:r>
    <w:r>
      <w:rPr>
        <w:szCs w:val="24"/>
        <w:lang w:eastAsia="lt-LT"/>
      </w:rPr>
      <w:fldChar w:fldCharType="end"/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BD7717F" w14:textId="77777777" w:rsidR="00FE3436" w:rsidRDefault="00FE3436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109E"/>
    <w:rsid w:val="006A306A"/>
    <w:rsid w:val="00FD109E"/>
    <w:rsid w:val="00FE34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/>
    <o:shapelayout v:ext="edit">
      <o:idmap v:ext="edit" data="1"/>
    </o:shapelayout>
  </w:shapeDefaults>
  <w:decimalSymbol w:val=","/>
  <w:listSeparator w:val=";"/>
  <w14:docId w14:val="4BD7716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606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1327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230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865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306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284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564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5070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189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292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457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656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41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7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95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7014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142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761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334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79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81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8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85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28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4156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782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6034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990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765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340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360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129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92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14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F89C1DC913ECD6498C4DE29D0DDCDF9B" ma:contentTypeVersion="10" ma:contentTypeDescription="Kurkite naują dokumentą." ma:contentTypeScope="" ma:versionID="fee9f68e244f3aad78e12c1d9105c2ea">
  <xsd:schema xmlns:xsd="http://www.w3.org/2001/XMLSchema" xmlns:xs="http://www.w3.org/2001/XMLSchema" xmlns:p="http://schemas.microsoft.com/office/2006/metadata/properties" xmlns:ns3="85d4c2aa-9c4b-41f7-ad31-6cdf47405893" targetNamespace="http://schemas.microsoft.com/office/2006/metadata/properties" ma:root="true" ma:fieldsID="9f606af8e6caa9416f484880534302b3" ns3:_="">
    <xsd:import namespace="85d4c2aa-9c4b-41f7-ad31-6cdf47405893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Location" minOccurs="0"/>
                <xsd:element ref="ns3:MediaServiceAutoKeyPoints" minOccurs="0"/>
                <xsd:element ref="ns3:MediaServiceKeyPoints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5d4c2aa-9c4b-41f7-ad31-6cdf4740589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3" nillable="true" ma:displayName="Location" ma:internalName="MediaServiceLocation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Parts xmlns="http://lrs.lt/TAIS/DocParts">
  <Part Type="pagrindine" DocPartId="7485da5b36944c778506c1aa8e72ed5d" PartId="be77427269274782ab1d936cd2503a66">
    <Part Type="preambule" DocPartId="cbcc5d190b4344aaa5087c4b3efea0cb" PartId="1052e370bbce4d7c8e5a063cfecb7f6f"/>
    <Part Type="punktas" Nr="1" Abbr="1 p." DocPartId="b0aff672297442598cffe637712f7f1c" PartId="6c4518ec7d234171899eb9e294cf8f10">
      <Part Type="citata" DocPartId="3ece8150eb6a4f2aabeb842dcf03c97c" PartId="eb66c5b0920544c6a8f12d0446c75b5e">
        <Part Type="papunktis" Nr="1.4" Abbr="1.4 pp." DocPartId="206c979895ad4d5c82b4f9d948796806" PartId="9099f149fc464f0ab468dddd7e1e2fa5"/>
      </Part>
    </Part>
    <Part Type="punktas" Nr="2" Abbr="2 p." DocPartId="25a8909ec87d4d749138008976f4f0de" PartId="36d6c47a9293437d89f8539dd9c6894a">
      <Part Type="citata" DocPartId="9c6cf5649185493b8ec5f761626a1fcc" PartId="438a8eadd2674596a830bef9d934bd61">
        <Part Type="papunktis" Nr="1.9" Abbr="1.9 pp." DocPartId="17b2adacd565466ba7ab339bae40841a" PartId="b120df720d0649a5a8819aaeef9295e0"/>
      </Part>
    </Part>
    <Part Type="punktas" Nr="3" Abbr="3 p." DocPartId="f33f83d7b5fe41a6a3f11f383bb0f274" PartId="55e2d4c7296b46ef85e54e980cc33262">
      <Part Type="citata" DocPartId="9b854f94f4754cfa9fee7187ed9d5137" PartId="b98aaac247334b04a5b125a43fbac17a">
        <Part Type="punktas" Nr="3" Abbr="3 p." DocPartId="b93b45a6c327458093e41e9298f4eafd" PartId="427aa12026a04914981bba05850a51f3"/>
      </Part>
    </Part>
    <Part Type="signatura" DocPartId="97fd0aa84ced4157bda6304a0bf03495" PartId="4eb9a8e0e37e45b78fb9b0f8ab9fbab1"/>
  </Part>
</Parts>
</file>

<file path=customXml/item5.xml><?xml version="1.0" encoding="utf-8"?>
<b:Sources xmlns:b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48A5A4C-70ED-4051-9935-602D9247DB0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5d4c2aa-9c4b-41f7-ad31-6cdf4740589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37DFAE9-2C81-480F-83D5-3166FD4CC35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EEB402D-2CEE-4C87-8AA7-5687FFCBF6A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D4A539CB-41D3-467B-9D4A-5910A97AB2DC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A038A51F-1E52-43C8-B1F8-99B0E21DB3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266</Words>
  <Characters>1969</Characters>
  <Application>Microsoft Office Word</Application>
  <DocSecurity>0</DocSecurity>
  <Lines>16</Lines>
  <Paragraphs>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2001-05-00</vt:lpstr>
      <vt:lpstr>2001-05-00</vt:lpstr>
    </vt:vector>
  </TitlesOfParts>
  <Company>Sveikatos apsaugos ministerija</Company>
  <LinksUpToDate>false</LinksUpToDate>
  <CharactersWithSpaces>2231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2001-05-00</dc:title>
  <dc:creator>Donatas Keršis</dc:creator>
  <cp:lastModifiedBy>ŠAULYTĖ SKAIRIENĖ Dalia</cp:lastModifiedBy>
  <cp:revision>3</cp:revision>
  <cp:lastPrinted>2020-09-24T14:59:00Z</cp:lastPrinted>
  <dcterms:created xsi:type="dcterms:W3CDTF">2020-09-25T15:06:00Z</dcterms:created>
  <dcterms:modified xsi:type="dcterms:W3CDTF">2020-09-25T15:40:00Z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0x010100F89C1DC913ECD6498C4DE29D0DDCDF9B</vt:lpwstr>
  </property>
</Properties>
</file>