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b3bb735680046e0b2390a5dbb80be80"/>
        <w:id w:val="1154959428"/>
        <w:lock w:val="sdtLocked"/>
      </w:sdtPr>
      <w:sdtEndPr/>
      <w:sdtContent>
        <w:p w:rsidR="00F83A48" w:rsidRPr="00B74A9A" w:rsidRDefault="00F83A48" w:rsidP="00B74A9A">
          <w:pPr>
            <w:tabs>
              <w:tab w:val="center" w:pos="4986"/>
              <w:tab w:val="right" w:pos="9972"/>
            </w:tabs>
            <w:spacing w:line="259" w:lineRule="auto"/>
            <w:rPr>
              <w:sz w:val="22"/>
              <w:szCs w:val="22"/>
              <w:lang w:eastAsia="lt-LT"/>
            </w:rPr>
          </w:pPr>
        </w:p>
        <w:p w:rsidR="00F83A48" w:rsidRDefault="00F83A48">
          <w:pPr>
            <w:tabs>
              <w:tab w:val="center" w:pos="4819"/>
              <w:tab w:val="right" w:pos="9638"/>
            </w:tabs>
            <w:jc w:val="right"/>
            <w:rPr>
              <w:szCs w:val="24"/>
              <w:lang w:val="en-GB"/>
            </w:rPr>
          </w:pPr>
        </w:p>
        <w:p w:rsidR="00F83A48" w:rsidRDefault="00B74A9A">
          <w:pPr>
            <w:jc w:val="center"/>
            <w:rPr>
              <w:szCs w:val="24"/>
              <w:lang w:val="en-GB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4054EDA" wp14:editId="4AAEE214">
                <wp:extent cx="609600" cy="5810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96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83A48" w:rsidRDefault="00F83A48">
          <w:pPr>
            <w:jc w:val="center"/>
            <w:rPr>
              <w:sz w:val="16"/>
              <w:szCs w:val="16"/>
              <w:lang w:val="en-GB"/>
            </w:rPr>
          </w:pPr>
        </w:p>
        <w:p w:rsidR="00F83A48" w:rsidRDefault="00B74A9A">
          <w:pPr>
            <w:jc w:val="center"/>
            <w:rPr>
              <w:b/>
              <w:sz w:val="28"/>
              <w:szCs w:val="28"/>
              <w:lang w:val="pt-BR"/>
            </w:rPr>
          </w:pPr>
          <w:r>
            <w:rPr>
              <w:b/>
              <w:sz w:val="28"/>
              <w:szCs w:val="28"/>
              <w:lang w:val="pt-BR"/>
            </w:rPr>
            <w:t>VILNIAUS MIESTO SAVIVALDYBĖS</w:t>
          </w:r>
        </w:p>
        <w:p w:rsidR="00F83A48" w:rsidRDefault="00B74A9A">
          <w:pPr>
            <w:jc w:val="center"/>
            <w:rPr>
              <w:sz w:val="28"/>
              <w:szCs w:val="28"/>
              <w:lang w:val="pt-BR"/>
            </w:rPr>
          </w:pPr>
          <w:r>
            <w:rPr>
              <w:b/>
              <w:sz w:val="28"/>
              <w:szCs w:val="28"/>
              <w:lang w:val="pt-BR"/>
            </w:rPr>
            <w:t>ADMINISTRACIJOS DIREKTORIUS</w:t>
          </w:r>
        </w:p>
        <w:p w:rsidR="00F83A48" w:rsidRDefault="00F83A48">
          <w:pPr>
            <w:jc w:val="center"/>
            <w:rPr>
              <w:szCs w:val="24"/>
              <w:lang w:val="pt-BR"/>
            </w:rPr>
          </w:pPr>
        </w:p>
        <w:p w:rsidR="00F83A48" w:rsidRDefault="00B74A9A">
          <w:pPr>
            <w:tabs>
              <w:tab w:val="center" w:pos="4819"/>
              <w:tab w:val="right" w:pos="9638"/>
            </w:tabs>
            <w:jc w:val="center"/>
            <w:rPr>
              <w:szCs w:val="24"/>
              <w:lang w:val="pt-BR"/>
            </w:rPr>
          </w:pPr>
          <w:r>
            <w:rPr>
              <w:b/>
              <w:szCs w:val="24"/>
              <w:lang w:val="pt-BR"/>
            </w:rPr>
            <w:t>ĮSAKYMAS</w:t>
          </w:r>
        </w:p>
        <w:p w:rsidR="00F83A48" w:rsidRDefault="00B74A9A">
          <w:pPr>
            <w:jc w:val="center"/>
            <w:rPr>
              <w:szCs w:val="24"/>
              <w:lang w:val="pt-BR"/>
            </w:rPr>
          </w:pPr>
          <w:r>
            <w:rPr>
              <w:b/>
              <w:szCs w:val="24"/>
              <w:lang w:val="pt-BR"/>
            </w:rPr>
            <w:t>DĖL MOKYMOSI PAGALBOS TEIKIMO MOKINIUI, NEPASIEKUSIAM PATENKINAMO PASIEKIMŲ LYGIO PASIEKIMŲ PATIKRINIMUOSE, TVARKOS APRAŠO PATVIRTINIMO</w:t>
          </w:r>
        </w:p>
        <w:p w:rsidR="00F83A48" w:rsidRDefault="00F83A48">
          <w:pPr>
            <w:jc w:val="center"/>
            <w:rPr>
              <w:szCs w:val="24"/>
              <w:lang w:val="pt-BR"/>
            </w:rPr>
          </w:pPr>
        </w:p>
        <w:p w:rsidR="00F83A48" w:rsidRDefault="00B74A9A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 xml:space="preserve">2023 m. </w:t>
          </w:r>
          <w:proofErr w:type="spellStart"/>
          <w:r>
            <w:rPr>
              <w:szCs w:val="24"/>
              <w:lang w:val="en-GB"/>
            </w:rPr>
            <w:t>lapkričio</w:t>
          </w:r>
          <w:proofErr w:type="spellEnd"/>
          <w:r>
            <w:rPr>
              <w:szCs w:val="24"/>
              <w:lang w:val="en-GB"/>
            </w:rPr>
            <w:t xml:space="preserve"> 8 d. </w:t>
          </w:r>
          <w:proofErr w:type="spellStart"/>
          <w:r>
            <w:rPr>
              <w:szCs w:val="24"/>
              <w:lang w:val="en-GB"/>
            </w:rPr>
            <w:t>Nr</w:t>
          </w:r>
          <w:proofErr w:type="spellEnd"/>
          <w:r>
            <w:rPr>
              <w:szCs w:val="24"/>
              <w:lang w:val="en-GB"/>
            </w:rPr>
            <w:t>. 30-2533/23</w:t>
          </w:r>
        </w:p>
        <w:p w:rsidR="00F83A48" w:rsidRDefault="00B74A9A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Vilnius</w:t>
          </w:r>
        </w:p>
        <w:p w:rsidR="00F83A48" w:rsidRDefault="00F83A48">
          <w:pPr>
            <w:jc w:val="center"/>
            <w:rPr>
              <w:szCs w:val="24"/>
              <w:lang w:val="en-GB"/>
            </w:rPr>
          </w:pPr>
        </w:p>
        <w:p w:rsidR="00F83A48" w:rsidRDefault="00F83A48">
          <w:pPr>
            <w:jc w:val="center"/>
            <w:rPr>
              <w:szCs w:val="24"/>
              <w:lang w:val="en-GB"/>
            </w:rPr>
          </w:pPr>
        </w:p>
        <w:sdt>
          <w:sdtPr>
            <w:alias w:val="preambule"/>
            <w:tag w:val="part_de263fc348324f0e95d5b68d6eb5a918"/>
            <w:id w:val="-1809618125"/>
            <w:lock w:val="sdtLocked"/>
          </w:sdtPr>
          <w:sdtEndPr/>
          <w:sdtContent>
            <w:p w:rsidR="00F83A48" w:rsidRDefault="00B74A9A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Vadovaudamasi 2023–2024 ir 2024–2025 mokslo metų pradinio, pagrindinio ir vidurinio ugdymo programų bendrųjų ugdymo planų, patvirtintų Lietuvos Respublikos švietimo, mokslo ir sporto ministro 2023 m. balandžio 24 d. įsakymu Nr. V-586 „Dėl 2023–2024 ir 2024–2025 mokslo metų pradinio, pagrindinio ir vidurinio ugdymo programų bendrųjų ugdymo planų patvirtinimo“, </w:t>
              </w:r>
              <w:r>
                <w:rPr>
                  <w:szCs w:val="24"/>
                  <w:lang w:eastAsia="lt-LT"/>
                </w:rPr>
                <w:br/>
                <w:t>45 punktu ir</w:t>
              </w:r>
              <w:r>
                <w:rPr>
                  <w:szCs w:val="24"/>
                </w:rPr>
                <w:t xml:space="preserve"> Vilniaus miesto savivaldybės mero 2023 m. gegužės 22 d. potvarkio Nr. 955-178/23 „Dėl Vilniaus miesto savivaldybės administracijos direktoriaus įgaliojimų“ 1.2 papunkčiu, </w:t>
              </w:r>
            </w:p>
          </w:sdtContent>
        </w:sdt>
        <w:sdt>
          <w:sdtPr>
            <w:alias w:val="pastraipa"/>
            <w:tag w:val="part_f630aea19ce44a4c9feafab20f14ac4f"/>
            <w:id w:val="-348027212"/>
            <w:lock w:val="sdtLocked"/>
          </w:sdtPr>
          <w:sdtEndPr/>
          <w:sdtContent>
            <w:p w:rsidR="00F83A48" w:rsidRPr="00B74A9A" w:rsidRDefault="00B74A9A" w:rsidP="00B74A9A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t v i r t i n u</w:t>
              </w:r>
              <w:r>
                <w:rPr>
                  <w:spacing w:val="44"/>
                  <w:szCs w:val="24"/>
                  <w:lang w:eastAsia="lt-LT"/>
                </w:rPr>
                <w:t> </w:t>
              </w:r>
              <w:r>
                <w:rPr>
                  <w:szCs w:val="24"/>
                  <w:lang w:eastAsia="lt-LT"/>
                </w:rPr>
                <w:t xml:space="preserve"> Mokymosi pagalbos teikimo mokiniui, nepasiekusiam patenkinamo pasiekimų lygio pasiekimų patikrinimuose, tvarkos aprašą (pridedama).</w:t>
              </w:r>
            </w:p>
          </w:sdtContent>
        </w:sdt>
        <w:sdt>
          <w:sdtPr>
            <w:alias w:val="signatura"/>
            <w:tag w:val="part_d178d307cc684b73a8cf59a6a50ee2ad"/>
            <w:id w:val="284855243"/>
            <w:lock w:val="sdtLocked"/>
          </w:sdtPr>
          <w:sdtEndPr/>
          <w:sdtContent>
            <w:p w:rsidR="00B74A9A" w:rsidRDefault="00B74A9A">
              <w:pPr>
                <w:tabs>
                  <w:tab w:val="left" w:pos="4928"/>
                </w:tabs>
                <w:ind w:left="108"/>
              </w:pPr>
            </w:p>
            <w:p w:rsidR="00B74A9A" w:rsidRDefault="00B74A9A">
              <w:pPr>
                <w:tabs>
                  <w:tab w:val="left" w:pos="4928"/>
                </w:tabs>
                <w:ind w:left="108"/>
              </w:pPr>
            </w:p>
            <w:p w:rsidR="00B74A9A" w:rsidRDefault="00B74A9A" w:rsidP="005C070E">
              <w:pPr>
                <w:tabs>
                  <w:tab w:val="left" w:pos="4928"/>
                </w:tabs>
                <w:ind w:left="142"/>
              </w:pPr>
            </w:p>
            <w:p w:rsidR="00F83A48" w:rsidRDefault="00B74A9A" w:rsidP="005C070E">
              <w:pPr>
                <w:tabs>
                  <w:tab w:val="left" w:pos="4928"/>
                </w:tabs>
                <w:rPr>
                  <w:szCs w:val="24"/>
                  <w:lang w:val="en-GB"/>
                </w:rPr>
              </w:pPr>
              <w:proofErr w:type="spellStart"/>
              <w:r>
                <w:rPr>
                  <w:szCs w:val="24"/>
                  <w:lang w:val="en-GB"/>
                </w:rPr>
                <w:t>Organizacijos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vystymo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grupės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vadovė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</w:p>
            <w:p w:rsidR="00F83A48" w:rsidRDefault="00B74A9A" w:rsidP="005C070E">
              <w:pPr>
                <w:tabs>
                  <w:tab w:val="left" w:pos="4928"/>
                </w:tabs>
                <w:rPr>
                  <w:szCs w:val="24"/>
                  <w:lang w:val="en-GB"/>
                </w:rPr>
              </w:pPr>
              <w:bookmarkStart w:id="0" w:name="_GoBack"/>
              <w:bookmarkEnd w:id="0"/>
              <w:proofErr w:type="spellStart"/>
              <w:r>
                <w:rPr>
                  <w:szCs w:val="24"/>
                  <w:lang w:val="en-GB"/>
                </w:rPr>
                <w:t>vykdanti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Administracijos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direktoriaus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funkcijas</w:t>
              </w:r>
              <w:proofErr w:type="spellEnd"/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  <w:t xml:space="preserve">Lina </w:t>
              </w:r>
              <w:proofErr w:type="spellStart"/>
              <w:r>
                <w:rPr>
                  <w:szCs w:val="24"/>
                  <w:lang w:val="en-GB"/>
                </w:rPr>
                <w:t>Koriznienė</w:t>
              </w:r>
              <w:proofErr w:type="spellEnd"/>
            </w:p>
            <w:p w:rsidR="00F83A48" w:rsidRDefault="00F83A48">
              <w:pPr>
                <w:jc w:val="center"/>
              </w:pPr>
            </w:p>
            <w:p w:rsidR="00F83A48" w:rsidRDefault="005C070E">
              <w:pPr>
                <w:jc w:val="center"/>
              </w:pPr>
            </w:p>
          </w:sdtContent>
        </w:sdt>
      </w:sdtContent>
    </w:sdt>
    <w:sdt>
      <w:sdtPr>
        <w:alias w:val="patvirtinta"/>
        <w:tag w:val="part_b5060b523f4d424ebd9b4c104b64ad5b"/>
        <w:id w:val="-1743476108"/>
        <w:lock w:val="sdtLocked"/>
      </w:sdtPr>
      <w:sdtEndPr/>
      <w:sdtContent>
        <w:p w:rsidR="00B74A9A" w:rsidRDefault="00B74A9A">
          <w:pPr>
            <w:ind w:left="5954"/>
            <w:sectPr w:rsidR="00B74A9A" w:rsidSect="00B74A9A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1134" w:right="567" w:bottom="1134" w:left="1701" w:header="709" w:footer="0" w:gutter="0"/>
              <w:cols w:space="1296"/>
              <w:formProt w:val="0"/>
              <w:titlePg/>
              <w:docGrid w:linePitch="360" w:charSpace="-6145"/>
            </w:sectPr>
          </w:pPr>
        </w:p>
        <w:p w:rsidR="00F83A48" w:rsidRDefault="00B74A9A">
          <w:pPr>
            <w:ind w:left="5954"/>
            <w:rPr>
              <w:lang w:eastAsia="lt-LT"/>
            </w:rPr>
          </w:pPr>
          <w:r>
            <w:rPr>
              <w:lang w:eastAsia="lt-LT"/>
            </w:rPr>
            <w:lastRenderedPageBreak/>
            <w:t>PATVIRTINTA</w:t>
          </w:r>
        </w:p>
        <w:p w:rsidR="00F83A48" w:rsidRDefault="00B74A9A">
          <w:pPr>
            <w:ind w:left="5954"/>
            <w:rPr>
              <w:lang w:eastAsia="lt-LT"/>
            </w:rPr>
          </w:pPr>
          <w:r>
            <w:rPr>
              <w:lang w:eastAsia="lt-LT"/>
            </w:rPr>
            <w:t>Vilniaus miesto savivaldybės</w:t>
          </w:r>
        </w:p>
        <w:p w:rsidR="00F83A48" w:rsidRDefault="00B74A9A">
          <w:pPr>
            <w:ind w:left="5954"/>
            <w:rPr>
              <w:lang w:eastAsia="lt-LT"/>
            </w:rPr>
          </w:pPr>
          <w:r>
            <w:rPr>
              <w:lang w:eastAsia="lt-LT"/>
            </w:rPr>
            <w:t>administracijos direktoriaus</w:t>
          </w:r>
        </w:p>
        <w:p w:rsidR="00F83A48" w:rsidRDefault="00B74A9A">
          <w:pPr>
            <w:ind w:left="5954"/>
            <w:rPr>
              <w:lang w:eastAsia="lt-LT"/>
            </w:rPr>
          </w:pPr>
          <w:r>
            <w:rPr>
              <w:lang w:eastAsia="lt-LT"/>
            </w:rPr>
            <w:t>2023 m. lapkričio 8 d.</w:t>
          </w:r>
        </w:p>
        <w:p w:rsidR="00F83A48" w:rsidRDefault="00B74A9A">
          <w:pPr>
            <w:ind w:left="5954"/>
            <w:rPr>
              <w:lang w:eastAsia="lt-LT"/>
            </w:rPr>
          </w:pPr>
          <w:r>
            <w:rPr>
              <w:lang w:eastAsia="lt-LT"/>
            </w:rPr>
            <w:t>įsakymu Nr. 30-2533/23</w:t>
          </w:r>
        </w:p>
        <w:p w:rsidR="00F83A48" w:rsidRDefault="00F83A48">
          <w:pPr>
            <w:jc w:val="center"/>
            <w:rPr>
              <w:lang w:eastAsia="lt-LT"/>
            </w:rPr>
          </w:pPr>
        </w:p>
        <w:p w:rsidR="00F83A48" w:rsidRDefault="00F83A48">
          <w:pPr>
            <w:jc w:val="center"/>
            <w:rPr>
              <w:lang w:eastAsia="lt-LT"/>
            </w:rPr>
          </w:pPr>
        </w:p>
        <w:p w:rsidR="00F83A48" w:rsidRDefault="005C070E">
          <w:pPr>
            <w:jc w:val="center"/>
          </w:pPr>
          <w:sdt>
            <w:sdtPr>
              <w:alias w:val="Pavadinimas"/>
              <w:tag w:val="title_b5060b523f4d424ebd9b4c104b64ad5b"/>
              <w:id w:val="-1453398204"/>
              <w:lock w:val="sdtLocked"/>
            </w:sdtPr>
            <w:sdtEndPr/>
            <w:sdtContent>
              <w:r w:rsidR="00B74A9A">
                <w:rPr>
                  <w:b/>
                  <w:bCs/>
                  <w:szCs w:val="24"/>
                  <w:lang w:eastAsia="lt-LT"/>
                </w:rPr>
                <w:t>MOKYMOSI PAGALBOS TEIKIMO MOKINIUI, NEPASIEKUSIAM PATENKINAMO PASIEKIMŲ LYGIO PASIEKIMŲ PATIKRINIMUOSE, TVARKOS APRAŠAS</w:t>
              </w:r>
            </w:sdtContent>
          </w:sdt>
        </w:p>
        <w:p w:rsidR="00F83A48" w:rsidRDefault="00F83A48">
          <w:pPr>
            <w:jc w:val="center"/>
            <w:rPr>
              <w:szCs w:val="24"/>
              <w:lang w:eastAsia="lt-LT"/>
            </w:rPr>
          </w:pPr>
        </w:p>
        <w:p w:rsidR="00F83A48" w:rsidRDefault="00F83A48">
          <w:pPr>
            <w:jc w:val="center"/>
            <w:rPr>
              <w:szCs w:val="24"/>
              <w:lang w:eastAsia="lt-LT"/>
            </w:rPr>
          </w:pPr>
        </w:p>
        <w:sdt>
          <w:sdtPr>
            <w:alias w:val="skyrius"/>
            <w:tag w:val="part_e71b50897609457f85237ad79216461a"/>
            <w:id w:val="-556473556"/>
            <w:lock w:val="sdtLocked"/>
          </w:sdtPr>
          <w:sdtEndPr/>
          <w:sdtContent>
            <w:p w:rsidR="00F83A48" w:rsidRDefault="005C070E">
              <w:pPr>
                <w:jc w:val="center"/>
              </w:pPr>
              <w:sdt>
                <w:sdtPr>
                  <w:alias w:val="Numeris"/>
                  <w:tag w:val="nr_e71b50897609457f85237ad79216461a"/>
                  <w:id w:val="2033605440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 w:rsidR="00B74A9A"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e71b50897609457f85237ad79216461a"/>
                  <w:id w:val="-94946075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F83A48" w:rsidRDefault="00F83A48">
              <w:pPr>
                <w:ind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3c3001f1b7ff4a158e0d9e95da4b9cbf"/>
                <w:id w:val="1930922208"/>
                <w:lock w:val="sdtLocked"/>
              </w:sdtPr>
              <w:sdtEndPr/>
              <w:sdtContent>
                <w:p w:rsidR="00F83A48" w:rsidRDefault="005C070E" w:rsidP="00B74A9A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3001f1b7ff4a158e0d9e95da4b9cbf"/>
                      <w:id w:val="1762099291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Mokymosi pagalbos teikimo mokiniui, nepasiekusiam patenkinamo pasiekimų lygio pasiekimų patikrinimuose, tvarkos aprašas (toliau – Aprašas) nustato mokymosi pagalbos teikimo Vilniaus miesto savivaldybės (toliau – Savivaldybė) bendrojo ugdymo mokyklų mokiniams, nepasiekusiems patenkinamo pasiekimų lygio nacionaliniuose mokinių pasiekimų patikrinimuose ir pagrindinio ugdymo pasiekimų patikrinimuose (toliau – Pasiekimų patikrinimai), tvarką.</w:t>
                  </w:r>
                </w:p>
              </w:sdtContent>
            </w:sdt>
            <w:sdt>
              <w:sdtPr>
                <w:alias w:val="2 p."/>
                <w:tag w:val="part_a8e09142ff5e43549e40fbcb4eca17af"/>
                <w:id w:val="-1072652941"/>
                <w:lock w:val="sdtLocked"/>
              </w:sdtPr>
              <w:sdtEndPr/>
              <w:sdtContent>
                <w:p w:rsidR="00F83A48" w:rsidRDefault="005C070E" w:rsidP="00B74A9A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e09142ff5e43549e40fbcb4eca17af"/>
                      <w:id w:val="1713758557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Aprašas nustato mokymosi pagalbos teikimo tvarką Savivaldybės bendrojo ugdymo mokyklų:   </w:t>
                  </w:r>
                </w:p>
                <w:sdt>
                  <w:sdtPr>
                    <w:alias w:val="2.1 pp."/>
                    <w:tag w:val="part_caeeb6e7194d44bc86090e35e39976c7"/>
                    <w:id w:val="448123571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tabs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caeeb6e7194d44bc86090e35e39976c7"/>
                          <w:id w:val="232048981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2.1</w:t>
                          </w:r>
                        </w:sdtContent>
                      </w:sdt>
                      <w:r w:rsidR="00B74A9A"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mokiniui, įgijusiam pradinį išsilavinimą, bet nepasiekusiam patenkinamo pasiekimų lygio nacionaliniuose mokinių pasiekimų patikrinimuose;</w:t>
                      </w:r>
                    </w:p>
                  </w:sdtContent>
                </w:sdt>
                <w:sdt>
                  <w:sdtPr>
                    <w:alias w:val="2.2 pp."/>
                    <w:tag w:val="part_d29fc12064d249c884c1bba63723293f"/>
                    <w:id w:val="187774304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tabs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d29fc12064d249c884c1bba63723293f"/>
                          <w:id w:val="-2006186616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</w:t>
                          </w:r>
                        </w:sdtContent>
                      </w:sdt>
                      <w:r w:rsidR="00B74A9A"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mokiniui, baigusiam pagrindinio ugdymo programos pirmąją dalį, bet nepasiekusiam patenkinamo pasiekimų lygio nacionaliniuose mokinių pasiekimų patikrinimuose;</w:t>
                      </w:r>
                    </w:p>
                  </w:sdtContent>
                </w:sdt>
                <w:sdt>
                  <w:sdtPr>
                    <w:alias w:val="2.3 pp."/>
                    <w:tag w:val="part_ebcca75d1f4a422e86b05b442d81eef9"/>
                    <w:id w:val="-69954724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tabs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ebcca75d1f4a422e86b05b442d81eef9"/>
                          <w:id w:val="1506480573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2.3</w:t>
                          </w:r>
                        </w:sdtContent>
                      </w:sdt>
                      <w:r w:rsidR="00B74A9A"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mokiniui, įgijusiam pagrindinį išsilavinimą, bet nepasiekusiam patenkinamo pasiekimų lygio pagrindinio ugdymo pasiekimų patikrinimuose.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706deed57e49479cbcd67cf3994a7945"/>
                <w:id w:val="-910464711"/>
                <w:lock w:val="sdtLocked"/>
              </w:sdtPr>
              <w:sdtEndPr/>
              <w:sdtContent>
                <w:p w:rsidR="00F83A48" w:rsidRDefault="005C070E" w:rsidP="00B74A9A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6deed57e49479cbcd67cf3994a7945"/>
                      <w:id w:val="-1509438823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Aprašas netaikomas Savivaldybės teritorijoje veikiančių privačių ir valstybinių mokyklų mokiniams.</w:t>
                  </w:r>
                </w:p>
              </w:sdtContent>
            </w:sdt>
            <w:sdt>
              <w:sdtPr>
                <w:alias w:val="4 p."/>
                <w:tag w:val="part_4d9caf247b904457987327a4f11302f1"/>
                <w:id w:val="-705334849"/>
                <w:lock w:val="sdtLocked"/>
              </w:sdtPr>
              <w:sdtEndPr/>
              <w:sdtContent>
                <w:p w:rsidR="00F83A48" w:rsidRDefault="005C070E" w:rsidP="00B74A9A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9caf247b904457987327a4f11302f1"/>
                      <w:id w:val="-66658464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Aprašas parengtas vadovaujantis 2023–2024 ir 2024–2025 mokslo metų pradinio, pagrindinio ir vidurinio ugdymo programų bendrųjų ugdymo planų (toliau – Bendrieji planai), patvirtintų Lietuvos Respublikos švietimo, mokslo ir sporto ministro 2023 m. balandžio 24 d. įsakymu Nr. V-586 „Dėl 2023–2024 ir 2024–2025 mokslo metų pradinio, pagrindinio ir vidurinio ugdymo programų bendrųjų ugdymo planų patvirtinimo“, II skyriaus ketvirtuoju skirsniu.</w:t>
                  </w:r>
                </w:p>
              </w:sdtContent>
            </w:sdt>
            <w:sdt>
              <w:sdtPr>
                <w:alias w:val="5 p."/>
                <w:tag w:val="part_c8514d11ed5c4d0ebb5f3ac1f6e7aab0"/>
                <w:id w:val="-1228450776"/>
                <w:lock w:val="sdtLocked"/>
              </w:sdtPr>
              <w:sdtEndPr/>
              <w:sdtContent>
                <w:p w:rsidR="00F83A48" w:rsidRDefault="005C070E" w:rsidP="00B74A9A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514d11ed5c4d0ebb5f3ac1f6e7aab0"/>
                      <w:id w:val="-61183929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Apraše vartojamos sąvokos atitinka Lietuvos Respublikos švietimo įstatyme ir Bendruosiuose planuose vartojamas sąvokas.</w:t>
                  </w:r>
                </w:p>
                <w:p w:rsidR="00F83A48" w:rsidRDefault="00F83A48">
                  <w:pPr>
                    <w:ind w:firstLine="422"/>
                    <w:rPr>
                      <w:szCs w:val="24"/>
                      <w:lang w:eastAsia="lt-LT"/>
                    </w:rPr>
                  </w:pPr>
                </w:p>
                <w:p w:rsidR="00F83A48" w:rsidRDefault="005C070E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822bc6b9f5647f394006976e957d94b"/>
            <w:id w:val="-1647662733"/>
            <w:lock w:val="sdtLocked"/>
          </w:sdtPr>
          <w:sdtEndPr/>
          <w:sdtContent>
            <w:p w:rsidR="00F83A48" w:rsidRDefault="005C070E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822bc6b9f5647f394006976e957d94b"/>
                  <w:id w:val="1784379060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 w:rsidR="00B74A9A"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822bc6b9f5647f394006976e957d94b"/>
                  <w:id w:val="1040943695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MOKYMOSI PAGALBOS TEIKIMO KRITERIJAI</w:t>
                  </w:r>
                </w:sdtContent>
              </w:sdt>
            </w:p>
            <w:p w:rsidR="00F83A48" w:rsidRDefault="00F83A48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6 p."/>
                <w:tag w:val="part_551f579276e74611b42f7638f0188513"/>
                <w:id w:val="-2073571408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551f579276e74611b42f7638f0188513"/>
                      <w:id w:val="1602992437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Mokymosi pagalba mokiniui, nepasiekusiam patenkinamo pasiekimų lygio Pasiekimų patikrinimuose, teikiama organizuojant papildomas konsultacijas. </w:t>
                  </w:r>
                </w:p>
              </w:sdtContent>
            </w:sdt>
            <w:sdt>
              <w:sdtPr>
                <w:alias w:val="7 p."/>
                <w:tag w:val="part_660b5219103a47c883c5d85488a1799e"/>
                <w:id w:val="-875150454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660b5219103a47c883c5d85488a1799e"/>
                      <w:id w:val="-191922844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Kiekvienam mokiniui sudaroma galimybė gauti 20 to paties mokomojo dalyko konsultacijų.</w:t>
                  </w:r>
                </w:p>
              </w:sdtContent>
            </w:sdt>
            <w:sdt>
              <w:sdtPr>
                <w:alias w:val="8 p."/>
                <w:tag w:val="part_30fffe4922a54db8803c3fc00f484443"/>
                <w:id w:val="455614043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fffe4922a54db8803c3fc00f484443"/>
                      <w:id w:val="1612243140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Jeigu mokinys Pasiekimų patikrinimų metu nepasiekė kelių vertintų dalykų patenkinamo pasiekimų lygmens, reikalinga mokymosi pagalba skiriama kiekvienam dalykui atskirai.</w:t>
                  </w:r>
                </w:p>
              </w:sdtContent>
            </w:sdt>
            <w:sdt>
              <w:sdtPr>
                <w:alias w:val="9 p."/>
                <w:tag w:val="part_a6baf3ac866f45eaa2e135be34b9b0ed"/>
                <w:id w:val="-1426491038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b/>
                      <w:bCs/>
                      <w:i/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baf3ac866f45eaa2e135be34b9b0ed"/>
                      <w:id w:val="-1004582991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Mokiniams, nacionaliniuose mokinių pasiekimų patikrinimuose nepasiekusiems patenkinamo lygio,</w:t>
                  </w:r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 w:rsidR="00B74A9A">
                    <w:rPr>
                      <w:szCs w:val="24"/>
                      <w:lang w:eastAsia="lt-LT"/>
                    </w:rPr>
                    <w:t>konsultacijos organizuojamos mokykloje, kurioje jie mokosi.</w:t>
                  </w:r>
                  <w:r w:rsidR="00B74A9A">
                    <w:rPr>
                      <w:szCs w:val="24"/>
                      <w:u w:val="single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10 p."/>
                <w:tag w:val="part_eea29f6e719b4543bdbe02754fb1003c"/>
                <w:id w:val="-1454627906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a29f6e719b4543bdbe02754fb1003c"/>
                      <w:id w:val="-68656244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Mokiniams, pagrindinio ugdymo pasiekimų patikrinimuose nepasiekusiems patenkinamo lygio, konsultacijos gali būti organizuojamos ir kitoje mokykloje, bendru mokyklų sutarimu, jei:</w:t>
                  </w:r>
                </w:p>
                <w:sdt>
                  <w:sdtPr>
                    <w:alias w:val="10.1 pp."/>
                    <w:tag w:val="part_762ff5ecc3714111bbfa5208fa77f128"/>
                    <w:id w:val="-587455231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2ff5ecc3714111bbfa5208fa77f128"/>
                          <w:id w:val="1248771700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10.1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 xml:space="preserve">. mokytojai dirba </w:t>
                      </w:r>
                      <w:proofErr w:type="spellStart"/>
                      <w:r w:rsidR="00B74A9A">
                        <w:rPr>
                          <w:szCs w:val="24"/>
                          <w:lang w:eastAsia="lt-LT"/>
                        </w:rPr>
                        <w:t>virškrūviu</w:t>
                      </w:r>
                      <w:proofErr w:type="spellEnd"/>
                      <w:r w:rsidR="00B74A9A">
                        <w:rPr>
                          <w:szCs w:val="24"/>
                          <w:lang w:eastAsia="lt-LT"/>
                        </w:rPr>
                        <w:t xml:space="preserve"> ar negali vykdyti konsultacijų dėl rimtų priežasčių;</w:t>
                      </w:r>
                    </w:p>
                  </w:sdtContent>
                </w:sdt>
                <w:sdt>
                  <w:sdtPr>
                    <w:alias w:val="10.2 pp."/>
                    <w:tag w:val="part_0e5b4536155d41c7b7c81435c7c231c3"/>
                    <w:id w:val="-204458007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5b4536155d41c7b7c81435c7c231c3"/>
                          <w:id w:val="-565646494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10.2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mokykloje trūksta konkretaus mokomojo dalyko mokytojo.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76cee38993f143b8891a706fc2e22fca"/>
                <w:id w:val="42641640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76cee38993f143b8891a706fc2e22fca"/>
                      <w:id w:val="-1962570473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Konsultacijos vykdomos kontaktiniu būdu. Atskirais atvejais, kai nėra galimybės konsultacijas vykdyti kontaktiniu būdu, konsultacijos gali būti vykdomos ir nuotoliniu būdu. </w:t>
                  </w:r>
                </w:p>
              </w:sdtContent>
            </w:sdt>
            <w:sdt>
              <w:sdtPr>
                <w:alias w:val="12 p."/>
                <w:tag w:val="part_dc7c609ccba24ff384de3f8948fc7fe4"/>
                <w:id w:val="1551502669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dc7c609ccba24ff384de3f8948fc7fe4"/>
                      <w:id w:val="1031841385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Konsultacijos organizuojamos ne didesnėms kaip 5 to paties mokomojo dalyko mokinių grupėms. Grupės gali būti sudaromos iš tos pačios klasės ar paralelių klasių mokinių, taip pat gali būti sudaromos ir iš skirtingų ugdymo įstaigų mokinių.</w:t>
                  </w:r>
                </w:p>
              </w:sdtContent>
            </w:sdt>
            <w:sdt>
              <w:sdtPr>
                <w:alias w:val="13 p."/>
                <w:tag w:val="part_4e79f2a418574adba22dd58ee99da71b"/>
                <w:id w:val="1464231517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4e79f2a418574adba22dd58ee99da71b"/>
                      <w:id w:val="-1692054719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Konsultacijos trukmė turi būti ne trumpesnė nei vienos pamokos trukmė. </w:t>
                  </w:r>
                </w:p>
              </w:sdtContent>
            </w:sdt>
            <w:sdt>
              <w:sdtPr>
                <w:alias w:val="14 p."/>
                <w:tag w:val="part_1b7fd05c92de4b59bc5caab4571142e8"/>
                <w:id w:val="-2032870873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1b7fd05c92de4b59bc5caab4571142e8"/>
                      <w:id w:val="1233046308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Konsultacijos organizuojamos ne pamokų metu, tačiau negali būti vykdomos mokinių atostogų metu, poilsio ir švenčių dienomis.</w:t>
                  </w:r>
                </w:p>
              </w:sdtContent>
            </w:sdt>
            <w:sdt>
              <w:sdtPr>
                <w:alias w:val="15 p."/>
                <w:tag w:val="part_38df0ab2c55d49a79cf1dbbb071fbc82"/>
                <w:id w:val="21910552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df0ab2c55d49a79cf1dbbb071fbc82"/>
                      <w:id w:val="1653022440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Konsultacijos vykdomos pagal mokyklos direktoriaus patvirtintą ir mokinį pasirašytinai supažindintą konsultacijų tvarkaraštį. </w:t>
                  </w:r>
                </w:p>
              </w:sdtContent>
            </w:sdt>
            <w:sdt>
              <w:sdtPr>
                <w:alias w:val="16 p."/>
                <w:tag w:val="part_d1e9399710384e698f4ac3fb6c696a39"/>
                <w:id w:val="-1293751971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e9399710384e698f4ac3fb6c696a39"/>
                      <w:id w:val="1735652850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Konsultacijas gali teikti patenkinamo pasiekimų lygmens Pasiekimų patikrinime nepasiekusį mokinį mokęs mokytojas ar kitas to mokomojo dalyko mokytojas.</w:t>
                  </w:r>
                </w:p>
              </w:sdtContent>
            </w:sdt>
            <w:sdt>
              <w:sdtPr>
                <w:alias w:val="17 p."/>
                <w:tag w:val="part_8776846b6cbb476e80a366c775eb7929"/>
                <w:id w:val="-22790280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76846b6cbb476e80a366c775eb7929"/>
                      <w:id w:val="-264226881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Konsultacijos gali būti vykdomos intensyviai, t. y. išdėstant jas per kelis mėnesius arba išdėstant jas tam tikru periodiškumu per visas ugdymo dienas. </w:t>
                  </w:r>
                </w:p>
              </w:sdtContent>
            </w:sdt>
            <w:sdt>
              <w:sdtPr>
                <w:alias w:val="18 p."/>
                <w:tag w:val="part_6d2522e89ce14dd6b546718e43d28dfc"/>
                <w:id w:val="-29497465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2522e89ce14dd6b546718e43d28dfc"/>
                      <w:id w:val="630991329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Mokinių konsultacijų lankomumas žymimas elektroniniame dienyne.</w:t>
                  </w:r>
                </w:p>
                <w:p w:rsidR="00F83A48" w:rsidRDefault="005C070E">
                  <w:pPr>
                    <w:ind w:firstLine="567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76e9f5a8821412284755aca178f93c3"/>
            <w:id w:val="1838264877"/>
            <w:lock w:val="sdtLocked"/>
          </w:sdtPr>
          <w:sdtEndPr/>
          <w:sdtContent>
            <w:p w:rsidR="00F83A48" w:rsidRDefault="005C070E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76e9f5a8821412284755aca178f93c3"/>
                  <w:id w:val="90054350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 w:rsidR="00B74A9A"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c76e9f5a8821412284755aca178f93c3"/>
                  <w:id w:val="131059197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MOKYMOSI PAGALBOS TEIKIMO ORGANIZAVIMAS</w:t>
                  </w:r>
                </w:sdtContent>
              </w:sdt>
            </w:p>
            <w:p w:rsidR="00F83A48" w:rsidRDefault="00F83A48">
              <w:pPr>
                <w:jc w:val="center"/>
              </w:pPr>
            </w:p>
            <w:sdt>
              <w:sdtPr>
                <w:alias w:val="19 p."/>
                <w:tag w:val="part_0ff240edae9445fc88b75e13636794b9"/>
                <w:id w:val="-1591995021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0ff240edae9445fc88b75e13636794b9"/>
                      <w:id w:val="-662785819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</w:t>
                  </w:r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 w:rsidR="00B74A9A">
                    <w:rPr>
                      <w:szCs w:val="24"/>
                      <w:lang w:eastAsia="lt-LT"/>
                    </w:rPr>
                    <w:t>Mokykla sudaro sąlygas kiekvienam mokiniui, nepasiekusiam patenkinamo pasiekimų lygmens Pasiekimų patikrinimuose, gauti reikiamas konsultacijas ir jų kiekį.</w:t>
                  </w:r>
                </w:p>
              </w:sdtContent>
            </w:sdt>
            <w:sdt>
              <w:sdtPr>
                <w:alias w:val="20 p."/>
                <w:tag w:val="part_0a1f8edfc06c4bb0b337220d126214c5"/>
                <w:id w:val="-1158071818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0a1f8edfc06c4bb0b337220d126214c5"/>
                      <w:id w:val="495925342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  Už mokymosi pagalbos teikimo organizavimą atsako mokyklos direktorius, kuris:</w:t>
                  </w:r>
                </w:p>
                <w:sdt>
                  <w:sdtPr>
                    <w:alias w:val="20.1 pp."/>
                    <w:tag w:val="part_a7afda0648c74223aa9e688518d59b1b"/>
                    <w:id w:val="-192424558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7afda0648c74223aa9e688518d59b1b"/>
                          <w:id w:val="-1317029846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20.1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paskiria atsakingą asmenį mokymosi pagalbai koordinuoti (koordinatorių);</w:t>
                      </w:r>
                    </w:p>
                  </w:sdtContent>
                </w:sdt>
                <w:sdt>
                  <w:sdtPr>
                    <w:alias w:val="20.2 pp."/>
                    <w:tag w:val="part_4a476195beca4da0bc140c6d471fb8eb"/>
                    <w:id w:val="3547572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476195beca4da0bc140c6d471fb8eb"/>
                          <w:id w:val="1407883087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20.2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nustato konsultacijų vykdymo intensyvumą;</w:t>
                      </w:r>
                    </w:p>
                  </w:sdtContent>
                </w:sdt>
                <w:sdt>
                  <w:sdtPr>
                    <w:alias w:val="20.3 pp."/>
                    <w:tag w:val="part_cc727eabd7544cd2a1645abbe43f210e"/>
                    <w:id w:val="-2004574753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c727eabd7544cd2a1645abbe43f210e"/>
                          <w:id w:val="-1753814407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20.3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paskiria konsultuojančius mokytojus;</w:t>
                      </w:r>
                    </w:p>
                  </w:sdtContent>
                </w:sdt>
                <w:sdt>
                  <w:sdtPr>
                    <w:alias w:val="20.4 pp."/>
                    <w:tag w:val="part_887ed01bda464d0c85b696ddd696cc60"/>
                    <w:id w:val="-608816689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7ed01bda464d0c85b696ddd696cc60"/>
                          <w:id w:val="-667324758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20.4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tvirtina konsultacijų tvarkaraštį;</w:t>
                      </w:r>
                    </w:p>
                  </w:sdtContent>
                </w:sdt>
                <w:sdt>
                  <w:sdtPr>
                    <w:alias w:val="20.5 pp."/>
                    <w:tag w:val="part_e053c1c9e9994f14a4539afd54630d0d"/>
                    <w:id w:val="-1868279652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53c1c9e9994f14a4539afd54630d0d"/>
                          <w:id w:val="408419666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20.5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sprendžia iškilusias problemas.</w:t>
                      </w:r>
                    </w:p>
                  </w:sdtContent>
                </w:sdt>
              </w:sdtContent>
            </w:sdt>
            <w:sdt>
              <w:sdtPr>
                <w:alias w:val="21 p."/>
                <w:tag w:val="part_5fd018b2e9704d029cc0395bff4a93be"/>
                <w:id w:val="-737011772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d018b2e9704d029cc0395bff4a93be"/>
                      <w:id w:val="-705714535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Mokyklos direktoriaus įsakymu paskirtas asmuo (koordinatorius):</w:t>
                  </w:r>
                </w:p>
                <w:sdt>
                  <w:sdtPr>
                    <w:alias w:val="21.1 pp."/>
                    <w:tag w:val="part_cd9b6443321140b782ba6489282c047f"/>
                    <w:id w:val="283392325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9b6443321140b782ba6489282c047f"/>
                          <w:id w:val="-1647503093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21.1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sudaro konsultuojamų mokinių sąrašą, suformuoja konsultacijų grupes;</w:t>
                      </w:r>
                    </w:p>
                  </w:sdtContent>
                </w:sdt>
                <w:sdt>
                  <w:sdtPr>
                    <w:alias w:val="21.2 pp."/>
                    <w:tag w:val="part_b52ea57fade6437a93d2b019fc0bf801"/>
                    <w:id w:val="1481496654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2ea57fade6437a93d2b019fc0bf801"/>
                          <w:id w:val="1737351365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21.2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sudaro mokytojų sąrašą konsultacijoms teikti;</w:t>
                      </w:r>
                    </w:p>
                  </w:sdtContent>
                </w:sdt>
                <w:sdt>
                  <w:sdtPr>
                    <w:alias w:val="21.3 pp."/>
                    <w:tag w:val="part_eae8172217554f57804eb05c89431853"/>
                    <w:id w:val="-109042578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e8172217554f57804eb05c89431853"/>
                          <w:id w:val="-2146196700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21.3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suderina su mokytojais konsultacijų laiką, sudaro konsultacijų tvarkaraštį;</w:t>
                      </w:r>
                    </w:p>
                  </w:sdtContent>
                </w:sdt>
                <w:sdt>
                  <w:sdtPr>
                    <w:alias w:val="21.4 pp."/>
                    <w:tag w:val="part_91358a35d35f4eb8ae4d5ca6cfe53137"/>
                    <w:id w:val="2119177838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358a35d35f4eb8ae4d5ca6cfe53137"/>
                          <w:id w:val="-817415980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21.4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aptaria su konsultacijas vykdysiančiais mokytojais mokinių lankomumo konsultacijose žymėjimą, tėvų informavimą, neatvykus mokiniams į konsultacijas ar kitais atvejais – praleistų konsultacijų pateisinimo priežastis;</w:t>
                      </w:r>
                    </w:p>
                  </w:sdtContent>
                </w:sdt>
                <w:sdt>
                  <w:sdtPr>
                    <w:alias w:val="21.5 pp."/>
                    <w:tag w:val="part_f07cf2411f134f0994387fbb926caf7f"/>
                    <w:id w:val="1923758241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7cf2411f134f0994387fbb926caf7f"/>
                          <w:id w:val="-792292730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21.5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teikia reikiamą pagalbą konsultacijas vykdantiems mokytojams.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89071e4ace5a4a419002c35ea5d4643d"/>
                <w:id w:val="1733045669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071e4ace5a4a419002c35ea5d4643d"/>
                      <w:id w:val="290409748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  Prieš pradėdamas teikti konsultacijas, mokomojo dalyko mokytojas:</w:t>
                  </w:r>
                </w:p>
                <w:sdt>
                  <w:sdtPr>
                    <w:alias w:val="22.1 pp."/>
                    <w:tag w:val="part_f697b3ffbf3e4f9a9a3e74f0598e35cd"/>
                    <w:id w:val="1617558072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97b3ffbf3e4f9a9a3e74f0598e35cd"/>
                          <w:id w:val="1050739022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22.1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susipažįsta su kiekvieno mokinio Pasiekimų patikrinimų rezultatais (ataskaita);</w:t>
                      </w:r>
                    </w:p>
                  </w:sdtContent>
                </w:sdt>
                <w:sdt>
                  <w:sdtPr>
                    <w:alias w:val="22.2 pp."/>
                    <w:tag w:val="part_83c24d6e472742bcaf7095944e8c9953"/>
                    <w:id w:val="1670052210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3c24d6e472742bcaf7095944e8c9953"/>
                          <w:id w:val="-1368674811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22.2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parengia kiekvieno mokinio individualų mokymosi pasiekimų gerinimo planą, kuriame numatyto bendrą konsultacijų skaičių, konsultacijų temas ir trukmę, įvardina mokiniui būtinas atlikti užduotis, jų vertinimą;</w:t>
                      </w:r>
                    </w:p>
                  </w:sdtContent>
                </w:sdt>
                <w:sdt>
                  <w:sdtPr>
                    <w:alias w:val="22.3 pp."/>
                    <w:tag w:val="part_bcd8f101ab8c4e6296492ce6f1bc9a61"/>
                    <w:id w:val="-428508827"/>
                    <w:lock w:val="sdtLocked"/>
                  </w:sdtPr>
                  <w:sdtEndPr/>
                  <w:sdtContent>
                    <w:p w:rsidR="00F83A48" w:rsidRDefault="005C070E" w:rsidP="00B74A9A">
                      <w:pPr>
                        <w:spacing w:line="360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d8f101ab8c4e6296492ce6f1bc9a61"/>
                          <w:id w:val="-312718156"/>
                          <w:lock w:val="sdtLocked"/>
                        </w:sdtPr>
                        <w:sdtEndPr/>
                        <w:sdtContent>
                          <w:r w:rsidR="00B74A9A">
                            <w:rPr>
                              <w:szCs w:val="24"/>
                              <w:lang w:eastAsia="lt-LT"/>
                            </w:rPr>
                            <w:t>22.3</w:t>
                          </w:r>
                        </w:sdtContent>
                      </w:sdt>
                      <w:r w:rsidR="00B74A9A">
                        <w:rPr>
                          <w:szCs w:val="24"/>
                          <w:lang w:eastAsia="lt-LT"/>
                        </w:rPr>
                        <w:t>. supažindina mokinio tėvus (globėjus, rūpintojus) su mokinio individualiu mokymosi pasiekimų gerinimo planu ir konsultacijų tvarkaraščiu.</w:t>
                      </w:r>
                    </w:p>
                  </w:sdtContent>
                </w:sdt>
              </w:sdtContent>
            </w:sdt>
            <w:sdt>
              <w:sdtPr>
                <w:alias w:val="23 p."/>
                <w:tag w:val="part_af7917e9a3eb482b81cb59e9217dbf7c"/>
                <w:id w:val="1682549005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7917e9a3eb482b81cb59e9217dbf7c"/>
                      <w:id w:val="1457533319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</w:t>
                  </w:r>
                  <w:r w:rsidR="00B74A9A">
                    <w:t xml:space="preserve"> </w:t>
                  </w:r>
                  <w:r w:rsidR="00B74A9A">
                    <w:rPr>
                      <w:szCs w:val="24"/>
                      <w:lang w:eastAsia="lt-LT"/>
                    </w:rPr>
                    <w:t>Mokykla, kurioje organizuojamos konsultacijos, numato erdves, kur bus organizuojamos konsultacijos, bei užtikrina reikiamų mokymo priemonių prieinamumą konsultacijas teikiančiam mokytojui ir mokiniams konsultacijų metu.</w:t>
                  </w:r>
                </w:p>
              </w:sdtContent>
            </w:sdt>
            <w:sdt>
              <w:sdtPr>
                <w:alias w:val="24 p."/>
                <w:tag w:val="part_6dca38f0c87d4aa48a5e879b69b064ba"/>
                <w:id w:val="1015725795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6dca38f0c87d4aa48a5e879b69b064ba"/>
                      <w:id w:val="-938366330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 Mokiniai, nepasiekę patenkinamo lygio nacionaliniuose mokinių pasiekimų patikrinimuose, kurie mokymąsi tęsia kitoje ugdymo įstaigoje, turi pateikti šiai mokyklai pasiekimų patikrinimų ataskaitą.</w:t>
                  </w:r>
                </w:p>
              </w:sdtContent>
            </w:sdt>
            <w:sdt>
              <w:sdtPr>
                <w:alias w:val="25 p."/>
                <w:tag w:val="part_e8c217ca7e9641c3834f5d16802f8cb3"/>
                <w:id w:val="190121385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e8c217ca7e9641c3834f5d16802f8cb3"/>
                      <w:id w:val="2079313100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Mokykla kiekvienais mokslo metais Savivaldybės administracijos Švietimo aplinkos skyriui  jo nustatyta data pateikia šiuo klausimu reikiamą informaciją. </w:t>
                  </w:r>
                </w:p>
                <w:p w:rsidR="00F83A48" w:rsidRDefault="005C070E">
                  <w:pPr>
                    <w:spacing w:line="360" w:lineRule="auto"/>
                    <w:ind w:firstLine="567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cfbe13648c334f588bdcd11a38b0965b"/>
            <w:id w:val="1559352793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szCs w:val="24"/>
              <w:lang w:eastAsia="lt-LT"/>
            </w:rPr>
          </w:sdtEndPr>
          <w:sdtContent>
            <w:p w:rsidR="00F83A48" w:rsidRDefault="005C070E">
              <w:pPr>
                <w:spacing w:line="360" w:lineRule="auto"/>
                <w:jc w:val="center"/>
                <w:rPr>
                  <w:szCs w:val="24"/>
                </w:rPr>
              </w:pPr>
              <w:sdt>
                <w:sdtPr>
                  <w:alias w:val="Numeris"/>
                  <w:tag w:val="nr_cfbe13648c334f588bdcd11a38b0965b"/>
                  <w:id w:val="-405914299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 w:rsidR="00B74A9A"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cfbe13648c334f588bdcd11a38b0965b"/>
                  <w:id w:val="-748729374"/>
                  <w:lock w:val="sdtLocked"/>
                </w:sdtPr>
                <w:sdtEndPr/>
                <w:sdtContent>
                  <w:r w:rsidR="00B74A9A">
                    <w:rPr>
                      <w:b/>
                      <w:bCs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:rsidR="00F83A48" w:rsidRDefault="00F83A48">
              <w:pPr>
                <w:ind w:firstLine="629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26 p."/>
                <w:tag w:val="part_b58d985183bb47ffbe19b1ec4130fbd9"/>
                <w:id w:val="103923189"/>
                <w:lock w:val="sdtLocked"/>
              </w:sdtPr>
              <w:sdtEndPr/>
              <w:sdtContent>
                <w:p w:rsidR="00F83A48" w:rsidRDefault="005C070E" w:rsidP="00B74A9A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8d985183bb47ffbe19b1ec4130fbd9"/>
                      <w:id w:val="1668205578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>.  Aprašas skelbiamas mokyklų interneto svetainėse.</w:t>
                  </w:r>
                </w:p>
              </w:sdtContent>
            </w:sdt>
            <w:sdt>
              <w:sdtPr>
                <w:alias w:val="27 p."/>
                <w:tag w:val="part_b1f9910ce8044fbc88fe8f6bd62066b1"/>
                <w:id w:val="1944025656"/>
                <w:lock w:val="sdtLocked"/>
              </w:sdtPr>
              <w:sdtEndPr/>
              <w:sdtContent>
                <w:p w:rsidR="00F83A48" w:rsidRDefault="005C070E" w:rsidP="00B74A9A">
                  <w:pPr>
                    <w:keepNext/>
                    <w:keepLines/>
                    <w:tabs>
                      <w:tab w:val="num" w:pos="360"/>
                      <w:tab w:val="left" w:pos="1276"/>
                      <w:tab w:val="left" w:pos="1560"/>
                      <w:tab w:val="left" w:pos="2410"/>
                      <w:tab w:val="left" w:pos="4535"/>
                    </w:tabs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f9910ce8044fbc88fe8f6bd62066b1"/>
                      <w:id w:val="-1298992172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Įgyvendinant Aprašą </w:t>
                  </w:r>
                  <w:r w:rsidR="00B74A9A">
                    <w:rPr>
                      <w:rFonts w:eastAsia="Calibri"/>
                      <w:szCs w:val="24"/>
                      <w:shd w:val="clear" w:color="auto" w:fill="FFFFFF"/>
                    </w:rPr>
                    <w:t>asmens duomenys tvarkomi vadovaujantis 2016 m. balandžio 27 d. Europos Parlamento ir Tarybos reglamento (ES) 2016/679 dėl fizinių asmenų apsaugos tvarkant asmens duomenis ir dėl laisvo tokių duomenų judėjimo ir kuriuo panaikinama Direktyva 95/46/EB (Bendrasis duomenų apsaugos reglamentas), Lietuvos Respublikos asmens duomenų teisinės apsaugos įstatymo ir kitų teisės aktų, reglamentuojančių asmens duomenų apsaugą, nuostatomis. </w:t>
                  </w:r>
                </w:p>
              </w:sdtContent>
            </w:sdt>
            <w:sdt>
              <w:sdtPr>
                <w:alias w:val="28 p."/>
                <w:tag w:val="part_50518678e58a4e2dadc8d5953f0f8e27"/>
                <w:id w:val="-187313814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szCs w:val="24"/>
                  <w:lang w:eastAsia="lt-LT"/>
                </w:rPr>
              </w:sdtEndPr>
              <w:sdtContent>
                <w:p w:rsidR="00F83A48" w:rsidRDefault="005C070E" w:rsidP="00B74A9A">
                  <w:pPr>
                    <w:keepNext/>
                    <w:keepLines/>
                    <w:tabs>
                      <w:tab w:val="num" w:pos="360"/>
                      <w:tab w:val="left" w:pos="1276"/>
                      <w:tab w:val="left" w:pos="1560"/>
                      <w:tab w:val="left" w:pos="2410"/>
                      <w:tab w:val="left" w:pos="4535"/>
                    </w:tabs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50518678e58a4e2dadc8d5953f0f8e27"/>
                      <w:id w:val="96682935"/>
                      <w:lock w:val="sdtLocked"/>
                    </w:sdtPr>
                    <w:sdtEndPr/>
                    <w:sdtContent>
                      <w:r w:rsidR="00B74A9A">
                        <w:rPr>
                          <w:szCs w:val="24"/>
                          <w:lang w:eastAsia="lt-LT"/>
                        </w:rPr>
                        <w:t>28</w:t>
                      </w:r>
                    </w:sdtContent>
                  </w:sdt>
                  <w:r w:rsidR="00B74A9A">
                    <w:rPr>
                      <w:szCs w:val="24"/>
                      <w:lang w:eastAsia="lt-LT"/>
                    </w:rPr>
                    <w:t xml:space="preserve">. </w:t>
                  </w:r>
                  <w:r w:rsidR="00B74A9A">
                    <w:rPr>
                      <w:rFonts w:eastAsia="Calibri"/>
                      <w:szCs w:val="24"/>
                      <w:lang w:eastAsia="lt-LT"/>
                    </w:rPr>
                    <w:t xml:space="preserve">Asmenys, pažeidę Aprašo reikalavimus arba jų nesilaikantys, atsako teisės aktų nustatyta tvarka. 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pabaiga"/>
            <w:tag w:val="part_c629683a0e944ae395f5dee0b0619916"/>
            <w:id w:val="956527386"/>
            <w:lock w:val="sdtLocked"/>
            <w:placeholder>
              <w:docPart w:val="DefaultPlaceholder_-1854013440"/>
            </w:placeholder>
          </w:sdtPr>
          <w:sdtEndPr>
            <w:rPr>
              <w:lang w:val="en-GB" w:eastAsia="en-US"/>
            </w:rPr>
          </w:sdtEndPr>
          <w:sdtContent>
            <w:p w:rsidR="00F83A48" w:rsidRDefault="00B74A9A">
              <w:pPr>
                <w:spacing w:line="254" w:lineRule="atLeast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</w:t>
              </w:r>
            </w:p>
            <w:p w:rsidR="00F83A48" w:rsidRDefault="005C070E" w:rsidP="00B74A9A">
              <w:pPr>
                <w:jc w:val="center"/>
                <w:rPr>
                  <w:szCs w:val="24"/>
                  <w:lang w:val="en-GB"/>
                </w:rPr>
              </w:pPr>
            </w:p>
          </w:sdtContent>
        </w:sdt>
      </w:sdtContent>
    </w:sdt>
    <w:sectPr w:rsidR="00F83A48" w:rsidSect="00B74A9A">
      <w:pgSz w:w="11906" w:h="16838" w:code="9"/>
      <w:pgMar w:top="1134" w:right="567" w:bottom="1134" w:left="1701" w:header="709" w:footer="0" w:gutter="0"/>
      <w:pgNumType w:start="1"/>
      <w:cols w:space="1296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A48" w:rsidRDefault="00B74A9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F83A48" w:rsidRDefault="00B74A9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48" w:rsidRDefault="00F83A48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48" w:rsidRDefault="00F83A48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48" w:rsidRDefault="00F83A48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A48" w:rsidRDefault="00B74A9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F83A48" w:rsidRDefault="00B74A9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48" w:rsidRDefault="00F83A48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GB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3408458"/>
      <w:docPartObj>
        <w:docPartGallery w:val="Page Numbers (Top of Page)"/>
        <w:docPartUnique/>
      </w:docPartObj>
    </w:sdtPr>
    <w:sdtEndPr/>
    <w:sdtContent>
      <w:p w:rsidR="00B74A9A" w:rsidRDefault="00B74A9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070E">
          <w:rPr>
            <w:noProof/>
          </w:rPr>
          <w:t>3</w:t>
        </w:r>
        <w:r>
          <w:fldChar w:fldCharType="end"/>
        </w:r>
      </w:p>
    </w:sdtContent>
  </w:sdt>
  <w:p w:rsidR="00F83A48" w:rsidRDefault="00F83A48">
    <w:pPr>
      <w:tabs>
        <w:tab w:val="center" w:pos="4819"/>
        <w:tab w:val="right" w:pos="9638"/>
      </w:tabs>
      <w:spacing w:after="160" w:line="259" w:lineRule="auto"/>
      <w:jc w:val="right"/>
      <w:rPr>
        <w:sz w:val="22"/>
        <w:szCs w:val="24"/>
        <w:lang w:val="en-GB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48" w:rsidRDefault="00F83A4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1705"/>
    <w:rsid w:val="000D274A"/>
    <w:rsid w:val="005C070E"/>
    <w:rsid w:val="00641705"/>
    <w:rsid w:val="00B74A9A"/>
    <w:rsid w:val="00F8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EFA9EC-2431-41F2-B6FF-6EA026BEF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74A9A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B74A9A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74A9A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EDE4B42-3522-4112-9D13-42F920624727}"/>
      </w:docPartPr>
      <w:docPartBody>
        <w:p w:rsidR="00044D2A" w:rsidRDefault="000C00C8">
          <w:r w:rsidRPr="002A26A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0C8"/>
    <w:rsid w:val="00044D2A"/>
    <w:rsid w:val="000C0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C00C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c558dbee81a4917aee0e9256af1bce5" PartId="9b3bb735680046e0b2390a5dbb80be80">
    <Part Type="preambule" DocPartId="21b81b9b7f25448ab34a891a2f2d7abf" PartId="de263fc348324f0e95d5b68d6eb5a918"/>
    <Part Type="pastraipa" DocPartId="f193d3e72bda4de5846f08a7cafa16e9" PartId="f630aea19ce44a4c9feafab20f14ac4f"/>
    <Part Type="signatura" DocPartId="ba607fcd2ce0459b92bfa940970afbd0" PartId="d178d307cc684b73a8cf59a6a50ee2ad"/>
  </Part>
  <Part Type="patvirtinta" Title="MOKYMOSI PAGALBOS TEIKIMO MOKINIUI, NEPASIEKUSIAM PATENKINAMO PASIEKIMŲ LYGIO PASIEKIMŲ PATIKRINIMUOSE, TVARKOS APRAŠAS" DocPartId="bb4ee95cf19b459f9ab72223aa2b35ff" PartId="b5060b523f4d424ebd9b4c104b64ad5b">
    <Part Type="skyrius" Nr="1" Title="BENDROSIOS NUOSTATOS" DocPartId="cd58454fa2204f23bcb5f25566b222f8" PartId="e71b50897609457f85237ad79216461a">
      <Part Type="punktas" Nr="1" Abbr="1 p." DocPartId="1ce4f1d68c424ed09d489a7b0b829bfa" PartId="3c3001f1b7ff4a158e0d9e95da4b9cbf"/>
      <Part Type="punktas" Nr="2" Abbr="2 p." DocPartId="e1604dd0762a4cb696f149da6660ccd8" PartId="a8e09142ff5e43549e40fbcb4eca17af">
        <Part Type="papunktis" Nr="2.1" Abbr="2.1 pp." DocPartId="c02cbcc8cd6345a08277f310102e33ba" PartId="caeeb6e7194d44bc86090e35e39976c7"/>
        <Part Type="papunktis" Nr="2.2" Abbr="2.2 pp." DocPartId="b5eea9285d2c4a97ac8b13098a364b97" PartId="d29fc12064d249c884c1bba63723293f"/>
        <Part Type="papunktis" Nr="2.3" Abbr="2.3 pp." DocPartId="744553e74c984c62982140ff66168598" PartId="ebcca75d1f4a422e86b05b442d81eef9"/>
      </Part>
      <Part Type="punktas" Nr="3" Abbr="3 p." DocPartId="dab222206fab4dd4bf96036dcf615bf3" PartId="706deed57e49479cbcd67cf3994a7945"/>
      <Part Type="punktas" Nr="4" Abbr="4 p." DocPartId="88a216954061497da6da8023e88abe1a" PartId="4d9caf247b904457987327a4f11302f1"/>
      <Part Type="punktas" Nr="5" Abbr="5 p." DocPartId="b25bad56c6814675b23835aa076cba56" PartId="c8514d11ed5c4d0ebb5f3ac1f6e7aab0"/>
    </Part>
    <Part Type="skyrius" Nr="2" Title="MOKYMOSI PAGALBOS TEIKIMO KRITERIJAI" DocPartId="ab4cb48532814afdaa592ebcc13e56da" PartId="3822bc6b9f5647f394006976e957d94b">
      <Part Type="punktas" Nr="6" Abbr="6 p." DocPartId="4dddc0f4946042c9a29f3a0eac58339b" PartId="551f579276e74611b42f7638f0188513"/>
      <Part Type="punktas" Nr="7" Abbr="7 p." DocPartId="d9dc398b41d445a6bf3dd67ed752c5f5" PartId="660b5219103a47c883c5d85488a1799e"/>
      <Part Type="punktas" Nr="8" Abbr="8 p." DocPartId="3e9d70a399a44418b551b97bc1f21223" PartId="30fffe4922a54db8803c3fc00f484443"/>
      <Part Type="punktas" Nr="9" Abbr="9 p." DocPartId="81883d2aa1434dcb92eda32b2f720620" PartId="a6baf3ac866f45eaa2e135be34b9b0ed"/>
      <Part Type="punktas" Nr="10" Abbr="10 p." DocPartId="aa9ad42f65654bff9ecd7fa7176f36ad" PartId="eea29f6e719b4543bdbe02754fb1003c">
        <Part Type="papunktis" Nr="10.1" Abbr="10.1 pp." DocPartId="5653982a092f4150b530354b55af554b" PartId="762ff5ecc3714111bbfa5208fa77f128"/>
        <Part Type="papunktis" Nr="10.2" Abbr="10.2 pp." DocPartId="b66c6435e0c34b17ba233876ee9e75ef" PartId="0e5b4536155d41c7b7c81435c7c231c3"/>
      </Part>
      <Part Type="punktas" Nr="11" Abbr="11 p." DocPartId="a2894295c24a4c0f9d9836b78886b4d4" PartId="76cee38993f143b8891a706fc2e22fca"/>
      <Part Type="punktas" Nr="12" Abbr="12 p." DocPartId="8be44aa05bad40c5b259be0ce72490f0" PartId="dc7c609ccba24ff384de3f8948fc7fe4"/>
      <Part Type="punktas" Nr="13" Abbr="13 p." DocPartId="a75cb019bb2844828a63d733152c953b" PartId="4e79f2a418574adba22dd58ee99da71b"/>
      <Part Type="punktas" Nr="14" Abbr="14 p." DocPartId="1a1beec0cf4c43fd8205189a36a95b08" PartId="1b7fd05c92de4b59bc5caab4571142e8"/>
      <Part Type="punktas" Nr="15" Abbr="15 p." DocPartId="dc2e9e42115a4bb9a4f4a62693aa444d" PartId="38df0ab2c55d49a79cf1dbbb071fbc82"/>
      <Part Type="punktas" Nr="16" Abbr="16 p." DocPartId="6e653560e7d5482c88fc570a4f9fbf3c" PartId="d1e9399710384e698f4ac3fb6c696a39"/>
      <Part Type="punktas" Nr="17" Abbr="17 p." DocPartId="b8582dcb8793484f9b0ae899c60e5225" PartId="8776846b6cbb476e80a366c775eb7929"/>
      <Part Type="punktas" Nr="18" Abbr="18 p." DocPartId="27c4ca33dff94b98b7c5241c13dd9791" PartId="6d2522e89ce14dd6b546718e43d28dfc"/>
    </Part>
    <Part Type="skyrius" Nr="3" Title="MOKYMOSI PAGALBOS TEIKIMO ORGANIZAVIMAS" DocPartId="b21b0a19009c462989f4715e7a173abb" PartId="c76e9f5a8821412284755aca178f93c3">
      <Part Type="punktas" Nr="19" Abbr="19 p." DocPartId="7f9ed3dd8c77470da891208ad8490358" PartId="0ff240edae9445fc88b75e13636794b9"/>
      <Part Type="punktas" Nr="20" Abbr="20 p." DocPartId="6a03529abfde4095bf40250888f532c5" PartId="0a1f8edfc06c4bb0b337220d126214c5">
        <Part Type="papunktis" Nr="20.1" Abbr="20.1 pp." DocPartId="cbc1cd9a2b154e2e9b17b7df6d1a2654" PartId="a7afda0648c74223aa9e688518d59b1b"/>
        <Part Type="papunktis" Nr="20.2" Abbr="20.2 pp." DocPartId="334ea8e14df1498c9c295ab47839a435" PartId="4a476195beca4da0bc140c6d471fb8eb"/>
        <Part Type="papunktis" Nr="20.3" Abbr="20.3 pp." DocPartId="746ef482ccd24397955ca08f9353fce9" PartId="cc727eabd7544cd2a1645abbe43f210e"/>
        <Part Type="papunktis" Nr="20.4" Abbr="20.4 pp." DocPartId="6098cc19b0ed45f1bcd98fd66f081090" PartId="887ed01bda464d0c85b696ddd696cc60"/>
        <Part Type="papunktis" Nr="20.5" Abbr="20.5 pp." DocPartId="039349d916524493ae094b034b66562a" PartId="e053c1c9e9994f14a4539afd54630d0d"/>
      </Part>
      <Part Type="punktas" Nr="21" Abbr="21 p." DocPartId="8fa5320ae56243dea89a0f7415cc67b8" PartId="5fd018b2e9704d029cc0395bff4a93be">
        <Part Type="papunktis" Nr="21.1" Abbr="21.1 pp." DocPartId="d1a0b5026bce4f19b32a855fa9e8c1a8" PartId="cd9b6443321140b782ba6489282c047f"/>
        <Part Type="papunktis" Nr="21.2" Abbr="21.2 pp." DocPartId="30455a86aa97443d9b68508ca3b2ed47" PartId="b52ea57fade6437a93d2b019fc0bf801"/>
        <Part Type="papunktis" Nr="21.3" Abbr="21.3 pp." DocPartId="e661dd54fd1a4ad089d2c75d6465db0a" PartId="eae8172217554f57804eb05c89431853"/>
        <Part Type="papunktis" Nr="21.4" Abbr="21.4 pp." DocPartId="9729e3efb04547c9a1c4df52a23aaa8c" PartId="91358a35d35f4eb8ae4d5ca6cfe53137"/>
        <Part Type="papunktis" Nr="21.5" Abbr="21.5 pp." DocPartId="459e73f5c4db4743b8d3472cb03f0f2b" PartId="f07cf2411f134f0994387fbb926caf7f"/>
      </Part>
      <Part Type="punktas" Nr="22" Abbr="22 p." DocPartId="3250a44616e244079974f118b228c32d" PartId="89071e4ace5a4a419002c35ea5d4643d">
        <Part Type="papunktis" Nr="22.1" Abbr="22.1 pp." DocPartId="f72903ed9e294f76937c2ff53cf53e13" PartId="f697b3ffbf3e4f9a9a3e74f0598e35cd"/>
        <Part Type="papunktis" Nr="22.2" Abbr="22.2 pp." DocPartId="ac66d6d94ca14a0a8a285f4d6f086fe6" PartId="83c24d6e472742bcaf7095944e8c9953"/>
        <Part Type="papunktis" Nr="22.3" Abbr="22.3 pp." DocPartId="cd74ee7dc9cf4a769789138fb3748e72" PartId="bcd8f101ab8c4e6296492ce6f1bc9a61"/>
      </Part>
      <Part Type="punktas" Nr="23" Abbr="23 p." DocPartId="b1fa1dafc9704c78833f182fb4ac8115" PartId="af7917e9a3eb482b81cb59e9217dbf7c"/>
      <Part Type="punktas" Nr="24" Abbr="24 p." DocPartId="e2be98de75ee4cd6b660d0aa79b570a5" PartId="6dca38f0c87d4aa48a5e879b69b064ba"/>
      <Part Type="punktas" Nr="25" Abbr="25 p." DocPartId="9296acfa765e43d2ba0c1079f0c6d288" PartId="e8c217ca7e9641c3834f5d16802f8cb3"/>
    </Part>
    <Part Type="skyrius" Nr="4" Title="BAIGIAMOSIOS NUOSTATOS" DocPartId="8deb5b8ac1ab4ed08f1b184413c9527b" PartId="cfbe13648c334f588bdcd11a38b0965b">
      <Part Type="punktas" Nr="26" Abbr="26 p." DocPartId="de475a46053e4352b38467902ab8b32d" PartId="b58d985183bb47ffbe19b1ec4130fbd9"/>
      <Part Type="punktas" Nr="27" Abbr="27 p." DocPartId="121a6bf608c444e88d37a8c336a367dd" PartId="b1f9910ce8044fbc88fe8f6bd62066b1"/>
      <Part Type="punktas" Nr="28" Abbr="28 p." DocPartId="c64f07b933d042b5b6183a35f69e5c12" PartId="50518678e58a4e2dadc8d5953f0f8e27"/>
    </Part>
    <Part Type="pabaiga" DocPartId="06da8469d0e747d09e7e40ade3c830c9" PartId="c629683a0e944ae395f5dee0b0619916"/>
  </Part>
</Parts>
</file>

<file path=customXml/itemProps1.xml><?xml version="1.0" encoding="utf-8"?>
<ds:datastoreItem xmlns:ds="http://schemas.openxmlformats.org/officeDocument/2006/customXml" ds:itemID="{1DC511C4-0CDE-49B0-B3D8-853921424D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5196</Words>
  <Characters>2962</Characters>
  <Application>Microsoft Office Word</Application>
  <DocSecurity>0</DocSecurity>
  <Lines>24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SINTAGMA</Company>
  <LinksUpToDate>false</LinksUpToDate>
  <CharactersWithSpaces>8142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DINDIENĖ Laura</cp:lastModifiedBy>
  <cp:revision>5</cp:revision>
  <dcterms:created xsi:type="dcterms:W3CDTF">2023-11-13T08:45:00Z</dcterms:created>
  <dcterms:modified xsi:type="dcterms:W3CDTF">2023-11-13T11:47:00Z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SINTAGMA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