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p14">
  <w:body>
    <w:sdt>
      <w:sdtPr>
        <w:alias w:val="pagrindine"/>
        <w:tag w:val="part_a7dc84fc18b140af8d0d4538e8336f0e"/>
        <w:lock w:val="sdtLocked"/>
        <w:richText/>
      </w:sdtPr>
      <w:sdtContent>
        <w:p w14:paraId="2555B282" w14:textId="77777777">
          <w:pPr>
            <w:tabs>
              <w:tab w:val="center" w:pos="4153"/>
              <w:tab w:val="right" w:pos="8306"/>
            </w:tabs>
            <w:rPr>
              <w:sz w:val="20"/>
              <w:lang w:val="en-GB" w:eastAsia="lt-LT"/>
            </w:rPr>
          </w:pPr>
        </w:p>
        <w:p w14:paraId="36AD20E3" w14:textId="77777777">
          <w:pPr>
            <w:tabs>
              <w:tab w:val="center" w:pos="4153"/>
              <w:tab w:val="right" w:pos="8306"/>
            </w:tabs>
            <w:rPr>
              <w:sz w:val="20"/>
              <w:lang w:val="en-GB"/>
            </w:rPr>
          </w:pPr>
        </w:p>
        <w:p w14:paraId="36AD20E4" w14:textId="77777777">
          <w:pPr>
            <w:rPr>
              <w:szCs w:val="24"/>
            </w:rPr>
          </w:pPr>
          <w:r>
            <w:rPr>
              <w:szCs w:val="24"/>
              <w:lang w:val="en-US"/>
            </w:rPr>
            <w:drawing>
              <wp:anchor distT="0" distB="0" distL="114300" distR="114300" simplePos="0" relativeHeight="251658240" behindDoc="0" locked="0" layoutInCell="1" allowOverlap="1" wp14:anchorId="36AD210D" wp14:editId="36AD210E">
                <wp:simplePos x="0" y="0"/>
                <wp:positionH relativeFrom="column">
                  <wp:posOffset>2908300</wp:posOffset>
                </wp:positionH>
                <wp:positionV relativeFrom="paragraph">
                  <wp:posOffset>30480</wp:posOffset>
                </wp:positionV>
                <wp:extent cx="590550" cy="657225"/>
                <wp:effectExtent l="0" t="0" r="0" b="9525"/>
                <wp:wrapSquare wrapText="bothSides"/>
                <wp:docPr id="1" name="Paveikslėlis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0550" cy="657225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anchor>
            </w:drawing>
          </w:r>
          <w:r>
            <w:rPr>
              <w:szCs w:val="24"/>
            </w:rPr>
            <w:br w:type="textWrapping" w:clear="all"/>
          </w:r>
        </w:p>
        <w:p w14:paraId="36AD20E5" w14:textId="77777777">
          <w:pPr>
            <w:tabs>
              <w:tab w:val="center" w:pos="4153"/>
              <w:tab w:val="right" w:pos="8306"/>
            </w:tabs>
            <w:jc w:val="center"/>
            <w:rPr>
              <w:sz w:val="10"/>
            </w:rPr>
          </w:pPr>
        </w:p>
        <w:p w14:paraId="36AD20E6" w14:textId="77777777">
          <w:pPr>
            <w:keepNext/>
            <w:jc w:val="center"/>
            <w:rPr>
              <w:b/>
              <w:bCs/>
              <w:szCs w:val="24"/>
            </w:rPr>
          </w:pPr>
          <w:r>
            <w:rPr>
              <w:b/>
              <w:lang w:val="en-US"/>
            </w:rPr>
            <w:t>TELŠIŲ RAJONO SAVIVALDYBĖS TARYBA</w:t>
          </w:r>
        </w:p>
        <w:p w14:paraId="36AD20E7" w14:textId="77777777">
          <w:pPr>
            <w:keepNext/>
            <w:jc w:val="center"/>
            <w:outlineLvl w:val="2"/>
            <w:rPr>
              <w:b/>
              <w:bCs/>
            </w:rPr>
          </w:pPr>
          <w:r>
            <w:rPr>
              <w:b/>
              <w:bCs/>
            </w:rPr>
            <w:t>SPRENDIMAS</w:t>
          </w:r>
        </w:p>
        <w:p w14:paraId="36AD20E8" w14:textId="77777777"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>DĖL TELŠIŲ RAJONO SAVIVALDYBĖS TARYBOS 2016 M. SAUSIO 28 D. SPRENDIMO NR. T1-21 „DĖL TELŠIŲ RAJONO SAVIVALDYBĖS 2016 METŲ BIUDŽETO PATVIRTINIMO“ PAKEITIMO  </w:t>
          </w:r>
        </w:p>
        <w:p w14:paraId="36AD20E9" w14:textId="77777777">
          <w:pPr>
            <w:jc w:val="center"/>
            <w:rPr>
              <w:b/>
              <w:szCs w:val="24"/>
            </w:rPr>
          </w:pPr>
        </w:p>
        <w:p w14:paraId="36AD20EA" w14:textId="77777777">
          <w:pPr>
            <w:jc w:val="center"/>
            <w:rPr>
              <w:i/>
              <w:szCs w:val="24"/>
            </w:rPr>
          </w:pPr>
          <w:r>
            <w:rPr>
              <w:szCs w:val="24"/>
            </w:rPr>
            <w:t xml:space="preserve">2016 m. gruodžio 28  d. Nr. T1-435</w:t>
          </w:r>
        </w:p>
        <w:p w14:paraId="36AD20EB" w14:textId="77777777">
          <w:pPr>
            <w:jc w:val="center"/>
            <w:rPr>
              <w:i/>
              <w:szCs w:val="24"/>
            </w:rPr>
          </w:pPr>
          <w:r>
            <w:rPr>
              <w:i/>
              <w:szCs w:val="24"/>
            </w:rPr>
            <w:t>Telšiai</w:t>
          </w:r>
        </w:p>
        <w:p w14:paraId="36AD20EC" w14:textId="77777777">
          <w:pPr>
            <w:ind w:firstLine="720"/>
            <w:jc w:val="both"/>
            <w:rPr>
              <w:szCs w:val="24"/>
            </w:rPr>
          </w:pPr>
        </w:p>
        <w:sdt>
          <w:sdtPr>
            <w:alias w:val="preambule"/>
            <w:tag w:val="part_2bde0649a07c4192ac7357fb67c9db6e"/>
            <w:lock w:val="sdtLocked"/>
            <w:richText/>
          </w:sdtPr>
          <w:sdtContent>
            <w:p w14:paraId="36AD20ED" w14:textId="77777777">
              <w:pPr>
                <w:ind w:firstLine="720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 xml:space="preserve">Telšių rajono savivaldybės taryba </w:t>
              </w:r>
              <w:r>
                <w:rPr>
                  <w:spacing w:val="60"/>
                  <w:szCs w:val="24"/>
                </w:rPr>
                <w:t>nusprendži</w:t>
              </w:r>
              <w:r>
                <w:rPr>
                  <w:szCs w:val="24"/>
                </w:rPr>
                <w:t>a:</w:t>
              </w:r>
            </w:p>
          </w:sdtContent>
        </w:sdt>
        <w:sdt>
          <w:sdtPr>
            <w:alias w:val="1 p."/>
            <w:tag w:val="part_e07551fb14664f21af1afcd73cfc3de7"/>
            <w:lock w:val="sdtLocked"/>
            <w:richText/>
          </w:sdtPr>
          <w:sdtContent>
            <w:p w14:paraId="36AD20EE" w14:textId="77777777">
              <w:pPr>
                <w:ind w:firstLine="709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e07551fb14664f21af1afcd73cfc3de7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>. Pakeisti Telšių rajono savivaldybės tarybos 2016 m. sausio 28 d. sprendimą Nr. T1-21 „Dėl Telšių rajono savivaldybės 2016 metų biudžeto patvirtinimo“:</w:t>
              </w:r>
            </w:p>
            <w:sdt>
              <w:sdtPr>
                <w:alias w:val="1.1 pp."/>
                <w:tag w:val="part_a1f9d25f79d64e56a238d93590c77b05"/>
                <w:lock w:val="sdtLocked"/>
                <w:richText/>
              </w:sdtPr>
              <w:sdtContent>
                <w:p w14:paraId="36AD20EF" w14:textId="77777777">
                  <w:pPr>
                    <w:ind w:firstLine="720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a1f9d25f79d64e56a238d93590c77b05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1.1</w:t>
                      </w:r>
                    </w:sdtContent>
                  </w:sdt>
                  <w:r>
                    <w:rPr>
                      <w:szCs w:val="24"/>
                    </w:rPr>
                    <w:t xml:space="preserve">. pakeisti 1.1 papunktį ir jį išdėstyti taip: </w:t>
                  </w:r>
                </w:p>
                <w:sdt>
                  <w:sdtPr>
                    <w:alias w:val="citata"/>
                    <w:tag w:val="part_a497e3d5e89f48b7821b46b659e49c89"/>
                    <w:lock w:val="sdtLocked"/>
                    <w:richText/>
                  </w:sdtPr>
                  <w:sdtContent>
                    <w:sdt>
                      <w:sdtPr>
                        <w:alias w:val="1.1 pp."/>
                        <w:tag w:val="part_003b5ecc7af74adebc12807fc20ff3da"/>
                        <w:lock w:val="sdtLocked"/>
                        <w:richText/>
                      </w:sdtPr>
                      <w:sdtContent>
                        <w:p w14:paraId="36AD20F0" w14:textId="77777777">
                          <w:pPr>
                            <w:ind w:firstLine="782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003b5ecc7af74adebc12807fc20ff3da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</w:rPr>
                                <w:t>1.1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 xml:space="preserve">.  biudžeto pajamas – 40558,1 tūkst. eurų (1 priedas);“;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2 pp."/>
                <w:tag w:val="part_4c4cd9a25e68494a9434e2da673669b4"/>
                <w:lock w:val="sdtLocked"/>
                <w:richText/>
              </w:sdtPr>
              <w:sdtContent>
                <w:p w14:paraId="36AD20F1" w14:textId="77777777">
                  <w:pPr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4c4cd9a25e68494a9434e2da673669b4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1.2</w:t>
                      </w:r>
                    </w:sdtContent>
                  </w:sdt>
                  <w:r>
                    <w:rPr>
                      <w:szCs w:val="24"/>
                    </w:rPr>
                    <w:t xml:space="preserve">. pakeisti 1.2 papunktį ir jį išdėstyti taip: </w:t>
                  </w:r>
                </w:p>
                <w:sdt>
                  <w:sdtPr>
                    <w:alias w:val="citata"/>
                    <w:tag w:val="part_575df58fe1ee489fac8c2ad3988396b8"/>
                    <w:lock w:val="sdtLocked"/>
                    <w:richText/>
                  </w:sdtPr>
                  <w:sdtContent>
                    <w:sdt>
                      <w:sdtPr>
                        <w:alias w:val="1.2 pp."/>
                        <w:tag w:val="part_7c34a6fd827c45deb14749edbac9e8dd"/>
                        <w:lock w:val="sdtLocked"/>
                        <w:richText/>
                      </w:sdtPr>
                      <w:sdtContent>
                        <w:p w14:paraId="36AD20F2" w14:textId="77777777">
                          <w:pPr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 xml:space="preserve">„ </w:t>
                          </w:r>
                          <w:sdt>
                            <w:sdtPr>
                              <w:alias w:val="Numeris"/>
                              <w:tag w:val="nr_7c34a6fd827c45deb14749edbac9e8dd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</w:rPr>
                                <w:t>1.2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biudžetinių įstaigų pajamas į savivaldybės biudžetą pagal įmokų rūšis – 1074,3 tūkst. eurų (2 priedas);“;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3 pp."/>
                <w:tag w:val="part_ed46446ff5514b3f919d57a39498994d"/>
                <w:lock w:val="sdtLocked"/>
                <w:richText/>
              </w:sdtPr>
              <w:sdtContent>
                <w:p w14:paraId="36AD20F3" w14:textId="77777777">
                  <w:pPr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ed46446ff5514b3f919d57a39498994d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1.3</w:t>
                      </w:r>
                    </w:sdtContent>
                  </w:sdt>
                  <w:r>
                    <w:rPr>
                      <w:szCs w:val="24"/>
                    </w:rPr>
                    <w:t xml:space="preserve">. pakeisti 1.3 papunktį ir jį išdėstyti taip: </w:t>
                  </w:r>
                </w:p>
                <w:sdt>
                  <w:sdtPr>
                    <w:alias w:val="citata"/>
                    <w:tag w:val="part_0bef189a1aa748328a2f84541bbd9fdb"/>
                    <w:lock w:val="sdtLocked"/>
                    <w:richText/>
                  </w:sdtPr>
                  <w:sdtContent>
                    <w:sdt>
                      <w:sdtPr>
                        <w:alias w:val="1.3 pp."/>
                        <w:tag w:val="part_39587f20a7154724ab094de660e00e1d"/>
                        <w:lock w:val="sdtLocked"/>
                        <w:richText/>
                      </w:sdtPr>
                      <w:sdtContent>
                        <w:p w14:paraId="36AD20F4" w14:textId="77777777">
                          <w:pPr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39587f20a7154724ab094de660e00e1d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</w:rPr>
                                <w:t>1.3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 xml:space="preserve">. asignavimus – 42306,3 tūkst. eurų  (3 priedas), iš jų:“;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4 pp."/>
                <w:tag w:val="part_cce52ed6ba7c41838aa7990e173649c1"/>
                <w:lock w:val="sdtLocked"/>
                <w:richText/>
              </w:sdtPr>
              <w:sdtContent>
                <w:p w14:paraId="36AD20F5" w14:textId="77777777">
                  <w:pPr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cce52ed6ba7c41838aa7990e173649c1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1.4</w:t>
                      </w:r>
                    </w:sdtContent>
                  </w:sdt>
                  <w:r>
                    <w:rPr>
                      <w:szCs w:val="24"/>
                    </w:rPr>
                    <w:t xml:space="preserve">. pakeisti 1.3.1 papunktį ir jį išdėstyti taip: </w:t>
                  </w:r>
                </w:p>
                <w:sdt>
                  <w:sdtPr>
                    <w:alias w:val="citata"/>
                    <w:tag w:val="part_627d0c695d894f108170123f51607a95"/>
                    <w:lock w:val="sdtLocked"/>
                    <w:richText/>
                  </w:sdtPr>
                  <w:sdtContent>
                    <w:sdt>
                      <w:sdtPr>
                        <w:alias w:val="1.3.1 pp."/>
                        <w:tag w:val="part_38629a007ab44ad3b8e993611c093170"/>
                        <w:lock w:val="sdtLocked"/>
                        <w:richText/>
                      </w:sdtPr>
                      <w:sdtContent>
                        <w:p w14:paraId="36AD20F6" w14:textId="77777777">
                          <w:pPr>
                            <w:tabs>
                              <w:tab w:val="center" w:pos="4153"/>
                              <w:tab w:val="right" w:pos="8306"/>
                            </w:tabs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ab/>
                            <w:t xml:space="preserve">      „</w:t>
                          </w:r>
                          <w:sdt>
                            <w:sdtPr>
                              <w:alias w:val="Numeris"/>
                              <w:tag w:val="nr_38629a007ab44ad3b8e993611c093170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</w:rPr>
                                <w:t>1.3.1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savarankiškoms funkcijoms atlikti – 20553,4 tūkst. eurų (4 priedas);“;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5 pp."/>
                <w:tag w:val="part_2d526c2564804621abbe7ba4e212eb83"/>
                <w:lock w:val="sdtLocked"/>
                <w:richText/>
              </w:sdtPr>
              <w:sdtContent>
                <w:p w14:paraId="36AD20F7" w14:textId="77777777">
                  <w:pPr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2d526c2564804621abbe7ba4e212eb83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1.5</w:t>
                      </w:r>
                    </w:sdtContent>
                  </w:sdt>
                  <w:r>
                    <w:rPr>
                      <w:szCs w:val="24"/>
                    </w:rPr>
                    <w:t xml:space="preserve">. pakeisti 1.3.4 papunktį ir jį išdėstyti taip: </w:t>
                  </w:r>
                </w:p>
                <w:sdt>
                  <w:sdtPr>
                    <w:alias w:val="citata"/>
                    <w:tag w:val="part_0ecdea02811948559e3d7331b086f089"/>
                    <w:lock w:val="sdtLocked"/>
                    <w:richText/>
                  </w:sdtPr>
                  <w:sdtContent>
                    <w:sdt>
                      <w:sdtPr>
                        <w:alias w:val="1.3.4 pp."/>
                        <w:tag w:val="part_493973ee4a61421d852caf9d8917c919"/>
                        <w:lock w:val="sdtLocked"/>
                        <w:richText/>
                      </w:sdtPr>
                      <w:sdtContent>
                        <w:p w14:paraId="36AD20F8" w14:textId="77777777">
                          <w:pPr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493973ee4a61421d852caf9d8917c919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</w:rPr>
                                <w:t>1.3.4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kitai tikslinei dotacijai – 7187,0 tūkst. eurų (7 priedas);“;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6 pp."/>
                <w:tag w:val="part_3842fb0043c843cb9217d028a2c94f1d"/>
                <w:lock w:val="sdtLocked"/>
                <w:richText/>
              </w:sdtPr>
              <w:sdtContent>
                <w:p w14:paraId="36AD20F9" w14:textId="77777777">
                  <w:pPr>
                    <w:ind w:firstLine="709"/>
                    <w:jc w:val="both"/>
                    <w:rPr>
                      <w:sz w:val="23"/>
                      <w:szCs w:val="23"/>
                    </w:rPr>
                  </w:pPr>
                  <w:sdt>
                    <w:sdtPr>
                      <w:alias w:val="Numeris"/>
                      <w:tag w:val="nr_3842fb0043c843cb9217d028a2c94f1d"/>
                      <w:lock w:val="sdtLocked"/>
                      <w:richText/>
                    </w:sdtPr>
                    <w:sdtContent>
                      <w:r>
                        <w:rPr>
                          <w:sz w:val="23"/>
                          <w:szCs w:val="23"/>
                        </w:rPr>
                        <w:t>1.6</w:t>
                      </w:r>
                    </w:sdtContent>
                  </w:sdt>
                  <w:r>
                    <w:rPr>
                      <w:sz w:val="23"/>
                      <w:szCs w:val="23"/>
                    </w:rPr>
                    <w:t xml:space="preserve">. pakeisti 1.3.5 papunktį ir jį išdėstyti taip: </w:t>
                  </w:r>
                </w:p>
                <w:sdt>
                  <w:sdtPr>
                    <w:alias w:val="citata"/>
                    <w:tag w:val="part_f194e1fe5104446f967bfd23b5510d32"/>
                    <w:lock w:val="sdtLocked"/>
                    <w:richText/>
                  </w:sdtPr>
                  <w:sdtContent>
                    <w:sdt>
                      <w:sdtPr>
                        <w:alias w:val="1.3.6 pp."/>
                        <w:tag w:val="part_0bf570f36de042e383f1dcb03d426bbb"/>
                        <w:lock w:val="sdtLocked"/>
                        <w:richText/>
                      </w:sdtPr>
                      <w:sdtContent>
                        <w:p w14:paraId="36AD20FA" w14:textId="77777777">
                          <w:pPr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0bf570f36de042e383f1dcb03d426bbb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</w:rPr>
                                <w:t>1.3.6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iš biudžetinių įstaigų pajamų – 1074,3 tūkst. eurų (9 priedas);“;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7 pp."/>
                <w:tag w:val="part_8d1c17df6fa640039dbddd30c6a4e53b"/>
                <w:lock w:val="sdtLocked"/>
                <w:richText/>
              </w:sdtPr>
              <w:sdtContent>
                <w:p w14:paraId="36AD20FB" w14:textId="77777777">
                  <w:pPr>
                    <w:ind w:firstLine="720"/>
                    <w:jc w:val="both"/>
                    <w:rPr>
                      <w:szCs w:val="24"/>
                      <w:lang w:val="en-GB"/>
                    </w:rPr>
                  </w:pPr>
                  <w:sdt>
                    <w:sdtPr>
                      <w:alias w:val="Numeris"/>
                      <w:tag w:val="nr_8d1c17df6fa640039dbddd30c6a4e53b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val="en-GB"/>
                        </w:rPr>
                        <w:t>1.7</w:t>
                      </w:r>
                    </w:sdtContent>
                  </w:sdt>
                  <w:r>
                    <w:rPr>
                      <w:szCs w:val="24"/>
                      <w:lang w:val="en-GB"/>
                    </w:rPr>
                    <w:t xml:space="preserve">. </w:t>
                  </w:r>
                  <w:r>
                    <w:rPr>
                      <w:szCs w:val="24"/>
                    </w:rPr>
                    <w:t>pakeisti 1.4 papunktį ir jį išdėstyti taip:</w:t>
                  </w:r>
                  <w:r>
                    <w:rPr>
                      <w:szCs w:val="24"/>
                      <w:lang w:val="en-GB"/>
                    </w:rPr>
                    <w:t xml:space="preserve"> </w:t>
                  </w:r>
                </w:p>
                <w:sdt>
                  <w:sdtPr>
                    <w:alias w:val="citata"/>
                    <w:tag w:val="part_6b297ad1d8714b15aa29625121641ab6"/>
                    <w:lock w:val="sdtLocked"/>
                    <w:richText/>
                  </w:sdtPr>
                  <w:sdtContent>
                    <w:sdt>
                      <w:sdtPr>
                        <w:alias w:val="1.4 pp."/>
                        <w:tag w:val="part_955960a0c1074d40b4f595d5f6964fd2"/>
                        <w:lock w:val="sdtLocked"/>
                        <w:richText/>
                      </w:sdtPr>
                      <w:sdtContent>
                        <w:p w14:paraId="36AD20FC" w14:textId="77777777">
                          <w:pPr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955960a0c1074d40b4f595d5f6964fd2"/>
                              <w:lock w:val="sdtLocked"/>
                              <w:richText/>
                            </w:sdtPr>
                            <w:sdtContent>
                              <w:r>
                                <w:rPr>
                                  <w:szCs w:val="24"/>
                                </w:rPr>
                                <w:t>1.4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asignavimus pagal programas – 42306,3 tūkst. eurų (12 priedas).“.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p."/>
            <w:tag w:val="part_b189778b44d94b149956ec70ec87982e"/>
            <w:lock w:val="sdtLocked"/>
            <w:richText/>
          </w:sdtPr>
          <w:sdtContent>
            <w:p w14:paraId="36AD20FD" w14:textId="77777777">
              <w:pPr>
                <w:tabs>
                  <w:tab w:val="left" w:pos="1296"/>
                  <w:tab w:val="center" w:pos="4153"/>
                  <w:tab w:val="right" w:pos="8306"/>
                </w:tabs>
                <w:ind w:firstLine="709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b189778b44d94b149956ec70ec87982e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 xml:space="preserve">. Pakeisti 1 punkte nurodytu sprendimu patvirtintus: </w:t>
              </w:r>
            </w:p>
            <w:sdt>
              <w:sdtPr>
                <w:alias w:val="2.1 pp."/>
                <w:tag w:val="part_97e289bfe394495fa0b25020ba0c7213"/>
                <w:lock w:val="sdtLocked"/>
                <w:richText/>
              </w:sdtPr>
              <w:sdtContent>
                <w:p w14:paraId="36AD20FE" w14:textId="77777777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97e289bfe394495fa0b25020ba0c7213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2.1</w:t>
                      </w:r>
                    </w:sdtContent>
                  </w:sdt>
                  <w:r>
                    <w:rPr>
                      <w:szCs w:val="24"/>
                    </w:rPr>
                    <w:t>. 1 priedą ir jį išdėstyti nauja redakcija (pridedama);</w:t>
                  </w:r>
                </w:p>
              </w:sdtContent>
            </w:sdt>
            <w:sdt>
              <w:sdtPr>
                <w:alias w:val="2.2 pp."/>
                <w:tag w:val="part_6bd2b00fb33c43f4994c6b6c05a1e15e"/>
                <w:lock w:val="sdtLocked"/>
                <w:richText/>
              </w:sdtPr>
              <w:sdtContent>
                <w:p w14:paraId="36AD20FF" w14:textId="77777777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6bd2b00fb33c43f4994c6b6c05a1e15e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2.2</w:t>
                      </w:r>
                    </w:sdtContent>
                  </w:sdt>
                  <w:r>
                    <w:rPr>
                      <w:szCs w:val="24"/>
                    </w:rPr>
                    <w:t>. 2 priedą ir jį išdėstyti nauja redakcija (pridedama);</w:t>
                  </w:r>
                </w:p>
              </w:sdtContent>
            </w:sdt>
            <w:sdt>
              <w:sdtPr>
                <w:alias w:val="2.3 pp."/>
                <w:tag w:val="part_5deaef442b53482bb1bcfd7b0786db8d"/>
                <w:lock w:val="sdtLocked"/>
                <w:richText/>
              </w:sdtPr>
              <w:sdtContent>
                <w:p w14:paraId="36AD2100" w14:textId="77777777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5deaef442b53482bb1bcfd7b0786db8d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2.3</w:t>
                      </w:r>
                    </w:sdtContent>
                  </w:sdt>
                  <w:r>
                    <w:rPr>
                      <w:szCs w:val="24"/>
                    </w:rPr>
                    <w:t>. 3 priedą ir jį išdėstyti nauja redakcija (pridedama);</w:t>
                  </w:r>
                </w:p>
              </w:sdtContent>
            </w:sdt>
            <w:sdt>
              <w:sdtPr>
                <w:alias w:val="2.4 pp."/>
                <w:tag w:val="part_998a8afb057c46f19eed5a088d5db172"/>
                <w:lock w:val="sdtLocked"/>
                <w:richText/>
              </w:sdtPr>
              <w:sdtContent>
                <w:p w14:paraId="36AD2101" w14:textId="77777777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998a8afb057c46f19eed5a088d5db172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2.4</w:t>
                      </w:r>
                    </w:sdtContent>
                  </w:sdt>
                  <w:r>
                    <w:rPr>
                      <w:szCs w:val="24"/>
                    </w:rPr>
                    <w:t>. 4 priedą ir jį išdėstyti nauja redakcija (pridedama);</w:t>
                  </w:r>
                </w:p>
              </w:sdtContent>
            </w:sdt>
            <w:sdt>
              <w:sdtPr>
                <w:alias w:val="2.5 pp."/>
                <w:tag w:val="part_740682102d2048eeabc721426492fb3f"/>
                <w:lock w:val="sdtLocked"/>
                <w:richText/>
              </w:sdtPr>
              <w:sdtContent>
                <w:p w14:paraId="36AD2102" w14:textId="77777777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740682102d2048eeabc721426492fb3f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2.5</w:t>
                      </w:r>
                    </w:sdtContent>
                  </w:sdt>
                  <w:r>
                    <w:rPr>
                      <w:szCs w:val="24"/>
                    </w:rPr>
                    <w:t>. 5 priedą ir jį išdėstyti nauja redakcija (pridedama);</w:t>
                  </w:r>
                </w:p>
              </w:sdtContent>
            </w:sdt>
            <w:sdt>
              <w:sdtPr>
                <w:alias w:val="2.6 pp."/>
                <w:tag w:val="part_ab30ee8eeb924d6f8117b555ca948d49"/>
                <w:lock w:val="sdtLocked"/>
                <w:richText/>
              </w:sdtPr>
              <w:sdtContent>
                <w:p w14:paraId="36AD2103" w14:textId="77777777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ab30ee8eeb924d6f8117b555ca948d49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2.6</w:t>
                      </w:r>
                    </w:sdtContent>
                  </w:sdt>
                  <w:r>
                    <w:rPr>
                      <w:szCs w:val="24"/>
                    </w:rPr>
                    <w:t>. 6 priedą ir jį išdėstyti nauja redakcija (pridedama);</w:t>
                  </w:r>
                </w:p>
              </w:sdtContent>
            </w:sdt>
            <w:sdt>
              <w:sdtPr>
                <w:alias w:val="2.7 pp."/>
                <w:tag w:val="part_214843860d404802a855ad1d6e62dfad"/>
                <w:lock w:val="sdtLocked"/>
                <w:richText/>
              </w:sdtPr>
              <w:sdtContent>
                <w:p w14:paraId="36AD2104" w14:textId="77777777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214843860d404802a855ad1d6e62dfad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2.7</w:t>
                      </w:r>
                    </w:sdtContent>
                  </w:sdt>
                  <w:r>
                    <w:rPr>
                      <w:szCs w:val="24"/>
                    </w:rPr>
                    <w:t>. 7 priedą ir jį išdėstyti nauja redakcija (pridedama);</w:t>
                  </w:r>
                </w:p>
              </w:sdtContent>
            </w:sdt>
            <w:sdt>
              <w:sdtPr>
                <w:alias w:val="2.8 pp."/>
                <w:tag w:val="part_40229b92977f4ee28183fd56cb616aae"/>
                <w:lock w:val="sdtLocked"/>
                <w:richText/>
              </w:sdtPr>
              <w:sdtContent>
                <w:p w14:paraId="36AD2105" w14:textId="77777777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40229b92977f4ee28183fd56cb616aae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2.8</w:t>
                      </w:r>
                    </w:sdtContent>
                  </w:sdt>
                  <w:r>
                    <w:rPr>
                      <w:szCs w:val="24"/>
                    </w:rPr>
                    <w:t>. 8 priedą ir jį išdėstyti nauja redakcija (pridedama);</w:t>
                  </w:r>
                </w:p>
              </w:sdtContent>
            </w:sdt>
            <w:sdt>
              <w:sdtPr>
                <w:alias w:val="2.9 pp."/>
                <w:tag w:val="part_d821280085d04919a62ac8bbe50f60a2"/>
                <w:lock w:val="sdtLocked"/>
                <w:richText/>
              </w:sdtPr>
              <w:sdtContent>
                <w:p w14:paraId="36AD2106" w14:textId="77777777">
                  <w:pPr>
                    <w:tabs>
                      <w:tab w:val="left" w:pos="1296"/>
                      <w:tab w:val="center" w:pos="4153"/>
                      <w:tab w:val="left" w:pos="6468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d821280085d04919a62ac8bbe50f60a2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2.9</w:t>
                      </w:r>
                    </w:sdtContent>
                  </w:sdt>
                  <w:r>
                    <w:rPr>
                      <w:szCs w:val="24"/>
                    </w:rPr>
                    <w:t>. 9 priedą ir jį išdėstyti nauja redakcija (pridedama);</w:t>
                  </w:r>
                </w:p>
              </w:sdtContent>
            </w:sdt>
            <w:sdt>
              <w:sdtPr>
                <w:alias w:val="2.10 pp."/>
                <w:tag w:val="part_7096571fdb454a95a4d09116162d2e61"/>
                <w:lock w:val="sdtLocked"/>
                <w:richText/>
              </w:sdtPr>
              <w:sdtContent>
                <w:p w14:paraId="36AD2107" w14:textId="77777777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7096571fdb454a95a4d09116162d2e61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2.10</w:t>
                      </w:r>
                    </w:sdtContent>
                  </w:sdt>
                  <w:r>
                    <w:rPr>
                      <w:szCs w:val="24"/>
                    </w:rPr>
                    <w:t>. 10 priedą ir jį išdėstyti nauja redakcija (pridedama);</w:t>
                  </w:r>
                </w:p>
              </w:sdtContent>
            </w:sdt>
            <w:sdt>
              <w:sdtPr>
                <w:alias w:val="2.11 pp."/>
                <w:tag w:val="part_9ebe65e1e7094839becf39d8354629cc"/>
                <w:lock w:val="sdtLocked"/>
                <w:richText/>
              </w:sdtPr>
              <w:sdtContent>
                <w:p w14:paraId="36AD2108" w14:textId="77777777">
                  <w:pPr>
                    <w:tabs>
                      <w:tab w:val="left" w:pos="1296"/>
                      <w:tab w:val="center" w:pos="4153"/>
                      <w:tab w:val="left" w:pos="6468"/>
                    </w:tabs>
                    <w:ind w:firstLine="709"/>
                    <w:jc w:val="both"/>
                    <w:rPr>
                      <w:szCs w:val="24"/>
                    </w:rPr>
                  </w:pPr>
                  <w:sdt>
                    <w:sdtPr>
                      <w:alias w:val="Numeris"/>
                      <w:tag w:val="nr_9ebe65e1e7094839becf39d8354629cc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</w:rPr>
                        <w:t>2.11</w:t>
                      </w:r>
                    </w:sdtContent>
                  </w:sdt>
                  <w:r>
                    <w:rPr>
                      <w:szCs w:val="24"/>
                    </w:rPr>
                    <w:t>. 12 priedą ir jį išdėstyti nauja redakcija (pridedama).</w:t>
                  </w:r>
                </w:p>
                <w:p w14:paraId="36AD2109" w14:textId="77777777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rPr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5eaf099be4394434b35ed08e2ea2a789"/>
            <w:lock w:val="sdtLocked"/>
            <w:richText/>
          </w:sdtPr>
          <w:sdtContent>
            <w:p w14:paraId="36AD210A" w14:textId="77777777">
              <w:pPr>
                <w:tabs>
                  <w:tab w:val="left" w:pos="1296"/>
                  <w:tab w:val="center" w:pos="4153"/>
                  <w:tab w:val="right" w:pos="8306"/>
                </w:tabs>
                <w:rPr>
                  <w:szCs w:val="24"/>
                </w:rPr>
              </w:pPr>
              <w:r>
                <w:rPr>
                  <w:szCs w:val="24"/>
                </w:rPr>
                <w:t>Savivaldybės meras</w:t>
                <w:tab/>
                <w:t xml:space="preserve">                                                    </w:t>
                <w:tab/>
                <w:t xml:space="preserve">  Petras Kuizinas</w:t>
              </w:r>
            </w:p>
            <w:p w14:paraId="36AD210B" w14:textId="77777777">
              <w:pPr>
                <w:tabs>
                  <w:tab w:val="left" w:pos="1296"/>
                  <w:tab w:val="center" w:pos="4153"/>
                  <w:tab w:val="right" w:pos="8306"/>
                </w:tabs>
                <w:rPr>
                  <w:szCs w:val="24"/>
                </w:rPr>
              </w:pPr>
            </w:p>
            <w:p w14:paraId="36AD210C" w14:textId="467BDBF4">
              <w:pPr>
                <w:rPr>
                  <w:sz w:val="22"/>
                  <w:szCs w:val="22"/>
                  <w:lang w:val="en-GB"/>
                </w:rPr>
              </w:pPr>
            </w:p>
          </w:sdtContent>
        </w:sdt>
      </w:sdtContent>
    </w:sdt>
    <w:sectPr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2240" w:h="15840"/>
      <w:pgMar w:top="1134" w:right="567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6AD2111" w14:textId="77777777"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 w14:paraId="36AD2112" w14:textId="77777777">
      <w:pPr>
        <w:rPr>
          <w:szCs w:val="24"/>
        </w:rPr>
      </w:pPr>
      <w:r>
        <w:rPr>
          <w:szCs w:val="24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6AD2115" w14:textId="77777777">
    <w:pPr>
      <w:tabs>
        <w:tab w:val="center" w:pos="4819"/>
        <w:tab w:val="right" w:pos="9638"/>
      </w:tabs>
      <w:rPr>
        <w:szCs w:val="24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6AD2116" w14:textId="77777777">
    <w:pPr>
      <w:tabs>
        <w:tab w:val="center" w:pos="4819"/>
        <w:tab w:val="right" w:pos="9638"/>
      </w:tabs>
      <w:rPr>
        <w:szCs w:val="24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6AD2118" w14:textId="77777777">
    <w:pPr>
      <w:tabs>
        <w:tab w:val="center" w:pos="4819"/>
        <w:tab w:val="right" w:pos="9638"/>
      </w:tabs>
      <w:rPr>
        <w:szCs w:val="24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6AD210F" w14:textId="77777777"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 w14:paraId="36AD2110" w14:textId="77777777">
      <w:pPr>
        <w:rPr>
          <w:szCs w:val="24"/>
        </w:rPr>
      </w:pPr>
      <w:r>
        <w:rPr>
          <w:szCs w:val="24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6AD2113" w14:textId="77777777">
    <w:pPr>
      <w:tabs>
        <w:tab w:val="center" w:pos="4153"/>
        <w:tab w:val="right" w:pos="8306"/>
      </w:tabs>
      <w:rPr>
        <w:sz w:val="20"/>
        <w:lang w:val="en-GB" w:eastAsia="lt-LT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6AD2114" w14:textId="77777777">
    <w:pPr>
      <w:tabs>
        <w:tab w:val="center" w:pos="4153"/>
        <w:tab w:val="right" w:pos="8306"/>
      </w:tabs>
      <w:rPr>
        <w:sz w:val="20"/>
        <w:lang w:val="en-GB" w:eastAsia="lt-LT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6AD2117" w14:textId="77777777">
    <w:pPr>
      <w:tabs>
        <w:tab w:val="center" w:pos="4986"/>
        <w:tab w:val="right" w:pos="9972"/>
      </w:tabs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sl="http://schemas.openxmlformats.org/schemaLibrary/2006/main" mc:Ignorable="w14">
  <w:view w:val="normal"/>
  <w:zoom w:percent="130"/>
  <w:displayBackgroundShape/>
  <w:defaultTabStop w:val="720"/>
  <w:hyphenationZone w:val="396"/>
  <w:doNotHyphenateCaps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253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."/>
  <w:listSeparator w:val=","/>
  <w14:docId w14:val="36AD20E3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ivs>
    <w:div w:id="280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9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71562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241322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174839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32775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5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2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5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4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0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40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359596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70335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30903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0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59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442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680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0148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43230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745688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664673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8804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099403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15888926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8824562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single" w:sz="6" w:space="0" w:color="E0E0E0"/>
                      </w:divBdr>
                      <w:divsChild>
                        <w:div w:id="12401688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dotted" w:sz="6" w:space="12" w:color="CECECE"/>
                            <w:right w:val="none" w:sz="0" w:space="0" w:color="auto"/>
                          </w:divBdr>
                          <w:divsChild>
                            <w:div w:id="16984315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4680729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66176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907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411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189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271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834069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26268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08923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38351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087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298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67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82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951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99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740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279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227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587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861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9256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63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93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703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975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034084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06857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9514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254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379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606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198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882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32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400825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00841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67057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92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380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393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8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388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35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24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33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446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651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26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41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746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561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header" Target="header2.xml"/>
  <Relationship Id="rId11" Type="http://schemas.openxmlformats.org/officeDocument/2006/relationships/footer" Target="footer1.xml"/>
  <Relationship Id="rId12" Type="http://schemas.openxmlformats.org/officeDocument/2006/relationships/footer" Target="footer2.xml"/>
  <Relationship Id="rId13" Type="http://schemas.openxmlformats.org/officeDocument/2006/relationships/header" Target="header3.xml"/>
  <Relationship Id="rId14" Type="http://schemas.openxmlformats.org/officeDocument/2006/relationships/footer" Target="footer3.xml"/>
  <Relationship Id="rId15" Type="http://schemas.openxmlformats.org/officeDocument/2006/relationships/fontTable" Target="fontTable.xml"/>
  <Relationship Id="rId16" Type="http://schemas.openxmlformats.org/officeDocument/2006/relationships/theme" Target="theme/theme1.xml"/>
  <Relationship Id="rId17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microsoft.com/office/2007/relationships/stylesWithEffects" Target="stylesWithEffects.xml"/>
  <Relationship Id="rId4" Type="http://schemas.openxmlformats.org/officeDocument/2006/relationships/settings" Target="settings.xml"/>
  <Relationship Id="rId5" Type="http://schemas.openxmlformats.org/officeDocument/2006/relationships/webSettings" Target="webSettings.xml"/>
  <Relationship Id="rId6" Type="http://schemas.openxmlformats.org/officeDocument/2006/relationships/footnotes" Target="footnotes.xml"/>
  <Relationship Id="rId7" Type="http://schemas.openxmlformats.org/officeDocument/2006/relationships/endnotes" Target="endnotes.xml"/>
  <Relationship Id="rId8" Type="http://schemas.openxmlformats.org/officeDocument/2006/relationships/image" Target="media/image1.png"/>
  <Relationship Id="rId9" Type="http://schemas.openxmlformats.org/officeDocument/2006/relationships/header" Target="header1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2.xml><?xml version="1.0" encoding="utf-8"?>
<Parts xmlns="http://lrs.lt/TAIS/DocParts">
  <Part Type="pagrindine" DocPartId="55a22dbed44f41868d2d66d706b21783" PartId="a7dc84fc18b140af8d0d4538e8336f0e">
    <Part Type="preambule" DocPartId="7efd2a502bc64113bc0a54ec8f938ebf" PartId="2bde0649a07c4192ac7357fb67c9db6e"/>
    <Part Type="punktas" Nr="1" Abbr="1 p." DocPartId="837b129963ba4fb4bf8de96b9672385e" PartId="e07551fb14664f21af1afcd73cfc3de7">
      <Part Type="papunktis" Nr="1.1" Abbr="1.1 pp." DocPartId="fad0a1805faa4ad99852bfab46767c1a" PartId="a1f9d25f79d64e56a238d93590c77b05">
        <Part Type="citata" DocPartId="6797d404eac74bdbac325876d3ff7486" PartId="a497e3d5e89f48b7821b46b659e49c89">
          <Part Type="papunktis" Nr="1.1" Abbr="1.1 pp." DocPartId="ce3c407042104c04bc420300aa7ccf18" PartId="003b5ecc7af74adebc12807fc20ff3da"/>
        </Part>
      </Part>
      <Part Type="papunktis" Nr="1.2" Abbr="1.2 pp." DocPartId="7964981c7da24cd5a9b6d9e864b750e8" PartId="4c4cd9a25e68494a9434e2da673669b4">
        <Part Type="citata" DocPartId="a2417eaf0a77444ab7860ff9d8eedd1e" PartId="575df58fe1ee489fac8c2ad3988396b8">
          <Part Type="papunktis" Nr="1.2" Abbr="1.2 pp." DocPartId="460db46cc8114c8c9d26ec9f24af94ff" PartId="7c34a6fd827c45deb14749edbac9e8dd"/>
        </Part>
      </Part>
      <Part Type="papunktis" Nr="1.3" Abbr="1.3 pp." DocPartId="13350cf9b2184afd835793b107fd1d1f" PartId="ed46446ff5514b3f919d57a39498994d">
        <Part Type="citata" DocPartId="e7cc940589c74eb18a7552deced53790" PartId="0bef189a1aa748328a2f84541bbd9fdb">
          <Part Type="papunktis" Nr="1.3" Abbr="1.3 pp." DocPartId="f395e249a32540d5817b04c3a990d896" PartId="39587f20a7154724ab094de660e00e1d"/>
        </Part>
      </Part>
      <Part Type="papunktis" Nr="1.4" Abbr="1.4 pp." DocPartId="83b071cccfc14b9da83d46461b90fb45" PartId="cce52ed6ba7c41838aa7990e173649c1">
        <Part Type="citata" DocPartId="50a13b5171764dd78ff77013a6b869df" PartId="627d0c695d894f108170123f51607a95">
          <Part Type="papunktis" Nr="1.3.1" Abbr="1.3.1 pp." DocPartId="d954cdf0af6743e7bd9fefe1fa0af95c" PartId="38629a007ab44ad3b8e993611c093170"/>
        </Part>
      </Part>
      <Part Type="papunktis" Nr="1.5" Abbr="1.5 pp." DocPartId="85675c6363c74e8b8abd1f1b0dcf3717" PartId="2d526c2564804621abbe7ba4e212eb83">
        <Part Type="citata" DocPartId="f226c00263c64be1a37fbe5558bc4af4" PartId="0ecdea02811948559e3d7331b086f089">
          <Part Type="papunktis" Nr="1.3.4" Abbr="1.3.4 pp." DocPartId="1d48a84f8ddb4c209a7ec6402fc45dfa" PartId="493973ee4a61421d852caf9d8917c919"/>
        </Part>
      </Part>
      <Part Type="papunktis" Nr="1.6" Abbr="1.6 pp." DocPartId="bbe581f6bf874981a02e796fd5159782" PartId="3842fb0043c843cb9217d028a2c94f1d">
        <Part Type="citata" DocPartId="8e829c3057ce468789b279d36229bda4" PartId="f194e1fe5104446f967bfd23b5510d32">
          <Part Type="papunktis" Nr="1.3.6" Abbr="1.3.6 pp." DocPartId="a21b2464ed2949e2824ddb4945ab8f69" PartId="0bf570f36de042e383f1dcb03d426bbb"/>
        </Part>
      </Part>
      <Part Type="papunktis" Nr="1.7" Abbr="1.7 pp." DocPartId="cf8c724b5a25475abf3d3f6165c66126" PartId="8d1c17df6fa640039dbddd30c6a4e53b">
        <Part Type="citata" DocPartId="e5de232a35ca44798da9015199d2e4be" PartId="6b297ad1d8714b15aa29625121641ab6">
          <Part Type="papunktis" Nr="1.4" Abbr="1.4 pp." DocPartId="b1bec8e0147d4c5aa230e9843b7cd3f2" PartId="955960a0c1074d40b4f595d5f6964fd2"/>
        </Part>
      </Part>
    </Part>
    <Part Type="punktas" Nr="2" Abbr="2 p." DocPartId="7b4ae268e871469280e77da0369e22b2" PartId="b189778b44d94b149956ec70ec87982e">
      <Part Type="papunktis" Nr="2.1" Abbr="2.1 pp." DocPartId="ef511887b6bb4d6b971da5b0f2de22a9" PartId="97e289bfe394495fa0b25020ba0c7213"/>
      <Part Type="papunktis" Nr="2.2" Abbr="2.2 pp." DocPartId="854ce578c40c4d10ba29774bab90771b" PartId="6bd2b00fb33c43f4994c6b6c05a1e15e"/>
      <Part Type="papunktis" Nr="2.3" Abbr="2.3 pp." DocPartId="4f96af9f51024b76afd92dbd7e4133d1" PartId="5deaef442b53482bb1bcfd7b0786db8d"/>
      <Part Type="papunktis" Nr="2.4" Abbr="2.4 pp." DocPartId="b2fc536f4ae0452bbb0a0ddf8ff3a3d9" PartId="998a8afb057c46f19eed5a088d5db172"/>
      <Part Type="papunktis" Nr="2.5" Abbr="2.5 pp." DocPartId="bbf76d4fd41d4eafbd852104b87c43c8" PartId="740682102d2048eeabc721426492fb3f"/>
      <Part Type="papunktis" Nr="2.6" Abbr="2.6 pp." DocPartId="0e324d2bd6c74126b1ddafa029ce3eb2" PartId="ab30ee8eeb924d6f8117b555ca948d49"/>
      <Part Type="papunktis" Nr="2.7" Abbr="2.7 pp." DocPartId="90f7de769da04c1aa9cb5fca67481fb4" PartId="214843860d404802a855ad1d6e62dfad"/>
      <Part Type="papunktis" Nr="2.8" Abbr="2.8 pp." DocPartId="3ad14bc6871c417998ba4d4f4cd87f16" PartId="40229b92977f4ee28183fd56cb616aae"/>
      <Part Type="papunktis" Nr="2.9" Abbr="2.9 pp." DocPartId="53fbd9b99d1f4a68a29b591196669c2e" PartId="d821280085d04919a62ac8bbe50f60a2"/>
      <Part Type="papunktis" Nr="2.10" Abbr="2.10 pp." DocPartId="705c8e7aeabc4f9fbdf3c917673a7f03" PartId="7096571fdb454a95a4d09116162d2e61"/>
      <Part Type="papunktis" Nr="2.11" Abbr="2.11 pp." DocPartId="bee9982784284d3cb165c633bd739953" PartId="9ebe65e1e7094839becf39d8354629cc"/>
    </Part>
    <Part Type="signatura" DocPartId="d80eb5c500aa42e596aacd88e72972cd" PartId="5eaf099be4394434b35ed08e2ea2a789"/>
  </Part>
</Parts>
</file>

<file path=customXml/itemProps1.xml><?xml version="1.0" encoding="utf-8"?>
<ds:datastoreItem xmlns:ds="http://schemas.openxmlformats.org/officeDocument/2006/customXml" ds:itemID="{711470BF-2E2F-4D8A-93BF-733E15E6DEB2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1CC6F6AB-1BD0-4B80-B9D1-0A9599831545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312</Words>
  <Characters>1838</Characters>
  <Application>Microsoft Office Word</Application>
  <DocSecurity>4</DocSecurity>
  <Lines>49</Lines>
  <Paragraphs>41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2109</CharactersWithSpaces>
  <SharedDoc>false</SharedDoc>
  <HyperlinkBase/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2016-12-30T11:36:00Z</dcterms:created>
  <dc:creator>MANO</dc:creator>
  <lastModifiedBy>adlibuser</lastModifiedBy>
  <lastPrinted>2016-12-27T11:53:00Z</lastPrinted>
  <dcterms:modified xsi:type="dcterms:W3CDTF">2016-12-30T11:36:00Z</dcterms:modified>
  <revision>2</revision>
</coreProperties>
</file>